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-2-章-离子反应与方程式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2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离子反应与方程式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：19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生成c和d的反应方程式-d3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4" w:name="铬酸铅沉淀方程式-d3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铬酸铅沉淀方程式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2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2"/>
    <w:bookmarkStart w:id="13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氮化硅制备方程式-d3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氮化硅制备方程式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题-元氧-02-s2o3与i2反应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题-元推-03-综合推断hg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的单质在常温下为银白色液体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的氯化物在水中微弱电离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其一价化合物以双核离子形式存在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的硝酸盐受热分解可回收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并写出相应反应的方程式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 15-06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习题1.6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ch13-例13.6-物质推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13.6-</w:t>
      </w:r>
      <w:r>
        <w:rPr>
          <w:rFonts w:hint="eastAsia" w:ascii="Times New Roman" w:hAnsi="Times New Roman" w:eastAsia="SimHei" w:cs="Times New Roman"/>
        </w:rPr>
        <w:t>物质推断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根据铊及其化合物的转化关系图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推断各字母代表的物质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0873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0d3b130d9fd55d8540203e4a8bda1ca38382fb6ddd65bc74459b5a0eab236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上海中学-离子反应-习题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上海中学-离子反应-习题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上海中学-离子反应-习题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上海中学-离子反应-习题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上海中学-离子反应-习题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上海中学-离子反应-习题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上海中学-离子反应-习题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上海中学-离子反应-习题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4" w:name="mn2o3与co反应-d4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section-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section-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section-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section-1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section-1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2"/>
    <w:bookmarkStart w:id="43" w:name="section-1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（6）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1" w:name="so42-参与的释能反应方程式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5" w:name="section-1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section-1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section-1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section-1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section-1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section-1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（6）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5" w:name="雄黄变铁与砒黄变铜-d4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SimHei" w:cs="Times New Roman"/>
        </w:rPr>
        <w:t xml:space="preserve">雄黄变铁与砒黄变铜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2" w:name="section-1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2"/>
    <w:bookmarkStart w:id="53" w:name="section-2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bookmarkEnd w:id="53"/>
    <w:bookmarkStart w:id="54" w:name="section-2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End w:id="5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2026-08-30T15:36:15Z</dcterms:created>
  <dcterms:modified xsi:type="dcterms:W3CDTF">2026-08-30T15:36:15Z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