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1" w:name="第-6-章-羰基化学与缩合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羰基化学与缩合反应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d4"/>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p>
      <w:pPr>
        <w:spacing w:before="160" w:after="80"/>
      </w:pPr>
      <w:r>
        <w:pict>
          <v:rect style="width:0;height:1.5pt" o:hralign="center" o:hrstd="t" o:hr="t"/>
        </w:pict>
      </w:r>
    </w:p>
    <w:bookmarkEnd w:id="9"/>
    <w:bookmarkStart w:id="22" w:name="ch11-p6-不同亲核试剂捕获中间体的机理-d4"/>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14" name="Picture"/>
            <a:graphic>
              <a:graphicData uri="http://schemas.openxmlformats.org/drawingml/2006/picture">
                <pic:pic>
                  <pic:nvPicPr>
                    <pic:cNvPr descr="9e6d14b4657b65ebbd2f75e7d0c2769a737ad709f1cec0ac2f350fdf3efdbb26.jpg" id="15" name="Picture"/>
                    <pic:cNvPicPr>
                      <a:picLocks noChangeArrowheads="1" noChangeAspect="1"/>
                    </pic:cNvPicPr>
                  </pic:nvPicPr>
                  <pic:blipFill>
                    <a:blip r:embed="rId13"/>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3600000" cy="698845"/>
            <wp:effectExtent b="0" l="0" r="0" t="0"/>
            <wp:docPr descr="" title="" id="17" name="Picture"/>
            <a:graphic>
              <a:graphicData uri="http://schemas.openxmlformats.org/drawingml/2006/picture">
                <pic:pic>
                  <pic:nvPicPr>
                    <pic:cNvPr descr="cbfe2a9079e50a99e4c99d8f54d7e522b41f1e01f87468147849ccce106635a2.jpg" id="18" name="Picture"/>
                    <pic:cNvPicPr>
                      <a:picLocks noChangeArrowheads="1" noChangeAspect="1"/>
                    </pic:cNvPicPr>
                  </pic:nvPicPr>
                  <pic:blipFill>
                    <a:blip r:embed="rId16"/>
                    <a:stretch>
                      <a:fillRect/>
                    </a:stretch>
                  </pic:blipFill>
                  <pic:spPr bwMode="auto">
                    <a:xfrm>
                      <a:off x="0" y="0"/>
                      <a:ext cx="3600000" cy="698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0" name="Picture"/>
            <a:graphic>
              <a:graphicData uri="http://schemas.openxmlformats.org/drawingml/2006/picture">
                <pic:pic>
                  <pic:nvPicPr>
                    <pic:cNvPr descr="7fa3365681fe41e066cacbc62e37589a63beba6baf6bf073858afa58a751ae56.jpg" id="21" name="Picture"/>
                    <pic:cNvPicPr>
                      <a:picLocks noChangeArrowheads="1" noChangeAspect="1"/>
                    </pic:cNvPicPr>
                  </pic:nvPicPr>
                  <pic:blipFill>
                    <a:blip r:embed="rId1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35" w:name="ch11-p8-dapsone亚硫酸氢加合物前药机理-d4"/>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4" name="Picture"/>
            <a:graphic>
              <a:graphicData uri="http://schemas.openxmlformats.org/drawingml/2006/picture">
                <pic:pic>
                  <pic:nvPicPr>
                    <pic:cNvPr descr="428ea5a97d5d4306d96d6a543614d5226f7b592e8a49d3c0f916a485e601c92b.jpg" id="25" name="Picture"/>
                    <pic:cNvPicPr>
                      <a:picLocks noChangeArrowheads="1" noChangeAspect="1"/>
                    </pic:cNvPicPr>
                  </pic:nvPicPr>
                  <pic:blipFill>
                    <a:blip r:embed="rId23"/>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3600000" cy="486848"/>
            <wp:effectExtent b="0" l="0" r="0" t="0"/>
            <wp:docPr descr="" title="" id="27" name="Picture"/>
            <a:graphic>
              <a:graphicData uri="http://schemas.openxmlformats.org/drawingml/2006/picture">
                <pic:pic>
                  <pic:nvPicPr>
                    <pic:cNvPr descr="c916d5b1e6869a4e85cd315122fe61dbbc5696d65921ac39ff12a928e93c9aea.jpg" id="28" name="Picture"/>
                    <pic:cNvPicPr>
                      <a:picLocks noChangeArrowheads="1" noChangeAspect="1"/>
                    </pic:cNvPicPr>
                  </pic:nvPicPr>
                  <pic:blipFill>
                    <a:blip r:embed="rId26"/>
                    <a:stretch>
                      <a:fillRect/>
                    </a:stretch>
                  </pic:blipFill>
                  <pic:spPr bwMode="auto">
                    <a:xfrm>
                      <a:off x="0" y="0"/>
                      <a:ext cx="3600000" cy="486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3600000" cy="564301"/>
            <wp:effectExtent b="0" l="0" r="0" t="0"/>
            <wp:docPr descr="" title="" id="30" name="Picture"/>
            <a:graphic>
              <a:graphicData uri="http://schemas.openxmlformats.org/drawingml/2006/picture">
                <pic:pic>
                  <pic:nvPicPr>
                    <pic:cNvPr descr="f5730c11b8a2edb5aee972716e71c9cb7c11f82f260fd3a147ec05931fa863e7.jpg" id="31" name="Picture"/>
                    <pic:cNvPicPr>
                      <a:picLocks noChangeArrowheads="1" noChangeAspect="1"/>
                    </pic:cNvPicPr>
                  </pic:nvPicPr>
                  <pic:blipFill>
                    <a:blip r:embed="rId29"/>
                    <a:stretch>
                      <a:fillRect/>
                    </a:stretch>
                  </pic:blipFill>
                  <pic:spPr bwMode="auto">
                    <a:xfrm>
                      <a:off x="0" y="0"/>
                      <a:ext cx="3600000" cy="564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3600000" cy="266023"/>
            <wp:effectExtent b="0" l="0" r="0" t="0"/>
            <wp:docPr descr="" title="" id="33" name="Picture"/>
            <a:graphic>
              <a:graphicData uri="http://schemas.openxmlformats.org/drawingml/2006/picture">
                <pic:pic>
                  <pic:nvPicPr>
                    <pic:cNvPr descr="e72deca17cb88218aca0b5efd1999d6f439326d68e77dca98e84f3b33ae42ffa.jpg" id="34" name="Picture"/>
                    <pic:cNvPicPr>
                      <a:picLocks noChangeArrowheads="1" noChangeAspect="1"/>
                    </pic:cNvPicPr>
                  </pic:nvPicPr>
                  <pic:blipFill>
                    <a:blip r:embed="rId32"/>
                    <a:stretch>
                      <a:fillRect/>
                    </a:stretch>
                  </pic:blipFill>
                  <pic:spPr bwMode="auto">
                    <a:xfrm>
                      <a:off x="0" y="0"/>
                      <a:ext cx="3600000" cy="2660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p>
      <w:pPr>
        <w:spacing w:before="160" w:after="80"/>
      </w:pPr>
      <w:r>
        <w:pict>
          <v:rect style="width:0;height:1.5pt" o:hralign="center" o:hrstd="t" o:hr="t"/>
        </w:pict>
      </w:r>
    </w:p>
    <w:bookmarkEnd w:id="35"/>
    <w:bookmarkStart w:id="45" w:name="ch11-p11-frovatriptan前体三步合成设计-d4"/>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37" name="Picture"/>
            <a:graphic>
              <a:graphicData uri="http://schemas.openxmlformats.org/drawingml/2006/picture">
                <pic:pic>
                  <pic:nvPicPr>
                    <pic:cNvPr descr="e3e84bd56a7d352d4dbc48f6658327a501e3a2dcfa9dacc11428d9f7aa1a7531.jpg" id="38" name="Picture"/>
                    <pic:cNvPicPr>
                      <a:picLocks noChangeArrowheads="1" noChangeAspect="1"/>
                    </pic:cNvPicPr>
                  </pic:nvPicPr>
                  <pic:blipFill>
                    <a:blip r:embed="rId36"/>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3600000" cy="1401342"/>
            <wp:effectExtent b="0" l="0" r="0" t="0"/>
            <wp:docPr descr="" title="" id="40" name="Picture"/>
            <a:graphic>
              <a:graphicData uri="http://schemas.openxmlformats.org/drawingml/2006/picture">
                <pic:pic>
                  <pic:nvPicPr>
                    <pic:cNvPr descr="a2f64f5545870f754720a03fe8a9bede37f88f664b224c43be734d13b45d6b24.jpg" id="41" name="Picture"/>
                    <pic:cNvPicPr>
                      <a:picLocks noChangeArrowheads="1" noChangeAspect="1"/>
                    </pic:cNvPicPr>
                  </pic:nvPicPr>
                  <pic:blipFill>
                    <a:blip r:embed="rId39"/>
                    <a:stretch>
                      <a:fillRect/>
                    </a:stretch>
                  </pic:blipFill>
                  <pic:spPr bwMode="auto">
                    <a:xfrm>
                      <a:off x="0" y="0"/>
                      <a:ext cx="3600000" cy="1401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3600000" cy="1121142"/>
            <wp:effectExtent b="0" l="0" r="0" t="0"/>
            <wp:docPr descr="" title="" id="43" name="Picture"/>
            <a:graphic>
              <a:graphicData uri="http://schemas.openxmlformats.org/drawingml/2006/picture">
                <pic:pic>
                  <pic:nvPicPr>
                    <pic:cNvPr descr="ece1f5d69fdcca8242144b1497d13c75331fb879a1f45fd0c5b459f121b5ad2b.jpg" id="44" name="Picture"/>
                    <pic:cNvPicPr>
                      <a:picLocks noChangeArrowheads="1" noChangeAspect="1"/>
                    </pic:cNvPicPr>
                  </pic:nvPicPr>
                  <pic:blipFill>
                    <a:blip r:embed="rId42"/>
                    <a:stretch>
                      <a:fillRect/>
                    </a:stretch>
                  </pic:blipFill>
                  <pic:spPr bwMode="auto">
                    <a:xfrm>
                      <a:off x="0" y="0"/>
                      <a:ext cx="3600000" cy="11211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ch12-p2-三阶酮水解机理推导-d4"/>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47" name="Picture"/>
            <a:graphic>
              <a:graphicData uri="http://schemas.openxmlformats.org/drawingml/2006/picture">
                <pic:pic>
                  <pic:nvPicPr>
                    <pic:cNvPr descr="f2e943e5337b783a6767e3c824bdec292e67d7324398037e686f1966ca71a177.jpg" id="48" name="Picture"/>
                    <pic:cNvPicPr>
                      <a:picLocks noChangeArrowheads="1" noChangeAspect="1"/>
                    </pic:cNvPicPr>
                  </pic:nvPicPr>
                  <pic:blipFill>
                    <a:blip r:embed="rId46"/>
                    <a:stretch>
                      <a:fillRect/>
                    </a:stretch>
                  </pic:blipFill>
                  <pic:spPr bwMode="auto">
                    <a:xfrm>
                      <a:off x="0" y="0"/>
                      <a:ext cx="3600000" cy="7420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3600000" cy="395252"/>
            <wp:effectExtent b="0" l="0" r="0" t="0"/>
            <wp:docPr descr="" title="" id="50" name="Picture"/>
            <a:graphic>
              <a:graphicData uri="http://schemas.openxmlformats.org/drawingml/2006/picture">
                <pic:pic>
                  <pic:nvPicPr>
                    <pic:cNvPr descr="1860ff2ce2316491c3450248094370d7bf54e7b031f43470a97ec93eb1a19f6f.jpg" id="51" name="Picture"/>
                    <pic:cNvPicPr>
                      <a:picLocks noChangeArrowheads="1" noChangeAspect="1"/>
                    </pic:cNvPicPr>
                  </pic:nvPicPr>
                  <pic:blipFill>
                    <a:blip r:embed="rId49"/>
                    <a:stretch>
                      <a:fillRect/>
                    </a:stretch>
                  </pic:blipFill>
                  <pic:spPr bwMode="auto">
                    <a:xfrm>
                      <a:off x="0" y="0"/>
                      <a:ext cx="3600000" cy="395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62" w:name="ch26-p7-分子内claisen类似缩合制杂环酮-d4"/>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54" name="Picture"/>
            <a:graphic>
              <a:graphicData uri="http://schemas.openxmlformats.org/drawingml/2006/picture">
                <pic:pic>
                  <pic:nvPicPr>
                    <pic:cNvPr descr="3b5e2892c9b59c74d8da1dd807f41eb30ca089df5d41515d2d80f99088af76c0.jpg" id="55" name="Picture"/>
                    <pic:cNvPicPr>
                      <a:picLocks noChangeArrowheads="1" noChangeAspect="1"/>
                    </pic:cNvPicPr>
                  </pic:nvPicPr>
                  <pic:blipFill>
                    <a:blip r:embed="rId53"/>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57" name="Picture"/>
            <a:graphic>
              <a:graphicData uri="http://schemas.openxmlformats.org/drawingml/2006/picture">
                <pic:pic>
                  <pic:nvPicPr>
                    <pic:cNvPr descr="bff2c138e1f22aeafda4024e87f5589b7c2b1ba650bc0f636bbbdb672bb5104c.jpg" id="58" name="Picture"/>
                    <pic:cNvPicPr>
                      <a:picLocks noChangeArrowheads="1" noChangeAspect="1"/>
                    </pic:cNvPicPr>
                  </pic:nvPicPr>
                  <pic:blipFill>
                    <a:blip r:embed="rId56"/>
                    <a:stretch>
                      <a:fillRect/>
                    </a:stretch>
                  </pic:blipFill>
                  <pic:spPr bwMode="auto">
                    <a:xfrm>
                      <a:off x="0" y="0"/>
                      <a:ext cx="3600000" cy="1087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3600000" cy="1513207"/>
            <wp:effectExtent b="0" l="0" r="0" t="0"/>
            <wp:docPr descr="" title="" id="60" name="Picture"/>
            <a:graphic>
              <a:graphicData uri="http://schemas.openxmlformats.org/drawingml/2006/picture">
                <pic:pic>
                  <pic:nvPicPr>
                    <pic:cNvPr descr="3efb99c94e2fcdd16307051831d8f2b2b73c83c1942fa7fb89d5270596aea079.jpg" id="61" name="Picture"/>
                    <pic:cNvPicPr>
                      <a:picLocks noChangeArrowheads="1" noChangeAspect="1"/>
                    </pic:cNvPicPr>
                  </pic:nvPicPr>
                  <pic:blipFill>
                    <a:blip r:embed="rId59"/>
                    <a:stretch>
                      <a:fillRect/>
                    </a:stretch>
                  </pic:blipFill>
                  <pic:spPr bwMode="auto">
                    <a:xfrm>
                      <a:off x="0" y="0"/>
                      <a:ext cx="3600000" cy="15132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ch35-p5-三环羟基酮retro-da电环化开环-d4"/>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64" name="Picture"/>
            <a:graphic>
              <a:graphicData uri="http://schemas.openxmlformats.org/drawingml/2006/picture">
                <pic:pic>
                  <pic:nvPicPr>
                    <pic:cNvPr descr="df63e8977234813ab6682cb8008f0f9cfba2fd087bc04ba37fe8611701b1c05b.jpg" id="65" name="Picture"/>
                    <pic:cNvPicPr>
                      <a:picLocks noChangeArrowheads="1" noChangeAspect="1"/>
                    </pic:cNvPicPr>
                  </pic:nvPicPr>
                  <pic:blipFill>
                    <a:blip r:embed="rId6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67" name="Picture"/>
            <a:graphic>
              <a:graphicData uri="http://schemas.openxmlformats.org/drawingml/2006/picture">
                <pic:pic>
                  <pic:nvPicPr>
                    <pic:cNvPr descr="6ca694a0b7a3e7db60c485d8ac391a90a63c8a3a655d356ddf1dab218201f81f.jpg" id="68" name="Picture"/>
                    <pic:cNvPicPr>
                      <a:picLocks noChangeArrowheads="1" noChangeAspect="1"/>
                    </pic:cNvPicPr>
                  </pic:nvPicPr>
                  <pic:blipFill>
                    <a:blip r:embed="rId66"/>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tosylate is displaced with inversion by the excellent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70" name="Picture"/>
            <a:graphic>
              <a:graphicData uri="http://schemas.openxmlformats.org/drawingml/2006/picture">
                <pic:pic>
                  <pic:nvPicPr>
                    <pic:cNvPr descr="5d686c66a2d58aeffe0cc8684537f679412bfe090fc71059ea224ef331493d1d.jpg" id="71" name="Picture"/>
                    <pic:cNvPicPr>
                      <a:picLocks noChangeArrowheads="1" noChangeAspect="1"/>
                    </pic:cNvPicPr>
                  </pic:nvPicPr>
                  <pic:blipFill>
                    <a:blip r:embed="rId69"/>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3600000" cy="1087659"/>
            <wp:effectExtent b="0" l="0" r="0" t="0"/>
            <wp:docPr descr="" title="" id="73" name="Picture"/>
            <a:graphic>
              <a:graphicData uri="http://schemas.openxmlformats.org/drawingml/2006/picture">
                <pic:pic>
                  <pic:nvPicPr>
                    <pic:cNvPr descr="d8acc961f1beeece0f0c2a87a8b18437c73734d2c2dbf7702294b796734af3b8.jpg" id="74" name="Picture"/>
                    <pic:cNvPicPr>
                      <a:picLocks noChangeArrowheads="1" noChangeAspect="1"/>
                    </pic:cNvPicPr>
                  </pic:nvPicPr>
                  <pic:blipFill>
                    <a:blip r:embed="rId72"/>
                    <a:stretch>
                      <a:fillRect/>
                    </a:stretch>
                  </pic:blipFill>
                  <pic:spPr bwMode="auto">
                    <a:xfrm>
                      <a:off x="0" y="0"/>
                      <a:ext cx="3600000" cy="1087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3600000" cy="661974"/>
            <wp:effectExtent b="0" l="0" r="0" t="0"/>
            <wp:docPr descr="" title="" id="76" name="Picture"/>
            <a:graphic>
              <a:graphicData uri="http://schemas.openxmlformats.org/drawingml/2006/picture">
                <pic:pic>
                  <pic:nvPicPr>
                    <pic:cNvPr descr="e4651e0973a414181a25cc1f6a5c7bd7f41fd597730eab5c51576b45d980b981.jpg" id="77" name="Picture"/>
                    <pic:cNvPicPr>
                      <a:picLocks noChangeArrowheads="1" noChangeAspect="1"/>
                    </pic:cNvPicPr>
                  </pic:nvPicPr>
                  <pic:blipFill>
                    <a:blip r:embed="rId75"/>
                    <a:stretch>
                      <a:fillRect/>
                    </a:stretch>
                  </pic:blipFill>
                  <pic:spPr bwMode="auto">
                    <a:xfrm>
                      <a:off x="0" y="0"/>
                      <a:ext cx="3600000" cy="661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m:oMath>
        <m:sSub>
          <m:e>
            <m:r>
              <m:t>S</m:t>
            </m:r>
          </m:e>
          <m:sub>
            <m:r>
              <m:rPr>
                <m:sty m:val="p"/>
              </m:rPr>
              <m:t>N</m:t>
            </m:r>
          </m:sub>
        </m:sSub>
        <m:r>
          <m:t>2</m:t>
        </m:r>
      </m:oMath>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这是标准的</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δ_H 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5" w:name="ch40-p4-羰基插入pdiiσ配合物-d4"/>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80" name="Picture"/>
            <a:graphic>
              <a:graphicData uri="http://schemas.openxmlformats.org/drawingml/2006/picture">
                <pic:pic>
                  <pic:nvPicPr>
                    <pic:cNvPr descr="c2f5f91791d23eb9e1785f6230788c207337bc55b44c078fe8031ceca1238c85.jpg" id="81" name="Picture"/>
                    <pic:cNvPicPr>
                      <a:picLocks noChangeArrowheads="1" noChangeAspect="1"/>
                    </pic:cNvPicPr>
                  </pic:nvPicPr>
                  <pic:blipFill>
                    <a:blip r:embed="rId79"/>
                    <a:stretch>
                      <a:fillRect/>
                    </a:stretch>
                  </pic:blipFill>
                  <pic:spPr bwMode="auto">
                    <a:xfrm>
                      <a:off x="0" y="0"/>
                      <a:ext cx="3600000" cy="75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3600000" cy="416290"/>
            <wp:effectExtent b="0" l="0" r="0" t="0"/>
            <wp:docPr descr="" title="" id="83" name="Picture"/>
            <a:graphic>
              <a:graphicData uri="http://schemas.openxmlformats.org/drawingml/2006/picture">
                <pic:pic>
                  <pic:nvPicPr>
                    <pic:cNvPr descr="3e00860c1d8eebfe570c2b7a18489bd4f67da03582ca2cb25aca885660370294.jpg" id="84" name="Picture"/>
                    <pic:cNvPicPr>
                      <a:picLocks noChangeArrowheads="1" noChangeAspect="1"/>
                    </pic:cNvPicPr>
                  </pic:nvPicPr>
                  <pic:blipFill>
                    <a:blip r:embed="rId82"/>
                    <a:stretch>
                      <a:fillRect/>
                    </a:stretch>
                  </pic:blipFill>
                  <pic:spPr bwMode="auto">
                    <a:xfrm>
                      <a:off x="0" y="0"/>
                      <a:ext cx="3600000" cy="4162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107" w:name="ch40-p7-羰基化stille偶联-d4"/>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87" name="Picture"/>
            <a:graphic>
              <a:graphicData uri="http://schemas.openxmlformats.org/drawingml/2006/picture">
                <pic:pic>
                  <pic:nvPicPr>
                    <pic:cNvPr descr="7d913c21e35beccc2c3b6a03e3361932c8303b6f37d23890985a1aed1c38fb7a.jpg" id="88" name="Picture"/>
                    <pic:cNvPicPr>
                      <a:picLocks noChangeArrowheads="1" noChangeAspect="1"/>
                    </pic:cNvPicPr>
                  </pic:nvPicPr>
                  <pic:blipFill>
                    <a:blip r:embed="rId86"/>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90" name="Picture"/>
            <a:graphic>
              <a:graphicData uri="http://schemas.openxmlformats.org/drawingml/2006/picture">
                <pic:pic>
                  <pic:nvPicPr>
                    <pic:cNvPr descr="8aae7079f6d45c4e80a58e2dfe7e8076492f86147ae7430e5ea078b27d95f61c.jpg" id="91" name="Picture"/>
                    <pic:cNvPicPr>
                      <a:picLocks noChangeArrowheads="1" noChangeAspect="1"/>
                    </pic:cNvPicPr>
                  </pic:nvPicPr>
                  <pic:blipFill>
                    <a:blip r:embed="rId89"/>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93" name="Picture"/>
            <a:graphic>
              <a:graphicData uri="http://schemas.openxmlformats.org/drawingml/2006/picture">
                <pic:pic>
                  <pic:nvPicPr>
                    <pic:cNvPr descr="bc4a46e334b24451c16e1ed1c6c5cfe4660b0c15140a954a3f19031006971157.jpg" id="94" name="Picture"/>
                    <pic:cNvPicPr>
                      <a:picLocks noChangeArrowheads="1" noChangeAspect="1"/>
                    </pic:cNvPicPr>
                  </pic:nvPicPr>
                  <pic:blipFill>
                    <a:blip r:embed="rId92"/>
                    <a:stretch>
                      <a:fillRect/>
                    </a:stretch>
                  </pic:blipFill>
                  <pic:spPr bwMode="auto">
                    <a:xfrm>
                      <a:off x="0" y="0"/>
                      <a:ext cx="3600000" cy="11785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3600000" cy="1235643"/>
            <wp:effectExtent b="0" l="0" r="0" t="0"/>
            <wp:docPr descr="" title="" id="96" name="Picture"/>
            <a:graphic>
              <a:graphicData uri="http://schemas.openxmlformats.org/drawingml/2006/picture">
                <pic:pic>
                  <pic:nvPicPr>
                    <pic:cNvPr descr="d314267c137c9b8fd8bc3c6ac76188c813180c2bead30dcb9c52f6ac6c506a15.jpg" id="97" name="Picture"/>
                    <pic:cNvPicPr>
                      <a:picLocks noChangeArrowheads="1" noChangeAspect="1"/>
                    </pic:cNvPicPr>
                  </pic:nvPicPr>
                  <pic:blipFill>
                    <a:blip r:embed="rId95"/>
                    <a:stretch>
                      <a:fillRect/>
                    </a:stretch>
                  </pic:blipFill>
                  <pic:spPr bwMode="auto">
                    <a:xfrm>
                      <a:off x="0" y="0"/>
                      <a:ext cx="3600000" cy="1235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spacing w:before="160" w:after="80"/>
        <w:jc w:val="center"/>
      </w:pPr>
      <w:r>
        <w:rPr>
          <w:rFonts w:ascii="Times New Roman" w:hAnsi="Times New Roman" w:eastAsia="Times New Roman" w:cs="Times New Roman"/>
        </w:rPr>
        <w:drawing>
          <wp:inline>
            <wp:extent cx="3600000" cy="1188273"/>
            <wp:effectExtent b="0" l="0" r="0" t="0"/>
            <wp:docPr descr="" title="" id="99" name="Picture"/>
            <a:graphic>
              <a:graphicData uri="http://schemas.openxmlformats.org/drawingml/2006/picture">
                <pic:pic>
                  <pic:nvPicPr>
                    <pic:cNvPr descr="52f0c7da3f4aa999860b4e2cd3b19693cd3e4848f9ea62174e04dc5ccae2ff4c.jpg" id="100" name="Picture"/>
                    <pic:cNvPicPr>
                      <a:picLocks noChangeArrowheads="1" noChangeAspect="1"/>
                    </pic:cNvPicPr>
                  </pic:nvPicPr>
                  <pic:blipFill>
                    <a:blip r:embed="rId98"/>
                    <a:stretch>
                      <a:fillRect/>
                    </a:stretch>
                  </pic:blipFill>
                  <pic:spPr bwMode="auto">
                    <a:xfrm>
                      <a:off x="0" y="0"/>
                      <a:ext cx="3600000" cy="11882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3600000" cy="470364"/>
            <wp:effectExtent b="0" l="0" r="0" t="0"/>
            <wp:docPr descr="" title="" id="102" name="Picture"/>
            <a:graphic>
              <a:graphicData uri="http://schemas.openxmlformats.org/drawingml/2006/picture">
                <pic:pic>
                  <pic:nvPicPr>
                    <pic:cNvPr descr="10353bfbf8f4f655ff5ac326da0f6b9deb44f4835c3fe08c82b24e6ee82d3b0f.jpg" id="103" name="Picture"/>
                    <pic:cNvPicPr>
                      <a:picLocks noChangeArrowheads="1" noChangeAspect="1"/>
                    </pic:cNvPicPr>
                  </pic:nvPicPr>
                  <pic:blipFill>
                    <a:blip r:embed="rId101"/>
                    <a:stretch>
                      <a:fillRect/>
                    </a:stretch>
                  </pic:blipFill>
                  <pic:spPr bwMode="auto">
                    <a:xfrm>
                      <a:off x="0" y="0"/>
                      <a:ext cx="3600000" cy="470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105" name="Picture"/>
            <a:graphic>
              <a:graphicData uri="http://schemas.openxmlformats.org/drawingml/2006/picture">
                <pic:pic>
                  <pic:nvPicPr>
                    <pic:cNvPr descr="23ef30f9a9aad14400893b2513a2f9052a29a48ab0083155f3cbe46e4fa5e2ba.jpg" id="106" name="Picture"/>
                    <pic:cNvPicPr>
                      <a:picLocks noChangeArrowheads="1" noChangeAspect="1"/>
                    </pic:cNvPicPr>
                  </pic:nvPicPr>
                  <pic:blipFill>
                    <a:blip r:embed="rId104"/>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40-p9-分子内aldolwacker氧化-d4"/>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109" name="Picture"/>
            <a:graphic>
              <a:graphicData uri="http://schemas.openxmlformats.org/drawingml/2006/picture">
                <pic:pic>
                  <pic:nvPicPr>
                    <pic:cNvPr descr="8e621ca4c608871122843dddb1d69566e4476069cc1901eeb3258d1803e9f6ed.jpg" id="110" name="Picture"/>
                    <pic:cNvPicPr>
                      <a:picLocks noChangeArrowheads="1" noChangeAspect="1"/>
                    </pic:cNvPicPr>
                  </pic:nvPicPr>
                  <pic:blipFill>
                    <a:blip r:embed="rId108"/>
                    <a:stretch>
                      <a:fillRect/>
                    </a:stretch>
                  </pic:blipFill>
                  <pic:spPr bwMode="auto">
                    <a:xfrm>
                      <a:off x="0" y="0"/>
                      <a:ext cx="3600000" cy="505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3600000" cy="520780"/>
            <wp:effectExtent b="0" l="0" r="0" t="0"/>
            <wp:docPr descr="" title="" id="112" name="Picture"/>
            <a:graphic>
              <a:graphicData uri="http://schemas.openxmlformats.org/drawingml/2006/picture">
                <pic:pic>
                  <pic:nvPicPr>
                    <pic:cNvPr descr="d63005b846a137c50771508d133e9486b580b76a5d674ae8e9e871cec0656110.jpg" id="113" name="Picture"/>
                    <pic:cNvPicPr>
                      <a:picLocks noChangeArrowheads="1" noChangeAspect="1"/>
                    </pic:cNvPicPr>
                  </pic:nvPicPr>
                  <pic:blipFill>
                    <a:blip r:embed="rId111"/>
                    <a:stretch>
                      <a:fillRect/>
                    </a:stretch>
                  </pic:blipFill>
                  <pic:spPr bwMode="auto">
                    <a:xfrm>
                      <a:off x="0" y="0"/>
                      <a:ext cx="3600000" cy="52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9" w:name="wittig反应与horner-wadsworth-emmons反应对比-d4"/>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115"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R</m:t>
          </m:r>
          <m:r>
            <m:rPr>
              <m:sty m:val="p"/>
            </m:rPr>
            <m:t>+</m:t>
          </m:r>
          <m:sSubSup>
            <m:e>
              <m:r>
                <m:rPr>
                  <m:sty m:val="p"/>
                </m:rPr>
                <m:t>R</m:t>
              </m:r>
            </m:e>
            <m:sub>
              <m:r>
                <m:rPr>
                  <m:sty m:val="p"/>
                </m:rPr>
                <m:t>2</m:t>
              </m:r>
            </m:sub>
            <m:sup>
              <m:r>
                <m:rPr>
                  <m:sty m:val="p"/>
                </m:rPr>
                <m:t>′</m:t>
              </m:r>
            </m:sup>
          </m:sSubSup>
          <m:r>
            <m:rPr>
              <m:sty m:val="p"/>
            </m:rPr>
            <m:t>C</m:t>
          </m:r>
          <m:r>
            <m:rPr>
              <m:sty m:val="p"/>
            </m:rPr>
            <m:t>=</m:t>
          </m:r>
          <m:r>
            <m:rPr>
              <m:sty m:val="p"/>
            </m:rPr>
            <m:t>O</m:t>
          </m:r>
          <m:r>
            <m:rPr>
              <m:sty m:val="p"/>
            </m:rPr>
            <m:t>→</m:t>
          </m:r>
          <m:r>
            <m:rPr>
              <m:sty m:val="p"/>
            </m:rPr>
            <m:t>[</m:t>
          </m:r>
          <m:r>
            <m:rPr>
              <m:sty m:val="p"/>
            </m:rPr>
            <m:t>P</m:t>
          </m:r>
          <m:sSub>
            <m:e>
              <m:r>
                <m:rPr>
                  <m:sty m:val="p"/>
                </m:rPr>
                <m:t>h</m:t>
              </m:r>
            </m:e>
            <m:sub>
              <m:r>
                <m:rPr>
                  <m:sty m:val="p"/>
                </m:rPr>
                <m:t>3</m:t>
              </m:r>
            </m:sub>
          </m:sSub>
          <m:sSup>
            <m:e>
              <m:r>
                <m:rPr>
                  <m:sty m:val="p"/>
                </m:rPr>
                <m:t>P</m:t>
              </m:r>
            </m:e>
            <m:sup>
              <m:r>
                <m:rPr>
                  <m:sty m:val="p"/>
                </m:rPr>
                <m:t>+</m:t>
              </m:r>
            </m:sup>
          </m:sSup>
          <m:r>
            <m:rPr>
              <m:sty m:val="p"/>
            </m:rPr>
            <m:t>−</m:t>
          </m:r>
          <m:r>
            <m:rPr>
              <m:sty m:val="p"/>
            </m:rPr>
            <m:t>C</m:t>
          </m:r>
          <m:r>
            <m:rPr>
              <m:sty m:val="p"/>
            </m:rPr>
            <m:t>H</m:t>
          </m:r>
          <m:r>
            <m:rPr>
              <m:sty m:val="p"/>
            </m:rPr>
            <m:t>R</m:t>
          </m:r>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sSubSup>
            <m:e>
              <m:r>
                <m:rPr>
                  <m:sty m:val="p"/>
                </m:rPr>
                <m:t>R</m:t>
              </m:r>
            </m:e>
            <m:sub>
              <m:r>
                <m:rPr>
                  <m:sty m:val="p"/>
                </m:rPr>
                <m:t>2</m:t>
              </m:r>
            </m:sub>
            <m:sup>
              <m:r>
                <m:rPr>
                  <m:sty m:val="p"/>
                </m:rPr>
                <m:t>′</m:t>
              </m:r>
            </m:sup>
          </m:sSubSup>
          <m:r>
            <m:rPr>
              <m:sty m:val="p"/>
            </m:rPr>
            <m:t>]</m:t>
          </m:r>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C</m:t>
          </m:r>
          <m:r>
            <m:rPr>
              <m:sty m:val="p"/>
            </m:rPr>
            <m:t>H</m:t>
          </m:r>
          <m:r>
            <m:rPr>
              <m:sty m:val="p"/>
            </m:rPr>
            <m:t>R</m:t>
          </m:r>
          <m:r>
            <m:rPr>
              <m:sty m:val="p"/>
            </m:rPr>
            <m:t>−</m:t>
          </m:r>
          <m:r>
            <m:rPr>
              <m:sty m:val="p"/>
            </m:rPr>
            <m:t>C</m:t>
          </m:r>
          <m:sSubSup>
            <m:e>
              <m:r>
                <m:rPr>
                  <m:sty m:val="p"/>
                </m:rPr>
                <m:t>R</m:t>
              </m:r>
            </m:e>
            <m:sub>
              <m:r>
                <m:rPr>
                  <m:sty m:val="p"/>
                </m:rPr>
                <m:t>2</m:t>
              </m:r>
            </m:sub>
            <m:sup>
              <m:r>
                <m:rPr>
                  <m:sty m:val="p"/>
                </m:rPr>
                <m:t>′</m:t>
              </m:r>
            </m:sup>
          </m:sSubSup>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R</m:t>
          </m:r>
          <m:r>
            <m:rPr>
              <m:sty m:val="p"/>
            </m:rPr>
            <m:t>C</m:t>
          </m:r>
          <m:r>
            <m:rPr>
              <m:sty m:val="p"/>
            </m:rPr>
            <m:t>H</m:t>
          </m:r>
          <m:r>
            <m:rPr>
              <m:sty m:val="p"/>
            </m:rPr>
            <m:t>=</m:t>
          </m:r>
          <m:r>
            <m:rPr>
              <m:sty m:val="p"/>
            </m:rPr>
            <m:t>C</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115"/>
    <w:bookmarkStart w:id="116"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002"/>
        </w:numPr>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116"/>
    <w:bookmarkStart w:id="117"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117"/>
    <w:bookmarkStart w:id="118"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118"/>
    <w:bookmarkEnd w:id="119"/>
    <w:bookmarkStart w:id="123" w:name="题-有机-合成-grignard试剂与不同羰基化合物反应路线设计-d4"/>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r>
        <w:rPr>
          <w:rFonts w:ascii="Times New Roman" w:hAnsi="Times New Roman" w:eastAsia="Times New Roman" w:cs="Times New Roman"/>
        </w:rPr>
        <w:t xml:space="preserve"> 〔🔵 d4〕</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03"/>
        </w:numPr>
      </w:pPr>
    </w:p>
    <w:p>
      <w:pPr>
        <w:pStyle w:val="Compact"/>
        <w:numPr>
          <w:ilvl w:val="1"/>
          <w:numId w:val="1004"/>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03"/>
        </w:numPr>
      </w:pPr>
    </w:p>
    <w:p>
      <w:pPr>
        <w:pStyle w:val="Compact"/>
        <w:numPr>
          <w:ilvl w:val="1"/>
          <w:numId w:val="1005"/>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03"/>
        </w:numPr>
      </w:pPr>
    </w:p>
    <w:p>
      <w:pPr>
        <w:pStyle w:val="Compact"/>
        <w:numPr>
          <w:ilvl w:val="1"/>
          <w:numId w:val="1006"/>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20"/>
    <w:bookmarkStart w:id="121"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O</m:t>
          </m:r>
          <m:r>
            <m:rPr>
              <m:sty m:val="p"/>
            </m:rPr>
            <m:t>+</m:t>
          </m:r>
          <m:r>
            <m:rPr>
              <m:sty m:val="p"/>
            </m:rPr>
            <m:t>P</m:t>
          </m:r>
          <m:r>
            <m:rPr>
              <m:sty m:val="p"/>
            </m:rPr>
            <m:t>h</m:t>
          </m:r>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P</m:t>
          </m:r>
          <m:sSub>
            <m:e>
              <m:r>
                <m:rPr>
                  <m:sty m:val="p"/>
                </m:rPr>
                <m:t>h</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121"/>
    <w:bookmarkStart w:id="122"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m:t>
        </m:r>
        <m:r>
          <m:rPr>
            <m:sty m:val="p"/>
          </m:rPr>
          <m:t>−</m:t>
        </m:r>
        <m:r>
          <m:rPr>
            <m:sty m:val="p"/>
          </m:rPr>
          <m:t>​</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End w:id="123"/>
    <w:bookmarkStart w:id="129" w:name="gabriel伯胺合成-d4"/>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R</m:t>
          </m:r>
          <m:r>
            <m:rPr>
              <m:sty m:val="p"/>
            </m:rPr>
            <m:t>*</m:t>
          </m:r>
          <m:r>
            <m:t>O</m:t>
          </m:r>
          <m:r>
            <m:t>H</m:t>
          </m:r>
          <m:limUpp>
            <m:e>
              <m:r>
                <m:rPr>
                  <m:sty m:val="p"/>
                </m:rPr>
                <m:t>→</m:t>
              </m:r>
            </m:e>
            <m:lim>
              <m:r>
                <m:rPr>
                  <m:nor/>
                  <m:sty m:val="p"/>
                </m:rPr>
                <m:t>TsCl, pyridine</m:t>
              </m:r>
            </m:lim>
          </m:limUpp>
          <m:r>
            <m:t>R</m:t>
          </m:r>
          <m:r>
            <m:rPr>
              <m:sty m:val="p"/>
            </m:rPr>
            <m:t>*</m:t>
          </m:r>
          <m:r>
            <m:t>O</m:t>
          </m:r>
          <m:r>
            <m:t>T</m:t>
          </m:r>
          <m:r>
            <m:t>s</m:t>
          </m:r>
          <m:limUpp>
            <m:e>
              <m:r>
                <m:rPr>
                  <m:sty m:val="p"/>
                </m:rPr>
                <m:t>→</m:t>
              </m:r>
            </m:e>
            <m:lim>
              <m:r>
                <m:rPr>
                  <m:nor/>
                  <m:sty m:val="p"/>
                </m:rPr>
                <m:t>phthalimide^- , DMF</m:t>
              </m:r>
            </m:lim>
          </m:limUpp>
          <m:r>
            <m:rPr>
              <m:sty m:val="p"/>
            </m:rPr>
            <m:t>[</m:t>
          </m:r>
          <m:r>
            <m:t>S</m:t>
          </m:r>
          <m:sSub>
            <m:e>
              <m:r>
                <m:t>N</m:t>
              </m:r>
            </m:e>
            <m:sub>
              <m:r>
                <m:t>2</m:t>
              </m:r>
            </m:sub>
          </m:sSub>
          <m:r>
            <m:rPr>
              <m:sty m:val="p"/>
            </m:rPr>
            <m:t>]</m:t>
          </m:r>
          <m:r>
            <m:t>R</m:t>
          </m:r>
          <m:r>
            <m:rPr>
              <m:sty m:val="p"/>
            </m:rPr>
            <m:t>*</m:t>
          </m:r>
          <m:r>
            <m:t>N</m:t>
          </m:r>
          <m:r>
            <m:rPr>
              <m:sty m:val="p"/>
            </m:rPr>
            <m:t>(</m:t>
          </m:r>
          <m:r>
            <m:t>C</m:t>
          </m:r>
          <m:r>
            <m:t>O</m:t>
          </m:r>
          <m:sSub>
            <m:e>
              <m:r>
                <m:rPr>
                  <m:sty m:val="p"/>
                </m:rPr>
                <m:t>)</m:t>
              </m:r>
            </m:e>
            <m:sub>
              <m:r>
                <m:t>2</m:t>
              </m:r>
            </m:sub>
          </m:sSub>
          <m:sSub>
            <m:e>
              <m:r>
                <m:t>C</m:t>
              </m:r>
            </m:e>
            <m:sub>
              <m:r>
                <m:t>6</m:t>
              </m:r>
            </m:sub>
          </m:sSub>
          <m:sSub>
            <m:e>
              <m:r>
                <m:t>H</m:t>
              </m:r>
            </m:e>
            <m:sub>
              <m:r>
                <m:t>4</m:t>
              </m:r>
            </m:sub>
          </m:sSub>
          <m:limUpp>
            <m:e>
              <m:r>
                <m:rPr>
                  <m:sty m:val="p"/>
                </m:rPr>
                <m:t>→</m:t>
              </m:r>
            </m:e>
            <m:lim>
              <m:r>
                <m:rPr>
                  <m:nor/>
                  <m:sty m:val="p"/>
                </m:rPr>
                <m:t>N2H4</m:t>
              </m:r>
            </m:lim>
          </m:limUpp>
          <m:r>
            <m:rPr>
              <m:sty m:val="p"/>
            </m:rPr>
            <m:t>[</m:t>
          </m:r>
          <m:r>
            <m:t>肼</m:t>
          </m:r>
          <m:r>
            <m:t>解</m:t>
          </m:r>
          <m:r>
            <m:rPr>
              <m:sty m:val="p"/>
            </m:rPr>
            <m:t>]</m:t>
          </m:r>
          <m:r>
            <m:t>R</m:t>
          </m:r>
          <m:r>
            <m:rPr>
              <m:sty m:val="p"/>
            </m:rPr>
            <m:t>*</m:t>
          </m:r>
          <m:r>
            <m:t>N</m:t>
          </m:r>
          <m:sSub>
            <m:e>
              <m:r>
                <m:t>H</m:t>
              </m:r>
            </m:e>
            <m:sub>
              <m:r>
                <m:t>2</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124"/>
    <w:bookmarkStart w:id="125"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08"/>
        </w:numPr>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08"/>
        </w:numPr>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125"/>
    <w:bookmarkStart w:id="126"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09"/>
        </w:numPr>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126"/>
    <w:bookmarkStart w:id="127"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（TsO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127"/>
    <w:bookmarkStart w:id="12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10"/>
        </w:numPr>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128"/>
    <w:bookmarkEnd w:id="129"/>
    <w:bookmarkStart w:id="133" w:name="michael加成-d4"/>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Michael</w:t>
      </w:r>
      <w:r>
        <w:rPr>
          <w:rFonts w:hint="eastAsia" w:ascii="Times New Roman" w:hAnsi="Times New Roman" w:eastAsia="SimHei" w:cs="Times New Roman"/>
        </w:rPr>
        <w:t>加成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11"/>
        </w:numPr>
      </w:pPr>
      <w:r>
        <w:rPr>
          <w:rFonts w:hint="eastAsia" w:ascii="Times New Roman" w:hAnsi="Times New Roman" w:eastAsia="FangSong" w:cs="Times New Roman"/>
        </w:rPr>
        <w:t xml:space="preserve">丙烯腈</w:t>
      </w:r>
    </w:p>
    <w:p>
      <w:pPr>
        <w:numPr>
          <w:ilvl w:val="0"/>
          <w:numId w:val="1011"/>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130"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X</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rPr>
              <m:sty m:val="p"/>
            </m:rPr>
            <m:t>−</m:t>
          </m:r>
          <m:sSub>
            <m:e>
              <m:r>
                <m:t>C</m:t>
              </m:r>
            </m:e>
            <m:sub>
              <m:r>
                <m:t>6</m:t>
              </m:r>
            </m:sub>
          </m:sSub>
          <m:sSub>
            <m:e>
              <m:r>
                <m:t>H</m:t>
              </m:r>
            </m:e>
            <m:sub>
              <m:r>
                <m:t>8</m:t>
              </m:r>
            </m:sub>
          </m:sSub>
          <m:r>
            <m:rPr>
              <m:sty m:val="p"/>
            </m:rPr>
            <m:t>(</m:t>
          </m:r>
          <m:r>
            <m:rPr>
              <m:sty m:val="p"/>
            </m:rPr>
            <m:t>=</m:t>
          </m:r>
          <m:r>
            <m:t>O</m:t>
          </m:r>
          <m:r>
            <m:rPr>
              <m:sty m:val="p"/>
            </m:rPr>
            <m:t>)</m:t>
          </m:r>
        </m:oMath>
      </m:oMathPara>
    </w:p>
    <w:p>
      <w:pPr>
        <w:pStyle w:val="FirstParagraph"/>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N</m:t>
          </m:r>
        </m:oMath>
      </m:oMathPara>
    </w:p>
    <w:p>
      <w:pPr>
        <w:pStyle w:val="Compact"/>
        <w:numPr>
          <w:ilvl w:val="0"/>
          <w:numId w:val="1014"/>
        </w:numPr>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O</m:t>
          </m:r>
          <m:r>
            <m:t>C</m:t>
          </m:r>
          <m:sSub>
            <m:e>
              <m:r>
                <m:t>H</m:t>
              </m:r>
            </m:e>
            <m:sub>
              <m:r>
                <m:t>3</m:t>
              </m:r>
            </m:sub>
          </m:sSub>
        </m:oMath>
      </m:oMathPara>
    </w:p>
    <w:bookmarkEnd w:id="130"/>
    <w:bookmarkStart w:id="131"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131"/>
    <w:bookmarkStart w:id="13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132"/>
    <w:bookmarkEnd w:id="133"/>
    <w:bookmarkStart w:id="138" w:name="robinson成环-d4"/>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Robinson</w:t>
      </w:r>
      <w:r>
        <w:rPr>
          <w:rFonts w:hint="eastAsia" w:ascii="Times New Roman" w:hAnsi="Times New Roman" w:eastAsia="SimHei" w:cs="Times New Roman"/>
        </w:rPr>
        <w:t>成环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Low>
            <m:e>
              <m:limUpp>
                <m:e>
                  <m:r>
                    <m:rPr>
                      <m:sty m:val="p"/>
                    </m:rPr>
                    <m:t>→</m:t>
                  </m:r>
                </m:e>
                <m:lim>
                  <m:r>
                    <m:rPr>
                      <m:nor/>
                      <m:sty m:val="p"/>
                    </m:rPr>
                    <m:t>第一步：Michael</m:t>
                  </m:r>
                </m:lim>
              </m:limUpp>
            </m:e>
            <m:lim>
              <m:r>
                <m:rPr>
                  <m:nor/>
                  <m:sty m:val="p"/>
                </m:rPr>
                <m:t>第二步：分子内aldol</m:t>
              </m:r>
            </m:lim>
          </m:limLow>
          <m:r>
            <m:rPr>
              <m:nor/>
              <m:sty m:val="p"/>
            </m:rPr>
            <m:t>并环烯酮</m:t>
          </m:r>
        </m:oMath>
      </m:oMathPara>
    </w:p>
    <w:bookmarkStart w:id="134"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17"/>
        </w:numPr>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134"/>
    <w:bookmarkStart w:id="135"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18"/>
        </w:numPr>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135"/>
    <w:bookmarkStart w:id="136"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19"/>
        </w:numPr>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136"/>
    <w:bookmarkStart w:id="137"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20"/>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20"/>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37"/>
    <w:bookmarkEnd w:id="138"/>
    <w:bookmarkStart w:id="143" w:name="darzen反应机理-d4"/>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139"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139"/>
    <w:bookmarkStart w:id="140"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140"/>
    <w:bookmarkStart w:id="141"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141"/>
    <w:bookmarkStart w:id="142"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bookmarkStart w:id="148" w:name="bd角度与羰基亲核加成-d4"/>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4"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144"/>
    <w:bookmarkStart w:id="145"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145"/>
    <w:bookmarkStart w:id="146"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146"/>
    <w:bookmarkStart w:id="147"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End w:id="148"/>
    <w:bookmarkStart w:id="154" w:name="co双键键能排序与ir验证-d4"/>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49"/>
    <w:bookmarkStart w:id="150"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150"/>
    <w:bookmarkStart w:id="151"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151"/>
    <w:bookmarkStart w:id="152"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152"/>
    <w:bookmarkStart w:id="153"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59" w:name="题-有机-羰基-claisen酯缩合与乙酰乙酸乙酯合成法-d4"/>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22"/>
        </w:numPr>
      </w:pPr>
    </w:p>
    <w:p>
      <w:pPr>
        <w:pStyle w:val="Compact"/>
        <w:numPr>
          <w:ilvl w:val="1"/>
          <w:numId w:val="102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22"/>
        </w:numPr>
      </w:pPr>
    </w:p>
    <w:p>
      <w:pPr>
        <w:pStyle w:val="Compact"/>
        <w:numPr>
          <w:ilvl w:val="1"/>
          <w:numId w:val="102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22"/>
        </w:numPr>
      </w:pPr>
    </w:p>
    <w:p>
      <w:pPr>
        <w:pStyle w:val="Compact"/>
        <w:numPr>
          <w:ilvl w:val="1"/>
          <w:numId w:val="1025"/>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155"/>
    <w:bookmarkStart w:id="156"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027"/>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02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156"/>
    <w:bookmarkStart w:id="157"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157"/>
    <w:bookmarkStart w:id="158"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58"/>
    <w:bookmarkEnd w:id="159"/>
    <w:bookmarkStart w:id="168" w:name="题-有机-羰基-交叉aldol缩合产物预测-d4"/>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61" name="Picture"/>
            <a:graphic>
              <a:graphicData uri="http://schemas.openxmlformats.org/drawingml/2006/picture">
                <pic:pic>
                  <pic:nvPicPr>
                    <pic:cNvPr descr="64dab84c71e16b0c741ea1786a22bc388fd1bfe4764ef540b48f05fe975f4f20.png" id="162" name="Picture"/>
                    <pic:cNvPicPr>
                      <a:picLocks noChangeArrowheads="1" noChangeAspect="1"/>
                    </pic:cNvPicPr>
                  </pic:nvPicPr>
                  <pic:blipFill>
                    <a:blip r:embed="rId160"/>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3"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163"/>
    <w:bookmarkStart w:id="164"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164"/>
    <w:bookmarkStart w:id="165"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165"/>
    <w:bookmarkStart w:id="166"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166"/>
    <w:bookmarkStart w:id="167"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End w:id="168"/>
    <w:bookmarkStart w:id="175" w:name="题-有机-羰基-亲核加成与α-h活化反应机理-d4"/>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69" name="Picture"/>
            <a:graphic>
              <a:graphicData uri="http://schemas.openxmlformats.org/drawingml/2006/picture">
                <pic:pic>
                  <pic:nvPicPr>
                    <pic:cNvPr descr="64dab84c71e16b0c741ea1786a22bc388fd1bfe4764ef540b48f05fe975f4f20.png" id="170" name="Picture"/>
                    <pic:cNvPicPr>
                      <a:picLocks noChangeArrowheads="1" noChangeAspect="1"/>
                    </pic:cNvPicPr>
                  </pic:nvPicPr>
                  <pic:blipFill>
                    <a:blip r:embed="rId160"/>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1"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171"/>
    <w:bookmarkStart w:id="172"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172"/>
    <w:bookmarkStart w:id="173"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m:t>
            </m:r>
          </m:sub>
        </m:sSub>
        <m:r>
          <m:t>0</m:t>
        </m:r>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173"/>
    <w:bookmarkStart w:id="174"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End w:id="175"/>
    <w:bookmarkStart w:id="199" w:name="茚三酮反应产物-d4第33届初赛"/>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茚三酮反应产物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76"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76"/>
    <w:bookmarkStart w:id="18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178" name="Picture"/>
            <a:graphic>
              <a:graphicData uri="http://schemas.openxmlformats.org/drawingml/2006/picture">
                <pic:pic>
                  <pic:nvPicPr>
                    <pic:cNvPr descr="ff874dcc7682ae00ac094b4675c331f0a844d11cfe918feb4ddcfe028ef47edb.jpg" id="179" name="Picture"/>
                    <pic:cNvPicPr>
                      <a:picLocks noChangeArrowheads="1" noChangeAspect="1"/>
                    </pic:cNvPicPr>
                  </pic:nvPicPr>
                  <pic:blipFill>
                    <a:blip r:embed="rId177"/>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bookmarkEnd w:id="180"/>
    <w:bookmarkStart w:id="184"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182" name="Picture"/>
            <a:graphic>
              <a:graphicData uri="http://schemas.openxmlformats.org/drawingml/2006/picture">
                <pic:pic>
                  <pic:nvPicPr>
                    <pic:cNvPr descr="753baafae41988881d0c51c1330d77e15877e6383bf54604e201819c0bf3341a.jpg" id="183" name="Picture"/>
                    <pic:cNvPicPr>
                      <a:picLocks noChangeArrowheads="1" noChangeAspect="1"/>
                    </pic:cNvPicPr>
                  </pic:nvPicPr>
                  <pic:blipFill>
                    <a:blip r:embed="rId181"/>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bookmarkEnd w:id="184"/>
    <w:bookmarkStart w:id="198"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3600000" cy="1989040"/>
            <wp:effectExtent b="0" l="0" r="0" t="0"/>
            <wp:docPr descr="" title="" id="186" name="Picture"/>
            <a:graphic>
              <a:graphicData uri="http://schemas.openxmlformats.org/drawingml/2006/picture">
                <pic:pic>
                  <pic:nvPicPr>
                    <pic:cNvPr descr="5cfac0ddad41ed2181113c719721048ddab6386749c1a39bc59b2b251ac3c18b.jpg" id="187" name="Picture"/>
                    <pic:cNvPicPr>
                      <a:picLocks noChangeArrowheads="1" noChangeAspect="1"/>
                    </pic:cNvPicPr>
                  </pic:nvPicPr>
                  <pic:blipFill>
                    <a:blip r:embed="rId185"/>
                    <a:stretch>
                      <a:fillRect/>
                    </a:stretch>
                  </pic:blipFill>
                  <pic:spPr bwMode="auto">
                    <a:xfrm>
                      <a:off x="0" y="0"/>
                      <a:ext cx="3600000" cy="19890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有了</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确定从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Y </w:t>
      </w:r>
      <w:r>
        <w:rPr>
          <w:rFonts w:hint="eastAsia" w:ascii="Times New Roman" w:hAnsi="Times New Roman" w:eastAsia="FangSong" w:cs="Times New Roman"/>
        </w:rPr>
        <w:t>的反应机理就容易了</w:t>
      </w:r>
      <w:r>
        <w:rPr>
          <w:rFonts w:hint="eastAsia" w:ascii="Times New Roman" w:hAnsi="Times New Roman" w:eastAsia="Times New Roman" w:cs="Times New Roman"/>
        </w:rPr>
        <w:t>。</w:t>
      </w:r>
      <w:r>
        <w:rPr>
          <w:rFonts w:hint="eastAsia" w:ascii="Times New Roman" w:hAnsi="Times New Roman" w:eastAsia="FangSong" w:cs="Times New Roman"/>
        </w:rPr>
        <w:t>如前所述</w:t>
      </w:r>
      <w:r>
        <w:rPr>
          <w:rFonts w:hint="eastAsia" w:ascii="Times New Roman" w:hAnsi="Times New Roman" w:eastAsia="Times New Roman" w:cs="Times New Roman"/>
        </w:rPr>
        <w:t>，</w:t>
      </w:r>
      <w:r>
        <w:rPr>
          <w:rFonts w:hint="eastAsia" w:ascii="Times New Roman" w:hAnsi="Times New Roman" w:eastAsia="FangSong" w:cs="Times New Roman"/>
        </w:rPr>
        <w:t>这是一个酸催化的重排反应</w:t>
      </w:r>
      <w:r>
        <w:rPr>
          <w:rFonts w:hint="eastAsia" w:ascii="Times New Roman" w:hAnsi="Times New Roman" w:eastAsia="Times New Roman" w:cs="Times New Roman"/>
        </w:rPr>
        <w:t>。</w:t>
      </w:r>
      <w:r>
        <w:rPr>
          <w:rFonts w:hint="eastAsia" w:ascii="Times New Roman" w:hAnsi="Times New Roman" w:eastAsia="FangSong" w:cs="Times New Roman"/>
        </w:rPr>
        <w:t>对底物和产物中的重原子进行编号</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C3 </w:t>
      </w:r>
      <w:r>
        <w:rPr>
          <w:rFonts w:hint="eastAsia" w:ascii="Times New Roman" w:hAnsi="Times New Roman" w:eastAsia="FangSong" w:cs="Times New Roman"/>
        </w:rPr>
        <w:t>原子的位置发生了对调</w:t>
      </w:r>
      <w:r>
        <w:rPr>
          <w:rFonts w:hint="eastAsia" w:ascii="Times New Roman" w:hAnsi="Times New Roman" w:eastAsia="Times New Roman" w:cs="Times New Roman"/>
        </w:rPr>
        <w:t>，</w:t>
      </w:r>
      <w:r>
        <w:rPr>
          <w:rFonts w:hint="eastAsia" w:ascii="Times New Roman" w:hAnsi="Times New Roman" w:eastAsia="FangSong" w:cs="Times New Roman"/>
        </w:rPr>
        <w:t>这提示我们需要断开</w:t>
      </w:r>
      <w:r>
        <w:rPr>
          <w:rFonts w:ascii="Times New Roman" w:hAnsi="Times New Roman" w:eastAsia="Times New Roman" w:cs="Times New Roman"/>
        </w:rPr>
        <w:t xml:space="preserve"> </w:t>
      </w:r>
      <w:r>
        <w:rPr>
          <w:rFonts w:hint="eastAsia" w:ascii="Times New Roman" w:hAnsi="Times New Roman" w:eastAsia="Times New Roman" w:cs="Times New Roman"/>
        </w:rPr>
        <w:t>C2-C3，</w:t>
      </w:r>
      <w:r>
        <w:rPr>
          <w:rFonts w:hint="eastAsia" w:ascii="Times New Roman" w:hAnsi="Times New Roman" w:eastAsia="FangSong" w:cs="Times New Roman"/>
        </w:rPr>
        <w:t>并将</w:t>
      </w:r>
      <w:r>
        <w:rPr>
          <w:rFonts w:ascii="Times New Roman" w:hAnsi="Times New Roman" w:eastAsia="Times New Roman" w:cs="Times New Roman"/>
        </w:rPr>
        <w:t xml:space="preserve"> O1-C2 </w:t>
      </w:r>
      <w:r>
        <w:rPr>
          <w:rFonts w:hint="eastAsia" w:ascii="Times New Roman" w:hAnsi="Times New Roman" w:eastAsia="FangSong" w:cs="Times New Roman"/>
        </w:rPr>
        <w:t>连接起来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机理的书写是非常自然的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G </w:t>
      </w:r>
      <w:r>
        <w:rPr>
          <w:rFonts w:hint="eastAsia" w:ascii="Times New Roman" w:hAnsi="Times New Roman" w:eastAsia="FangSong" w:cs="Times New Roman"/>
        </w:rPr>
        <w:t xml:space="preserve">中亲核性最强的羰基氧被质子化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紧接着发生分子内逆</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酰基化反应得到烯醇和酰基正离子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再由烯醇</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(O1) </w:t>
      </w:r>
      <w:r>
        <w:rPr>
          <w:rFonts w:hint="eastAsia" w:ascii="Times New Roman" w:hAnsi="Times New Roman" w:eastAsia="FangSong" w:cs="Times New Roman"/>
        </w:rPr>
        <w:t xml:space="preserve">重新进攻羰基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(C2)</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最后脱去质子得到产物</w:t>
      </w:r>
      <w:r>
        <w:rPr>
          <w:rFonts w:ascii="Times New Roman" w:hAnsi="Times New Roman" w:eastAsia="Times New Roman" w:cs="Times New Roman"/>
        </w:rPr>
        <w:t xml:space="preserve"> Y</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189" name="Picture"/>
            <a:graphic>
              <a:graphicData uri="http://schemas.openxmlformats.org/drawingml/2006/picture">
                <pic:pic>
                  <pic:nvPicPr>
                    <pic:cNvPr descr="54435de736d7459d1d4e737dfe3a07aedea487f4fb5acf63e95628411f420988.jpg" id="190" name="Picture"/>
                    <pic:cNvPicPr>
                      <a:picLocks noChangeArrowheads="1" noChangeAspect="1"/>
                    </pic:cNvPicPr>
                  </pic:nvPicPr>
                  <pic:blipFill>
                    <a:blip r:embed="rId188"/>
                    <a:stretch>
                      <a:fillRect/>
                    </a:stretch>
                  </pic:blipFill>
                  <pic:spPr bwMode="auto">
                    <a:xfrm>
                      <a:off x="0" y="0"/>
                      <a:ext cx="2235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茚三酮水合物</w:t>
      </w:r>
    </w:p>
    <w:p>
      <w:pPr>
        <w:pStyle w:val="BodyText"/>
        <w:spacing w:before="160" w:after="80"/>
        <w:jc w:val="center"/>
      </w:pPr>
      <w:r>
        <w:rPr>
          <w:rFonts w:ascii="Times New Roman" w:hAnsi="Times New Roman" w:eastAsia="Times New Roman" w:cs="Times New Roman"/>
        </w:rPr>
        <w:drawing>
          <wp:inline>
            <wp:extent cx="3600000" cy="1989040"/>
            <wp:effectExtent b="0" l="0" r="0" t="0"/>
            <wp:docPr descr="" title="" id="191" name="Picture"/>
            <a:graphic>
              <a:graphicData uri="http://schemas.openxmlformats.org/drawingml/2006/picture">
                <pic:pic>
                  <pic:nvPicPr>
                    <pic:cNvPr descr="5cfac0ddad41ed2181113c719721048ddab6386749c1a39bc59b2b251ac3c18b.jpg" id="192" name="Picture"/>
                    <pic:cNvPicPr>
                      <a:picLocks noChangeArrowheads="1" noChangeAspect="1"/>
                    </pic:cNvPicPr>
                  </pic:nvPicPr>
                  <pic:blipFill>
                    <a:blip r:embed="rId185"/>
                    <a:stretch>
                      <a:fillRect/>
                    </a:stretch>
                  </pic:blipFill>
                  <pic:spPr bwMode="auto">
                    <a:xfrm>
                      <a:off x="0" y="0"/>
                      <a:ext cx="3600000" cy="19890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有了前两道小题的铺垫</w:t>
      </w:r>
      <w:r>
        <w:rPr>
          <w:rFonts w:hint="eastAsia" w:ascii="Times New Roman" w:hAnsi="Times New Roman" w:eastAsia="Times New Roman" w:cs="Times New Roman"/>
        </w:rPr>
        <w:t>，</w:t>
      </w:r>
      <w:r>
        <w:rPr>
          <w:rFonts w:hint="eastAsia" w:ascii="Times New Roman" w:hAnsi="Times New Roman" w:eastAsia="FangSong" w:cs="Times New Roman"/>
        </w:rPr>
        <w:t>很容易就能推出</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内酯产物可以看作是由一个类似茚三酮的骨架与苯环发生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反应后再经重排得到的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9-2 </w:t>
      </w:r>
      <w:r>
        <w:rPr>
          <w:rFonts w:hint="eastAsia" w:ascii="Times New Roman" w:hAnsi="Times New Roman" w:eastAsia="FangSong" w:cs="Times New Roman"/>
        </w:rPr>
        <w:t xml:space="preserve">中的产物</w:t>
      </w:r>
      <w:r>
        <w:rPr>
          <w:rFonts w:ascii="Times New Roman" w:hAnsi="Times New Roman" w:eastAsia="Times New Roman" w:cs="Times New Roman"/>
        </w:rPr>
        <w:t xml:space="preserve"> Y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内酯中多了一个氧桥</w:t>
      </w:r>
      <w:r>
        <w:rPr>
          <w:rFonts w:hint="eastAsia" w:ascii="Times New Roman" w:hAnsi="Times New Roman" w:eastAsia="Times New Roman" w:cs="Times New Roman"/>
        </w:rPr>
        <w:t>，</w:t>
      </w:r>
      <w:r>
        <w:rPr>
          <w:rFonts w:hint="eastAsia" w:ascii="Times New Roman" w:hAnsi="Times New Roman" w:eastAsia="FangSong" w:cs="Times New Roman"/>
        </w:rPr>
        <w:t>这提示原料</w:t>
      </w:r>
      <w:r>
        <w:rPr>
          <w:rFonts w:ascii="Times New Roman" w:hAnsi="Times New Roman" w:eastAsia="Times New Roman" w:cs="Times New Roman"/>
        </w:rPr>
        <w:t xml:space="preserve"> H </w:t>
      </w:r>
      <w:r>
        <w:rPr>
          <w:rFonts w:hint="eastAsia" w:ascii="Times New Roman" w:hAnsi="Times New Roman" w:eastAsia="FangSong" w:cs="Times New Roman"/>
        </w:rPr>
        <w:t>应在茚三酮骨架的基础上引入一个额外的羟基或醚键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193" name="Picture"/>
            <a:graphic>
              <a:graphicData uri="http://schemas.openxmlformats.org/drawingml/2006/picture">
                <pic:pic>
                  <pic:nvPicPr>
                    <pic:cNvPr descr="753baafae41988881d0c51c1330d77e15877e6383bf54604e201819c0bf3341a.jpg" id="194" name="Picture"/>
                    <pic:cNvPicPr>
                      <a:picLocks noChangeArrowheads="1" noChangeAspect="1"/>
                    </pic:cNvPicPr>
                  </pic:nvPicPr>
                  <pic:blipFill>
                    <a:blip r:embed="rId181"/>
                    <a:stretch>
                      <a:fillRect/>
                    </a:stretch>
                  </pic:blipFill>
                  <pic:spPr bwMode="auto">
                    <a:xfrm>
                      <a:off x="0" y="0"/>
                      <a:ext cx="3600000" cy="182857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本小题关键在于推出克酮酸的结构</w:t>
      </w:r>
      <w:r>
        <w:rPr>
          <w:rFonts w:hint="eastAsia" w:ascii="Times New Roman" w:hAnsi="Times New Roman" w:eastAsia="Times New Roman" w:cs="Times New Roman"/>
        </w:rPr>
        <w:t>。</w:t>
      </w:r>
      <w:r>
        <w:rPr>
          <w:rFonts w:hint="eastAsia" w:ascii="Times New Roman" w:hAnsi="Times New Roman" w:eastAsia="FangSong" w:cs="Times New Roman"/>
        </w:rPr>
        <w:t>首先计算不饱和度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Ω</m:t>
          </m:r>
          <m:r>
            <m:rPr>
              <m:sty m:val="p"/>
            </m:rPr>
            <m:t>=</m:t>
          </m:r>
          <m:r>
            <m:t>5</m:t>
          </m:r>
          <m:r>
            <m:rPr>
              <m:sty m:val="p"/>
            </m:rPr>
            <m:t>+</m:t>
          </m:r>
          <m:r>
            <m:t>1</m:t>
          </m:r>
          <m:r>
            <m:rPr>
              <m:sty m:val="p"/>
            </m:rPr>
            <m:t>−</m:t>
          </m:r>
          <m:r>
            <m:t>2</m:t>
          </m:r>
          <m:r>
            <m:rPr>
              <m:sty m:val="p"/>
            </m:rPr>
            <m:t>/</m:t>
          </m:r>
          <m:r>
            <m:t>2</m:t>
          </m:r>
          <m:r>
            <m:rPr>
              <m:sty m:val="p"/>
            </m:rPr>
            <m:t>=</m:t>
          </m:r>
          <m:r>
            <m:t>5</m:t>
          </m:r>
        </m:oMath>
      </m:oMathPara>
    </w:p>
    <w:p>
      <w:pPr>
        <w:pStyle w:val="FirstParagraph"/>
      </w:pPr>
      <w:r>
        <w:rPr>
          <w:rFonts w:hint="eastAsia" w:ascii="Times New Roman" w:hAnsi="Times New Roman" w:eastAsia="FangSong" w:cs="Times New Roman"/>
        </w:rPr>
        <w:t>由于化合物中有一个五元环</w:t>
      </w:r>
      <w:r>
        <w:rPr>
          <w:rFonts w:hint="eastAsia" w:ascii="Times New Roman" w:hAnsi="Times New Roman" w:eastAsia="Times New Roman" w:cs="Times New Roman"/>
        </w:rPr>
        <w:t>，</w:t>
      </w:r>
      <w:r>
        <w:rPr>
          <w:rFonts w:hint="eastAsia" w:ascii="Times New Roman" w:hAnsi="Times New Roman" w:eastAsia="FangSong" w:cs="Times New Roman"/>
        </w:rPr>
        <w:t>且含有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我们有理由猜想克酮酸为环</w:t>
      </w:r>
      <w:r>
        <w:rPr>
          <w:rFonts w:hint="eastAsia" w:ascii="Times New Roman" w:hAnsi="Times New Roman" w:eastAsia="Times New Roman" w:cs="Times New Roman"/>
        </w:rPr>
        <w:t>-</w:t>
      </w:r>
      <m:oMath>
        <m:sSub>
          <m:e>
            <m:r>
              <m:t>C</m:t>
            </m:r>
          </m:e>
          <m:sub>
            <m:r>
              <m:t>5</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的结构骨架</w:t>
      </w:r>
      <w:r>
        <w:rPr>
          <w:rFonts w:hint="eastAsia" w:ascii="Times New Roman" w:hAnsi="Times New Roman" w:eastAsia="Times New Roman" w:cs="Times New Roman"/>
        </w:rPr>
        <w:t>。</w:t>
      </w:r>
      <w:r>
        <w:rPr>
          <w:rFonts w:hint="eastAsia" w:ascii="Times New Roman" w:hAnsi="Times New Roman" w:eastAsia="FangSong" w:cs="Times New Roman"/>
        </w:rPr>
        <w:t>经过简单尝试</w:t>
      </w:r>
      <w:r>
        <w:rPr>
          <w:rFonts w:hint="eastAsia" w:ascii="Times New Roman" w:hAnsi="Times New Roman" w:eastAsia="Times New Roman" w:cs="Times New Roman"/>
        </w:rPr>
        <w:t>，</w:t>
      </w:r>
      <w:r>
        <w:rPr>
          <w:rFonts w:hint="eastAsia" w:ascii="Times New Roman" w:hAnsi="Times New Roman" w:eastAsia="FangSong" w:cs="Times New Roman"/>
        </w:rPr>
        <w:t>很容易画出克酮酸的结构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ascii="Times New Roman" w:hAnsi="Times New Roman" w:eastAsia="Times New Roman" w:cs="Times New Roman"/>
        </w:rPr>
        <w:t xml:space="preserve"> Z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对比克酮酸</w:t>
      </w:r>
      <w:r>
        <w:rPr>
          <w:rFonts w:ascii="Times New Roman" w:hAnsi="Times New Roman" w:eastAsia="Times New Roman" w:cs="Times New Roman"/>
        </w:rPr>
        <w:t xml:space="preserve"> Z </w:t>
      </w:r>
      <w:r>
        <w:rPr>
          <w:rFonts w:hint="eastAsia" w:ascii="Times New Roman" w:hAnsi="Times New Roman" w:eastAsia="FangSong" w:cs="Times New Roman"/>
        </w:rPr>
        <w:t>的结构与茚三酮的结构</w:t>
      </w:r>
      <w:r>
        <w:rPr>
          <w:rFonts w:hint="eastAsia" w:ascii="Times New Roman" w:hAnsi="Times New Roman" w:eastAsia="Times New Roman" w:cs="Times New Roman"/>
        </w:rPr>
        <w:t>，</w:t>
      </w:r>
      <w:r>
        <w:rPr>
          <w:rFonts w:hint="eastAsia" w:ascii="Times New Roman" w:hAnsi="Times New Roman" w:eastAsia="FangSong" w:cs="Times New Roman"/>
        </w:rPr>
        <w:t>很容易看出克酮酸应该与苯发生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产物脱水得到中间体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正好与题目给出的分子式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再观察中间体</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发现它仍然具有三酮结构</w:t>
      </w:r>
      <w:r>
        <w:rPr>
          <w:rFonts w:hint="eastAsia" w:ascii="Times New Roman" w:hAnsi="Times New Roman" w:eastAsia="Times New Roman" w:cs="Times New Roman"/>
        </w:rPr>
        <w:t>，</w:t>
      </w:r>
      <w:r>
        <w:rPr>
          <w:rFonts w:hint="eastAsia" w:ascii="Times New Roman" w:hAnsi="Times New Roman" w:eastAsia="FangSong" w:cs="Times New Roman"/>
        </w:rPr>
        <w:t>故它可以再与两当量苯发生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pStyle w:val="BodyText"/>
        <w:spacing w:before="160" w:after="80"/>
        <w:jc w:val="center"/>
      </w:pPr>
      <w:r>
        <w:rPr>
          <w:rFonts w:ascii="Times New Roman" w:hAnsi="Times New Roman" w:eastAsia="Times New Roman" w:cs="Times New Roman"/>
        </w:rPr>
        <w:drawing>
          <wp:inline>
            <wp:extent cx="3600000" cy="994736"/>
            <wp:effectExtent b="0" l="0" r="0" t="0"/>
            <wp:docPr descr="" title="" id="196" name="Picture"/>
            <a:graphic>
              <a:graphicData uri="http://schemas.openxmlformats.org/drawingml/2006/picture">
                <pic:pic>
                  <pic:nvPicPr>
                    <pic:cNvPr descr="4932f36974723717a60023a2df8b6f9eba2c5a19255523165b2737e0daf0775c.jpg" id="197" name="Picture"/>
                    <pic:cNvPicPr>
                      <a:picLocks noChangeArrowheads="1" noChangeAspect="1"/>
                    </pic:cNvPicPr>
                  </pic:nvPicPr>
                  <pic:blipFill>
                    <a:blip r:embed="rId195"/>
                    <a:stretch>
                      <a:fillRect/>
                    </a:stretch>
                  </pic:blipFill>
                  <pic:spPr bwMode="auto">
                    <a:xfrm>
                      <a:off x="0" y="0"/>
                      <a:ext cx="3600000" cy="9947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克酮酸</w:t>
      </w:r>
      <w:r>
        <w:rPr>
          <w:rFonts w:hint="eastAsia" w:ascii="Times New Roman" w:hAnsi="Times New Roman" w:eastAsia="Times New Roman" w:cs="Times New Roman"/>
        </w:rPr>
        <w:t>(Z)</w:t>
      </w:r>
    </w:p>
    <w:p>
      <w:pPr>
        <w:pStyle w:val="BodyText"/>
      </w:pPr>
      <w:r>
        <w:rPr>
          <w:rFonts w:hint="eastAsia" w:ascii="Times New Roman" w:hAnsi="Times New Roman" w:eastAsia="FangSong" w:cs="Times New Roman"/>
        </w:rPr>
        <w:t xml:space="preserve">有同学认为</w:t>
      </w:r>
      <w:r>
        <w:rPr>
          <w:rFonts w:ascii="Times New Roman" w:hAnsi="Times New Roman" w:eastAsia="Times New Roman" w:cs="Times New Roman"/>
        </w:rPr>
        <w:t xml:space="preserve"> J </w:t>
      </w:r>
      <w:r>
        <w:rPr>
          <w:rFonts w:hint="eastAsia" w:ascii="Times New Roman" w:hAnsi="Times New Roman" w:eastAsia="FangSong" w:cs="Times New Roman"/>
        </w:rPr>
        <w:t>在硫酸中可能发生重排</w:t>
      </w:r>
      <w:r>
        <w:rPr>
          <w:rFonts w:hint="eastAsia" w:ascii="Times New Roman" w:hAnsi="Times New Roman" w:eastAsia="Times New Roman" w:cs="Times New Roman"/>
        </w:rPr>
        <w:t>，</w:t>
      </w:r>
      <w:r>
        <w:rPr>
          <w:rFonts w:hint="eastAsia" w:ascii="Times New Roman" w:hAnsi="Times New Roman" w:eastAsia="FangSong" w:cs="Times New Roman"/>
        </w:rPr>
        <w:t>得到类似</w:t>
      </w:r>
      <w:r>
        <w:rPr>
          <w:rFonts w:ascii="Times New Roman" w:hAnsi="Times New Roman" w:eastAsia="Times New Roman" w:cs="Times New Roman"/>
        </w:rPr>
        <w:t xml:space="preserve"> Y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这是没有道理的</w:t>
      </w:r>
      <w:r>
        <w:rPr>
          <w:rFonts w:hint="eastAsia" w:ascii="Times New Roman" w:hAnsi="Times New Roman" w:eastAsia="Times New Roman" w:cs="Times New Roman"/>
        </w:rPr>
        <w:t>：</w:t>
      </w:r>
      <w:r>
        <w:rPr>
          <w:rFonts w:hint="eastAsia" w:ascii="Times New Roman" w:hAnsi="Times New Roman" w:eastAsia="FangSong" w:cs="Times New Roman"/>
        </w:rPr>
        <w:t>由题目条件可知</w:t>
      </w:r>
      <w:r>
        <w:rPr>
          <w:rFonts w:hint="eastAsia" w:ascii="Times New Roman" w:hAnsi="Times New Roman" w:eastAsia="Times New Roman" w:cs="Times New Roman"/>
        </w:rPr>
        <w:t>，</w:t>
      </w:r>
      <w:r>
        <w:rPr>
          <w:rFonts w:hint="eastAsia" w:ascii="Times New Roman" w:hAnsi="Times New Roman" w:eastAsia="FangSong" w:cs="Times New Roman"/>
        </w:rPr>
        <w:t>重排反应只能在超酸的作用下才能发生</w:t>
      </w:r>
      <w:r>
        <w:rPr>
          <w:rFonts w:hint="eastAsia" w:ascii="Times New Roman" w:hAnsi="Times New Roman" w:eastAsia="Times New Roman" w:cs="Times New Roman"/>
        </w:rPr>
        <w:t>，</w:t>
      </w:r>
      <w:r>
        <w:rPr>
          <w:rFonts w:hint="eastAsia" w:ascii="Times New Roman" w:hAnsi="Times New Roman" w:eastAsia="FangSong" w:cs="Times New Roman"/>
        </w:rPr>
        <w:t>虽然标</w:t>
      </w:r>
      <w:r>
        <w:rPr>
          <w:rFonts w:ascii="Times New Roman" w:hAnsi="Times New Roman" w:eastAsia="Times New Roman" w:cs="Times New Roman"/>
        </w:rPr>
        <w:t xml:space="preserve"> * </w:t>
      </w:r>
      <w:r>
        <w:rPr>
          <w:rFonts w:hint="eastAsia" w:ascii="Times New Roman" w:hAnsi="Times New Roman" w:eastAsia="FangSong" w:cs="Times New Roman"/>
        </w:rPr>
        <w:t>位置的羟基可以稳定酰基正离子中间体</w:t>
      </w:r>
      <w:r>
        <w:rPr>
          <w:rFonts w:hint="eastAsia" w:ascii="Times New Roman" w:hAnsi="Times New Roman" w:eastAsia="Times New Roman" w:cs="Times New Roman"/>
        </w:rPr>
        <w:t>，</w:t>
      </w:r>
      <w:r>
        <w:rPr>
          <w:rFonts w:hint="eastAsia" w:ascii="Times New Roman" w:hAnsi="Times New Roman" w:eastAsia="FangSong" w:cs="Times New Roman"/>
        </w:rPr>
        <w:t>但这并不意味着重排反应就一定可以在硫酸中发生</w:t>
      </w:r>
      <w:r>
        <w:rPr>
          <w:rFonts w:hint="eastAsia" w:ascii="Times New Roman" w:hAnsi="Times New Roman" w:eastAsia="Times New Roman" w:cs="Times New Roman"/>
        </w:rPr>
        <w:t>——</w:t>
      </w:r>
      <w:r>
        <w:rPr>
          <w:rFonts w:hint="eastAsia" w:ascii="Times New Roman" w:hAnsi="Times New Roman" w:eastAsia="FangSong" w:cs="Times New Roman"/>
        </w:rPr>
        <w:t>这种答案纯属外推过度了</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End w:id="199"/>
    <w:bookmarkStart w:id="249" w:name="achr重排氧化试剂选择-d4第36届初赛第二场"/>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203"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201" name="Picture"/>
            <a:graphic>
              <a:graphicData uri="http://schemas.openxmlformats.org/drawingml/2006/picture">
                <pic:pic>
                  <pic:nvPicPr>
                    <pic:cNvPr descr="d5c872062a2dd1f81fa07da636fb3bb198433b6b876019a26082d9771f4c63fa.jpg" id="202" name="Picture"/>
                    <pic:cNvPicPr>
                      <a:picLocks noChangeArrowheads="1" noChangeAspect="1"/>
                    </pic:cNvPicPr>
                  </pic:nvPicPr>
                  <pic:blipFill>
                    <a:blip r:embed="rId200"/>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 xml:space="preserve">HOBr</w:t>
      </w:r>
    </w:p>
    <w:p>
      <w:pPr>
        <w:pStyle w:val="Compact"/>
        <w:numPr>
          <w:ilvl w:val="0"/>
          <w:numId w:val="1031"/>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1"/>
        </w:numPr>
      </w:pPr>
      <m:oMath>
        <m:r>
          <m:t>m</m:t>
        </m:r>
      </m:oMath>
      <w:r>
        <w:rPr>
          <w:rFonts w:ascii="Times New Roman" w:hAnsi="Times New Roman" w:eastAsia="Times New Roman" w:cs="Times New Roman"/>
        </w:rPr>
        <w:t xml:space="preserve">-CPBA</w:t>
      </w:r>
    </w:p>
    <w:p>
      <w:pPr>
        <w:pStyle w:val="Compact"/>
        <w:numPr>
          <w:ilvl w:val="0"/>
          <w:numId w:val="1031"/>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bookmarkEnd w:id="203"/>
    <w:bookmarkStart w:id="207"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205" name="Picture"/>
            <a:graphic>
              <a:graphicData uri="http://schemas.openxmlformats.org/drawingml/2006/picture">
                <pic:pic>
                  <pic:nvPicPr>
                    <pic:cNvPr descr="f353c50b68f5fa0eb1afb6ce2ce71e21bb02faab4ed50d2969dd83da17821d81.jpg" id="206" name="Picture"/>
                    <pic:cNvPicPr>
                      <a:picLocks noChangeArrowheads="1" noChangeAspect="1"/>
                    </pic:cNvPicPr>
                  </pic:nvPicPr>
                  <pic:blipFill>
                    <a:blip r:embed="rId204"/>
                    <a:stretch>
                      <a:fillRect/>
                    </a:stretch>
                  </pic:blipFill>
                  <pic:spPr bwMode="auto">
                    <a:xfrm>
                      <a:off x="0" y="0"/>
                      <a:ext cx="3600000" cy="755756"/>
                    </a:xfrm>
                    <a:prstGeom prst="rect">
                      <a:avLst/>
                    </a:prstGeom>
                    <a:noFill/>
                    <a:ln w="9525">
                      <a:noFill/>
                      <a:headEnd/>
                      <a:tailEnd/>
                    </a:ln>
                  </pic:spPr>
                </pic:pic>
              </a:graphicData>
            </a:graphic>
          </wp:inline>
        </w:drawing>
      </w:r>
    </w:p>
    <w:bookmarkEnd w:id="207"/>
    <w:bookmarkStart w:id="211" w:name="section-6"/>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209" name="Picture"/>
            <a:graphic>
              <a:graphicData uri="http://schemas.openxmlformats.org/drawingml/2006/picture">
                <pic:pic>
                  <pic:nvPicPr>
                    <pic:cNvPr descr="bddc043feed29febffecf77ab1ab268ca1f82cf4bdfea1a07829b77d719af586.jpg" id="210" name="Picture"/>
                    <pic:cNvPicPr>
                      <a:picLocks noChangeArrowheads="1" noChangeAspect="1"/>
                    </pic:cNvPicPr>
                  </pic:nvPicPr>
                  <pic:blipFill>
                    <a:blip r:embed="rId208"/>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bookmarkEnd w:id="211"/>
    <w:bookmarkStart w:id="248" w:name="section-7"/>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13" name="Picture"/>
            <a:graphic>
              <a:graphicData uri="http://schemas.openxmlformats.org/drawingml/2006/picture">
                <pic:pic>
                  <pic:nvPicPr>
                    <pic:cNvPr descr="42a29c0ba58d354cd5711147cfd1b500d5a02cb3b3143a07c1ea4b5a6e0dc878.jpg" id="214" name="Picture"/>
                    <pic:cNvPicPr>
                      <a:picLocks noChangeArrowheads="1" noChangeAspect="1"/>
                    </pic:cNvPicPr>
                  </pic:nvPicPr>
                  <pic:blipFill>
                    <a:blip r:embed="rId212"/>
                    <a:stretch>
                      <a:fillRect/>
                    </a:stretch>
                  </pic:blipFill>
                  <pic:spPr bwMode="auto">
                    <a:xfrm>
                      <a:off x="0" y="0"/>
                      <a:ext cx="3600000" cy="818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594"/>
            <wp:effectExtent b="0" l="0" r="0" t="0"/>
            <wp:docPr descr="" title="" id="216" name="Picture"/>
            <a:graphic>
              <a:graphicData uri="http://schemas.openxmlformats.org/drawingml/2006/picture">
                <pic:pic>
                  <pic:nvPicPr>
                    <pic:cNvPr descr="14d0b4078d15a3aa82274a40704a2dca6b99c3a3cecc070779b0b0f64883ce6d.jpg" id="217" name="Picture"/>
                    <pic:cNvPicPr>
                      <a:picLocks noChangeArrowheads="1" noChangeAspect="1"/>
                    </pic:cNvPicPr>
                  </pic:nvPicPr>
                  <pic:blipFill>
                    <a:blip r:embed="rId215"/>
                    <a:stretch>
                      <a:fillRect/>
                    </a:stretch>
                  </pic:blipFill>
                  <pic:spPr bwMode="auto">
                    <a:xfrm>
                      <a:off x="0" y="0"/>
                      <a:ext cx="3600000" cy="12745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5296"/>
            <wp:effectExtent b="0" l="0" r="0" t="0"/>
            <wp:docPr descr="" title="" id="219" name="Picture"/>
            <a:graphic>
              <a:graphicData uri="http://schemas.openxmlformats.org/drawingml/2006/picture">
                <pic:pic>
                  <pic:nvPicPr>
                    <pic:cNvPr descr="0e223e5b4258eb5456b1834d82b71f94c8c96734678285b51d6c4c663ddc30ab.jpg" id="220" name="Picture"/>
                    <pic:cNvPicPr>
                      <a:picLocks noChangeArrowheads="1" noChangeAspect="1"/>
                    </pic:cNvPicPr>
                  </pic:nvPicPr>
                  <pic:blipFill>
                    <a:blip r:embed="rId218"/>
                    <a:stretch>
                      <a:fillRect/>
                    </a:stretch>
                  </pic:blipFill>
                  <pic:spPr bwMode="auto">
                    <a:xfrm>
                      <a:off x="0" y="0"/>
                      <a:ext cx="3600000" cy="82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本小题中的氧化剂</w:t>
      </w:r>
      <w:r>
        <w:rPr>
          <w:rFonts w:ascii="Times New Roman" w:hAnsi="Times New Roman" w:eastAsia="Times New Roman" w:cs="Times New Roman"/>
        </w:rPr>
        <w:t xml:space="preserve"> </w:t>
      </w:r>
      <w:r>
        <w:rPr>
          <w:rFonts w:hint="eastAsia" w:ascii="Times New Roman" w:hAnsi="Times New Roman" w:eastAsia="Times New Roman" w:cs="Times New Roman"/>
        </w:rPr>
        <w:t>oxone/KBr，</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的催化机理类似</w:t>
      </w:r>
      <w:r>
        <w:rPr>
          <w:rFonts w:hint="eastAsia" w:ascii="Times New Roman" w:hAnsi="Times New Roman" w:eastAsia="Times New Roman" w:cs="Times New Roman"/>
        </w:rPr>
        <w:t>，</w:t>
      </w:r>
      <w:r>
        <w:rPr>
          <w:rFonts w:hint="eastAsia" w:ascii="Times New Roman" w:hAnsi="Times New Roman" w:eastAsia="FangSong" w:cs="Times New Roman"/>
        </w:rPr>
        <w:t>都是通过自由基机理将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HOBr，</w:t>
      </w:r>
      <w:r>
        <w:rPr>
          <w:rFonts w:hint="eastAsia" w:ascii="Times New Roman" w:hAnsi="Times New Roman" w:eastAsia="FangSong" w:cs="Times New Roman"/>
        </w:rPr>
        <w:t>所以其</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氧化重排的机理是确定的</w:t>
      </w:r>
      <w:r>
        <w:rPr>
          <w:rFonts w:hint="eastAsia" w:ascii="Times New Roman" w:hAnsi="Times New Roman" w:eastAsia="Times New Roman" w:cs="Times New Roman"/>
        </w:rPr>
        <w:t>。</w:t>
      </w:r>
      <w:r>
        <w:rPr>
          <w:rFonts w:hint="eastAsia" w:ascii="Times New Roman" w:hAnsi="Times New Roman" w:eastAsia="FangSong" w:cs="Times New Roman"/>
        </w:rPr>
        <w:t>由于本题要求立体化学</w:t>
      </w:r>
      <w:r>
        <w:rPr>
          <w:rFonts w:hint="eastAsia" w:ascii="Times New Roman" w:hAnsi="Times New Roman" w:eastAsia="Times New Roman" w:cs="Times New Roman"/>
        </w:rPr>
        <w:t>，</w:t>
      </w:r>
      <w:r>
        <w:rPr>
          <w:rFonts w:hint="eastAsia" w:ascii="Times New Roman" w:hAnsi="Times New Roman" w:eastAsia="FangSong" w:cs="Times New Roman"/>
        </w:rPr>
        <w:t>底物中只有一个手性碳原子</w:t>
      </w:r>
      <w:r>
        <w:rPr>
          <w:rFonts w:hint="eastAsia" w:ascii="Times New Roman" w:hAnsi="Times New Roman" w:eastAsia="Times New Roman" w:cs="Times New Roman"/>
        </w:rPr>
        <w:t>（</w:t>
      </w:r>
      <w:r>
        <w:rPr>
          <w:rFonts w:hint="eastAsia" w:ascii="Times New Roman" w:hAnsi="Times New Roman" w:eastAsia="FangSong" w:cs="Times New Roman"/>
        </w:rPr>
        <w:t>其绝对构型为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我们可以在机理的流程图中观察此手性碳是否参与反应</w:t>
      </w:r>
      <w:r>
        <w:rPr>
          <w:rFonts w:hint="eastAsia" w:ascii="Times New Roman" w:hAnsi="Times New Roman" w:eastAsia="Times New Roman" w:cs="Times New Roman"/>
        </w:rPr>
        <w:t>、</w:t>
      </w:r>
      <w:r>
        <w:rPr>
          <w:rFonts w:hint="eastAsia" w:ascii="Times New Roman" w:hAnsi="Times New Roman" w:eastAsia="FangSong" w:cs="Times New Roman"/>
        </w:rPr>
        <w:t>参与的反应需要符合哪些立体选择性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手性碳原子在反应过程中不属于反应位点</w:t>
      </w:r>
      <w:r>
        <w:rPr>
          <w:rFonts w:hint="eastAsia" w:ascii="Times New Roman" w:hAnsi="Times New Roman" w:eastAsia="Times New Roman" w:cs="Times New Roman"/>
        </w:rPr>
        <w:t>，</w:t>
      </w:r>
      <w:r>
        <w:rPr>
          <w:rFonts w:hint="eastAsia" w:ascii="Times New Roman" w:hAnsi="Times New Roman" w:eastAsia="FangSong" w:cs="Times New Roman"/>
        </w:rPr>
        <w:t>而是其上连有的羟基作为亲核试剂进攻羰基</w:t>
      </w:r>
      <w:r>
        <w:rPr>
          <w:rFonts w:hint="eastAsia" w:ascii="Times New Roman" w:hAnsi="Times New Roman" w:eastAsia="Times New Roman" w:cs="Times New Roman"/>
        </w:rPr>
        <w:t>，</w:t>
      </w:r>
      <w:r>
        <w:rPr>
          <w:rFonts w:hint="eastAsia" w:ascii="Times New Roman" w:hAnsi="Times New Roman" w:eastAsia="FangSong" w:cs="Times New Roman"/>
        </w:rPr>
        <w:t>不会影响手性碳的绝对构型</w:t>
      </w:r>
      <w:r>
        <w:rPr>
          <w:rFonts w:hint="eastAsia" w:ascii="Times New Roman" w:hAnsi="Times New Roman" w:eastAsia="Times New Roman" w:cs="Times New Roman"/>
        </w:rPr>
        <w:t>。</w:t>
      </w:r>
      <w:r>
        <w:rPr>
          <w:rFonts w:hint="eastAsia" w:ascii="Times New Roman" w:hAnsi="Times New Roman" w:eastAsia="FangSong" w:cs="Times New Roman"/>
        </w:rPr>
        <w:t>在当年的参考答案中</w:t>
      </w:r>
      <w:r>
        <w:rPr>
          <w:rFonts w:hint="eastAsia" w:ascii="Times New Roman" w:hAnsi="Times New Roman" w:eastAsia="Times New Roman" w:cs="Times New Roman"/>
        </w:rPr>
        <w:t>，</w:t>
      </w:r>
      <w:r>
        <w:rPr>
          <w:rFonts w:hint="eastAsia" w:ascii="Times New Roman" w:hAnsi="Times New Roman" w:eastAsia="FangSong" w:cs="Times New Roman"/>
        </w:rPr>
        <w:t>并未要求最终半缩醛产物中羟基的取向</w:t>
      </w:r>
      <w:r>
        <w:rPr>
          <w:rFonts w:hint="eastAsia" w:ascii="Times New Roman" w:hAnsi="Times New Roman" w:eastAsia="Times New Roman" w:cs="Times New Roman"/>
        </w:rPr>
        <w:t>，</w:t>
      </w:r>
      <w:r>
        <w:rPr>
          <w:rFonts w:hint="eastAsia" w:ascii="Times New Roman" w:hAnsi="Times New Roman" w:eastAsia="FangSong" w:cs="Times New Roman"/>
        </w:rPr>
        <w:t>但实际上这一步反应具有立体选择性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同学们可以自行思考这个手性碳的立体构型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产物为半缩醛结构</w:t>
      </w:r>
      <w:r>
        <w:rPr>
          <w:rFonts w:hint="eastAsia" w:ascii="Times New Roman" w:hAnsi="Times New Roman" w:eastAsia="Times New Roman" w:cs="Times New Roman"/>
        </w:rPr>
        <w:t>，</w:t>
      </w:r>
      <w:r>
        <w:rPr>
          <w:rFonts w:hint="eastAsia" w:ascii="Times New Roman" w:hAnsi="Times New Roman" w:eastAsia="FangSong" w:cs="Times New Roman"/>
        </w:rPr>
        <w:t>手性碳的绝对构型保持</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本小题取自天然产物全合成路线中的两步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氧化重排反应和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可以立体选择性地构筑多环骨架</w:t>
      </w:r>
      <w:r>
        <w:rPr>
          <w:rFonts w:hint="eastAsia" w:ascii="Times New Roman" w:hAnsi="Times New Roman" w:eastAsia="Times New Roman" w:cs="Times New Roman"/>
        </w:rPr>
        <w:t>。</w:t>
      </w:r>
      <w:r>
        <w:rPr>
          <w:rFonts w:hint="eastAsia" w:ascii="Times New Roman" w:hAnsi="Times New Roman" w:eastAsia="FangSong" w:cs="Times New Roman"/>
        </w:rPr>
        <w:t>根据前两小问的机理分析</w:t>
      </w:r>
      <w:r>
        <w:rPr>
          <w:rFonts w:hint="eastAsia" w:ascii="Times New Roman" w:hAnsi="Times New Roman" w:eastAsia="Times New Roman" w:cs="Times New Roman"/>
        </w:rPr>
        <w:t>，</w:t>
      </w:r>
      <w:r>
        <w:rPr>
          <w:rFonts w:hint="eastAsia" w:ascii="Times New Roman" w:hAnsi="Times New Roman" w:eastAsia="FangSong" w:cs="Times New Roman"/>
        </w:rPr>
        <w:t>我们应能够直接写出底物呋喃衍生物发生</w:t>
      </w:r>
      <w:r>
        <w:rPr>
          <w:rFonts w:ascii="Times New Roman" w:hAnsi="Times New Roman" w:eastAsia="Times New Roman" w:cs="Times New Roman"/>
        </w:rPr>
        <w:t xml:space="preserve"> AchR </w:t>
      </w:r>
      <w:r>
        <w:rPr>
          <w:rFonts w:hint="eastAsia" w:ascii="Times New Roman" w:hAnsi="Times New Roman" w:eastAsia="FangSong" w:cs="Times New Roman"/>
        </w:rPr>
        <w:t>氧化重排的产物结构</w:t>
      </w:r>
      <w:r>
        <w:rPr>
          <w:rFonts w:hint="eastAsia" w:ascii="Times New Roman" w:hAnsi="Times New Roman" w:eastAsia="Times New Roman" w:cs="Times New Roman"/>
        </w:rPr>
        <w:t>，</w:t>
      </w:r>
      <w:r>
        <w:rPr>
          <w:rFonts w:hint="eastAsia" w:ascii="Times New Roman" w:hAnsi="Times New Roman" w:eastAsia="FangSong" w:cs="Times New Roman"/>
        </w:rPr>
        <w:t>其中两个手性碳在反应中绝对构型均不发生改变</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乙酰氯在吡啶的催化下</w:t>
      </w:r>
      <w:r>
        <w:rPr>
          <w:rFonts w:hint="eastAsia" w:ascii="Times New Roman" w:hAnsi="Times New Roman" w:eastAsia="Times New Roman" w:cs="Times New Roman"/>
        </w:rPr>
        <w:t>，</w:t>
      </w:r>
      <w:r>
        <w:rPr>
          <w:rFonts w:hint="eastAsia" w:ascii="Times New Roman" w:hAnsi="Times New Roman" w:eastAsia="FangSong" w:cs="Times New Roman"/>
        </w:rPr>
        <w:t>很快将</w:t>
      </w:r>
      <w:r>
        <w:rPr>
          <w:rFonts w:ascii="Times New Roman" w:hAnsi="Times New Roman" w:eastAsia="Times New Roman" w:cs="Times New Roman"/>
        </w:rPr>
        <w:t xml:space="preserve"> AchR </w:t>
      </w:r>
      <w:r>
        <w:rPr>
          <w:rFonts w:hint="eastAsia" w:ascii="Times New Roman" w:hAnsi="Times New Roman" w:eastAsia="FangSong" w:cs="Times New Roman"/>
        </w:rPr>
        <w:t>氧化重排产物中的羟基乙酰化</w:t>
      </w:r>
      <w:r>
        <w:rPr>
          <w:rFonts w:hint="eastAsia" w:ascii="Times New Roman" w:hAnsi="Times New Roman" w:eastAsia="Times New Roman" w:cs="Times New Roman"/>
        </w:rPr>
        <w:t>，</w:t>
      </w:r>
      <w:r>
        <w:rPr>
          <w:rFonts w:hint="eastAsia" w:ascii="Times New Roman" w:hAnsi="Times New Roman" w:eastAsia="FangSong" w:cs="Times New Roman"/>
        </w:rPr>
        <w:t>即得中间产物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现在我们来分析第二步</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分子内的环加成反应可以一步构建多个环系</w:t>
      </w:r>
      <w:r>
        <w:rPr>
          <w:rFonts w:hint="eastAsia" w:ascii="Times New Roman" w:hAnsi="Times New Roman" w:eastAsia="Times New Roman" w:cs="Times New Roman"/>
        </w:rPr>
        <w:t>，</w:t>
      </w:r>
      <w:r>
        <w:rPr>
          <w:rFonts w:hint="eastAsia" w:ascii="Times New Roman" w:hAnsi="Times New Roman" w:eastAsia="FangSong" w:cs="Times New Roman"/>
        </w:rPr>
        <w:t>且具有很高的立体选择性</w:t>
      </w:r>
      <w:r>
        <w:rPr>
          <w:rFonts w:hint="eastAsia" w:ascii="Times New Roman" w:hAnsi="Times New Roman" w:eastAsia="Times New Roman" w:cs="Times New Roman"/>
        </w:rPr>
        <w:t>。</w:t>
      </w:r>
      <w:r>
        <w:rPr>
          <w:rFonts w:hint="eastAsia" w:ascii="Times New Roman" w:hAnsi="Times New Roman" w:eastAsia="FangSong" w:cs="Times New Roman"/>
        </w:rPr>
        <w:t>在中间产物</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结构下方的烯烃双键应作为亲双烯体</w:t>
      </w:r>
      <w:r>
        <w:rPr>
          <w:rFonts w:hint="eastAsia" w:ascii="Times New Roman" w:hAnsi="Times New Roman" w:eastAsia="Times New Roman" w:cs="Times New Roman"/>
        </w:rPr>
        <w:t>，</w:t>
      </w:r>
      <w:r>
        <w:rPr>
          <w:rFonts w:hint="eastAsia" w:ascii="Times New Roman" w:hAnsi="Times New Roman" w:eastAsia="FangSong" w:cs="Times New Roman"/>
        </w:rPr>
        <w:t>故碱性条件下将</w:t>
      </w:r>
      <w:r>
        <w:rPr>
          <w:rFonts w:ascii="Times New Roman" w:hAnsi="Times New Roman" w:eastAsia="Times New Roman" w:cs="Times New Roman"/>
        </w:rPr>
        <w:t xml:space="preserve"> -OAc </w:t>
      </w:r>
      <w:r>
        <w:rPr>
          <w:rFonts w:hint="eastAsia" w:ascii="Times New Roman" w:hAnsi="Times New Roman" w:eastAsia="FangSong" w:cs="Times New Roman"/>
        </w:rPr>
        <w:t>基团消除构建出双烯体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8059"/>
            <wp:effectExtent b="0" l="0" r="0" t="0"/>
            <wp:docPr descr="" title="" id="222" name="Picture"/>
            <a:graphic>
              <a:graphicData uri="http://schemas.openxmlformats.org/drawingml/2006/picture">
                <pic:pic>
                  <pic:nvPicPr>
                    <pic:cNvPr descr="f8ff3d3ab3dc8d155466f90ba64f40f4df3b00f9de7c17a1b4aafc231694df67.jpg" id="223" name="Picture"/>
                    <pic:cNvPicPr>
                      <a:picLocks noChangeArrowheads="1" noChangeAspect="1"/>
                    </pic:cNvPicPr>
                  </pic:nvPicPr>
                  <pic:blipFill>
                    <a:blip r:embed="rId221"/>
                    <a:stretch>
                      <a:fillRect/>
                    </a:stretch>
                  </pic:blipFill>
                  <pic:spPr bwMode="auto">
                    <a:xfrm>
                      <a:off x="0" y="0"/>
                      <a:ext cx="3600000" cy="7880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根据产物中环系的构建特征</w:t>
      </w:r>
      <w:r>
        <w:rPr>
          <w:rFonts w:hint="eastAsia" w:ascii="Times New Roman" w:hAnsi="Times New Roman" w:eastAsia="Times New Roman" w:cs="Times New Roman"/>
        </w:rPr>
        <w:t>，</w:t>
      </w:r>
      <w:r>
        <w:rPr>
          <w:rFonts w:hint="eastAsia" w:ascii="Times New Roman" w:hAnsi="Times New Roman" w:eastAsia="FangSong" w:cs="Times New Roman"/>
        </w:rPr>
        <w:t>或将反应前后结构中相关的碳原子进行标号</w:t>
      </w:r>
      <w:r>
        <w:rPr>
          <w:rFonts w:hint="eastAsia" w:ascii="Times New Roman" w:hAnsi="Times New Roman" w:eastAsia="Times New Roman" w:cs="Times New Roman"/>
        </w:rPr>
        <w:t>，</w:t>
      </w:r>
      <w:r>
        <w:rPr>
          <w:rFonts w:hint="eastAsia" w:ascii="Times New Roman" w:hAnsi="Times New Roman" w:eastAsia="FangSong" w:cs="Times New Roman"/>
        </w:rPr>
        <w:t>我们可以确定环加成反应的位点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C2 </w:t>
      </w:r>
      <w:r>
        <w:rPr>
          <w:rFonts w:hint="eastAsia" w:ascii="Times New Roman" w:hAnsi="Times New Roman" w:eastAsia="FangSong" w:cs="Times New Roman"/>
        </w:rPr>
        <w:t>成键</w:t>
      </w:r>
      <w:r>
        <w:rPr>
          <w:rFonts w:hint="eastAsia" w:ascii="Times New Roman" w:hAnsi="Times New Roman" w:eastAsia="Times New Roman" w:cs="Times New Roman"/>
        </w:rPr>
        <w:t>，C7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C1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9148"/>
            <wp:effectExtent b="0" l="0" r="0" t="0"/>
            <wp:docPr descr="" title="" id="225" name="Picture"/>
            <a:graphic>
              <a:graphicData uri="http://schemas.openxmlformats.org/drawingml/2006/picture">
                <pic:pic>
                  <pic:nvPicPr>
                    <pic:cNvPr descr="c508bf90a44e8ced6935a3d210a0989694d841301116d054ab048e396bbca236.jpg" id="226" name="Picture"/>
                    <pic:cNvPicPr>
                      <a:picLocks noChangeArrowheads="1" noChangeAspect="1"/>
                    </pic:cNvPicPr>
                  </pic:nvPicPr>
                  <pic:blipFill>
                    <a:blip r:embed="rId224"/>
                    <a:stretch>
                      <a:fillRect/>
                    </a:stretch>
                  </pic:blipFill>
                  <pic:spPr bwMode="auto">
                    <a:xfrm>
                      <a:off x="0" y="0"/>
                      <a:ext cx="3600000" cy="12791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ascii="Times New Roman" w:hAnsi="Times New Roman" w:eastAsia="Times New Roman" w:cs="Times New Roman"/>
        </w:rPr>
        <w:t xml:space="preserve"> C4 </w:t>
      </w:r>
      <w:r>
        <w:rPr>
          <w:rFonts w:hint="eastAsia" w:ascii="Times New Roman" w:hAnsi="Times New Roman" w:eastAsia="FangSong" w:cs="Times New Roman"/>
        </w:rPr>
        <w:t>的绝对构型在反应过程中不会发生变化</w:t>
      </w:r>
      <w:r>
        <w:rPr>
          <w:rFonts w:hint="eastAsia" w:ascii="Times New Roman" w:hAnsi="Times New Roman" w:eastAsia="Times New Roman" w:cs="Times New Roman"/>
        </w:rPr>
        <w:t>，</w:t>
      </w:r>
      <w:r>
        <w:rPr>
          <w:rFonts w:hint="eastAsia" w:ascii="Times New Roman" w:hAnsi="Times New Roman" w:eastAsia="FangSong" w:cs="Times New Roman"/>
        </w:rPr>
        <w:t>应仍为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个手性碳原子</w:t>
      </w:r>
      <w:r>
        <w:rPr>
          <w:rFonts w:ascii="Times New Roman" w:hAnsi="Times New Roman" w:eastAsia="Times New Roman" w:cs="Times New Roman"/>
        </w:rPr>
        <w:t xml:space="preserve"> C1、C2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则需要我们根据周环反应的过渡态</w:t>
      </w:r>
      <w:r>
        <w:rPr>
          <w:rFonts w:hint="eastAsia" w:ascii="Times New Roman" w:hAnsi="Times New Roman" w:eastAsia="Times New Roman" w:cs="Times New Roman"/>
        </w:rPr>
        <w:t>，</w:t>
      </w:r>
      <w:r>
        <w:rPr>
          <w:rFonts w:hint="eastAsia" w:ascii="Times New Roman" w:hAnsi="Times New Roman" w:eastAsia="FangSong" w:cs="Times New Roman"/>
        </w:rPr>
        <w:t>结合构象分析给出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67796"/>
            <wp:effectExtent b="0" l="0" r="0" t="0"/>
            <wp:docPr descr="" title="" id="228" name="Picture"/>
            <a:graphic>
              <a:graphicData uri="http://schemas.openxmlformats.org/drawingml/2006/picture">
                <pic:pic>
                  <pic:nvPicPr>
                    <pic:cNvPr descr="022dc251ca4d03fc5ed7c8a79c05f0d671d651224cdc384062f9a09a54cf631a.jpg" id="229" name="Picture"/>
                    <pic:cNvPicPr>
                      <a:picLocks noChangeArrowheads="1" noChangeAspect="1"/>
                    </pic:cNvPicPr>
                  </pic:nvPicPr>
                  <pic:blipFill>
                    <a:blip r:embed="rId227"/>
                    <a:stretch>
                      <a:fillRect/>
                    </a:stretch>
                  </pic:blipFill>
                  <pic:spPr bwMode="auto">
                    <a:xfrm>
                      <a:off x="0" y="0"/>
                      <a:ext cx="3600000" cy="246779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个手性碳的绝对构型均为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这是初赛中第一次涉及通过构象分析判断反应的立体选择性</w:t>
      </w:r>
      <w:r>
        <w:rPr>
          <w:rFonts w:hint="eastAsia" w:ascii="Times New Roman" w:hAnsi="Times New Roman" w:eastAsia="Times New Roman" w:cs="Times New Roman"/>
        </w:rPr>
        <w:t>，</w:t>
      </w:r>
      <w:r>
        <w:rPr>
          <w:rFonts w:hint="eastAsia" w:ascii="Times New Roman" w:hAnsi="Times New Roman" w:eastAsia="FangSong" w:cs="Times New Roman"/>
        </w:rPr>
        <w:t>本身这方面的知识就是有机化学中相当难的一部分</w:t>
      </w:r>
      <w:r>
        <w:rPr>
          <w:rFonts w:hint="eastAsia" w:ascii="Times New Roman" w:hAnsi="Times New Roman" w:eastAsia="Times New Roman" w:cs="Times New Roman"/>
        </w:rPr>
        <w:t>，</w:t>
      </w:r>
      <w:r>
        <w:rPr>
          <w:rFonts w:hint="eastAsia" w:ascii="Times New Roman" w:hAnsi="Times New Roman" w:eastAsia="FangSong" w:cs="Times New Roman"/>
        </w:rPr>
        <w:t>对同学们有机化学的水平提出了更高的要求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本小题取自另一个天然产物全合成路线中的若干步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9-3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氧化重排反应和分子内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根据条件信息</w:t>
      </w:r>
      <w:r>
        <w:rPr>
          <w:rFonts w:hint="eastAsia" w:ascii="Times New Roman" w:hAnsi="Times New Roman" w:eastAsia="Times New Roman" w:cs="Times New Roman"/>
        </w:rPr>
        <w:t>，</w:t>
      </w:r>
      <w:r>
        <w:rPr>
          <w:rFonts w:hint="eastAsia" w:ascii="Times New Roman" w:hAnsi="Times New Roman" w:eastAsia="FangSong" w:cs="Times New Roman"/>
        </w:rPr>
        <w:t>很容易看出中间产物</w:t>
      </w:r>
      <w:r>
        <w:rPr>
          <w:rFonts w:ascii="Times New Roman" w:hAnsi="Times New Roman" w:eastAsia="Times New Roman" w:cs="Times New Roman"/>
        </w:rPr>
        <w:t xml:space="preserve"> D </w:t>
      </w:r>
      <w:r>
        <w:rPr>
          <w:rFonts w:hint="eastAsia" w:ascii="Times New Roman" w:hAnsi="Times New Roman" w:eastAsia="FangSong" w:cs="Times New Roman"/>
        </w:rPr>
        <w:t>是乙酰化半缩醛结构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2474"/>
            <wp:effectExtent b="0" l="0" r="0" t="0"/>
            <wp:docPr descr="" title="" id="231" name="Picture"/>
            <a:graphic>
              <a:graphicData uri="http://schemas.openxmlformats.org/drawingml/2006/picture">
                <pic:pic>
                  <pic:nvPicPr>
                    <pic:cNvPr descr="7d5297ea13989538a255fc4c072f5b001cc5ddad06450697f2a16d6288ff447e.jpg" id="232" name="Picture"/>
                    <pic:cNvPicPr>
                      <a:picLocks noChangeArrowheads="1" noChangeAspect="1"/>
                    </pic:cNvPicPr>
                  </pic:nvPicPr>
                  <pic:blipFill>
                    <a:blip r:embed="rId230"/>
                    <a:stretch>
                      <a:fillRect/>
                    </a:stretch>
                  </pic:blipFill>
                  <pic:spPr bwMode="auto">
                    <a:xfrm>
                      <a:off x="0" y="0"/>
                      <a:ext cx="3600000" cy="7524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随后通过类似条件</w:t>
      </w:r>
      <w:r>
        <w:rPr>
          <w:rFonts w:hint="eastAsia" w:ascii="Times New Roman" w:hAnsi="Times New Roman" w:eastAsia="Times New Roman" w:cs="Times New Roman"/>
        </w:rPr>
        <w:t>，</w:t>
      </w:r>
      <w:r>
        <w:rPr>
          <w:rFonts w:hint="eastAsia" w:ascii="Times New Roman" w:hAnsi="Times New Roman" w:eastAsia="FangSong" w:cs="Times New Roman"/>
        </w:rPr>
        <w:t>得到分子内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环加成反应的前体</w:t>
      </w:r>
      <w:r>
        <w:rPr>
          <w:rFonts w:hint="eastAsia" w:ascii="Times New Roman" w:hAnsi="Times New Roman" w:eastAsia="Times New Roman" w:cs="Times New Roman"/>
        </w:rPr>
        <w:t>。</w:t>
      </w:r>
      <w:r>
        <w:rPr>
          <w:rFonts w:hint="eastAsia" w:ascii="Times New Roman" w:hAnsi="Times New Roman" w:eastAsia="FangSong" w:cs="Times New Roman"/>
        </w:rPr>
        <w:t>注意到与</w:t>
      </w:r>
      <w:r>
        <w:rPr>
          <w:rFonts w:ascii="Times New Roman" w:hAnsi="Times New Roman" w:eastAsia="Times New Roman" w:cs="Times New Roman"/>
        </w:rPr>
        <w:t xml:space="preserve"> 9-3 </w:t>
      </w:r>
      <w:r>
        <w:rPr>
          <w:rFonts w:hint="eastAsia" w:ascii="Times New Roman" w:hAnsi="Times New Roman" w:eastAsia="FangSong" w:cs="Times New Roman"/>
        </w:rPr>
        <w:t>的区别是</w:t>
      </w:r>
      <w:r>
        <w:rPr>
          <w:rFonts w:hint="eastAsia" w:ascii="Times New Roman" w:hAnsi="Times New Roman" w:eastAsia="Times New Roman" w:cs="Times New Roman"/>
        </w:rPr>
        <w:t>，</w:t>
      </w:r>
      <w:r>
        <w:rPr>
          <w:rFonts w:hint="eastAsia" w:ascii="Times New Roman" w:hAnsi="Times New Roman" w:eastAsia="FangSong" w:cs="Times New Roman"/>
        </w:rPr>
        <w:t>此时吡喃环正离子的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位没有手性</w:t>
      </w:r>
      <w:r>
        <w:rPr>
          <w:rFonts w:hint="eastAsia" w:ascii="Times New Roman" w:hAnsi="Times New Roman" w:eastAsia="Times New Roman" w:cs="Times New Roman"/>
        </w:rPr>
        <w:t>，</w:t>
      </w:r>
      <w:r>
        <w:rPr>
          <w:rFonts w:hint="eastAsia" w:ascii="Times New Roman" w:hAnsi="Times New Roman" w:eastAsia="FangSong" w:cs="Times New Roman"/>
        </w:rPr>
        <w:t>亲双烯体环戊烯基团在吡喃环的上方或下方进行反应均可</w:t>
      </w:r>
      <w:r>
        <w:rPr>
          <w:rFonts w:hint="eastAsia" w:ascii="Times New Roman" w:hAnsi="Times New Roman" w:eastAsia="Times New Roman" w:cs="Times New Roman"/>
        </w:rPr>
        <w:t>，</w:t>
      </w:r>
      <w:r>
        <w:rPr>
          <w:rFonts w:hint="eastAsia" w:ascii="Times New Roman" w:hAnsi="Times New Roman" w:eastAsia="FangSong" w:cs="Times New Roman"/>
        </w:rPr>
        <w:t>得到的产物应为一对非对映异构体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4514"/>
            <wp:effectExtent b="0" l="0" r="0" t="0"/>
            <wp:docPr descr="" title="" id="234" name="Picture"/>
            <a:graphic>
              <a:graphicData uri="http://schemas.openxmlformats.org/drawingml/2006/picture">
                <pic:pic>
                  <pic:nvPicPr>
                    <pic:cNvPr descr="f54e159f8c8d2fca2ebba02a6d2a746d460f3576db33d924ba2b6c4d1a7b1205.jpg" id="235" name="Picture"/>
                    <pic:cNvPicPr>
                      <a:picLocks noChangeArrowheads="1" noChangeAspect="1"/>
                    </pic:cNvPicPr>
                  </pic:nvPicPr>
                  <pic:blipFill>
                    <a:blip r:embed="rId233"/>
                    <a:stretch>
                      <a:fillRect/>
                    </a:stretch>
                  </pic:blipFill>
                  <pic:spPr bwMode="auto">
                    <a:xfrm>
                      <a:off x="0" y="0"/>
                      <a:ext cx="3600000" cy="814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80951"/>
            <wp:effectExtent b="0" l="0" r="0" t="0"/>
            <wp:docPr descr="" title="" id="237" name="Picture"/>
            <a:graphic>
              <a:graphicData uri="http://schemas.openxmlformats.org/drawingml/2006/picture">
                <pic:pic>
                  <pic:nvPicPr>
                    <pic:cNvPr descr="1682762600e5fd05f613d058c096175a64c59748c2c7d0d67b865fb07840027c.jpg" id="238" name="Picture"/>
                    <pic:cNvPicPr>
                      <a:picLocks noChangeArrowheads="1" noChangeAspect="1"/>
                    </pic:cNvPicPr>
                  </pic:nvPicPr>
                  <pic:blipFill>
                    <a:blip r:embed="rId236"/>
                    <a:stretch>
                      <a:fillRect/>
                    </a:stretch>
                  </pic:blipFill>
                  <pic:spPr bwMode="auto">
                    <a:xfrm>
                      <a:off x="0" y="0"/>
                      <a:ext cx="3600000" cy="11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TBAF </w:t>
      </w:r>
      <w:r>
        <w:rPr>
          <w:rFonts w:hint="eastAsia" w:ascii="Times New Roman" w:hAnsi="Times New Roman" w:eastAsia="FangSong" w:cs="Times New Roman"/>
        </w:rPr>
        <w:t xml:space="preserve">试剂将硅基保护基</w:t>
      </w:r>
      <w:r>
        <w:rPr>
          <w:rFonts w:ascii="Times New Roman" w:hAnsi="Times New Roman" w:eastAsia="Times New Roman" w:cs="Times New Roman"/>
        </w:rPr>
        <w:t xml:space="preserve"> TBS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得到羟基</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Dess-Martin </w:t>
      </w: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hint="eastAsia" w:ascii="Times New Roman" w:hAnsi="Times New Roman" w:eastAsia="FangSong" w:cs="Times New Roman"/>
        </w:rPr>
        <w:t>将羟基氧化为羰基</w:t>
      </w:r>
      <w:r>
        <w:rPr>
          <w:rFonts w:hint="eastAsia" w:ascii="Times New Roman" w:hAnsi="Times New Roman" w:eastAsia="Times New Roman" w:cs="Times New Roman"/>
        </w:rPr>
        <w:t>。</w:t>
      </w:r>
      <w:r>
        <w:rPr>
          <w:rFonts w:hint="eastAsia" w:ascii="Times New Roman" w:hAnsi="Times New Roman" w:eastAsia="FangSong" w:cs="Times New Roman"/>
        </w:rPr>
        <w:t>这个过程将中间产物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中连有</w:t>
      </w:r>
      <w:r>
        <w:rPr>
          <w:rFonts w:ascii="Times New Roman" w:hAnsi="Times New Roman" w:eastAsia="Times New Roman" w:cs="Times New Roman"/>
        </w:rPr>
        <w:t xml:space="preserve"> OTBS </w:t>
      </w:r>
      <w:r>
        <w:rPr>
          <w:rFonts w:hint="eastAsia" w:ascii="Times New Roman" w:hAnsi="Times New Roman" w:eastAsia="FangSong" w:cs="Times New Roman"/>
        </w:rPr>
        <w:t>基团的手性碳的手性消除掉了</w:t>
      </w:r>
      <w:r>
        <w:rPr>
          <w:rFonts w:hint="eastAsia" w:ascii="Times New Roman" w:hAnsi="Times New Roman" w:eastAsia="Times New Roman" w:cs="Times New Roman"/>
        </w:rPr>
        <w:t>，</w:t>
      </w:r>
      <w:r>
        <w:rPr>
          <w:rFonts w:hint="eastAsia" w:ascii="Times New Roman" w:hAnsi="Times New Roman" w:eastAsia="FangSong" w:cs="Times New Roman"/>
        </w:rPr>
        <w:t>于是最终产物</w:t>
      </w:r>
      <w:r>
        <w:rPr>
          <w:rFonts w:ascii="Times New Roman" w:hAnsi="Times New Roman" w:eastAsia="Times New Roman" w:cs="Times New Roman"/>
        </w:rPr>
        <w:t xml:space="preserve"> F </w:t>
      </w:r>
      <w:r>
        <w:rPr>
          <w:rFonts w:hint="eastAsia" w:ascii="Times New Roman" w:hAnsi="Times New Roman" w:eastAsia="FangSong" w:cs="Times New Roman"/>
        </w:rPr>
        <w:t>应为一对对映异构体</w:t>
      </w:r>
      <w:r>
        <w:rPr>
          <w:rFonts w:hint="eastAsia" w:ascii="Times New Roman" w:hAnsi="Times New Roman" w:eastAsia="Times New Roman" w:cs="Times New Roman"/>
        </w:rPr>
        <w:t>，</w:t>
      </w:r>
      <w:r>
        <w:rPr>
          <w:rFonts w:hint="eastAsia" w:ascii="Times New Roman" w:hAnsi="Times New Roman" w:eastAsia="FangSong" w:cs="Times New Roman"/>
        </w:rPr>
        <w:t>结构也符合题目中分子式的要求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51"/>
            <wp:effectExtent b="0" l="0" r="0" t="0"/>
            <wp:docPr descr="" title="" id="240" name="Picture"/>
            <a:graphic>
              <a:graphicData uri="http://schemas.openxmlformats.org/drawingml/2006/picture">
                <pic:pic>
                  <pic:nvPicPr>
                    <pic:cNvPr descr="c1cf9b2274e2b7c77dec0961f7588ca3d1a525de5a10bfcc858bf7248bfc1b32.jpg" id="241" name="Picture"/>
                    <pic:cNvPicPr>
                      <a:picLocks noChangeArrowheads="1" noChangeAspect="1"/>
                    </pic:cNvPicPr>
                  </pic:nvPicPr>
                  <pic:blipFill>
                    <a:blip r:embed="rId239"/>
                    <a:stretch>
                      <a:fillRect/>
                    </a:stretch>
                  </pic:blipFill>
                  <pic:spPr bwMode="auto">
                    <a:xfrm>
                      <a:off x="0" y="0"/>
                      <a:ext cx="3600000" cy="8185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注意中间产物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和最终产物</w:t>
      </w:r>
      <w:r>
        <w:rPr>
          <w:rFonts w:ascii="Times New Roman" w:hAnsi="Times New Roman" w:eastAsia="Times New Roman" w:cs="Times New Roman"/>
        </w:rPr>
        <w:t xml:space="preserve"> F </w:t>
      </w:r>
      <w:r>
        <w:rPr>
          <w:rFonts w:hint="eastAsia" w:ascii="Times New Roman" w:hAnsi="Times New Roman" w:eastAsia="FangSong" w:cs="Times New Roman"/>
        </w:rPr>
        <w:t>是混合物</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文献指出得到的混合物甚至不是外消旋体</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m:t>
        </m:r>
        <m:r>
          <m:t>9</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这是因为周环反应具有</w:t>
      </w:r>
      <w:r>
        <w:rPr>
          <w:rFonts w:hint="eastAsia" w:ascii="Times New Roman" w:hAnsi="Times New Roman" w:eastAsia="Times New Roman" w:cs="Times New Roman"/>
        </w:rPr>
        <w:t>”</w:t>
      </w:r>
      <w:r>
        <w:rPr>
          <w:rFonts w:hint="eastAsia" w:ascii="Times New Roman" w:hAnsi="Times New Roman" w:eastAsia="FangSong" w:cs="Times New Roman"/>
        </w:rPr>
        <w:t>特殊的内型立体选择性</w:t>
      </w:r>
      <w:r>
        <w:rPr>
          <w:rFonts w:hint="eastAsia" w:ascii="Times New Roman" w:hAnsi="Times New Roman" w:eastAsia="Times New Roman" w:cs="Times New Roman"/>
        </w:rPr>
        <w:t>”，</w:t>
      </w:r>
      <w:r>
        <w:rPr>
          <w:rFonts w:hint="eastAsia" w:ascii="Times New Roman" w:hAnsi="Times New Roman" w:eastAsia="FangSong" w:cs="Times New Roman"/>
        </w:rPr>
        <w:t>因此官方答案使用了粗实线和粗虚线来表示这种相对立体化学</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在未给出更多信息的情况下</w:t>
      </w:r>
      <w:r>
        <w:rPr>
          <w:rFonts w:hint="eastAsia" w:ascii="Times New Roman" w:hAnsi="Times New Roman" w:eastAsia="Times New Roman" w:cs="Times New Roman"/>
        </w:rPr>
        <w:t>，</w:t>
      </w:r>
      <w:r>
        <w:rPr>
          <w:rFonts w:hint="eastAsia" w:ascii="Times New Roman" w:hAnsi="Times New Roman" w:eastAsia="FangSong" w:cs="Times New Roman"/>
        </w:rPr>
        <w:t>使用外消旋体符号</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表示亦合理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2082800"/>
            <wp:effectExtent b="0" l="0" r="0" t="0"/>
            <wp:docPr descr="" title="" id="243" name="Picture"/>
            <a:graphic>
              <a:graphicData uri="http://schemas.openxmlformats.org/drawingml/2006/picture">
                <pic:pic>
                  <pic:nvPicPr>
                    <pic:cNvPr descr="efe61a8bde8a4f15d024cf69d2169f0dc9a3e4ee5cd1468b00838543e4b53fd9.jpg" id="244" name="Picture"/>
                    <pic:cNvPicPr>
                      <a:picLocks noChangeArrowheads="1" noChangeAspect="1"/>
                    </pic:cNvPicPr>
                  </pic:nvPicPr>
                  <pic:blipFill>
                    <a:blip r:embed="rId242"/>
                    <a:stretch>
                      <a:fillRect/>
                    </a:stretch>
                  </pic:blipFill>
                  <pic:spPr bwMode="auto">
                    <a:xfrm>
                      <a:off x="0" y="0"/>
                      <a:ext cx="2336800" cy="20828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854200" cy="2019300"/>
            <wp:effectExtent b="0" l="0" r="0" t="0"/>
            <wp:docPr descr="" title="" id="246" name="Picture"/>
            <a:graphic>
              <a:graphicData uri="http://schemas.openxmlformats.org/drawingml/2006/picture">
                <pic:pic>
                  <pic:nvPicPr>
                    <pic:cNvPr descr="510e1fd9834c0c0cfd17a7ae44aba1eb33a2cd10fa6c2a3a99d389c953c92aa7.jpg" id="247" name="Picture"/>
                    <pic:cNvPicPr>
                      <a:picLocks noChangeArrowheads="1" noChangeAspect="1"/>
                    </pic:cNvPicPr>
                  </pic:nvPicPr>
                  <pic:blipFill>
                    <a:blip r:embed="rId245"/>
                    <a:stretch>
                      <a:fillRect/>
                    </a:stretch>
                  </pic:blipFill>
                  <pic:spPr bwMode="auto">
                    <a:xfrm>
                      <a:off x="0" y="0"/>
                      <a:ext cx="1854200" cy="2019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spacing w:before="160" w:after="80"/>
      </w:pPr>
      <w:r>
        <w:pict>
          <v:rect style="width:0;height:1.5pt" o:hralign="center" o:hrstd="t" o:hr="t"/>
        </w:pict>
      </w:r>
    </w:p>
    <w:bookmarkEnd w:id="248"/>
    <w:bookmarkEnd w:id="249"/>
    <w:bookmarkStart w:id="254" w:name="题-有机-羰基-evans-aldol过渡态分析-d5"/>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0"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-R</w:t>
      </w:r>
      <w:r>
        <w:rPr>
          <w:rStyle w:val="VerbatimChar"/>
          <w:rFonts w:ascii="Times New Roman" w:hAnsi="Times New Roman" w:eastAsia="Times New Roman" w:cs="Times New Roman"/>
        </w:rPr>
        <w:t xml:space="preserve"> + Bu</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BOTf + NEt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-C(O-BBu</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)=CH-R</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烯醇盐</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O---B(Bu)</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-C=CHR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构型</w:t>
      </w:r>
    </w:p>
    <w:bookmarkEnd w:id="250"/>
    <w:bookmarkStart w:id="251"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251"/>
    <w:bookmarkStart w:id="252"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252"/>
    <w:bookmarkStart w:id="253"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spacing w:before="160" w:after="80"/>
      </w:pPr>
      <w:r>
        <w:pict>
          <v:rect style="width:0;height:1.5pt" o:hralign="center" o:hrstd="t" o:hr="t"/>
        </w:pict>
      </w:r>
    </w:p>
    <w:bookmarkEnd w:id="253"/>
    <w:bookmarkEnd w:id="254"/>
    <w:bookmarkStart w:id="259" w:name="题-有机-羰基-选择性还原场景判断-d5"/>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5"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还原剂</w:t>
            </w:r>
          </w:p>
        </w:tc>
        <w:tc>
          <w:tcPr/>
          <w:p>
            <w:pPr>
              <w:pStyle w:val="Compact"/>
              <w:jc w:val="center"/>
            </w:pPr>
            <w:r>
              <w:rPr>
                <w:rFonts w:hint="eastAsia" w:ascii="Times New Roman" w:hAnsi="Times New Roman" w:eastAsia="SimHei" w:cs="Times New Roman"/>
                <w:b/>
              </w:rPr>
              <w:t xml:space="preserve">还原能力</w:t>
            </w:r>
          </w:p>
        </w:tc>
        <w:tc>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255"/>
    <w:bookmarkStart w:id="256"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Times New Roman" w:hAnsi="Times New Roman" w:eastAsia="Times New Roman" w:cs="Times New Roman"/>
        </w:rPr>
        <w:t xml:space="preserve">R-COOMe + DIBAL-H (-78°C)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R-CHO（</w:t>
      </w:r>
      <w:r>
        <w:rPr>
          <w:rStyle w:val="VerbatimChar"/>
          <w:rFonts w:hint="eastAsia" w:ascii="Times New Roman" w:hAnsi="Times New Roman" w:eastAsia="FangSong" w:cs="Times New Roman"/>
        </w:rPr>
        <w:t>停在醛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256"/>
    <w:bookmarkStart w:id="257"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032"/>
        </w:numPr>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032"/>
        </w:numPr>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Times New Roman" w:hAnsi="Times New Roman" w:eastAsia="Times New Roman" w:cs="Times New Roman"/>
        </w:rPr>
        <w:t xml:space="preserve">Red-Al (1.0 eq) → </w:t>
      </w:r>
      <w:r>
        <w:rPr>
          <w:rStyle w:val="VerbatimChar"/>
          <w:rFonts w:hint="eastAsia" w:ascii="Times New Roman" w:hAnsi="Times New Roman" w:eastAsia="FangSong" w:cs="Times New Roman"/>
        </w:rPr>
        <w:t xml:space="preserve">酰胺先还原为胺</w:t>
      </w:r>
      <w:r>
        <w:rPr>
          <w:rFonts w:ascii="Times New Roman" w:hAnsi="Times New Roman" w:eastAsia="Times New Roman" w:cs="Times New Roman"/>
        </w:rPr>
        <w:br/>
      </w:r>
      <w:r>
        <w:rPr>
          <w:rStyle w:val="VerbatimChar"/>
          <w:rFonts w:ascii="Times New Roman" w:hAnsi="Times New Roman" w:eastAsia="Times New Roman" w:cs="Times New Roman"/>
        </w:rPr>
        <w:t xml:space="preserve">Red-Al (2.0 eq)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酯都被还原</w:t>
      </w:r>
    </w:p>
    <w:bookmarkEnd w:id="257"/>
    <w:bookmarkStart w:id="258"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End w:id="259"/>
    <w:bookmarkStart w:id="340" w:name="knoevenagel亲核试剂-d5第26届初赛"/>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60"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bookmarkEnd w:id="260"/>
    <w:bookmarkStart w:id="261"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bookmarkEnd w:id="261"/>
    <w:bookmarkStart w:id="262"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bookmarkEnd w:id="262"/>
    <w:bookmarkStart w:id="263" w:name="section-11"/>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End w:id="263"/>
    <w:bookmarkStart w:id="28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265" name="Picture"/>
            <a:graphic>
              <a:graphicData uri="http://schemas.openxmlformats.org/drawingml/2006/picture">
                <pic:pic>
                  <pic:nvPicPr>
                    <pic:cNvPr descr="f78d6996622e4c5320b59cdc9449d16534eaf43a328a1ae16b84a031fa6e3ef4.jpg" id="266" name="Picture"/>
                    <pic:cNvPicPr>
                      <a:picLocks noChangeArrowheads="1" noChangeAspect="1"/>
                    </pic:cNvPicPr>
                  </pic:nvPicPr>
                  <pic:blipFill>
                    <a:blip r:embed="rId264"/>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68" name="Picture"/>
            <a:graphic>
              <a:graphicData uri="http://schemas.openxmlformats.org/drawingml/2006/picture">
                <pic:pic>
                  <pic:nvPicPr>
                    <pic:cNvPr descr="60564579e0af0d28ed7def78f788267f72901f24e6f5eb920537bfd7e0315821.jpg" id="269" name="Picture"/>
                    <pic:cNvPicPr>
                      <a:picLocks noChangeArrowheads="1" noChangeAspect="1"/>
                    </pic:cNvPicPr>
                  </pic:nvPicPr>
                  <pic:blipFill>
                    <a:blip r:embed="rId267"/>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271" name="Picture"/>
            <a:graphic>
              <a:graphicData uri="http://schemas.openxmlformats.org/drawingml/2006/picture">
                <pic:pic>
                  <pic:nvPicPr>
                    <pic:cNvPr descr="c5a24c9ce3963d0acb531f71f44a669a25955a6af4404a09219bed1b6da563d2.jpg" id="272" name="Picture"/>
                    <pic:cNvPicPr>
                      <a:picLocks noChangeArrowheads="1" noChangeAspect="1"/>
                    </pic:cNvPicPr>
                  </pic:nvPicPr>
                  <pic:blipFill>
                    <a:blip r:embed="rId270"/>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274" name="Picture"/>
            <a:graphic>
              <a:graphicData uri="http://schemas.openxmlformats.org/drawingml/2006/picture">
                <pic:pic>
                  <pic:nvPicPr>
                    <pic:cNvPr descr="0a43a544f137d7908fc4bc6bd3e49f2c6097fed694c9bb37dc34f42553a4a472.jpg" id="275" name="Picture"/>
                    <pic:cNvPicPr>
                      <a:picLocks noChangeArrowheads="1" noChangeAspect="1"/>
                    </pic:cNvPicPr>
                  </pic:nvPicPr>
                  <pic:blipFill>
                    <a:blip r:embed="rId273"/>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277" name="Picture"/>
            <a:graphic>
              <a:graphicData uri="http://schemas.openxmlformats.org/drawingml/2006/picture">
                <pic:pic>
                  <pic:nvPicPr>
                    <pic:cNvPr descr="31b52f1a740bf306410302296acf84a018d0734579134778a4cc44657537a44f.jpg" id="278" name="Picture"/>
                    <pic:cNvPicPr>
                      <a:picLocks noChangeArrowheads="1" noChangeAspect="1"/>
                    </pic:cNvPicPr>
                  </pic:nvPicPr>
                  <pic:blipFill>
                    <a:blip r:embed="rId276"/>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280" name="Picture"/>
            <a:graphic>
              <a:graphicData uri="http://schemas.openxmlformats.org/drawingml/2006/picture">
                <pic:pic>
                  <pic:nvPicPr>
                    <pic:cNvPr descr="37d1ff4cc8cb58a562d2c94c158a220f6b6ac8c2c41dad7c893845d4a066a2ac.jpg" id="281" name="Picture"/>
                    <pic:cNvPicPr>
                      <a:picLocks noChangeArrowheads="1" noChangeAspect="1"/>
                    </pic:cNvPicPr>
                  </pic:nvPicPr>
                  <pic:blipFill>
                    <a:blip r:embed="rId279"/>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283" name="Picture"/>
            <a:graphic>
              <a:graphicData uri="http://schemas.openxmlformats.org/drawingml/2006/picture">
                <pic:pic>
                  <pic:nvPicPr>
                    <pic:cNvPr descr="4e893eb5571b52efd522e69b98a9a4a13e99b7ff123a5270cfffcbc3bfbc7b84.jpg" id="284" name="Picture"/>
                    <pic:cNvPicPr>
                      <a:picLocks noChangeArrowheads="1" noChangeAspect="1"/>
                    </pic:cNvPicPr>
                  </pic:nvPicPr>
                  <pic:blipFill>
                    <a:blip r:embed="rId282"/>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286" name="Picture"/>
            <a:graphic>
              <a:graphicData uri="http://schemas.openxmlformats.org/drawingml/2006/picture">
                <pic:pic>
                  <pic:nvPicPr>
                    <pic:cNvPr descr="5784458798fab2778a01d25ff505c5b251e08b3423d459c1f5fc35b356895340.jpg" id="287" name="Picture"/>
                    <pic:cNvPicPr>
                      <a:picLocks noChangeArrowheads="1" noChangeAspect="1"/>
                    </pic:cNvPicPr>
                  </pic:nvPicPr>
                  <pic:blipFill>
                    <a:blip r:embed="rId285"/>
                    <a:stretch>
                      <a:fillRect/>
                    </a:stretch>
                  </pic:blipFill>
                  <pic:spPr bwMode="auto">
                    <a:xfrm>
                      <a:off x="0" y="0"/>
                      <a:ext cx="3600000" cy="8149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六氢吡啶有两个作用</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活化醛</w:t>
      </w:r>
      <w:r>
        <w:rPr>
          <w:rFonts w:hint="eastAsia" w:ascii="Times New Roman" w:hAnsi="Times New Roman" w:eastAsia="Times New Roman" w:cs="Times New Roman"/>
        </w:rPr>
        <w:t>：</w:t>
      </w:r>
      <w:r>
        <w:rPr>
          <w:rFonts w:hint="eastAsia" w:ascii="Times New Roman" w:hAnsi="Times New Roman" w:eastAsia="FangSong" w:cs="Times New Roman"/>
        </w:rPr>
        <w:t>与苯甲醛缩合生成亚胺正离子</w:t>
      </w:r>
      <w:r>
        <w:rPr>
          <w:rFonts w:hint="eastAsia" w:ascii="Times New Roman" w:hAnsi="Times New Roman" w:eastAsia="Times New Roman" w:cs="Times New Roman"/>
        </w:rPr>
        <w:t>，</w:t>
      </w:r>
      <w:r>
        <w:rPr>
          <w:rFonts w:hint="eastAsia" w:ascii="Times New Roman" w:hAnsi="Times New Roman" w:eastAsia="FangSong" w:cs="Times New Roman"/>
        </w:rPr>
        <w:t>提高醛碳的亲电性</w:t>
      </w:r>
    </w:p>
    <w:p>
      <w:pPr>
        <w:pStyle w:val="Compact"/>
        <w:numPr>
          <w:ilvl w:val="0"/>
          <w:numId w:val="1033"/>
        </w:numPr>
      </w:pPr>
      <w:r>
        <w:rPr>
          <w:rFonts w:hint="eastAsia" w:ascii="Times New Roman" w:hAnsi="Times New Roman" w:eastAsia="FangSong" w:cs="Times New Roman"/>
          <w:b/>
          <w:bCs/>
        </w:rPr>
        <w:t xml:space="preserve">碱催化</w:t>
      </w:r>
      <w:r>
        <w:rPr>
          <w:rFonts w:hint="eastAsia" w:ascii="Times New Roman" w:hAnsi="Times New Roman" w:eastAsia="Times New Roman" w:cs="Times New Roman"/>
        </w:rPr>
        <w:t>：</w:t>
      </w:r>
      <w:r>
        <w:rPr>
          <w:rFonts w:hint="eastAsia" w:ascii="Times New Roman" w:hAnsi="Times New Roman" w:eastAsia="FangSong" w:cs="Times New Roman"/>
        </w:rPr>
        <w:t>夺取丙二酸二乙酯的</w:t>
      </w:r>
      <w:r>
        <w:rPr>
          <w:rFonts w:hint="eastAsia" w:ascii="Times New Roman" w:hAnsi="Times New Roman" w:eastAsia="Times New Roman" w:cs="Times New Roman"/>
        </w:rPr>
        <w:t>α-H</w:t>
      </w:r>
      <w:r>
        <w:rPr>
          <w:rFonts w:hint="eastAsia" w:ascii="Times New Roman" w:hAnsi="Times New Roman" w:eastAsia="FangSong" w:cs="Times New Roman"/>
        </w:rPr>
        <w:t>产生碳负离子</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平衡常数不高</w:t>
      </w:r>
      <w:r>
        <w:rPr>
          <w:rFonts w:hint="eastAsia" w:ascii="Times New Roman" w:hAnsi="Times New Roman" w:eastAsia="Times New Roman" w:cs="Times New Roman"/>
        </w:rPr>
        <w:t>，</w:t>
      </w:r>
      <w:r>
        <w:rPr>
          <w:rFonts w:hint="eastAsia" w:ascii="Times New Roman" w:hAnsi="Times New Roman" w:eastAsia="FangSong" w:cs="Times New Roman"/>
        </w:rPr>
        <w:t>但亚胺正离子消耗碳负离子使平衡正移</w:t>
      </w:r>
      <w:r>
        <w:rPr>
          <w:rFonts w:hint="eastAsia" w:ascii="Times New Roman" w:hAnsi="Times New Roman" w:eastAsia="Times New Roman" w:cs="Times New Roman"/>
        </w:rPr>
        <w:t>）</w:t>
      </w:r>
    </w:p>
    <w:bookmarkEnd w:id="288"/>
    <w:bookmarkStart w:id="305"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289" name="Picture"/>
            <a:graphic>
              <a:graphicData uri="http://schemas.openxmlformats.org/drawingml/2006/picture">
                <pic:pic>
                  <pic:nvPicPr>
                    <pic:cNvPr descr="f78d6996622e4c5320b59cdc9449d16534eaf43a328a1ae16b84a031fa6e3ef4.jpg" id="290" name="Picture"/>
                    <pic:cNvPicPr>
                      <a:picLocks noChangeArrowheads="1" noChangeAspect="1"/>
                    </pic:cNvPicPr>
                  </pic:nvPicPr>
                  <pic:blipFill>
                    <a:blip r:embed="rId264"/>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91" name="Picture"/>
            <a:graphic>
              <a:graphicData uri="http://schemas.openxmlformats.org/drawingml/2006/picture">
                <pic:pic>
                  <pic:nvPicPr>
                    <pic:cNvPr descr="60564579e0af0d28ed7def78f788267f72901f24e6f5eb920537bfd7e0315821.jpg" id="292" name="Picture"/>
                    <pic:cNvPicPr>
                      <a:picLocks noChangeArrowheads="1" noChangeAspect="1"/>
                    </pic:cNvPicPr>
                  </pic:nvPicPr>
                  <pic:blipFill>
                    <a:blip r:embed="rId267"/>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293" name="Picture"/>
            <a:graphic>
              <a:graphicData uri="http://schemas.openxmlformats.org/drawingml/2006/picture">
                <pic:pic>
                  <pic:nvPicPr>
                    <pic:cNvPr descr="c5a24c9ce3963d0acb531f71f44a669a25955a6af4404a09219bed1b6da563d2.jpg" id="294" name="Picture"/>
                    <pic:cNvPicPr>
                      <a:picLocks noChangeArrowheads="1" noChangeAspect="1"/>
                    </pic:cNvPicPr>
                  </pic:nvPicPr>
                  <pic:blipFill>
                    <a:blip r:embed="rId270"/>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295" name="Picture"/>
            <a:graphic>
              <a:graphicData uri="http://schemas.openxmlformats.org/drawingml/2006/picture">
                <pic:pic>
                  <pic:nvPicPr>
                    <pic:cNvPr descr="0a43a544f137d7908fc4bc6bd3e49f2c6097fed694c9bb37dc34f42553a4a472.jpg" id="296" name="Picture"/>
                    <pic:cNvPicPr>
                      <a:picLocks noChangeArrowheads="1" noChangeAspect="1"/>
                    </pic:cNvPicPr>
                  </pic:nvPicPr>
                  <pic:blipFill>
                    <a:blip r:embed="rId273"/>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297" name="Picture"/>
            <a:graphic>
              <a:graphicData uri="http://schemas.openxmlformats.org/drawingml/2006/picture">
                <pic:pic>
                  <pic:nvPicPr>
                    <pic:cNvPr descr="31b52f1a740bf306410302296acf84a018d0734579134778a4cc44657537a44f.jpg" id="298" name="Picture"/>
                    <pic:cNvPicPr>
                      <a:picLocks noChangeArrowheads="1" noChangeAspect="1"/>
                    </pic:cNvPicPr>
                  </pic:nvPicPr>
                  <pic:blipFill>
                    <a:blip r:embed="rId276"/>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299" name="Picture"/>
            <a:graphic>
              <a:graphicData uri="http://schemas.openxmlformats.org/drawingml/2006/picture">
                <pic:pic>
                  <pic:nvPicPr>
                    <pic:cNvPr descr="37d1ff4cc8cb58a562d2c94c158a220f6b6ac8c2c41dad7c893845d4a066a2ac.jpg" id="300" name="Picture"/>
                    <pic:cNvPicPr>
                      <a:picLocks noChangeArrowheads="1" noChangeAspect="1"/>
                    </pic:cNvPicPr>
                  </pic:nvPicPr>
                  <pic:blipFill>
                    <a:blip r:embed="rId279"/>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301" name="Picture"/>
            <a:graphic>
              <a:graphicData uri="http://schemas.openxmlformats.org/drawingml/2006/picture">
                <pic:pic>
                  <pic:nvPicPr>
                    <pic:cNvPr descr="4e893eb5571b52efd522e69b98a9a4a13e99b7ff123a5270cfffcbc3bfbc7b84.jpg" id="302" name="Picture"/>
                    <pic:cNvPicPr>
                      <a:picLocks noChangeArrowheads="1" noChangeAspect="1"/>
                    </pic:cNvPicPr>
                  </pic:nvPicPr>
                  <pic:blipFill>
                    <a:blip r:embed="rId282"/>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303" name="Picture"/>
            <a:graphic>
              <a:graphicData uri="http://schemas.openxmlformats.org/drawingml/2006/picture">
                <pic:pic>
                  <pic:nvPicPr>
                    <pic:cNvPr descr="5784458798fab2778a01d25ff505c5b251e08b3423d459c1f5fc35b356895340.jpg" id="304" name="Picture"/>
                    <pic:cNvPicPr>
                      <a:picLocks noChangeArrowheads="1" noChangeAspect="1"/>
                    </pic:cNvPicPr>
                  </pic:nvPicPr>
                  <pic:blipFill>
                    <a:blip r:embed="rId285"/>
                    <a:stretch>
                      <a:fillRect/>
                    </a:stretch>
                  </pic:blipFill>
                  <pic:spPr bwMode="auto">
                    <a:xfrm>
                      <a:off x="0" y="0"/>
                      <a:ext cx="3600000" cy="8149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中含</w:t>
      </w:r>
      <w:r>
        <w:rPr>
          <w:rFonts w:hint="eastAsia" w:ascii="Times New Roman" w:hAnsi="Times New Roman" w:eastAsia="Times New Roman" w:cs="Times New Roman"/>
        </w:rPr>
        <w:t>Knoevenagel</w:t>
      </w:r>
      <w:r>
        <w:rPr>
          <w:rFonts w:hint="eastAsia" w:ascii="Times New Roman" w:hAnsi="Times New Roman" w:eastAsia="FangSong" w:cs="Times New Roman"/>
        </w:rPr>
        <w:t>反应生成的</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逆推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原料</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hint="eastAsia" w:ascii="Times New Roman" w:hAnsi="Times New Roman" w:eastAsia="Times New Roman" w:cs="Times New Roman"/>
        </w:rPr>
        <w:t>（</w:t>
      </w:r>
      <w:r>
        <w:rPr>
          <w:rFonts w:hint="eastAsia" w:ascii="Times New Roman" w:hAnsi="Times New Roman" w:eastAsia="FangSong" w:cs="Times New Roman"/>
        </w:rPr>
        <w:t>提供羰基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原料</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丙二酸二乙酯</w:t>
      </w:r>
      <w:r>
        <w:rPr>
          <w:rFonts w:hint="eastAsia" w:ascii="Times New Roman" w:hAnsi="Times New Roman" w:eastAsia="Times New Roman" w:cs="Times New Roman"/>
        </w:rPr>
        <w:t>（</w:t>
      </w:r>
      <w:r>
        <w:rPr>
          <w:rFonts w:hint="eastAsia" w:ascii="Times New Roman" w:hAnsi="Times New Roman" w:eastAsia="FangSong" w:cs="Times New Roman"/>
        </w:rPr>
        <w:t>提供活泼亚甲基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两者通过</w:t>
      </w:r>
      <w:r>
        <w:rPr>
          <w:rFonts w:hint="eastAsia" w:ascii="Times New Roman" w:hAnsi="Times New Roman" w:eastAsia="Times New Roman" w:cs="Times New Roman"/>
        </w:rPr>
        <w:t>Knoevenagel</w:t>
      </w:r>
      <w:r>
        <w:rPr>
          <w:rFonts w:hint="eastAsia" w:ascii="Times New Roman" w:hAnsi="Times New Roman" w:eastAsia="FangSong" w:cs="Times New Roman"/>
        </w:rPr>
        <w:t>缩合</w:t>
      </w:r>
      <w:r>
        <w:rPr>
          <w:rFonts w:hint="eastAsia" w:ascii="Times New Roman" w:hAnsi="Times New Roman" w:eastAsia="Times New Roman" w:cs="Times New Roman"/>
        </w:rPr>
        <w:t>→A（</w:t>
      </w:r>
      <w:r>
        <w:rPr>
          <w:rFonts w:hint="eastAsia" w:ascii="Times New Roman" w:hAnsi="Times New Roman" w:eastAsia="FangSong" w:cs="Times New Roman"/>
        </w:rPr>
        <w:t>环己叉基丙二酸二乙酯</w:t>
      </w:r>
      <w:r>
        <w:rPr>
          <w:rFonts w:hint="eastAsia" w:ascii="Times New Roman" w:hAnsi="Times New Roman" w:eastAsia="Times New Roman" w:cs="Times New Roman"/>
        </w:rPr>
        <w:t>）</w:t>
      </w:r>
    </w:p>
    <w:bookmarkEnd w:id="305"/>
    <w:bookmarkStart w:id="322"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306" name="Picture"/>
            <a:graphic>
              <a:graphicData uri="http://schemas.openxmlformats.org/drawingml/2006/picture">
                <pic:pic>
                  <pic:nvPicPr>
                    <pic:cNvPr descr="f78d6996622e4c5320b59cdc9449d16534eaf43a328a1ae16b84a031fa6e3ef4.jpg" id="307" name="Picture"/>
                    <pic:cNvPicPr>
                      <a:picLocks noChangeArrowheads="1" noChangeAspect="1"/>
                    </pic:cNvPicPr>
                  </pic:nvPicPr>
                  <pic:blipFill>
                    <a:blip r:embed="rId264"/>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308" name="Picture"/>
            <a:graphic>
              <a:graphicData uri="http://schemas.openxmlformats.org/drawingml/2006/picture">
                <pic:pic>
                  <pic:nvPicPr>
                    <pic:cNvPr descr="60564579e0af0d28ed7def78f788267f72901f24e6f5eb920537bfd7e0315821.jpg" id="309" name="Picture"/>
                    <pic:cNvPicPr>
                      <a:picLocks noChangeArrowheads="1" noChangeAspect="1"/>
                    </pic:cNvPicPr>
                  </pic:nvPicPr>
                  <pic:blipFill>
                    <a:blip r:embed="rId267"/>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310" name="Picture"/>
            <a:graphic>
              <a:graphicData uri="http://schemas.openxmlformats.org/drawingml/2006/picture">
                <pic:pic>
                  <pic:nvPicPr>
                    <pic:cNvPr descr="c5a24c9ce3963d0acb531f71f44a669a25955a6af4404a09219bed1b6da563d2.jpg" id="311" name="Picture"/>
                    <pic:cNvPicPr>
                      <a:picLocks noChangeArrowheads="1" noChangeAspect="1"/>
                    </pic:cNvPicPr>
                  </pic:nvPicPr>
                  <pic:blipFill>
                    <a:blip r:embed="rId270"/>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312" name="Picture"/>
            <a:graphic>
              <a:graphicData uri="http://schemas.openxmlformats.org/drawingml/2006/picture">
                <pic:pic>
                  <pic:nvPicPr>
                    <pic:cNvPr descr="0a43a544f137d7908fc4bc6bd3e49f2c6097fed694c9bb37dc34f42553a4a472.jpg" id="313" name="Picture"/>
                    <pic:cNvPicPr>
                      <a:picLocks noChangeArrowheads="1" noChangeAspect="1"/>
                    </pic:cNvPicPr>
                  </pic:nvPicPr>
                  <pic:blipFill>
                    <a:blip r:embed="rId273"/>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314" name="Picture"/>
            <a:graphic>
              <a:graphicData uri="http://schemas.openxmlformats.org/drawingml/2006/picture">
                <pic:pic>
                  <pic:nvPicPr>
                    <pic:cNvPr descr="31b52f1a740bf306410302296acf84a018d0734579134778a4cc44657537a44f.jpg" id="315" name="Picture"/>
                    <pic:cNvPicPr>
                      <a:picLocks noChangeArrowheads="1" noChangeAspect="1"/>
                    </pic:cNvPicPr>
                  </pic:nvPicPr>
                  <pic:blipFill>
                    <a:blip r:embed="rId276"/>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316" name="Picture"/>
            <a:graphic>
              <a:graphicData uri="http://schemas.openxmlformats.org/drawingml/2006/picture">
                <pic:pic>
                  <pic:nvPicPr>
                    <pic:cNvPr descr="37d1ff4cc8cb58a562d2c94c158a220f6b6ac8c2c41dad7c893845d4a066a2ac.jpg" id="317" name="Picture"/>
                    <pic:cNvPicPr>
                      <a:picLocks noChangeArrowheads="1" noChangeAspect="1"/>
                    </pic:cNvPicPr>
                  </pic:nvPicPr>
                  <pic:blipFill>
                    <a:blip r:embed="rId279"/>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318" name="Picture"/>
            <a:graphic>
              <a:graphicData uri="http://schemas.openxmlformats.org/drawingml/2006/picture">
                <pic:pic>
                  <pic:nvPicPr>
                    <pic:cNvPr descr="4e893eb5571b52efd522e69b98a9a4a13e99b7ff123a5270cfffcbc3bfbc7b84.jpg" id="319" name="Picture"/>
                    <pic:cNvPicPr>
                      <a:picLocks noChangeArrowheads="1" noChangeAspect="1"/>
                    </pic:cNvPicPr>
                  </pic:nvPicPr>
                  <pic:blipFill>
                    <a:blip r:embed="rId282"/>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320" name="Picture"/>
            <a:graphic>
              <a:graphicData uri="http://schemas.openxmlformats.org/drawingml/2006/picture">
                <pic:pic>
                  <pic:nvPicPr>
                    <pic:cNvPr descr="5784458798fab2778a01d25ff505c5b251e08b3423d459c1f5fc35b356895340.jpg" id="321" name="Picture"/>
                    <pic:cNvPicPr>
                      <a:picLocks noChangeArrowheads="1" noChangeAspect="1"/>
                    </pic:cNvPicPr>
                  </pic:nvPicPr>
                  <pic:blipFill>
                    <a:blip r:embed="rId285"/>
                    <a:stretch>
                      <a:fillRect/>
                    </a:stretch>
                  </pic:blipFill>
                  <pic:spPr bwMode="auto">
                    <a:xfrm>
                      <a:off x="0" y="0"/>
                      <a:ext cx="3600000" cy="8149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B（NaCN/H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→B</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个酯基</w:t>
      </w:r>
      <w:r>
        <w:rPr>
          <w:rFonts w:hint="eastAsia" w:ascii="Times New Roman" w:hAnsi="Times New Roman" w:eastAsia="Times New Roman" w:cs="Times New Roman"/>
        </w:rPr>
        <w:t>+1</w:t>
      </w:r>
      <w:r>
        <w:rPr>
          <w:rFonts w:hint="eastAsia" w:ascii="Times New Roman" w:hAnsi="Times New Roman" w:eastAsia="FangSong" w:cs="Times New Roman"/>
        </w:rPr>
        <w:t>个腈基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p>
    <w:p>
      <w:pPr>
        <w:pStyle w:val="BodyText"/>
      </w:pPr>
      <w:r>
        <w:rPr>
          <w:rFonts w:ascii="Times New Roman" w:hAnsi="Times New Roman" w:eastAsia="Times New Roman" w:cs="Times New Roman"/>
          <w:b/>
          <w:bCs/>
        </w:rPr>
        <w:t xml:space="preserve">B →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w:t>
      </w:r>
      <w:r>
        <w:rPr>
          <w:rFonts w:hint="eastAsia" w:ascii="Times New Roman" w:hAnsi="Times New Roman" w:eastAsia="Times New Roman" w:cs="Times New Roman"/>
        </w:rPr>
        <w:t>：</w:t>
      </w:r>
      <w:r>
        <w:rPr>
          <w:rFonts w:hint="eastAsia" w:ascii="Times New Roman" w:hAnsi="Times New Roman" w:eastAsia="FangSong" w:cs="Times New Roman"/>
        </w:rPr>
        <w:t>催化加氢</w:t>
      </w:r>
      <w:r>
        <w:rPr>
          <w:rFonts w:hint="eastAsia" w:ascii="Times New Roman" w:hAnsi="Times New Roman" w:eastAsia="Times New Roman" w:cs="Times New Roman"/>
        </w:rPr>
        <w:t>→</w:t>
      </w:r>
      <w:r>
        <w:rPr>
          <w:rFonts w:hint="eastAsia" w:ascii="Times New Roman" w:hAnsi="Times New Roman" w:eastAsia="FangSong" w:cs="Times New Roman"/>
        </w:rPr>
        <w:t>腈基先还原为氨基</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&gt;</w:t>
      </w:r>
      <w:r>
        <w:rPr>
          <w:rFonts w:hint="eastAsia" w:ascii="Times New Roman" w:hAnsi="Times New Roman" w:eastAsia="FangSong" w:cs="Times New Roman"/>
        </w:rPr>
        <w:t>酯基加氢</w:t>
      </w:r>
      <w:r>
        <w:rPr>
          <w:rFonts w:hint="eastAsia" w:ascii="Times New Roman" w:hAnsi="Times New Roman" w:eastAsia="Times New Roman" w:cs="Times New Roman"/>
        </w:rPr>
        <w:t>）→</w:t>
      </w:r>
      <w:r>
        <w:rPr>
          <w:rFonts w:hint="eastAsia" w:ascii="Times New Roman" w:hAnsi="Times New Roman" w:eastAsia="FangSong" w:cs="Times New Roman"/>
        </w:rPr>
        <w:t>氨基进攻邻位酯基</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EtOH→</w:t>
      </w:r>
      <w:r>
        <w:rPr>
          <w:rFonts w:hint="eastAsia" w:ascii="Times New Roman" w:hAnsi="Times New Roman" w:eastAsia="FangSong" w:cs="Times New Roman"/>
        </w:rPr>
        <w:t>生成五元环内酰胺</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19</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 </w:t>
      </w:r>
      <w:r>
        <w:rPr>
          <w:rFonts w:hint="eastAsia" w:ascii="Times New Roman" w:hAnsi="Times New Roman" w:eastAsia="Times New Roman" w:cs="Times New Roman"/>
          <w:b/>
          <w:bCs/>
        </w:rPr>
        <w:t>D（NaOH/H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w:t>
      </w:r>
      <w:r>
        <w:rPr>
          <w:rFonts w:hint="eastAsia" w:ascii="Times New Roman" w:hAnsi="Times New Roman" w:eastAsia="Times New Roman" w:cs="Times New Roman"/>
        </w:rPr>
        <w:t>：</w:t>
      </w:r>
      <w:r>
        <w:rPr>
          <w:rFonts w:hint="eastAsia" w:ascii="Times New Roman" w:hAnsi="Times New Roman" w:eastAsia="FangSong" w:cs="Times New Roman"/>
        </w:rPr>
        <w:t>酯基和酰胺水解</w:t>
      </w:r>
      <w:r>
        <w:rPr>
          <w:rFonts w:hint="eastAsia" w:ascii="Times New Roman" w:hAnsi="Times New Roman" w:eastAsia="Times New Roman" w:cs="Times New Roman"/>
        </w:rPr>
        <w:t>→β-</w:t>
      </w:r>
      <w:r>
        <w:rPr>
          <w:rFonts w:hint="eastAsia" w:ascii="Times New Roman" w:hAnsi="Times New Roman" w:eastAsia="FangSong" w:cs="Times New Roman"/>
        </w:rPr>
        <w:t>二羧酸不稳定</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gabapentin（C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322"/>
    <w:bookmarkStart w:id="339"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323" name="Picture"/>
            <a:graphic>
              <a:graphicData uri="http://schemas.openxmlformats.org/drawingml/2006/picture">
                <pic:pic>
                  <pic:nvPicPr>
                    <pic:cNvPr descr="f78d6996622e4c5320b59cdc9449d16534eaf43a328a1ae16b84a031fa6e3ef4.jpg" id="324" name="Picture"/>
                    <pic:cNvPicPr>
                      <a:picLocks noChangeArrowheads="1" noChangeAspect="1"/>
                    </pic:cNvPicPr>
                  </pic:nvPicPr>
                  <pic:blipFill>
                    <a:blip r:embed="rId264"/>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325" name="Picture"/>
            <a:graphic>
              <a:graphicData uri="http://schemas.openxmlformats.org/drawingml/2006/picture">
                <pic:pic>
                  <pic:nvPicPr>
                    <pic:cNvPr descr="60564579e0af0d28ed7def78f788267f72901f24e6f5eb920537bfd7e0315821.jpg" id="326" name="Picture"/>
                    <pic:cNvPicPr>
                      <a:picLocks noChangeArrowheads="1" noChangeAspect="1"/>
                    </pic:cNvPicPr>
                  </pic:nvPicPr>
                  <pic:blipFill>
                    <a:blip r:embed="rId267"/>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327" name="Picture"/>
            <a:graphic>
              <a:graphicData uri="http://schemas.openxmlformats.org/drawingml/2006/picture">
                <pic:pic>
                  <pic:nvPicPr>
                    <pic:cNvPr descr="c5a24c9ce3963d0acb531f71f44a669a25955a6af4404a09219bed1b6da563d2.jpg" id="328" name="Picture"/>
                    <pic:cNvPicPr>
                      <a:picLocks noChangeArrowheads="1" noChangeAspect="1"/>
                    </pic:cNvPicPr>
                  </pic:nvPicPr>
                  <pic:blipFill>
                    <a:blip r:embed="rId270"/>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329" name="Picture"/>
            <a:graphic>
              <a:graphicData uri="http://schemas.openxmlformats.org/drawingml/2006/picture">
                <pic:pic>
                  <pic:nvPicPr>
                    <pic:cNvPr descr="0a43a544f137d7908fc4bc6bd3e49f2c6097fed694c9bb37dc34f42553a4a472.jpg" id="330" name="Picture"/>
                    <pic:cNvPicPr>
                      <a:picLocks noChangeArrowheads="1" noChangeAspect="1"/>
                    </pic:cNvPicPr>
                  </pic:nvPicPr>
                  <pic:blipFill>
                    <a:blip r:embed="rId273"/>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331" name="Picture"/>
            <a:graphic>
              <a:graphicData uri="http://schemas.openxmlformats.org/drawingml/2006/picture">
                <pic:pic>
                  <pic:nvPicPr>
                    <pic:cNvPr descr="31b52f1a740bf306410302296acf84a018d0734579134778a4cc44657537a44f.jpg" id="332" name="Picture"/>
                    <pic:cNvPicPr>
                      <a:picLocks noChangeArrowheads="1" noChangeAspect="1"/>
                    </pic:cNvPicPr>
                  </pic:nvPicPr>
                  <pic:blipFill>
                    <a:blip r:embed="rId276"/>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333" name="Picture"/>
            <a:graphic>
              <a:graphicData uri="http://schemas.openxmlformats.org/drawingml/2006/picture">
                <pic:pic>
                  <pic:nvPicPr>
                    <pic:cNvPr descr="37d1ff4cc8cb58a562d2c94c158a220f6b6ac8c2c41dad7c893845d4a066a2ac.jpg" id="334" name="Picture"/>
                    <pic:cNvPicPr>
                      <a:picLocks noChangeArrowheads="1" noChangeAspect="1"/>
                    </pic:cNvPicPr>
                  </pic:nvPicPr>
                  <pic:blipFill>
                    <a:blip r:embed="rId279"/>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335" name="Picture"/>
            <a:graphic>
              <a:graphicData uri="http://schemas.openxmlformats.org/drawingml/2006/picture">
                <pic:pic>
                  <pic:nvPicPr>
                    <pic:cNvPr descr="4e893eb5571b52efd522e69b98a9a4a13e99b7ff123a5270cfffcbc3bfbc7b84.jpg" id="336" name="Picture"/>
                    <pic:cNvPicPr>
                      <a:picLocks noChangeArrowheads="1" noChangeAspect="1"/>
                    </pic:cNvPicPr>
                  </pic:nvPicPr>
                  <pic:blipFill>
                    <a:blip r:embed="rId282"/>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337" name="Picture"/>
            <a:graphic>
              <a:graphicData uri="http://schemas.openxmlformats.org/drawingml/2006/picture">
                <pic:pic>
                  <pic:nvPicPr>
                    <pic:cNvPr descr="5784458798fab2778a01d25ff505c5b251e08b3423d459c1f5fc35b356895340.jpg" id="338" name="Picture"/>
                    <pic:cNvPicPr>
                      <a:picLocks noChangeArrowheads="1" noChangeAspect="1"/>
                    </pic:cNvPicPr>
                  </pic:nvPicPr>
                  <pic:blipFill>
                    <a:blip r:embed="rId285"/>
                    <a:stretch>
                      <a:fillRect/>
                    </a:stretch>
                  </pic:blipFill>
                  <pic:spPr bwMode="auto">
                    <a:xfrm>
                      <a:off x="0" y="0"/>
                      <a:ext cx="3600000" cy="8149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9"/>
    <w:bookmarkEnd w:id="340"/>
    <w:bookmarkEnd w:id="3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7" Type="http://schemas.openxmlformats.org/officeDocument/2006/relationships/image" Target="media/rId227.jpg"/><Relationship Id="rId273" Type="http://schemas.openxmlformats.org/officeDocument/2006/relationships/image" Target="media/rId273.jpg"/><Relationship Id="rId218" Type="http://schemas.openxmlformats.org/officeDocument/2006/relationships/image" Target="media/rId218.jpg"/><Relationship Id="rId101" Type="http://schemas.openxmlformats.org/officeDocument/2006/relationships/image" Target="media/rId101.jpg"/><Relationship Id="rId215" Type="http://schemas.openxmlformats.org/officeDocument/2006/relationships/image" Target="media/rId215.jpg"/><Relationship Id="rId236" Type="http://schemas.openxmlformats.org/officeDocument/2006/relationships/image" Target="media/rId236.jpg"/><Relationship Id="rId49" Type="http://schemas.openxmlformats.org/officeDocument/2006/relationships/image" Target="media/rId49.jpg"/><Relationship Id="rId104" Type="http://schemas.openxmlformats.org/officeDocument/2006/relationships/image" Target="media/rId104.jpg"/><Relationship Id="rId276" Type="http://schemas.openxmlformats.org/officeDocument/2006/relationships/image" Target="media/rId276.jpg"/><Relationship Id="rId279" Type="http://schemas.openxmlformats.org/officeDocument/2006/relationships/image" Target="media/rId279.jpg"/><Relationship Id="rId53" Type="http://schemas.openxmlformats.org/officeDocument/2006/relationships/image" Target="media/rId53.jpg"/><Relationship Id="rId10" Type="http://schemas.openxmlformats.org/officeDocument/2006/relationships/image" Target="media/rId10.jpg"/><Relationship Id="rId82" Type="http://schemas.openxmlformats.org/officeDocument/2006/relationships/image" Target="media/rId82.jpg"/><Relationship Id="rId59" Type="http://schemas.openxmlformats.org/officeDocument/2006/relationships/image" Target="media/rId59.jpg"/><Relationship Id="rId23" Type="http://schemas.openxmlformats.org/officeDocument/2006/relationships/image" Target="media/rId23.jpg"/><Relationship Id="rId212" Type="http://schemas.openxmlformats.org/officeDocument/2006/relationships/image" Target="media/rId212.jpg"/><Relationship Id="rId195" Type="http://schemas.openxmlformats.org/officeDocument/2006/relationships/image" Target="media/rId195.jpg"/><Relationship Id="rId282" Type="http://schemas.openxmlformats.org/officeDocument/2006/relationships/image" Target="media/rId282.jpg"/><Relationship Id="rId245" Type="http://schemas.openxmlformats.org/officeDocument/2006/relationships/image" Target="media/rId245.jpg"/><Relationship Id="rId98" Type="http://schemas.openxmlformats.org/officeDocument/2006/relationships/image" Target="media/rId98.jpg"/><Relationship Id="rId188" Type="http://schemas.openxmlformats.org/officeDocument/2006/relationships/image" Target="media/rId188.jpg"/><Relationship Id="rId285" Type="http://schemas.openxmlformats.org/officeDocument/2006/relationships/image" Target="media/rId285.jpg"/><Relationship Id="rId185" Type="http://schemas.openxmlformats.org/officeDocument/2006/relationships/image" Target="media/rId185.jpg"/><Relationship Id="rId69" Type="http://schemas.openxmlformats.org/officeDocument/2006/relationships/image" Target="media/rId69.jpg"/><Relationship Id="rId267" Type="http://schemas.openxmlformats.org/officeDocument/2006/relationships/image" Target="media/rId267.jpg"/><Relationship Id="rId160" Type="http://schemas.openxmlformats.org/officeDocument/2006/relationships/image" Target="media/rId160.png"/><Relationship Id="rId66" Type="http://schemas.openxmlformats.org/officeDocument/2006/relationships/image" Target="media/rId66.jpg"/><Relationship Id="rId181" Type="http://schemas.openxmlformats.org/officeDocument/2006/relationships/image" Target="media/rId181.jpg"/><Relationship Id="rId230" Type="http://schemas.openxmlformats.org/officeDocument/2006/relationships/image" Target="media/rId230.jpg"/><Relationship Id="rId86" Type="http://schemas.openxmlformats.org/officeDocument/2006/relationships/image" Target="media/rId86.jpg"/><Relationship Id="rId19" Type="http://schemas.openxmlformats.org/officeDocument/2006/relationships/image" Target="media/rId19.jpg"/><Relationship Id="rId89" Type="http://schemas.openxmlformats.org/officeDocument/2006/relationships/image" Target="media/rId89.jpg"/><Relationship Id="rId108" Type="http://schemas.openxmlformats.org/officeDocument/2006/relationships/image" Target="media/rId108.jpg"/><Relationship Id="rId13" Type="http://schemas.openxmlformats.org/officeDocument/2006/relationships/image" Target="media/rId13.jpg"/><Relationship Id="rId39" Type="http://schemas.openxmlformats.org/officeDocument/2006/relationships/image" Target="media/rId39.jpg"/><Relationship Id="rId92" Type="http://schemas.openxmlformats.org/officeDocument/2006/relationships/image" Target="media/rId92.jpg"/><Relationship Id="rId208" Type="http://schemas.openxmlformats.org/officeDocument/2006/relationships/image" Target="media/rId208.jpg"/><Relationship Id="rId56" Type="http://schemas.openxmlformats.org/officeDocument/2006/relationships/image" Target="media/rId56.jpg"/><Relationship Id="rId239" Type="http://schemas.openxmlformats.org/officeDocument/2006/relationships/image" Target="media/rId239.jpg"/><Relationship Id="rId79" Type="http://schemas.openxmlformats.org/officeDocument/2006/relationships/image" Target="media/rId79.jpg"/><Relationship Id="rId224" Type="http://schemas.openxmlformats.org/officeDocument/2006/relationships/image" Target="media/rId224.jpg"/><Relationship Id="rId270" Type="http://schemas.openxmlformats.org/officeDocument/2006/relationships/image" Target="media/rId270.jpg"/><Relationship Id="rId26" Type="http://schemas.openxmlformats.org/officeDocument/2006/relationships/image" Target="media/rId26.jpg"/><Relationship Id="rId16" Type="http://schemas.openxmlformats.org/officeDocument/2006/relationships/image" Target="media/rId16.jpg"/><Relationship Id="rId95" Type="http://schemas.openxmlformats.org/officeDocument/2006/relationships/image" Target="media/rId95.jpg"/><Relationship Id="rId200" Type="http://schemas.openxmlformats.org/officeDocument/2006/relationships/image" Target="media/rId200.jpg"/><Relationship Id="rId111" Type="http://schemas.openxmlformats.org/officeDocument/2006/relationships/image" Target="media/rId111.jpg"/><Relationship Id="rId72" Type="http://schemas.openxmlformats.org/officeDocument/2006/relationships/image" Target="media/rId72.jpg"/><Relationship Id="rId63" Type="http://schemas.openxmlformats.org/officeDocument/2006/relationships/image" Target="media/rId63.jpg"/><Relationship Id="rId36" Type="http://schemas.openxmlformats.org/officeDocument/2006/relationships/image" Target="media/rId36.jpg"/><Relationship Id="rId75" Type="http://schemas.openxmlformats.org/officeDocument/2006/relationships/image" Target="media/rId75.jpg"/><Relationship Id="rId32" Type="http://schemas.openxmlformats.org/officeDocument/2006/relationships/image" Target="media/rId32.jpg"/><Relationship Id="rId42" Type="http://schemas.openxmlformats.org/officeDocument/2006/relationships/image" Target="media/rId42.jpg"/><Relationship Id="rId242" Type="http://schemas.openxmlformats.org/officeDocument/2006/relationships/image" Target="media/rId242.jpg"/><Relationship Id="rId46" Type="http://schemas.openxmlformats.org/officeDocument/2006/relationships/image" Target="media/rId46.jpg"/><Relationship Id="rId204" Type="http://schemas.openxmlformats.org/officeDocument/2006/relationships/image" Target="media/rId204.jpg"/><Relationship Id="rId233" Type="http://schemas.openxmlformats.org/officeDocument/2006/relationships/image" Target="media/rId233.jpg"/><Relationship Id="rId29" Type="http://schemas.openxmlformats.org/officeDocument/2006/relationships/image" Target="media/rId29.jpg"/><Relationship Id="rId264" Type="http://schemas.openxmlformats.org/officeDocument/2006/relationships/image" Target="media/rId264.jpg"/><Relationship Id="rId221" Type="http://schemas.openxmlformats.org/officeDocument/2006/relationships/image" Target="media/rId221.jpg"/><Relationship Id="rId177" Type="http://schemas.openxmlformats.org/officeDocument/2006/relationships/image" Target="media/rId17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2026-08-30T15:35:01Z</dcterms:created>
  <dcterms:modified xsi:type="dcterms:W3CDTF">2026-08-30T15:35:01Z</dcterms:modified>
</cp:coreProperties>
</file>

<file path=docProps/custom.xml><?xml version="1.0" encoding="utf-8"?>
<Properties xmlns="http://schemas.openxmlformats.org/officeDocument/2006/custom-properties" xmlns:vt="http://schemas.openxmlformats.org/officeDocument/2006/docPropsVTypes"/>
</file>