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5.jpg" ContentType="image/jpeg"/>
  <Override PartName="/word/media/rId33.jpg" ContentType="image/jpeg"/>
  <Override PartName="/word/media/rId109.jpg" ContentType="image/jpeg"/>
  <Override PartName="/word/media/rId41.jpg" ContentType="image/jpeg"/>
  <Override PartName="/word/media/rId69.jpg" ContentType="image/jpeg"/>
  <Override PartName="/word/media/rId136.jpg" ContentType="image/jpeg"/>
  <Override PartName="/word/media/rId117.jpg" ContentType="image/jpeg"/>
  <Override PartName="/word/media/rId84.jpg" ContentType="image/jpeg"/>
  <Override PartName="/word/media/rId58.jpg" ContentType="image/jpeg"/>
  <Override PartName="/word/media/rId122.jpg" ContentType="image/jpeg"/>
  <Override PartName="/word/media/rId78.jpg" ContentType="image/jpeg"/>
  <Override PartName="/word/media/rId19.jpg" ContentType="image/jpeg"/>
  <Override PartName="/word/media/rId38.jpg" ContentType="image/jpeg"/>
  <Override PartName="/word/media/rId100.jpg" ContentType="image/jpeg"/>
  <Override PartName="/word/media/rId28.jpg" ContentType="image/jpeg"/>
  <Override PartName="/word/media/rId53.jpg" ContentType="image/jpeg"/>
  <Override PartName="/word/media/rId139.jpg" ContentType="image/jpeg"/>
  <Override PartName="/word/media/rId106.jpg" ContentType="image/jpeg"/>
  <Override PartName="/word/media/rId25.jpg" ContentType="image/jpeg"/>
  <Override PartName="/word/media/rId87.jpg" ContentType="image/jpeg"/>
  <Override PartName="/word/media/rId44.jpg" ContentType="image/jpeg"/>
  <Override PartName="/word/media/rId133.jpg" ContentType="image/jpeg"/>
  <Override PartName="/word/media/rId92.jpg" ContentType="image/jpeg"/>
  <Override PartName="/word/media/rId50.jpg" ContentType="image/jpeg"/>
  <Override PartName="/word/media/rId112.jpg" ContentType="image/jpeg"/>
  <Override PartName="/word/media/rId81.jpg" ContentType="image/jpeg"/>
  <Override PartName="/word/media/rId47.jpg" ContentType="image/jpeg"/>
  <Override PartName="/word/media/rId103.jpg" ContentType="image/jpeg"/>
  <Override PartName="/word/media/rId95.jpg" ContentType="image/jpeg"/>
  <Override PartName="/word/media/rId22.jpg" ContentType="image/jpeg"/>
  <Override PartName="/word/media/rId130.jpg" ContentType="image/jpeg"/>
  <Override PartName="/word/media/rId125.jpg" ContentType="image/jpeg"/>
  <Override PartName="/word/media/rId61.jpg" ContentType="image/jpeg"/>
  <Override PartName="/word/media/rId72.jpg" ContentType="image/jpeg"/>
  <Override PartName="/word/media/rId6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44"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4082400" cy="919597"/>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4082400" cy="9195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86127" cy="2176272"/>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86127" cy="2176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4" cy="2188464"/>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1804414" cy="218846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2157984"/>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731263" cy="2157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5" cy="2206752"/>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804415" cy="2206752"/>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Å；本题数值链内部自洽，仅单位印错），已径改并同步学生版题面；回原</w:t>
      </w:r>
      <w:r>
        <w:t xml:space="preserve"> </w:t>
      </w:r>
      <w:r>
        <w:rPr>
          <w:rFonts w:ascii="Times New Roman" w:hAnsi="Times New Roman" w:cs="Times New Roman" w:eastAsia="SimSun"/>
        </w:rPr>
        <w:t xml:space="preserve">PDF（ZCHEM-GChO80</w:t>
      </w:r>
      <w:r>
        <w:t xml:space="preserve"> </w:t>
      </w:r>
      <w:r>
        <w:rPr>
          <w:rFonts w:ascii="Times New Roman" w:hAnsi="Times New Roman" w:cs="Times New Roman" w:eastAsia="SimSun"/>
        </w:rPr>
        <w:t xml:space="preserve">试题第</w:t>
      </w:r>
      <w:r>
        <w:t xml:space="preserve"> 4 </w:t>
      </w:r>
      <w:r>
        <w:rPr>
          <w:rFonts w:ascii="Times New Roman" w:hAnsi="Times New Roman" w:cs="Times New Roman" w:eastAsia="SimSun"/>
        </w:rPr>
        <w:t xml:space="preserve">页、参考答案第</w:t>
      </w:r>
      <w:r>
        <w:t xml:space="preserve"> 6 </w:t>
      </w:r>
      <w:r>
        <w:rPr>
          <w:rFonts w:ascii="Times New Roman" w:hAnsi="Times New Roman" w:cs="Times New Roman" w:eastAsia="SimSun"/>
        </w:rPr>
        <w:t xml:space="preserve">页）核对，原卷即印</w:t>
      </w:r>
      <w:r>
        <w:t xml:space="preserve"> </w:t>
      </w:r>
      <w:r>
        <w:rPr>
          <w:rStyle w:val="VerbatimChar"/>
        </w:rPr>
        <w:t xml:space="preserve">nm</w:t>
      </w:r>
      <w:r>
        <w:rPr>
          <w:rFonts w:ascii="Times New Roman" w:hAnsi="Times New Roman" w:cs="Times New Roman" w:eastAsia="SimSun"/>
        </w:rPr>
        <w:t xml:space="preserve">（同卷</w:t>
      </w:r>
      <w:r>
        <w:t xml:space="preserve"> MoS₂ </w:t>
      </w:r>
      <w:r>
        <w:rPr>
          <w:rFonts w:ascii="Times New Roman" w:hAnsi="Times New Roman" w:cs="Times New Roman" w:eastAsia="SimSun"/>
        </w:rPr>
        <w:t xml:space="preserve">用</w:t>
      </w:r>
      <w:r>
        <w:t xml:space="preserve"> 3.15/12.30 Å、Mn₂NiGa </w:t>
      </w:r>
      <w:r>
        <w:rPr>
          <w:rFonts w:ascii="Times New Roman" w:hAnsi="Times New Roman" w:cs="Times New Roman" w:eastAsia="SimSun"/>
        </w:rPr>
        <w:t xml:space="preserve">用</w:t>
      </w:r>
      <w:r>
        <w:t xml:space="preserve"> 5.907 </w:t>
      </w:r>
      <w:r>
        <w:rPr>
          <w:rFonts w:ascii="Times New Roman" w:hAnsi="Times New Roman" w:cs="Times New Roman" w:eastAsia="SimSun"/>
        </w:rPr>
        <w:t xml:space="preserve">Å）⇒</w:t>
      </w:r>
      <w:r>
        <w:t xml:space="preserve"> </w:t>
      </w:r>
      <w:r>
        <w:rPr>
          <w:rFonts w:ascii="Times New Roman" w:hAnsi="Times New Roman" w:cs="Times New Roman" w:eastAsia="SimSun"/>
          <w:b/>
          <w:bCs/>
        </w:rPr>
        <w:t xml:space="preserve">原卷单位笔误</w:t>
      </w:r>
      <w:r>
        <w:rPr>
          <w:rFonts w:ascii="Times New Roman" w:hAnsi="Times New Roman" w:cs="Times New Roman" w:eastAsia="SimSun"/>
        </w:rPr>
        <w:t xml:space="preserve">、源卡忠实转录，源卡已于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（原卷</w:t>
      </w:r>
      <w:r>
        <w:t xml:space="preserve"> 4-3-3 </w:t>
      </w:r>
      <w:r>
        <w:rPr>
          <w:rFonts w:ascii="Times New Roman" w:hAnsi="Times New Roman" w:cs="Times New Roman" w:eastAsia="SimSun"/>
        </w:rPr>
        <w:t xml:space="preserve">印作「5-3-2」，而结构选择小问在</w:t>
      </w:r>
      <w:r>
        <w:t xml:space="preserve"> </w:t>
      </w:r>
      <w:r>
        <w:rPr>
          <w:rFonts w:ascii="Times New Roman" w:hAnsi="Times New Roman" w:cs="Times New Roman" w:eastAsia="SimSun"/>
        </w:rPr>
        <w:t xml:space="preserve">4-3-2；原卷笔误，源卡已于</w:t>
      </w:r>
      <w:r>
        <w:t xml:space="preserve"> 2026-10-13 </w:t>
      </w:r>
      <w:r>
        <w:rPr>
          <w:rFonts w:ascii="Times New Roman" w:hAnsi="Times New Roman" w:cs="Times New Roman" w:eastAsia="SimSun"/>
        </w:rPr>
        <w:t xml:space="preserve">同步订正），已径改。③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4082400" cy="142884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4082400" cy="1428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9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32800" cy="3122743"/>
                  <wp:effectExtent b="0" l="0" r="0" t="0"/>
                  <wp:docPr descr="" title="" id="67" name="Picture"/>
                  <a:graphic>
                    <a:graphicData uri="http://schemas.openxmlformats.org/drawingml/2006/picture">
                      <pic:pic>
                        <pic:nvPicPr>
                          <pic:cNvPr descr="f5817a1cedfd4d2b1652e2dcdf278148488e343b61ed1fe32241466e3b0a10ae.jpg" id="68" name="Picture"/>
                          <pic:cNvPicPr>
                            <a:picLocks noChangeArrowheads="1" noChangeAspect="1"/>
                          </pic:cNvPicPr>
                        </pic:nvPicPr>
                        <pic:blipFill>
                          <a:blip r:embed="rId66"/>
                          <a:stretch>
                            <a:fillRect/>
                          </a:stretch>
                        </pic:blipFill>
                        <pic:spPr bwMode="auto">
                          <a:xfrm>
                            <a:off x="0" y="0"/>
                            <a:ext cx="2332800" cy="312274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70" name="Picture"/>
                  <a:graphic>
                    <a:graphicData uri="http://schemas.openxmlformats.org/drawingml/2006/picture">
                      <pic:pic>
                        <pic:nvPicPr>
                          <pic:cNvPr descr="0bc567c5248fd9e76a00b10700c3afb400ba3eb454581767c9a732f067983a10.jpg" id="71" name="Picture"/>
                          <pic:cNvPicPr>
                            <a:picLocks noChangeArrowheads="1" noChangeAspect="1"/>
                          </pic:cNvPicPr>
                        </pic:nvPicPr>
                        <pic:blipFill>
                          <a:blip r:embed="rId69"/>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73" name="Picture"/>
            <a:graphic>
              <a:graphicData uri="http://schemas.openxmlformats.org/drawingml/2006/picture">
                <pic:pic>
                  <pic:nvPicPr>
                    <pic:cNvPr descr="f4df0a6065155cd2b7ab69c189eb2834986d59696063cb709e36fdbbac77fea3.jpg" id="74" name="Picture"/>
                    <pic:cNvPicPr>
                      <a:picLocks noChangeArrowheads="1" noChangeAspect="1"/>
                    </pic:cNvPicPr>
                  </pic:nvPicPr>
                  <pic:blipFill>
                    <a:blip r:embed="rId72"/>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76" name="Picture"/>
            <a:graphic>
              <a:graphicData uri="http://schemas.openxmlformats.org/drawingml/2006/picture">
                <pic:pic>
                  <pic:nvPicPr>
                    <pic:cNvPr descr="00c6ede6e9c62616419a5a87e306e1a10876f3cabca638b3c9f04dd427bc7ec5.jpg" id="77" name="Picture"/>
                    <pic:cNvPicPr>
                      <a:picLocks noChangeArrowheads="1" noChangeAspect="1"/>
                    </pic:cNvPicPr>
                  </pic:nvPicPr>
                  <pic:blipFill>
                    <a:blip r:embed="rId75"/>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Start w:id="90"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916000" cy="2821170"/>
            <wp:effectExtent b="0" l="0" r="0" t="0"/>
            <wp:docPr descr="" title="" id="79" name="Picture"/>
            <a:graphic>
              <a:graphicData uri="http://schemas.openxmlformats.org/drawingml/2006/picture">
                <pic:pic>
                  <pic:nvPicPr>
                    <pic:cNvPr descr="32ac1df025f19046ddf1e7e3608168084cea92ac8a5166621de98ad364992d4d.jpg" id="80" name="Picture"/>
                    <pic:cNvPicPr>
                      <a:picLocks noChangeArrowheads="1" noChangeAspect="1"/>
                    </pic:cNvPicPr>
                  </pic:nvPicPr>
                  <pic:blipFill>
                    <a:blip r:embed="rId78"/>
                    <a:stretch>
                      <a:fillRect/>
                    </a:stretch>
                  </pic:blipFill>
                  <pic:spPr bwMode="auto">
                    <a:xfrm>
                      <a:off x="0" y="0"/>
                      <a:ext cx="2916000" cy="2821170"/>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82" name="Picture"/>
                  <a:graphic>
                    <a:graphicData uri="http://schemas.openxmlformats.org/drawingml/2006/picture">
                      <pic:pic>
                        <pic:nvPicPr>
                          <pic:cNvPr descr="a46d9e36ba465e3306e7ff2b1ca06359b43658a0435115511673e4cb73273826.jpg" id="83" name="Picture"/>
                          <pic:cNvPicPr>
                            <a:picLocks noChangeArrowheads="1" noChangeAspect="1"/>
                          </pic:cNvPicPr>
                        </pic:nvPicPr>
                        <pic:blipFill>
                          <a:blip r:embed="rId81"/>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85" name="Picture"/>
                  <a:graphic>
                    <a:graphicData uri="http://schemas.openxmlformats.org/drawingml/2006/picture">
                      <pic:pic>
                        <pic:nvPicPr>
                          <pic:cNvPr descr="19775f0b400b10438b90a5dfc7776bcf5c29b6250394a8d70d425d40323d1f74.jpg" id="86" name="Picture"/>
                          <pic:cNvPicPr>
                            <a:picLocks noChangeArrowheads="1" noChangeAspect="1"/>
                          </pic:cNvPicPr>
                        </pic:nvPicPr>
                        <pic:blipFill>
                          <a:blip r:embed="rId84"/>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8" name="Picture"/>
            <a:graphic>
              <a:graphicData uri="http://schemas.openxmlformats.org/drawingml/2006/picture">
                <pic:pic>
                  <pic:nvPicPr>
                    <pic:cNvPr descr="7f153cba3bc58b8e33e1c5bbdd5be9726626de111bf08be008d8f800c2e0f0f1.jpg" id="89" name="Picture"/>
                    <pic:cNvPicPr>
                      <a:picLocks noChangeArrowheads="1" noChangeAspect="1"/>
                    </pic:cNvPicPr>
                  </pic:nvPicPr>
                  <pic:blipFill>
                    <a:blip r:embed="rId87"/>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丢撇号</w:t>
      </w:r>
      <w:r>
        <w:rPr>
          <w:rFonts w:ascii="Times New Roman" w:hAnsi="Times New Roman" w:cs="Times New Roman" w:eastAsia="SimSun"/>
        </w:rPr>
        <w:t xml:space="preserve">（卡内印作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答案第</w:t>
      </w:r>
      <w:r>
        <w:t xml:space="preserve"> 6 </w:t>
      </w:r>
      <w:r>
        <w:rPr>
          <w:rFonts w:ascii="Times New Roman" w:hAnsi="Times New Roman" w:cs="Times New Roman" w:eastAsia="SimSun"/>
        </w:rPr>
        <w:t xml:space="preserve">页）核对，原卷作</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oMath>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t xml:space="preserve"> </w:t>
      </w:r>
      <w:r>
        <w:rPr>
          <w:rFonts w:ascii="Times New Roman" w:hAnsi="Times New Roman" w:cs="Times New Roman" w:eastAsia="SimSun"/>
          <w:b/>
          <w:bCs/>
        </w:rPr>
        <w:t xml:space="preserve">代数等价</w:t>
      </w:r>
      <w:r>
        <w:rPr>
          <w:rFonts w:ascii="Times New Roman" w:hAnsi="Times New Roman" w:cs="Times New Roman" w:eastAsia="SimSun"/>
        </w:rPr>
        <w:t xml:space="preserve">——卷内按等价式以未舍入值记</w:t>
      </w:r>
      <w:r>
        <w:t xml:space="preserve"> </w:t>
      </w:r>
      <w:r>
        <w:rPr>
          <w:rFonts w:ascii="Times New Roman" w:hAnsi="Times New Roman" w:cs="Times New Roman" w:eastAsia="SimSun"/>
        </w:rPr>
        <w:t xml:space="preserve">0.561／55.9°（源卷按舍入后</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0.562／55.8°，结论一致）；②</w:t>
      </w:r>
      <w:r>
        <w:t xml:space="preserve"> 5-3-3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拆分</w:t>
      </w:r>
      <w:r>
        <w:rPr>
          <w:rFonts w:ascii="Times New Roman" w:hAnsi="Times New Roman" w:cs="Times New Roman" w:eastAsia="SimSun"/>
        </w:rPr>
        <w:t xml:space="preserve">（卡内印作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）；原卷（第</w:t>
      </w:r>
      <w:r>
        <w:t xml:space="preserve"> 7 </w:t>
      </w:r>
      <w:r>
        <w:rPr>
          <w:rFonts w:ascii="Times New Roman" w:hAnsi="Times New Roman" w:cs="Times New Roman" w:eastAsia="SimSun"/>
        </w:rPr>
        <w:t xml:space="preserve">页）作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自洽），已恢复，答案区与解析同步；③</w:t>
      </w:r>
      <w:r>
        <w:t xml:space="preserve"> 5-3-2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部分漏收</w:t>
      </w:r>
      <w:r>
        <w:rPr>
          <w:rFonts w:ascii="Times New Roman" w:hAnsi="Times New Roman" w:cs="Times New Roman" w:eastAsia="SimSun"/>
        </w:rPr>
        <w:t xml:space="preserve">（源卷答案第</w:t>
      </w:r>
      <w:r>
        <w:t xml:space="preserve"> 7 </w:t>
      </w:r>
      <w:r>
        <w:rPr>
          <w:rFonts w:ascii="Times New Roman" w:hAnsi="Times New Roman" w:cs="Times New Roman" w:eastAsia="SimSun"/>
        </w:rPr>
        <w:t xml:space="preserve">页印有「R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分）：结构基元为(1</w:t>
      </w:r>
      <w:r>
        <w:t xml:space="preserve"> </w:t>
      </w:r>
      <w:r>
        <w:rPr>
          <w:rFonts w:ascii="Times New Roman" w:hAnsi="Times New Roman" w:cs="Times New Roman" w:eastAsia="SimSun"/>
        </w:rPr>
        <w:t xml:space="preserve">个)KOsF₆（1</w:t>
      </w:r>
      <w:r>
        <w:t xml:space="preserve"> </w:t>
      </w:r>
      <w:r>
        <w:rPr>
          <w:rFonts w:ascii="Times New Roman" w:hAnsi="Times New Roman" w:cs="Times New Roman" w:eastAsia="SimSun"/>
        </w:rPr>
        <w:t xml:space="preserve">分）」，卡内仅存</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），已按源卷补；④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题目干残留已删。以上均为建卡</w:t>
      </w:r>
      <w:r>
        <w:t xml:space="preserve"> OCR </w:t>
      </w:r>
      <w:r>
        <w:rPr>
          <w:rFonts w:ascii="Times New Roman" w:hAnsi="Times New Roman" w:cs="Times New Roman" w:eastAsia="SimSun"/>
        </w:rPr>
        <w:t xml:space="preserve">缺陷；源卡已于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授权按原卷恢复（源卡</w:t>
      </w:r>
      <w:r>
        <w:t xml:space="preserve"> 5-3-2 </w:t>
      </w:r>
      <w:r>
        <w:rPr>
          <w:rFonts w:ascii="Times New Roman" w:hAnsi="Times New Roman" w:cs="Times New Roman" w:eastAsia="SimSun"/>
        </w:rPr>
        <w:t xml:space="preserve">处仍缺「R</w:t>
      </w:r>
      <w:r>
        <w:t xml:space="preserve"> </w:t>
      </w:r>
      <w:r>
        <w:rPr>
          <w:rFonts w:ascii="Times New Roman" w:hAnsi="Times New Roman" w:cs="Times New Roman" w:eastAsia="SimSun"/>
        </w:rPr>
        <w:t xml:space="preserve">心六方点阵」一行，卷内答案不受影响）。</w:t>
      </w:r>
    </w:p>
    <w:bookmarkEnd w:id="90"/>
    <w:bookmarkEnd w:id="91"/>
    <w:bookmarkStart w:id="99"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93" name="Picture"/>
            <a:graphic>
              <a:graphicData uri="http://schemas.openxmlformats.org/drawingml/2006/picture">
                <pic:pic>
                  <pic:nvPicPr>
                    <pic:cNvPr descr="97a29c6b6e4d48869b0220bd09a15ed8364e7a31418ed625e94633ee61574fc0.jpg" id="94" name="Picture"/>
                    <pic:cNvPicPr>
                      <a:picLocks noChangeArrowheads="1" noChangeAspect="1"/>
                    </pic:cNvPicPr>
                  </pic:nvPicPr>
                  <pic:blipFill>
                    <a:blip r:embed="rId9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8"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6" name="Picture"/>
            <a:graphic>
              <a:graphicData uri="http://schemas.openxmlformats.org/drawingml/2006/picture">
                <pic:pic>
                  <pic:nvPicPr>
                    <pic:cNvPr descr="b3004ec2b0cdbf8a762779678cb3d0b08d6628bd81c310022c816aa56220f4fb.jpg" id="97" name="Picture"/>
                    <pic:cNvPicPr>
                      <a:picLocks noChangeArrowheads="1" noChangeAspect="1"/>
                    </pic:cNvPicPr>
                  </pic:nvPicPr>
                  <pic:blipFill>
                    <a:blip r:embed="rId95"/>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两处题目干残留已删；盒式答案补题头并按小问重排；题面双花括号已于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授权卡级订正（源卡答案区的题干残留与盒式答案重排未动卡，卷内答案不受影响）。</w:t>
      </w:r>
    </w:p>
    <w:bookmarkEnd w:id="98"/>
    <w:bookmarkEnd w:id="99"/>
    <w:bookmarkStart w:id="116"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487448" cy="2527200"/>
            <wp:effectExtent b="0" l="0" r="0" t="0"/>
            <wp:docPr descr="" title="" id="101" name="Picture"/>
            <a:graphic>
              <a:graphicData uri="http://schemas.openxmlformats.org/drawingml/2006/picture">
                <pic:pic>
                  <pic:nvPicPr>
                    <pic:cNvPr descr="4b79f93069985db89530902f5db53730d07c54136a0d080dd69b7cdacc1b86c5.jpg" id="102" name="Picture"/>
                    <pic:cNvPicPr>
                      <a:picLocks noChangeArrowheads="1" noChangeAspect="1"/>
                    </pic:cNvPicPr>
                  </pic:nvPicPr>
                  <pic:blipFill>
                    <a:blip r:embed="rId100"/>
                    <a:stretch>
                      <a:fillRect/>
                    </a:stretch>
                  </pic:blipFill>
                  <pic:spPr bwMode="auto">
                    <a:xfrm>
                      <a:off x="0" y="0"/>
                      <a:ext cx="3487448"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352799" cy="1328926"/>
            <wp:effectExtent b="0" l="0" r="0" t="0"/>
            <wp:docPr descr="" title="" id="104" name="Picture"/>
            <a:graphic>
              <a:graphicData uri="http://schemas.openxmlformats.org/drawingml/2006/picture">
                <pic:pic>
                  <pic:nvPicPr>
                    <pic:cNvPr descr="ad97ffdaf11c9052342b4356f8cd6cf04e9e780823fa460b78b3c5dbab905e08.jpg" id="105" name="Picture"/>
                    <pic:cNvPicPr>
                      <a:picLocks noChangeArrowheads="1" noChangeAspect="1"/>
                    </pic:cNvPicPr>
                  </pic:nvPicPr>
                  <pic:blipFill>
                    <a:blip r:embed="rId103"/>
                    <a:stretch>
                      <a:fillRect/>
                    </a:stretch>
                  </pic:blipFill>
                  <pic:spPr bwMode="auto">
                    <a:xfrm>
                      <a:off x="0" y="0"/>
                      <a:ext cx="3352799" cy="132892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1551" cy="1920240"/>
            <wp:effectExtent b="0" l="0" r="0" t="0"/>
            <wp:docPr descr="" title="" id="107" name="Picture"/>
            <a:graphic>
              <a:graphicData uri="http://schemas.openxmlformats.org/drawingml/2006/picture">
                <pic:pic>
                  <pic:nvPicPr>
                    <pic:cNvPr descr="76c107d6069405b6607cc42704b669bebd0c33742cf1ce824ea2c8ccc7be0b08.jpg" id="108" name="Picture"/>
                    <pic:cNvPicPr>
                      <a:picLocks noChangeArrowheads="1" noChangeAspect="1"/>
                    </pic:cNvPicPr>
                  </pic:nvPicPr>
                  <pic:blipFill>
                    <a:blip r:embed="rId106"/>
                    <a:stretch>
                      <a:fillRect/>
                    </a:stretch>
                  </pic:blipFill>
                  <pic:spPr bwMode="auto">
                    <a:xfrm>
                      <a:off x="0" y="0"/>
                      <a:ext cx="2511551" cy="192024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15"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10" name="Picture"/>
            <a:graphic>
              <a:graphicData uri="http://schemas.openxmlformats.org/drawingml/2006/picture">
                <pic:pic>
                  <pic:nvPicPr>
                    <pic:cNvPr descr="088b59191456d9895ce71f2fd1cc169d7cf1220496e6350f972914a2404ad76d.jpg" id="111" name="Picture"/>
                    <pic:cNvPicPr>
                      <a:picLocks noChangeArrowheads="1" noChangeAspect="1"/>
                    </pic:cNvPicPr>
                  </pic:nvPicPr>
                  <pic:blipFill>
                    <a:blip r:embed="rId109"/>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。源卡同错（原卷笔误），已于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916000" cy="2341268"/>
            <wp:effectExtent b="0" l="0" r="0" t="0"/>
            <wp:docPr descr="" title="" id="113" name="Picture"/>
            <a:graphic>
              <a:graphicData uri="http://schemas.openxmlformats.org/drawingml/2006/picture">
                <pic:pic>
                  <pic:nvPicPr>
                    <pic:cNvPr descr="a0c3dc90ad173c60d76ecf2184ce003aec05b191e79029a68d4188105c093e84.jpg" id="114" name="Picture"/>
                    <pic:cNvPicPr>
                      <a:picLocks noChangeArrowheads="1" noChangeAspect="1"/>
                    </pic:cNvPicPr>
                  </pic:nvPicPr>
                  <pic:blipFill>
                    <a:blip r:embed="rId112"/>
                    <a:stretch>
                      <a:fillRect/>
                    </a:stretch>
                  </pic:blipFill>
                  <pic:spPr bwMode="auto">
                    <a:xfrm>
                      <a:off x="0" y="0"/>
                      <a:ext cx="2916000" cy="23412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页）核对，原卷印作</w:t>
      </w:r>
      <w:r>
        <w:t xml:space="preserve"> </w:t>
      </w:r>
      <w:r>
        <w:rPr>
          <w:b/>
          <w:bCs/>
        </w:rPr>
        <w:t xml:space="preserve">Te</w:t>
      </w:r>
      <w:r>
        <w:rPr>
          <w:rFonts w:ascii="Times New Roman" w:hAnsi="Times New Roman" w:cs="Times New Roman" w:eastAsia="SimSun"/>
        </w:rPr>
        <w:t xml:space="preserve">（同页</w:t>
      </w:r>
      <w:r>
        <w:t xml:space="preserve"> 3-5-1 </w:t>
      </w:r>
      <w:r>
        <w:rPr>
          <w:rFonts w:ascii="Times New Roman" w:hAnsi="Times New Roman" w:cs="Times New Roman" w:eastAsia="SimSun"/>
        </w:rPr>
        <w:t xml:space="preserve">亦印</w:t>
      </w:r>
      <w:r>
        <w:t xml:space="preserve"> </w:t>
      </w:r>
      <w:r>
        <w:rPr>
          <w:rFonts w:ascii="Times New Roman" w:hAnsi="Times New Roman" w:cs="Times New Roman" w:eastAsia="SimSun"/>
        </w:rPr>
        <w:t xml:space="preserve">Te），与反推摩尔质量</w:t>
      </w:r>
      <w:r>
        <w:t xml:space="preserve"> 127.6 </w:t>
      </w:r>
      <w:r>
        <w:rPr>
          <w:rFonts w:ascii="Times New Roman" w:hAnsi="Times New Roman" w:cs="Times New Roman" w:eastAsia="SimSun"/>
        </w:rPr>
        <w:t xml:space="preserve">自洽；答案区与解析已同步径改，源卡已于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15"/>
    <w:bookmarkEnd w:id="116"/>
    <w:bookmarkStart w:id="121"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118" name="Picture"/>
            <a:graphic>
              <a:graphicData uri="http://schemas.openxmlformats.org/drawingml/2006/picture">
                <pic:pic>
                  <pic:nvPicPr>
                    <pic:cNvPr descr="14f7ddbe4a797318d958ffc77301dfc33b46bc98bb4f693ab0525a40cfaaa48e.jpg" id="119" name="Picture"/>
                    <pic:cNvPicPr>
                      <a:picLocks noChangeArrowheads="1" noChangeAspect="1"/>
                    </pic:cNvPicPr>
                  </pic:nvPicPr>
                  <pic:blipFill>
                    <a:blip r:embed="rId117"/>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20"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20"/>
    <w:bookmarkEnd w:id="121"/>
    <w:bookmarkStart w:id="129"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8"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584447" cy="2481072"/>
            <wp:effectExtent b="0" l="0" r="0" t="0"/>
            <wp:docPr descr="" title="" id="123" name="Picture"/>
            <a:graphic>
              <a:graphicData uri="http://schemas.openxmlformats.org/drawingml/2006/picture">
                <pic:pic>
                  <pic:nvPicPr>
                    <pic:cNvPr descr="2ae248739965fa80e20636b10cb127cf556a4e1f079c517bf3b3e6fd4bc087ac.jpg" id="124" name="Picture"/>
                    <pic:cNvPicPr>
                      <a:picLocks noChangeArrowheads="1" noChangeAspect="1"/>
                    </pic:cNvPicPr>
                  </pic:nvPicPr>
                  <pic:blipFill>
                    <a:blip r:embed="rId122"/>
                    <a:stretch>
                      <a:fillRect/>
                    </a:stretch>
                  </pic:blipFill>
                  <pic:spPr bwMode="auto">
                    <a:xfrm>
                      <a:off x="0" y="0"/>
                      <a:ext cx="3584447" cy="2481072"/>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授权卡级订正（原卷笔误，校勘注已留痕）。</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864584"/>
            <wp:effectExtent b="0" l="0" r="0" t="0"/>
            <wp:docPr descr="" title="" id="126" name="Picture"/>
            <a:graphic>
              <a:graphicData uri="http://schemas.openxmlformats.org/drawingml/2006/picture">
                <pic:pic>
                  <pic:nvPicPr>
                    <pic:cNvPr descr="e05564eb82b6e88134dfb122b280b7c220d5a3cbf580e50a4c1533f97196a74e.jpg" id="127" name="Picture"/>
                    <pic:cNvPicPr>
                      <a:picLocks noChangeArrowheads="1" noChangeAspect="1"/>
                    </pic:cNvPicPr>
                  </pic:nvPicPr>
                  <pic:blipFill>
                    <a:blip r:embed="rId125"/>
                    <a:stretch>
                      <a:fillRect/>
                    </a:stretch>
                  </pic:blipFill>
                  <pic:spPr bwMode="auto">
                    <a:xfrm>
                      <a:off x="0" y="0"/>
                      <a:ext cx="4082400" cy="1864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误读已于</w:t>
      </w:r>
      <w:r>
        <w:rPr>
          <w:b/>
          <w:bCs/>
        </w:rPr>
        <w:t xml:space="preserve"> 2026-10-13 </w:t>
      </w:r>
      <w:r>
        <w:rPr>
          <w:rFonts w:ascii="Times New Roman" w:hAnsi="Times New Roman" w:cs="Times New Roman" w:eastAsia="SimSun"/>
          <w:b/>
          <w:bCs/>
        </w:rPr>
        <w:t xml:space="preserve">经</w:t>
      </w:r>
      <w:r>
        <w:rPr>
          <w:b/>
          <w:bCs/>
        </w:rPr>
        <w:t xml:space="preserve"> owner </w:t>
      </w:r>
      <w:r>
        <w:rPr>
          <w:rFonts w:ascii="Times New Roman" w:hAnsi="Times New Roman" w:cs="Times New Roman" w:eastAsia="SimSun"/>
          <w:b/>
          <w:bCs/>
        </w:rPr>
        <w:t xml:space="preserve">授权卡级订正</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8"/>
    <w:bookmarkEnd w:id="129"/>
    <w:bookmarkStart w:id="143"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279648" cy="2316478"/>
                  <wp:effectExtent b="0" l="0" r="0" t="0"/>
                  <wp:docPr descr="" title="" id="131" name="Picture"/>
                  <a:graphic>
                    <a:graphicData uri="http://schemas.openxmlformats.org/drawingml/2006/picture">
                      <pic:pic>
                        <pic:nvPicPr>
                          <pic:cNvPr descr="dc6a45607eec5bffafabd71e1ac72249c6af378f3d893187615547faaecf67c9.jpg" id="132" name="Picture"/>
                          <pic:cNvPicPr>
                            <a:picLocks noChangeArrowheads="1" noChangeAspect="1"/>
                          </pic:cNvPicPr>
                        </pic:nvPicPr>
                        <pic:blipFill>
                          <a:blip r:embed="rId130"/>
                          <a:stretch>
                            <a:fillRect/>
                          </a:stretch>
                        </pic:blipFill>
                        <pic:spPr bwMode="auto">
                          <a:xfrm>
                            <a:off x="0" y="0"/>
                            <a:ext cx="3279648" cy="231647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64079" cy="3291840"/>
                  <wp:effectExtent b="0" l="0" r="0" t="0"/>
                  <wp:docPr descr="" title="" id="134" name="Picture"/>
                  <a:graphic>
                    <a:graphicData uri="http://schemas.openxmlformats.org/drawingml/2006/picture">
                      <pic:pic>
                        <pic:nvPicPr>
                          <pic:cNvPr descr="9576157cb99c7fb5cfe261317780ccbaf7bd7e0bdd112a6ab492c0ea1fe8cc7c.jpg" id="135" name="Picture"/>
                          <pic:cNvPicPr>
                            <a:picLocks noChangeArrowheads="1" noChangeAspect="1"/>
                          </pic:cNvPicPr>
                        </pic:nvPicPr>
                        <pic:blipFill>
                          <a:blip r:embed="rId133"/>
                          <a:stretch>
                            <a:fillRect/>
                          </a:stretch>
                        </pic:blipFill>
                        <pic:spPr bwMode="auto">
                          <a:xfrm>
                            <a:off x="0" y="0"/>
                            <a:ext cx="2164079" cy="3291840"/>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2050965"/>
                  <wp:effectExtent b="0" l="0" r="0" t="0"/>
                  <wp:docPr descr="" title="" id="137" name="Picture"/>
                  <a:graphic>
                    <a:graphicData uri="http://schemas.openxmlformats.org/drawingml/2006/picture">
                      <pic:pic>
                        <pic:nvPicPr>
                          <pic:cNvPr descr="10678272364a7915e2aafad3206c587dd9f5b01cc321d6e71fff2c587ed97f2e.jpg" id="138" name="Picture"/>
                          <pic:cNvPicPr>
                            <a:picLocks noChangeArrowheads="1" noChangeAspect="1"/>
                          </pic:cNvPicPr>
                        </pic:nvPicPr>
                        <pic:blipFill>
                          <a:blip r:embed="rId136"/>
                          <a:stretch>
                            <a:fillRect/>
                          </a:stretch>
                        </pic:blipFill>
                        <pic:spPr bwMode="auto">
                          <a:xfrm>
                            <a:off x="0" y="0"/>
                            <a:ext cx="4082400" cy="20509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435245"/>
                  <wp:effectExtent b="0" l="0" r="0" t="0"/>
                  <wp:docPr descr="" title="" id="140" name="Picture"/>
                  <a:graphic>
                    <a:graphicData uri="http://schemas.openxmlformats.org/drawingml/2006/picture">
                      <pic:pic>
                        <pic:nvPicPr>
                          <pic:cNvPr descr="72595a8ea67e133bc94d8c9819fbe049b2500e3d013ae4e0e534591124bb6b42.jpg" id="141" name="Picture"/>
                          <pic:cNvPicPr>
                            <a:picLocks noChangeArrowheads="1" noChangeAspect="1"/>
                          </pic:cNvPicPr>
                        </pic:nvPicPr>
                        <pic:blipFill>
                          <a:blip r:embed="rId139"/>
                          <a:stretch>
                            <a:fillRect/>
                          </a:stretch>
                        </pic:blipFill>
                        <pic:spPr bwMode="auto">
                          <a:xfrm>
                            <a:off x="0" y="0"/>
                            <a:ext cx="4082400" cy="2435245"/>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42"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漏收</w:t>
      </w:r>
      <w:r>
        <w:rPr>
          <w:rFonts w:ascii="Times New Roman" w:hAnsi="Times New Roman" w:cs="Times New Roman" w:eastAsia="SimSun"/>
        </w:rPr>
        <w:t xml:space="preserve">（源卷答案键实有——化英社夏季结构专题参考答案第</w:t>
      </w:r>
      <w:r>
        <w:t xml:space="preserve"> 9 </w:t>
      </w:r>
      <w:r>
        <w:rPr>
          <w:rFonts w:ascii="Times New Roman" w:hAnsi="Times New Roman" w:cs="Times New Roman" w:eastAsia="SimSun"/>
        </w:rPr>
        <w:t xml:space="preserve">页印「FeCuS₂（1</w:t>
      </w:r>
      <w:r>
        <w:t xml:space="preserve"> </w:t>
      </w:r>
      <w:r>
        <w:rPr>
          <w:rFonts w:ascii="Times New Roman" w:hAnsi="Times New Roman" w:cs="Times New Roman" w:eastAsia="SimSun"/>
        </w:rPr>
        <w:t xml:space="preserve">分）ABC₂（1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分）」），已按源卷补入（黄铜矿常规记作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型，其具体组成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w:t>
      </w:r>
      <w:r>
        <w:t xml:space="preserve"> 10-4 </w:t>
      </w:r>
      <w:r>
        <w:rPr>
          <w:rFonts w:ascii="Times New Roman" w:hAnsi="Times New Roman" w:cs="Times New Roman" w:eastAsia="SimSun"/>
        </w:rPr>
        <w:t xml:space="preserve">解出）；②</w:t>
      </w:r>
      <w:r>
        <w:t xml:space="preserve"> </w:t>
      </w:r>
      <w:r>
        <w:rPr>
          <w:rFonts w:ascii="Times New Roman" w:hAnsi="Times New Roman" w:cs="Times New Roman" w:eastAsia="SimSun"/>
        </w:rPr>
        <w:t xml:space="preserve">题面「沪灰色大球」系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页核对，原卷印作「浅灰色」；题图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授权完成卡级修复（补</w:t>
      </w:r>
      <w:r>
        <w:t xml:space="preserve"> 5-1 </w:t>
      </w:r>
      <w:r>
        <w:rPr>
          <w:rFonts w:ascii="Times New Roman" w:hAnsi="Times New Roman" w:cs="Times New Roman" w:eastAsia="SimSun"/>
        </w:rPr>
        <w:t xml:space="preserve">答案、订正「浅灰色」）。</w:t>
      </w:r>
    </w:p>
    <w:bookmarkEnd w:id="142"/>
    <w:bookmarkEnd w:id="143"/>
    <w:bookmarkEnd w:id="144"/>
    <w:bookmarkStart w:id="145"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45"/>
    <w:bookmarkEnd w:id="14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5" Target="media/rId75.jpg" /><Relationship Type="http://schemas.openxmlformats.org/officeDocument/2006/relationships/image" Id="rId33" Target="media/rId33.jpg" /><Relationship Type="http://schemas.openxmlformats.org/officeDocument/2006/relationships/image" Id="rId109" Target="media/rId109.jpg" /><Relationship Type="http://schemas.openxmlformats.org/officeDocument/2006/relationships/image" Id="rId41" Target="media/rId41.jpg" /><Relationship Type="http://schemas.openxmlformats.org/officeDocument/2006/relationships/image" Id="rId69" Target="media/rId69.jpg" /><Relationship Type="http://schemas.openxmlformats.org/officeDocument/2006/relationships/image" Id="rId136" Target="media/rId136.jpg" /><Relationship Type="http://schemas.openxmlformats.org/officeDocument/2006/relationships/image" Id="rId117" Target="media/rId117.jpg" /><Relationship Type="http://schemas.openxmlformats.org/officeDocument/2006/relationships/image" Id="rId84" Target="media/rId84.jpg" /><Relationship Type="http://schemas.openxmlformats.org/officeDocument/2006/relationships/image" Id="rId58" Target="media/rId58.jpg" /><Relationship Type="http://schemas.openxmlformats.org/officeDocument/2006/relationships/image" Id="rId122" Target="media/rId122.jpg" /><Relationship Type="http://schemas.openxmlformats.org/officeDocument/2006/relationships/image" Id="rId78" Target="media/rId78.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100" Target="media/rId100.jpg" /><Relationship Type="http://schemas.openxmlformats.org/officeDocument/2006/relationships/image" Id="rId28" Target="media/rId28.jpg" /><Relationship Type="http://schemas.openxmlformats.org/officeDocument/2006/relationships/image" Id="rId53" Target="media/rId53.jpg" /><Relationship Type="http://schemas.openxmlformats.org/officeDocument/2006/relationships/image" Id="rId139" Target="media/rId139.jpg" /><Relationship Type="http://schemas.openxmlformats.org/officeDocument/2006/relationships/image" Id="rId106" Target="media/rId106.jpg" /><Relationship Type="http://schemas.openxmlformats.org/officeDocument/2006/relationships/image" Id="rId25" Target="media/rId25.jpg" /><Relationship Type="http://schemas.openxmlformats.org/officeDocument/2006/relationships/image" Id="rId87" Target="media/rId87.jpg" /><Relationship Type="http://schemas.openxmlformats.org/officeDocument/2006/relationships/image" Id="rId44" Target="media/rId44.jpg" /><Relationship Type="http://schemas.openxmlformats.org/officeDocument/2006/relationships/image" Id="rId133" Target="media/rId133.jpg" /><Relationship Type="http://schemas.openxmlformats.org/officeDocument/2006/relationships/image" Id="rId92" Target="media/rId92.jpg" /><Relationship Type="http://schemas.openxmlformats.org/officeDocument/2006/relationships/image" Id="rId50" Target="media/rId50.jpg" /><Relationship Type="http://schemas.openxmlformats.org/officeDocument/2006/relationships/image" Id="rId112" Target="media/rId112.jpg" /><Relationship Type="http://schemas.openxmlformats.org/officeDocument/2006/relationships/image" Id="rId81" Target="media/rId81.jpg" /><Relationship Type="http://schemas.openxmlformats.org/officeDocument/2006/relationships/image" Id="rId47" Target="media/rId47.jpg" /><Relationship Type="http://schemas.openxmlformats.org/officeDocument/2006/relationships/image" Id="rId103" Target="media/rId103.jpg" /><Relationship Type="http://schemas.openxmlformats.org/officeDocument/2006/relationships/image" Id="rId95" Target="media/rId95.jpg" /><Relationship Type="http://schemas.openxmlformats.org/officeDocument/2006/relationships/image" Id="rId22" Target="media/rId22.jpg" /><Relationship Type="http://schemas.openxmlformats.org/officeDocument/2006/relationships/image" Id="rId130" Target="media/rId130.jpg" /><Relationship Type="http://schemas.openxmlformats.org/officeDocument/2006/relationships/image" Id="rId125" Target="media/rId125.jpg" /><Relationship Type="http://schemas.openxmlformats.org/officeDocument/2006/relationships/image" Id="rId61" Target="media/rId61.jpg" /><Relationship Type="http://schemas.openxmlformats.org/officeDocument/2006/relationships/image" Id="rId72" Target="media/rId72.jpg" /><Relationship Type="http://schemas.openxmlformats.org/officeDocument/2006/relationships/image" Id="rId66" Target="media/rId6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2026-10-14T03:57:44Z</dcterms:created>
  <dcterms:modified xsi:type="dcterms:W3CDTF">2026-10-14T03:57:44Z</dcterms:modified>
</cp:coreProperties>
</file>

<file path=docProps/custom.xml><?xml version="1.0" encoding="utf-8"?>
<Properties xmlns="http://schemas.openxmlformats.org/officeDocument/2006/custom-properties" xmlns:vt="http://schemas.openxmlformats.org/officeDocument/2006/docPropsVTypes"/>
</file>