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氢的原子仅含一个质子与一个核外电子</w:t>
      </w:r>
      <w:r>
        <w:rPr>
          <w:rFonts w:hint="eastAsia" w:ascii="Times New Roman" w:hAnsi="Times New Roman" w:eastAsia="Times New Roman" w:cs="Times New Roman"/>
        </w:rPr>
        <w:t>（</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它既可失去电子成裸露质子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远高于碱金属</w:t>
      </w:r>
      <w:r>
        <w:rPr>
          <w:rFonts w:hint="eastAsia" w:ascii="Times New Roman" w:hAnsi="Times New Roman" w:eastAsia="Times New Roman" w:cs="Times New Roman"/>
        </w:rPr>
        <w:t>），</w:t>
      </w:r>
      <w:r>
        <w:rPr>
          <w:rFonts w:hint="eastAsia" w:ascii="Times New Roman" w:hAnsi="Times New Roman" w:eastAsia="FangSong" w:cs="Times New Roman"/>
        </w:rPr>
        <w:t>又可夺得一个电子成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达氦的闭壳层</w:t>
      </w:r>
      <w:r>
        <w:rPr>
          <w:rFonts w:hint="eastAsia" w:ascii="Times New Roman" w:hAnsi="Times New Roman" w:eastAsia="Times New Roman" w:cs="Times New Roman"/>
        </w:rPr>
        <w:t>——</w:t>
      </w:r>
      <w:r>
        <w:rPr>
          <w:rFonts w:hint="eastAsia" w:ascii="Times New Roman" w:hAnsi="Times New Roman" w:eastAsia="FangSong" w:cs="Times New Roman"/>
        </w:rPr>
        <w:t>这种两重性使它在周期表中的归属成为经典议题</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氢有三种基本成键模式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共价单键</w:t>
      </w:r>
      <w:r>
        <w:rPr>
          <w:rFonts w:hint="eastAsia" w:ascii="Times New Roman" w:hAnsi="Times New Roman" w:eastAsia="Times New Roman" w:cs="Times New Roman"/>
        </w:rPr>
        <w:t xml:space="preserve">（</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与配对原子轨道轴向重叠成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F、O、N </w:t>
      </w:r>
      <w:r>
        <w:rPr>
          <w:rFonts w:hint="eastAsia" w:ascii="Times New Roman" w:hAnsi="Times New Roman" w:eastAsia="FangSong" w:cs="Times New Roman"/>
        </w:rPr>
        <w:t>等电负性大</w:t>
      </w:r>
      <w:r>
        <w:rPr>
          <w:rFonts w:hint="eastAsia" w:ascii="Times New Roman" w:hAnsi="Times New Roman" w:eastAsia="Times New Roman" w:cs="Times New Roman"/>
        </w:rPr>
        <w:t>、</w:t>
      </w:r>
      <w:r>
        <w:rPr>
          <w:rFonts w:hint="eastAsia" w:ascii="Times New Roman" w:hAnsi="Times New Roman" w:eastAsia="FangSong" w:cs="Times New Roman"/>
        </w:rPr>
        <w:t>半径小的原子成键时形成</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多中心缺电子键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氢还可作桥联原子</w:t>
      </w:r>
      <w:r>
        <w:rPr>
          <w:rFonts w:hint="eastAsia" w:ascii="Times New Roman" w:hAnsi="Times New Roman" w:eastAsia="Times New Roman" w:cs="Times New Roman"/>
        </w:rPr>
        <w:t>，</w:t>
      </w:r>
      <w:r>
        <w:rPr>
          <w:rFonts w:hint="eastAsia" w:ascii="Times New Roman" w:hAnsi="Times New Roman" w:eastAsia="FangSong" w:cs="Times New Roman"/>
        </w:rPr>
        <w:t>以一个</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w:t>
      </w:r>
      <w:r>
        <w:rPr>
          <w:rFonts w:hint="eastAsia" w:ascii="Times New Roman" w:hAnsi="Times New Roman" w:eastAsia="Times New Roman" w:cs="Times New Roman"/>
        </w:rPr>
        <w:t>，</w:t>
      </w:r>
      <w:r>
        <w:rPr>
          <w:rFonts w:hint="eastAsia" w:ascii="Times New Roman" w:hAnsi="Times New Roman" w:eastAsia="FangSong" w:cs="Times New Roman"/>
        </w:rPr>
        <w:t>形成三中心二电子键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氢有三种同位素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氕</w:t>
      </w:r>
      <w:r>
        <w:rPr>
          <w:rFonts w:hint="eastAsia" w:ascii="Times New Roman" w:hAnsi="Times New Roman" w:eastAsia="Times New Roman" w:cs="Times New Roman"/>
        </w:rPr>
        <w:t xml:space="preserve">（</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氘</w:t>
      </w:r>
      <w:r>
        <w:rPr>
          <w:rFonts w:hint="eastAsia" w:ascii="Times New Roman" w:hAnsi="Times New Roman" w:eastAsia="Times New Roman" w:cs="Times New Roman"/>
        </w:rPr>
        <w:t xml:space="preserve">（</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放射性</w:t>
      </w:r>
      <w:r>
        <w:rPr>
          <w:rFonts w:hint="eastAsia" w:ascii="Times New Roman" w:hAnsi="Times New Roman" w:eastAsia="FangSong" w:cs="Times New Roman"/>
          <w:b/>
          <w:bCs/>
        </w:rPr>
        <w:t xml:space="preserve">氚</w:t>
      </w:r>
      <w:r>
        <w:rPr>
          <w:rFonts w:hint="eastAsia" w:ascii="Times New Roman" w:hAnsi="Times New Roman" w:eastAsia="Times New Roman" w:cs="Times New Roman"/>
        </w:rPr>
        <w:t xml:space="preserve">（</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三者核外电子构型相同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但随核质量递增</w:t>
      </w:r>
      <w:r>
        <w:rPr>
          <w:rFonts w:hint="eastAsia" w:ascii="Times New Roman" w:hAnsi="Times New Roman" w:eastAsia="Times New Roman" w:cs="Times New Roman"/>
        </w:rPr>
        <w:t>，</w:t>
      </w:r>
      <w:r>
        <w:rPr>
          <w:rFonts w:hint="eastAsia" w:ascii="Times New Roman" w:hAnsi="Times New Roman" w:eastAsia="FangSong" w:cs="Times New Roman"/>
        </w:rPr>
        <w:t>单质熔点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二元氢化物按化学键本质与聚集态分为三类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离子型</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离子型</w:t>
      </w:r>
      <w:r>
        <w:rPr>
          <w:rFonts w:hint="eastAsia" w:ascii="Times New Roman" w:hAnsi="Times New Roman" w:eastAsia="Times New Roman" w:cs="Times New Roman"/>
          <w:b/>
          <w:bCs/>
        </w:rPr>
        <w:t>（</w:t>
      </w:r>
      <w:r>
        <w:rPr>
          <w:rFonts w:hint="eastAsia" w:ascii="Times New Roman" w:hAnsi="Times New Roman" w:eastAsia="FangSong" w:cs="Times New Roman"/>
          <w:b/>
          <w:bCs/>
        </w:rPr>
        <w:t>盐型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电负性极低的碱金属</w:t>
      </w:r>
      <w:r>
        <w:rPr>
          <w:rFonts w:hint="eastAsia" w:ascii="Times New Roman" w:hAnsi="Times New Roman" w:eastAsia="Times New Roman" w:cs="Times New Roman"/>
        </w:rPr>
        <w:t>（Li~Cs）</w:t>
      </w:r>
      <w:r>
        <w:rPr>
          <w:rFonts w:hint="eastAsia" w:ascii="Times New Roman" w:hAnsi="Times New Roman" w:eastAsia="FangSong" w:cs="Times New Roman"/>
        </w:rPr>
        <w:t>及部分碱土金属</w:t>
      </w:r>
      <w:r>
        <w:rPr>
          <w:rFonts w:hint="eastAsia" w:ascii="Times New Roman" w:hAnsi="Times New Roman" w:eastAsia="Times New Roman" w:cs="Times New Roman"/>
        </w:rPr>
        <w:t>（Ca、Sr、Ba）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高温直接化合生成</w:t>
      </w:r>
      <w:r>
        <w:rPr>
          <w:rFonts w:hint="eastAsia" w:ascii="Times New Roman" w:hAnsi="Times New Roman" w:eastAsia="Times New Roman" w:cs="Times New Roman"/>
        </w:rPr>
        <w:t>，</w:t>
      </w:r>
      <w:r>
        <w:rPr>
          <w:rFonts w:hint="eastAsia" w:ascii="Times New Roman" w:hAnsi="Times New Roman" w:eastAsia="FangSong" w:cs="Times New Roman"/>
        </w:rPr>
        <w:t>含独立</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有效半径约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离子型氢化物遇水剧烈放氢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hint="eastAsia" w:ascii="Times New Roman" w:hAnsi="Times New Roman" w:eastAsia="FangSong" w:cs="Times New Roman"/>
          <w:b/>
          <w:bCs/>
        </w:rPr>
        <w:t xml:space="preserve">生氢剂</w:t>
      </w:r>
      <w:r>
        <w:rPr>
          <w:rFonts w:hint="eastAsia" w:ascii="Times New Roman" w:hAnsi="Times New Roman" w:eastAsia="Times New Roman" w:cs="Times New Roman"/>
        </w:rPr>
        <w:t xml:space="preserve">）。</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是非亲核强碱</w:t>
      </w:r>
      <w:r>
        <w:rPr>
          <w:rFonts w:hint="eastAsia" w:ascii="Times New Roman" w:hAnsi="Times New Roman" w:eastAsia="Times New Roman" w:cs="Times New Roman"/>
        </w:rPr>
        <w:t>，</w:t>
      </w:r>
      <w:r>
        <w:rPr>
          <w:rFonts w:hint="eastAsia" w:ascii="Times New Roman" w:hAnsi="Times New Roman" w:eastAsia="FangSong" w:cs="Times New Roman"/>
        </w:rPr>
        <w:t>高温下亦可作还原剂</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分子型</w:t>
      </w:r>
      <w:r>
        <w:rPr>
          <w:rFonts w:hint="eastAsia" w:ascii="Times New Roman" w:hAnsi="Times New Roman" w:eastAsia="Times New Roman" w:cs="Times New Roman"/>
          <w:b/>
          <w:bCs/>
        </w:rPr>
        <w:t>（</w:t>
      </w:r>
      <w:r>
        <w:rPr>
          <w:rFonts w:hint="eastAsia" w:ascii="Times New Roman" w:hAnsi="Times New Roman" w:eastAsia="FangSong" w:cs="Times New Roman"/>
          <w:b/>
          <w:bCs/>
        </w:rPr>
        <w:t>共价型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区非金属与类金属</w:t>
      </w:r>
      <w:r>
        <w:rPr>
          <w:rFonts w:hint="eastAsia" w:ascii="Times New Roman" w:hAnsi="Times New Roman" w:eastAsia="Times New Roman" w:cs="Times New Roman"/>
        </w:rPr>
        <w:t>（13~17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分子间靠范德华力或氢键</w:t>
      </w:r>
      <w:r>
        <w:rPr>
          <w:rFonts w:hint="eastAsia" w:ascii="Times New Roman" w:hAnsi="Times New Roman" w:eastAsia="Times New Roman" w:cs="Times New Roman"/>
        </w:rPr>
        <w:t>，</w:t>
      </w:r>
      <w:r>
        <w:rPr>
          <w:rFonts w:hint="eastAsia" w:ascii="Times New Roman" w:hAnsi="Times New Roman" w:eastAsia="FangSong" w:cs="Times New Roman"/>
        </w:rPr>
        <w:t>常温多为气体或挥发性液体</w:t>
      </w:r>
      <w:r>
        <w:rPr>
          <w:rFonts w:hint="eastAsia" w:ascii="Times New Roman" w:hAnsi="Times New Roman" w:eastAsia="Times New Roman" w:cs="Times New Roman"/>
        </w:rPr>
        <w:t>。</w:t>
      </w:r>
      <w:r>
        <w:rPr>
          <w:rFonts w:hint="eastAsia" w:ascii="Times New Roman" w:hAnsi="Times New Roman" w:eastAsia="FangSong" w:cs="Times New Roman"/>
        </w:rPr>
        <w:t>热稳定性沿同族向下降低</w:t>
      </w:r>
      <w:r>
        <w:rPr>
          <w:rFonts w:hint="eastAsia" w:ascii="Times New Roman" w:hAnsi="Times New Roman" w:eastAsia="Times New Roman" w:cs="Times New Roman"/>
        </w:rPr>
        <w:t>（</w:t>
      </w:r>
      <w:r>
        <w:rPr>
          <w:rFonts w:hint="eastAsia" w:ascii="Times New Roman" w:hAnsi="Times New Roman" w:eastAsia="FangSong" w:cs="Times New Roman"/>
        </w:rPr>
        <w:t>中心原子半径增大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t> </m:t>
        </m:r>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重叠效率衰减</w:t>
      </w:r>
      <w:r>
        <w:rPr>
          <w:rFonts w:hint="eastAsia" w:ascii="Times New Roman" w:hAnsi="Times New Roman" w:eastAsia="Times New Roman" w:cs="Times New Roman"/>
        </w:rPr>
        <w:t>）；</w:t>
      </w:r>
      <w:r>
        <w:rPr>
          <w:rFonts w:hint="eastAsia" w:ascii="Times New Roman" w:hAnsi="Times New Roman" w:eastAsia="FangSong" w:cs="Times New Roman"/>
        </w:rPr>
        <w:t>水溶液酸碱性由中心原子电负性与共轭碱稳定性决定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金属型</w:t>
      </w:r>
      <w:r>
        <w:rPr>
          <w:rFonts w:hint="eastAsia" w:ascii="Times New Roman" w:hAnsi="Times New Roman" w:eastAsia="Times New Roman" w:cs="Times New Roman"/>
          <w:b/>
          <w:bCs/>
        </w:rPr>
        <w:t>（</w:t>
      </w:r>
      <w:r>
        <w:rPr>
          <w:rFonts w:hint="eastAsia" w:ascii="Times New Roman" w:hAnsi="Times New Roman" w:eastAsia="FangSong" w:cs="Times New Roman"/>
          <w:b/>
          <w:bCs/>
        </w:rPr>
        <w:t>间隙型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过渡金属</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族及部分镧系</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与合金吸氢形成</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原子填入密堆积晶格空隙</w:t>
      </w:r>
      <w:r>
        <w:rPr>
          <w:rFonts w:hint="eastAsia" w:ascii="Times New Roman" w:hAnsi="Times New Roman" w:eastAsia="Times New Roman" w:cs="Times New Roman"/>
        </w:rPr>
        <w:t>。</w:t>
      </w:r>
      <w:r>
        <w:rPr>
          <w:rFonts w:hint="eastAsia" w:ascii="Times New Roman" w:hAnsi="Times New Roman" w:eastAsia="FangSong" w:cs="Times New Roman"/>
        </w:rPr>
        <w:t>多为非整比</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保留母体金属的导电</w:t>
      </w:r>
      <w:r>
        <w:rPr>
          <w:rFonts w:hint="eastAsia" w:ascii="Times New Roman" w:hAnsi="Times New Roman" w:eastAsia="Times New Roman" w:cs="Times New Roman"/>
        </w:rPr>
        <w:t>、</w:t>
      </w:r>
      <w:r>
        <w:rPr>
          <w:rFonts w:hint="eastAsia" w:ascii="Times New Roman" w:hAnsi="Times New Roman" w:eastAsia="FangSong" w:cs="Times New Roman"/>
        </w:rPr>
        <w:t>导热与金属光泽</w:t>
      </w:r>
      <w:r>
        <w:rPr>
          <w:rFonts w:hint="eastAsia" w:ascii="Times New Roman" w:hAnsi="Times New Roman" w:eastAsia="Times New Roman" w:cs="Times New Roman"/>
        </w:rPr>
        <w:t>。</w:t>
      </w:r>
      <w:r>
        <w:rPr>
          <w:rFonts w:hint="eastAsia" w:ascii="Times New Roman" w:hAnsi="Times New Roman" w:eastAsia="FangSong" w:cs="Times New Roman"/>
        </w:rPr>
        <w:t>钯室温可吸氢数百倍体积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储氢合金</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室温可逆吸放氢生成</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单位体积氢密度超过液氢</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，F、Cl、Br、I、At）</w:t>
      </w:r>
      <w:r>
        <w:rPr>
          <w:rFonts w:hint="eastAsia" w:ascii="Times New Roman" w:hAnsi="Times New Roman" w:eastAsia="FangSong" w:cs="Times New Roman"/>
        </w:rPr>
        <w:t>价电子构型</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距八隅律仅缺一个电子</w:t>
      </w:r>
      <w:r>
        <w:rPr>
          <w:rFonts w:hint="eastAsia" w:ascii="Times New Roman" w:hAnsi="Times New Roman" w:eastAsia="Times New Roman" w:cs="Times New Roman"/>
        </w:rPr>
        <w:t>，</w:t>
      </w:r>
      <w:r>
        <w:rPr>
          <w:rFonts w:hint="eastAsia" w:ascii="Times New Roman" w:hAnsi="Times New Roman" w:eastAsia="FangSong" w:cs="Times New Roman"/>
        </w:rPr>
        <w:t>故单质亲电氧化性强</w:t>
      </w:r>
      <w:r>
        <w:rPr>
          <w:rFonts w:hint="eastAsia" w:ascii="Times New Roman" w:hAnsi="Times New Roman" w:eastAsia="Times New Roman" w:cs="Times New Roman"/>
        </w:rPr>
        <w:t>，</w:t>
      </w:r>
      <w:r>
        <w:rPr>
          <w:rFonts w:hint="eastAsia" w:ascii="Times New Roman" w:hAnsi="Times New Roman" w:eastAsia="FangSong" w:cs="Times New Roman"/>
        </w:rPr>
        <w:t>自然界几乎全以化合态存在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沿族从氟到碘</w:t>
      </w:r>
      <w:r>
        <w:rPr>
          <w:rFonts w:hint="eastAsia" w:ascii="Times New Roman" w:hAnsi="Times New Roman" w:eastAsia="Times New Roman" w:cs="Times New Roman"/>
        </w:rPr>
        <w:t>，</w:t>
      </w:r>
      <w:r>
        <w:rPr>
          <w:rFonts w:hint="eastAsia" w:ascii="Times New Roman" w:hAnsi="Times New Roman" w:eastAsia="FangSong" w:cs="Times New Roman"/>
        </w:rPr>
        <w:t>电子云弥散度与极化率增大</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色散力递增</w:t>
      </w:r>
      <w:r>
        <w:rPr>
          <w:rFonts w:hint="eastAsia" w:ascii="Times New Roman" w:hAnsi="Times New Roman" w:eastAsia="Times New Roman" w:cs="Times New Roman"/>
        </w:rPr>
        <w:t>，</w:t>
      </w:r>
      <w:r>
        <w:rPr>
          <w:rFonts w:hint="eastAsia" w:ascii="Times New Roman" w:hAnsi="Times New Roman" w:eastAsia="FangSong" w:cs="Times New Roman"/>
        </w:rPr>
        <w:t>单质聚集态由气体</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分子晶体连续过渡</w:t>
      </w:r>
      <w:r>
        <w:rPr>
          <w:rFonts w:hint="eastAsia" w:ascii="Times New Roman" w:hAnsi="Times New Roman" w:eastAsia="Times New Roman" w:cs="Times New Roman"/>
        </w:rPr>
        <w:t>，</w:t>
      </w:r>
      <w:r>
        <w:rPr>
          <w:rFonts w:hint="eastAsia" w:ascii="Times New Roman" w:hAnsi="Times New Roman" w:eastAsia="FangSong" w:cs="Times New Roman"/>
        </w:rPr>
        <w:t>颜色逐渐加深</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浅黄绿色</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光学上</w:t>
      </w:r>
      <w:r>
        <w:rPr>
          <w:rFonts w:ascii="Times New Roman" w:hAnsi="Times New Roman" w:eastAsia="Times New Roman" w:cs="Times New Roman"/>
        </w:rPr>
        <w:t xml:space="preserve"> HOMO–LUMO </w:t>
      </w:r>
      <w:r>
        <w:rPr>
          <w:rFonts w:hint="eastAsia" w:ascii="Times New Roman" w:hAnsi="Times New Roman" w:eastAsia="FangSong" w:cs="Times New Roman"/>
        </w:rPr>
        <w:t>能隙沿族减小</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宏观颜色由浅黄绿加深至紫黑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 xml:space="preserve">第一电子亲和能呈反常倒挂序列</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349.0</m:t>
        </m:r>
      </m:oMath>
      <w:r>
        <w:rPr>
          <w:rFonts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外来电子进入时受原有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个价电子强烈静电排斥</w:t>
      </w:r>
      <w:r>
        <w:rPr>
          <w:rFonts w:hint="eastAsia" w:ascii="Times New Roman" w:hAnsi="Times New Roman" w:eastAsia="Times New Roman" w:cs="Times New Roman"/>
        </w:rPr>
        <w:t>，</w:t>
      </w:r>
      <w:r>
        <w:rPr>
          <w:rFonts w:hint="eastAsia" w:ascii="Times New Roman" w:hAnsi="Times New Roman" w:eastAsia="FangSong" w:cs="Times New Roman"/>
        </w:rPr>
        <w:t>抵消了部分放热</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共价键解离焓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t> </m:t>
        </m:r>
        <m:r>
          <m:t>243</m:t>
        </m:r>
      </m:oMath>
      <w:r>
        <w:rPr>
          <w:rFonts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t> </m:t>
        </m:r>
        <m:r>
          <m:t>193</m:t>
        </m:r>
      </m:oMath>
      <w:r>
        <w:rPr>
          <w:rFonts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t> </m:t>
        </m: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顺次递减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且逼近</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这是卤素最重要的反常之一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 xml:space="preserve">根源在于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键长极短</w:t>
      </w:r>
      <w:r>
        <w:rPr>
          <w:rFonts w:hint="eastAsia" w:ascii="Times New Roman" w:hAnsi="Times New Roman" w:eastAsia="Times New Roman" w:cs="Times New Roman"/>
        </w:rPr>
        <w:t>（</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每核</w:t>
      </w:r>
      <w:r>
        <w:rPr>
          <w:rFonts w:ascii="Times New Roman" w:hAnsi="Times New Roman" w:eastAsia="Times New Roman" w:cs="Times New Roman"/>
        </w:rPr>
        <w:t xml:space="preserve"> 3 </w:t>
      </w:r>
      <w:r>
        <w:rPr>
          <w:rFonts w:hint="eastAsia" w:ascii="Times New Roman" w:hAnsi="Times New Roman" w:eastAsia="FangSong" w:cs="Times New Roman"/>
        </w:rPr>
        <w:t>对孤对电子在狭小空间内强烈排斥</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显著削弱</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反应活化势垒小</w:t>
      </w:r>
      <w:r>
        <w:rPr>
          <w:rFonts w:hint="eastAsia" w:ascii="Times New Roman" w:hAnsi="Times New Roman" w:eastAsia="Times New Roman" w:cs="Times New Roman"/>
        </w:rPr>
        <w:t>、</w:t>
      </w:r>
      <w:r>
        <w:rPr>
          <w:rFonts w:hint="eastAsia" w:ascii="Times New Roman" w:hAnsi="Times New Roman" w:eastAsia="FangSong" w:cs="Times New Roman"/>
        </w:rPr>
        <w:t>放热驱动力大</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24"/>
        <w:gridCol w:w="924"/>
        <w:gridCol w:w="1386"/>
        <w:gridCol w:w="1386"/>
        <w:gridCol w:w="1386"/>
        <w:gridCol w:w="191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无能量相近的低能级</w:t>
      </w:r>
      <w:r>
        <w:rPr>
          <w:rFonts w:ascii="Times New Roman" w:hAnsi="Times New Roman" w:eastAsia="Times New Roman" w:cs="Times New Roman"/>
        </w:rPr>
        <w:t xml:space="preserve"> d </w:t>
      </w:r>
      <w:r>
        <w:rPr>
          <w:rFonts w:hint="eastAsia" w:ascii="Times New Roman" w:hAnsi="Times New Roman" w:eastAsia="FangSong" w:cs="Times New Roman"/>
        </w:rPr>
        <w:t>轨道可用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所有稳定化合物中只呈</w:t>
      </w:r>
      <w:r>
        <w:rPr>
          <w:rFonts w:ascii="Times New Roman" w:hAnsi="Times New Roman" w:eastAsia="Times New Roman" w:cs="Times New Roman"/>
          <w:b/>
          <w:bCs/>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单质为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强拉电子能力可迫使中心原子出现最高氧化态与最大配位数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m:oMath>
        <m:oMathPr>
          <m:ctrlPr>
            <w:rPr>
              <w:sz w:val="28"/>
              <w:szCs w:val="28"/>
            </w:rPr>
          </m:ctrlPr>
        </m:oMathPr>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m:t>
        </m: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高于水的氧化极限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故含水介质中无法氧化氟化物制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一生成即剧烈氧化水</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w:t>
      </w:r>
      <w:r>
        <w:rPr>
          <w:rFonts w:ascii="Times New Roman" w:hAnsi="Times New Roman" w:eastAsia="Times New Roman" w:cs="Times New Roman"/>
          <w:b/>
          <w:bCs/>
        </w:rPr>
        <w:t xml:space="preserve">Moissan </w:t>
      </w:r>
      <w:r>
        <w:rPr>
          <w:rFonts w:hint="eastAsia" w:ascii="Times New Roman" w:hAnsi="Times New Roman" w:eastAsia="FangSong" w:cs="Times New Roman"/>
          <w:b/>
          <w:bCs/>
        </w:rPr>
        <w:t xml:space="preserve">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后导电性提高</w:t>
      </w:r>
      <w:r>
        <w:rPr>
          <w:rFonts w:hint="eastAsia" w:ascii="Times New Roman" w:hAnsi="Times New Roman" w:eastAsia="Times New Roman" w:cs="Times New Roman"/>
        </w:rPr>
        <w:t>，</w:t>
      </w:r>
      <w:r>
        <w:rPr>
          <w:rFonts w:hint="eastAsia" w:ascii="Times New Roman" w:hAnsi="Times New Roman" w:eastAsia="FangSong" w:cs="Times New Roman"/>
        </w:rPr>
        <w:t>工业配比约</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普通石墨会生成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与阳极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必须严格隔离</w:t>
      </w:r>
      <w:r>
        <w:rPr>
          <w:rFonts w:hint="eastAsia" w:ascii="Times New Roman" w:hAnsi="Times New Roman" w:eastAsia="Times New Roman" w:cs="Times New Roman"/>
        </w:rPr>
        <w:t>，</w:t>
      </w:r>
      <w:r>
        <w:rPr>
          <w:rFonts w:hint="eastAsia" w:ascii="Times New Roman" w:hAnsi="Times New Roman" w:eastAsia="FangSong" w:cs="Times New Roman"/>
        </w:rPr>
        <w:t>否则低温无光下相遇也会自发放热化合</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 xml:space="preserve">卤素单质在水中的氧化还原行为以</w:t>
      </w:r>
      <w:r>
        <w:rPr>
          <w:rFonts w:hint="eastAsia" w:ascii="Times New Roman" w:hAnsi="Times New Roman" w:eastAsia="FangSong" w:cs="Times New Roman"/>
          <w:b/>
          <w:bCs/>
        </w:rPr>
        <w:t xml:space="preserve">介质调控的自发歧化</w:t>
      </w:r>
      <w:r>
        <w:rPr>
          <w:rFonts w:hint="eastAsia" w:ascii="Times New Roman" w:hAnsi="Times New Roman" w:eastAsia="FangSong" w:cs="Times New Roman"/>
        </w:rPr>
        <w:t>为特征</w:t>
      </w:r>
      <w:r>
        <w:rPr>
          <w:rFonts w:hint="eastAsia" w:ascii="Times New Roman" w:hAnsi="Times New Roman" w:eastAsia="Times New Roman" w:cs="Times New Roman"/>
        </w:rPr>
        <w:t>，</w:t>
      </w:r>
      <w:r>
        <w:rPr>
          <w:rFonts w:hint="eastAsia" w:ascii="Times New Roman" w:hAnsi="Times New Roman" w:eastAsia="FangSong" w:cs="Times New Roman"/>
        </w:rPr>
        <w:t>纯水中可逆生成氢卤酸与次卤酸</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X</m:t>
        </m:r>
        <m:r>
          <m:rPr>
            <m:sty m:val="p"/>
          </m:rPr>
          <m:t>+</m:t>
        </m:r>
        <m:r>
          <m:rPr>
            <m:sty m:val="p"/>
          </m:rPr>
          <m:t>H</m:t>
        </m:r>
        <m:r>
          <m:rPr>
            <m:sty m:val="p"/>
          </m:rPr>
          <m:t>X</m:t>
        </m:r>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水解歧化常数随卤素序数急剧下降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饱和氯水约</w:t>
      </w:r>
      <w:r>
        <w:rPr>
          <w:rFonts w:ascii="Times New Roman" w:hAnsi="Times New Roman" w:eastAsia="Times New Roman" w:cs="Times New Roman"/>
        </w:rPr>
        <w:t xml:space="preserve"> 1/3 </w:t>
      </w:r>
      <w:r>
        <w:rPr>
          <w:rFonts w:hint="eastAsia" w:ascii="Times New Roman" w:hAnsi="Times New Roman" w:eastAsia="FangSong" w:cs="Times New Roman"/>
        </w:rPr>
        <w:t>溶解氯歧化</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故碘在水中基本不歧化</w:t>
      </w:r>
      <w:r>
        <w:rPr>
          <w:rFonts w:hint="eastAsia" w:ascii="Times New Roman" w:hAnsi="Times New Roman" w:eastAsia="Times New Roman" w:cs="Times New Roman"/>
        </w:rPr>
        <w:t>、</w:t>
      </w:r>
      <w:r>
        <w:rPr>
          <w:rFonts w:hint="eastAsia" w:ascii="Times New Roman" w:hAnsi="Times New Roman" w:eastAsia="FangSong" w:cs="Times New Roman"/>
        </w:rPr>
        <w:t>主要以微溶的水合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 xml:space="preserve">碱性介质中消耗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歧化平衡大幅右移</w:t>
      </w:r>
      <w:r>
        <w:rPr>
          <w:rFonts w:hint="eastAsia" w:ascii="Times New Roman" w:hAnsi="Times New Roman" w:eastAsia="Times New Roman" w:cs="Times New Roman"/>
        </w:rPr>
        <w:t>，</w:t>
      </w:r>
      <w:r>
        <w:rPr>
          <w:rFonts w:hint="eastAsia" w:ascii="Times New Roman" w:hAnsi="Times New Roman" w:eastAsia="FangSong" w:cs="Times New Roman"/>
        </w:rPr>
        <w:t>产物受</w:t>
      </w:r>
      <w:r>
        <w:rPr>
          <w:rFonts w:hint="eastAsia" w:ascii="Times New Roman" w:hAnsi="Times New Roman" w:eastAsia="FangSong" w:cs="Times New Roman"/>
          <w:b/>
          <w:bCs/>
        </w:rPr>
        <w:t xml:space="preserve">温度</w:t>
      </w:r>
      <w:r>
        <w:rPr>
          <w:rFonts w:hint="eastAsia" w:ascii="Times New Roman" w:hAnsi="Times New Roman" w:eastAsia="FangSong" w:cs="Times New Roman"/>
        </w:rPr>
        <w:t>精确控制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冷稀碱</w:t>
      </w:r>
      <w:r>
        <w:rPr>
          <w:rFonts w:hint="eastAsia" w:ascii="Times New Roman" w:hAnsi="Times New Roman" w:eastAsia="Times New Roman" w:cs="Times New Roman"/>
        </w:rPr>
        <w:t xml:space="preserve">（</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发生双电子歧化生成一价次卤酸根</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X</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次卤酸根亚稳</w:t>
      </w:r>
      <w:r>
        <w:rPr>
          <w:rFonts w:hint="eastAsia" w:ascii="Times New Roman" w:hAnsi="Times New Roman" w:eastAsia="Times New Roman" w:cs="Times New Roman"/>
        </w:rPr>
        <w:t>，</w:t>
      </w:r>
      <w:r>
        <w:rPr>
          <w:rFonts w:hint="eastAsia" w:ascii="Times New Roman" w:hAnsi="Times New Roman" w:eastAsia="FangSong" w:cs="Times New Roman"/>
        </w:rPr>
        <w:t>可进一步歧化为更稳定的五价卤酸根与卤离子</w:t>
      </w:r>
      <w:r>
        <w:rPr>
          <w:rFonts w:hint="eastAsia" w:ascii="Times New Roman" w:hAnsi="Times New Roman" w:eastAsia="Times New Roman" w:cs="Times New Roman"/>
        </w:rPr>
        <w:t>，</w:t>
      </w:r>
      <w:r>
        <w:rPr>
          <w:rFonts w:hint="eastAsia" w:ascii="Times New Roman" w:hAnsi="Times New Roman" w:eastAsia="FangSong" w:cs="Times New Roman"/>
        </w:rPr>
        <w:t>但须跨越较高活化能</w:t>
      </w:r>
      <w:r>
        <w:rPr>
          <w:rFonts w:hint="eastAsia" w:ascii="Times New Roman" w:hAnsi="Times New Roman" w:eastAsia="Times New Roman" w:cs="Times New Roman"/>
        </w:rPr>
        <w:t>（</w:t>
      </w:r>
      <w:r>
        <w:rPr>
          <w:rFonts w:hint="eastAsia" w:ascii="Times New Roman" w:hAnsi="Times New Roman" w:eastAsia="FangSong" w:cs="Times New Roman"/>
        </w:rPr>
        <w:t>多步氧转移</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以上即可克服势垒</w:t>
      </w:r>
      <w:r>
        <w:rPr>
          <w:rFonts w:hint="eastAsia" w:ascii="Times New Roman" w:hAnsi="Times New Roman" w:eastAsia="Times New Roman" w:cs="Times New Roman"/>
        </w:rPr>
        <w:t>：</w:t>
      </w:r>
      <m:oMath>
        <m:oMathPr>
          <m:ctrlPr>
            <w:rPr>
              <w:sz w:val="28"/>
              <w:szCs w:val="28"/>
            </w:rPr>
          </m:ctrlPr>
        </m:oMathPr>
        <m:r>
          <m:t>3</m:t>
        </m:r>
        <m:r>
          <m:rPr>
            <m:sty m:val="p"/>
          </m:rPr>
          <m:t>X</m:t>
        </m:r>
        <m:sSup>
          <m:e>
            <m:r>
              <m:rPr>
                <m:sty m:val="p"/>
              </m:rPr>
              <m:t>O</m:t>
            </m:r>
          </m:e>
          <m:sup>
            <m:r>
              <m:rPr>
                <m:sty m:val="p"/>
              </m:rPr>
              <m:t>−</m:t>
            </m:r>
          </m:sup>
        </m:sSup>
        <m:limUpp>
          <m:e>
            <m:r>
              <m:rPr>
                <m:sty m:val="p"/>
              </m:rPr>
              <m:t>→</m:t>
            </m:r>
          </m:e>
          <m:lim>
            <m:r>
              <m:rPr>
                <m:sty m:val="p"/>
              </m:rPr>
              <m:t>Δ</m:t>
            </m:r>
          </m:lim>
        </m:limUpp>
        <m:r>
          <m:t>2</m:t>
        </m:r>
        <m:sSup>
          <m:e>
            <m:r>
              <m:rPr>
                <m:sty m:val="p"/>
              </m:rPr>
              <m:t>X</m:t>
            </m:r>
          </m:e>
          <m:sup>
            <m:r>
              <m:rPr>
                <m:sty m:val="p"/>
              </m:rPr>
              <m:t>−</m:t>
            </m:r>
          </m:sup>
        </m:sSup>
        <m:r>
          <m:rPr>
            <m:sty m:val="p"/>
          </m:rPr>
          <m:t>+</m:t>
        </m:r>
        <m:r>
          <m:rPr>
            <m:sty m:val="p"/>
          </m:rPr>
          <m:t>X</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b/>
          <w:bCs/>
        </w:rPr>
        <w:t xml:space="preserve">碘具特异性</w:t>
      </w:r>
      <w:r>
        <w:rPr>
          <w:rFonts w:hint="eastAsia" w:ascii="Times New Roman" w:hAnsi="Times New Roman" w:eastAsia="Times New Roman" w:cs="Times New Roman"/>
        </w:rPr>
        <w:t xml:space="preserve">：</w:t>
      </w:r>
      <m:oMath>
        <m:r>
          <m:rPr>
            <m:sty m:val="p"/>
          </m:rPr>
          <m:t>I</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的活化能极低</w:t>
      </w:r>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溶于碱即瞬间歧化</w:t>
      </w:r>
      <w:r>
        <w:rPr>
          <w:rFonts w:hint="eastAsia" w:ascii="Times New Roman" w:hAnsi="Times New Roman" w:eastAsia="Times New Roman" w:cs="Times New Roman"/>
        </w:rPr>
        <w:t>，</w:t>
      </w:r>
      <w:r>
        <w:rPr>
          <w:rFonts w:hint="eastAsia" w:ascii="Times New Roman" w:hAnsi="Times New Roman" w:eastAsia="FangSong" w:cs="Times New Roman"/>
        </w:rPr>
        <w:t>水溶液中几乎检出不到自由的</w:t>
      </w:r>
      <w:r>
        <w:rPr>
          <w:rFonts w:ascii="Times New Roman" w:hAnsi="Times New Roman" w:eastAsia="Times New Roman" w:cs="Times New Roman"/>
        </w:rPr>
        <w:t xml:space="preserve"> </w:t>
      </w:r>
      <m:oMath>
        <m:r>
          <m:rPr>
            <m:sty m:val="p"/>
          </m:rPr>
          <m:t>I</m:t>
        </m:r>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0"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 xml:space="preserve">定量评价含卤各氧化态稳定性须用</w:t>
      </w:r>
      <w:r>
        <w:rPr>
          <w:rFonts w:hint="eastAsia" w:ascii="Times New Roman" w:hAnsi="Times New Roman" w:eastAsia="FangSong" w:cs="Times New Roman"/>
          <w:b/>
          <w:bCs/>
        </w:rPr>
        <w:t>元素电势图</w:t>
      </w:r>
      <w:r>
        <w:rPr>
          <w:rFonts w:hint="eastAsia" w:ascii="Times New Roman" w:hAnsi="Times New Roman" w:eastAsia="Times New Roman" w:cs="Times New Roman"/>
          <w:b/>
          <w:bCs/>
        </w:rPr>
        <w:t>（Latimer</w:t>
      </w:r>
      <w:r>
        <w:rPr>
          <w:rFonts w:ascii="Times New Roman" w:hAnsi="Times New Roman" w:eastAsia="Times New Roman" w:cs="Times New Roman"/>
          <w:b/>
          <w:bCs/>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物种按氧化数自左向右</w:t>
      </w:r>
      <w:r>
        <w:rPr>
          <w:rFonts w:hint="eastAsia" w:ascii="Times New Roman" w:hAnsi="Times New Roman" w:eastAsia="Times New Roman" w:cs="Times New Roman"/>
        </w:rPr>
        <w:t>、</w:t>
      </w:r>
      <w:r>
        <w:rPr>
          <w:rFonts w:hint="eastAsia" w:ascii="Times New Roman" w:hAnsi="Times New Roman" w:eastAsia="FangSong" w:cs="Times New Roman"/>
        </w:rPr>
        <w:t>由高到低排列</w:t>
      </w:r>
      <w:r>
        <w:rPr>
          <w:rFonts w:hint="eastAsia" w:ascii="Times New Roman" w:hAnsi="Times New Roman" w:eastAsia="Times New Roman" w:cs="Times New Roman"/>
        </w:rPr>
        <w:t>，</w:t>
      </w:r>
      <w:r>
        <w:rPr>
          <w:rFonts w:hint="eastAsia" w:ascii="Times New Roman" w:hAnsi="Times New Roman" w:eastAsia="FangSong" w:cs="Times New Roman"/>
        </w:rPr>
        <w:t>相邻物种箭头上标</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跨越多步的总电势</w:t>
      </w:r>
      <w:r>
        <w:rPr>
          <w:rFonts w:hint="eastAsia" w:ascii="Times New Roman" w:hAnsi="Times New Roman" w:eastAsia="FangSong" w:cs="Times New Roman"/>
          <w:b/>
          <w:bCs/>
        </w:rPr>
        <w:t xml:space="preserve">不能代数相加</w:t>
      </w:r>
      <w:r>
        <w:rPr>
          <w:rFonts w:hint="eastAsia" w:ascii="Times New Roman" w:hAnsi="Times New Roman" w:eastAsia="Times New Roman" w:cs="Times New Roman"/>
        </w:rPr>
        <w:t>，</w:t>
      </w:r>
      <w:r>
        <w:rPr>
          <w:rFonts w:hint="eastAsia" w:ascii="Times New Roman" w:hAnsi="Times New Roman" w:eastAsia="FangSong" w:cs="Times New Roman"/>
        </w:rPr>
        <w:t>须按电子转移数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Gibbs </w:t>
      </w:r>
      <w:r>
        <w:rPr>
          <w:rFonts w:hint="eastAsia" w:ascii="Times New Roman" w:hAnsi="Times New Roman" w:eastAsia="FangSong" w:cs="Times New Roman"/>
        </w:rPr>
        <w:t>自由能加权平均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中间价态物种若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则自身稳定</w:t>
      </w:r>
      <w:r>
        <w:rPr>
          <w:rFonts w:hint="eastAsia" w:ascii="Times New Roman" w:hAnsi="Times New Roman" w:eastAsia="Times New Roman" w:cs="Times New Roman"/>
        </w:rPr>
        <w:t>，</w:t>
      </w:r>
      <w:r>
        <w:rPr>
          <w:rFonts w:hint="eastAsia" w:ascii="Times New Roman" w:hAnsi="Times New Roman" w:eastAsia="FangSong" w:cs="Times New Roman"/>
        </w:rPr>
        <w:t>两侧相遇发生归中</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&lt;</m:t>
        </m:r>
        <m:r>
          <m:t>0</m:t>
        </m:r>
      </m:oMath>
      <w:r>
        <w:rPr>
          <w:rFonts w:hint="eastAsia" w:ascii="Times New Roman" w:hAnsi="Times New Roman" w:eastAsia="Times New Roman" w:cs="Times New Roman"/>
        </w:rPr>
        <w:t xml:space="preserve">）。</w:t>
      </w:r>
    </w:p>
    <w:bookmarkEnd w:id="30"/>
    <w:bookmarkStart w:id="34" w:name="frost-自由能-氧化态图"/>
    <w:p>
      <w:pPr>
        <w:pStyle w:val="Heading3"/>
        <w:spacing w:after="120" w:before="28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2" name="Picture"/>
                  <a:graphic>
                    <a:graphicData uri="http://schemas.openxmlformats.org/drawingml/2006/picture">
                      <pic:pic>
                        <pic:nvPicPr>
                          <pic:cNvPr descr="63fc9697b2f28e7339f42dd2e855d7429dd9c2e6b3abf45a86549a1ede2237c4.jpg" id="33" name="Picture"/>
                          <pic:cNvPicPr>
                            <a:picLocks noChangeArrowheads="1" noChangeAspect="1"/>
                          </pic:cNvPicPr>
                        </pic:nvPicPr>
                        <pic:blipFill>
                          <a:blip r:embed="rId31"/>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p>
      <w:pPr>
        <w:pStyle w:val="BodyText"/>
        <w:spacing w:before="120"/>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自由能</w:t>
      </w:r>
      <w:r>
        <w:rPr>
          <w:rFonts w:hint="eastAsia" w:ascii="Times New Roman" w:hAnsi="Times New Roman" w:eastAsia="Times New Roman" w:cs="Times New Roman"/>
          <w:b/>
          <w:bCs/>
        </w:rPr>
        <w:t>–</w:t>
      </w:r>
      <w:r>
        <w:rPr>
          <w:rFonts w:hint="eastAsia" w:ascii="Times New Roman" w:hAnsi="Times New Roman" w:eastAsia="FangSong" w:cs="Times New Roman"/>
          <w:b/>
          <w:bCs/>
        </w:rPr>
        <w:t>氧化态图</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为横轴</w:t>
      </w:r>
      <w:r>
        <w:rPr>
          <w:rFonts w:hint="eastAsia" w:ascii="Times New Roman" w:hAnsi="Times New Roman" w:eastAsia="Times New Roman" w:cs="Times New Roman"/>
        </w:rPr>
        <w:t>、</w:t>
      </w:r>
      <w:r>
        <w:rPr>
          <w:rFonts w:hint="eastAsia" w:ascii="Times New Roman" w:hAnsi="Times New Roman" w:eastAsia="FangSong" w:cs="Times New Roman"/>
        </w:rPr>
        <w:t>相对自由能</w:t>
      </w:r>
      <w:r>
        <w:rPr>
          <w:rFonts w:ascii="Times New Roman" w:hAnsi="Times New Roman" w:eastAsia="Times New Roman" w:cs="Times New Roman"/>
        </w:rPr>
        <w:t xml:space="preserve"> </w:t>
      </w:r>
      <m:oMath>
        <m:r>
          <m:t>ν</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两条读图规则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连任意两点的弦斜率</w:t>
      </w:r>
      <w:r>
        <w:rPr>
          <w:rFonts w:hint="eastAsia" w:ascii="Times New Roman" w:hAnsi="Times New Roman" w:eastAsia="Times New Roman" w:cs="Times New Roman"/>
        </w:rPr>
        <w:t>＝</w:t>
      </w:r>
      <w:r>
        <w:rPr>
          <w:rFonts w:hint="eastAsia" w:ascii="Times New Roman" w:hAnsi="Times New Roman" w:eastAsia="FangSong" w:cs="Times New Roman"/>
        </w:rPr>
        <w:t>该两物种间的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位于连线</w:t>
      </w:r>
      <w:r>
        <w:rPr>
          <w:rFonts w:hint="eastAsia" w:ascii="Times New Roman" w:hAnsi="Times New Roman" w:eastAsia="FangSong" w:cs="Times New Roman"/>
          <w:b/>
          <w:bCs/>
        </w:rPr>
        <w:t xml:space="preserve">上方</w:t>
      </w:r>
      <w:r>
        <w:rPr>
          <w:rFonts w:hint="eastAsia" w:ascii="Times New Roman" w:hAnsi="Times New Roman" w:eastAsia="FangSong" w:cs="Times New Roman"/>
        </w:rPr>
        <w:t>的凸起点不稳定</w:t>
      </w:r>
      <w:r>
        <w:rPr>
          <w:rFonts w:hint="eastAsia" w:ascii="Times New Roman" w:hAnsi="Times New Roman" w:eastAsia="Times New Roman" w:cs="Times New Roman"/>
        </w:rPr>
        <w:t>、</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FangSong" w:cs="Times New Roman"/>
        </w:rPr>
        <w:t>的凹谷是稳定物种</w:t>
      </w:r>
      <w:r>
        <w:rPr>
          <w:rFonts w:hint="eastAsia" w:ascii="Times New Roman" w:hAnsi="Times New Roman" w:eastAsia="Times New Roman" w:cs="Times New Roman"/>
        </w:rPr>
        <w:t>，</w:t>
      </w:r>
      <w:r>
        <w:rPr>
          <w:rFonts w:hint="eastAsia" w:ascii="Times New Roman" w:hAnsi="Times New Roman" w:eastAsia="FangSong" w:cs="Times New Roman"/>
        </w:rPr>
        <w:t>两侧倾向向其归中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酸性中</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（+1）、</w:t>
      </w:r>
      <m:oMath>
        <m:r>
          <m:rPr>
            <m:sty m:val="p"/>
          </m:rPr>
          <m:t>H</m:t>
        </m:r>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均位于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弦线上方</w:t>
      </w:r>
      <w:r>
        <w:rPr>
          <w:rFonts w:hint="eastAsia" w:ascii="Times New Roman" w:hAnsi="Times New Roman" w:eastAsia="Times New Roman" w:cs="Times New Roman"/>
        </w:rPr>
        <w:t>，</w:t>
      </w:r>
      <w:r>
        <w:rPr>
          <w:rFonts w:hint="eastAsia" w:ascii="Times New Roman" w:hAnsi="Times New Roman" w:eastAsia="FangSong" w:cs="Times New Roman"/>
        </w:rPr>
        <w:t>故易歧化</w:t>
      </w:r>
      <w:r>
        <w:rPr>
          <w:rFonts w:hint="eastAsia" w:ascii="Times New Roman" w:hAnsi="Times New Roman" w:eastAsia="Times New Roman" w:cs="Times New Roman"/>
        </w:rPr>
        <w:t>；</w:t>
      </w:r>
      <w:r>
        <w:rPr>
          <w:rFonts w:hint="eastAsia" w:ascii="Times New Roman" w:hAnsi="Times New Roman" w:eastAsia="FangSong" w:cs="Times New Roman"/>
        </w:rPr>
        <w:t>碱性中含氧物种能量线整体下移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F、Cl、Br、I）</w:t>
      </w:r>
      <w:r>
        <w:rPr>
          <w:rFonts w:hint="eastAsia" w:ascii="Times New Roman" w:hAnsi="Times New Roman" w:eastAsia="FangSong" w:cs="Times New Roman"/>
        </w:rPr>
        <w:t>常温均为有强烈刺鼻气味的</w:t>
      </w:r>
      <w:r>
        <w:rPr>
          <w:rFonts w:hint="eastAsia" w:ascii="Times New Roman" w:hAnsi="Times New Roman" w:eastAsia="FangSong" w:cs="Times New Roman"/>
          <w:b/>
          <w:bCs/>
        </w:rPr>
        <w:t xml:space="preserve">气体</w:t>
      </w:r>
      <w:r>
        <w:rPr>
          <w:rFonts w:hint="eastAsia" w:ascii="Times New Roman" w:hAnsi="Times New Roman" w:eastAsia="Times New Roman" w:cs="Times New Roman"/>
        </w:rPr>
        <w:t>，</w:t>
      </w:r>
      <w:r>
        <w:rPr>
          <w:rFonts w:hint="eastAsia" w:ascii="Times New Roman" w:hAnsi="Times New Roman" w:eastAsia="FangSong" w:cs="Times New Roman"/>
        </w:rPr>
        <w:t>极易溶于水成氢卤酸</w:t>
      </w:r>
      <w:r>
        <w:rPr>
          <w:rFonts w:hint="eastAsia" w:ascii="Times New Roman" w:hAnsi="Times New Roman" w:eastAsia="Times New Roman" w:cs="Times New Roman"/>
        </w:rPr>
        <w:t>。</w:t>
      </w:r>
      <w:r>
        <w:rPr>
          <w:rFonts w:hint="eastAsia" w:ascii="Times New Roman" w:hAnsi="Times New Roman" w:eastAsia="FangSong" w:cs="Times New Roman"/>
        </w:rPr>
        <w:t>沸点本应随分子量递增</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t> </m:t>
        </m:r>
        <m:r>
          <m:rPr>
            <m:sty m:val="p"/>
          </m:rPr>
          <m:t>−</m:t>
        </m:r>
        <m:r>
          <m:t>85</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B</m:t>
        </m:r>
        <m:r>
          <m:rPr>
            <m:sty m:val="p"/>
          </m:rPr>
          <m:t>r</m:t>
        </m:r>
        <m:r>
          <m:t> </m:t>
        </m:r>
        <m:r>
          <m:rPr>
            <m:sty m:val="p"/>
          </m:rPr>
          <m:t>−</m:t>
        </m:r>
        <m:r>
          <m:t>67</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I</m:t>
        </m:r>
        <m:r>
          <m:t> </m:t>
        </m:r>
        <m:r>
          <m:rPr>
            <m:sty m:val="p"/>
          </m:rPr>
          <m:t>−</m:t>
        </m:r>
        <m:r>
          <m:t>35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严重反常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分子间形成极强氢键</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缔合成低聚多聚体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气相以环状六聚体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蒸发须额外破坏氢键网络</w:t>
      </w:r>
      <w:r>
        <w:rPr>
          <w:rFonts w:hint="eastAsia" w:ascii="Times New Roman" w:hAnsi="Times New Roman" w:eastAsia="Times New Roman" w:cs="Times New Roman"/>
        </w:rPr>
        <w:t>，</w:t>
      </w:r>
      <w:r>
        <w:rPr>
          <w:rFonts w:hint="eastAsia" w:ascii="Times New Roman" w:hAnsi="Times New Roman" w:eastAsia="FangSong" w:cs="Times New Roman"/>
        </w:rPr>
        <w:t>故沸点显著升高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58"/>
        <w:gridCol w:w="792"/>
        <w:gridCol w:w="1320"/>
        <w:gridCol w:w="792"/>
        <w:gridCol w:w="1980"/>
        <w:gridCol w:w="217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氢卤酸酸性递变与含氧酸相反</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热力学循环分解</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键解离焓极高</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无法被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的巨大水合放热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hint="eastAsia" w:ascii="Times New Roman" w:hAnsi="Times New Roman" w:eastAsia="FangSong" w:cs="Times New Roman"/>
        </w:rPr>
        <w:t>故稀溶液中电离非自发</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属一元弱酸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b/>
          <w:bCs/>
        </w:rPr>
        <w:t xml:space="preserve">浓</w:t>
      </w:r>
      <w:r>
        <w:rPr>
          <w:rFonts w:ascii="Times New Roman" w:hAnsi="Times New Roman" w:eastAsia="Times New Roman" w:cs="Times New Roman"/>
          <w:b/>
          <w:bCs/>
        </w:rPr>
        <w:t xml:space="preserve"> HF </w:t>
      </w:r>
      <w:r>
        <w:rPr>
          <w:rFonts w:hint="eastAsia" w:ascii="Times New Roman" w:hAnsi="Times New Roman" w:eastAsia="FangSong" w:cs="Times New Roman"/>
          <w:b/>
          <w:bCs/>
        </w:rPr>
        <w:t xml:space="preserve">溶液酸性反常增大</w:t>
      </w:r>
      <w:r>
        <w:rPr>
          <w:rFonts w:hint="eastAsia" w:ascii="Times New Roman" w:hAnsi="Times New Roman" w:eastAsia="Times New Roman" w:cs="Times New Roman"/>
        </w:rPr>
        <w:t>：</w:t>
      </w:r>
      <w:r>
        <w:rPr>
          <w:rFonts w:hint="eastAsia" w:ascii="Times New Roman" w:hAnsi="Times New Roman" w:eastAsia="FangSong" w:cs="Times New Roman"/>
        </w:rPr>
        <w:t>当浓度超过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表观酸度急剧攀升</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酸度函数甚至超过浓盐酸</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原因是高浓度未离解的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深度配位</w:t>
      </w:r>
      <w:r>
        <w:rPr>
          <w:rFonts w:hint="eastAsia" w:ascii="Times New Roman" w:hAnsi="Times New Roman" w:eastAsia="Times New Roman" w:cs="Times New Roman"/>
        </w:rPr>
        <w:t>，</w:t>
      </w:r>
      <w:r>
        <w:rPr>
          <w:rFonts w:hint="eastAsia" w:ascii="Times New Roman" w:hAnsi="Times New Roman" w:eastAsia="FangSong" w:cs="Times New Roman"/>
        </w:rPr>
        <w:t>生成对称线型</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拖曳平衡右移</w:t>
      </w:r>
      <w:r>
        <w:rPr>
          <w:rFonts w:hint="eastAsia" w:ascii="Times New Roman" w:hAnsi="Times New Roman" w:eastAsia="Times New Roman" w:cs="Times New Roman"/>
        </w:rPr>
        <w:t>，</w:t>
      </w:r>
      <w:r>
        <w:rPr>
          <w:rFonts w:hint="eastAsia" w:ascii="Times New Roman" w:hAnsi="Times New Roman" w:eastAsia="FangSong" w:cs="Times New Roman"/>
        </w:rPr>
        <w:t>释放大量</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故显超酸级质子化能力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卤化氢还原性沿族大幅递增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这直接决定制备方法的选择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HCl </w:t>
      </w:r>
      <w:r>
        <w:rPr>
          <w:rFonts w:hint="eastAsia" w:ascii="Times New Roman" w:hAnsi="Times New Roman" w:eastAsia="FangSong" w:cs="Times New Roman"/>
          <w:b/>
          <w:bCs/>
        </w:rPr>
        <w:t xml:space="preserve">可用浓硫酸制</w:t>
      </w:r>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C</m:t>
        </m:r>
        <m:r>
          <m:rPr>
            <m:sty m:val="p"/>
          </m:rPr>
          <m:t>l</m:t>
        </m:r>
        <m:r>
          <m:rPr>
            <m:sty m:val="p"/>
          </m:rPr>
          <m:t>↑</m:t>
        </m:r>
      </m:oMath>
      <w:r>
        <w:rPr>
          <w:rFonts w:hint="eastAsia"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不被浓硫酸氧化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HBr、HI </w:t>
      </w:r>
      <w:r>
        <w:rPr>
          <w:rFonts w:hint="eastAsia" w:ascii="Times New Roman" w:hAnsi="Times New Roman" w:eastAsia="FangSong" w:cs="Times New Roman"/>
          <w:b/>
          <w:bCs/>
        </w:rPr>
        <w:t xml:space="preserve">不能用浓硫酸</w:t>
      </w:r>
      <w:r>
        <w:rPr>
          <w:rFonts w:hint="eastAsia" w:ascii="Times New Roman" w:hAnsi="Times New Roman" w:eastAsia="Times New Roman" w:cs="Times New Roman"/>
        </w:rPr>
        <w:t xml:space="preserve">：</w:t>
      </w:r>
      <m:oMath>
        <m:r>
          <m:rPr>
            <m:sty m:val="p"/>
          </m:rPr>
          <m:t>S</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会氧化产物</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须改用无氧化性的浓磷酸置换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或红磷法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或采用红磷与卤素单质在水存在下分步水解</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m:t>
        </m:r>
        <m:r>
          <m:t>3</m:t>
        </m:r>
        <m:r>
          <m:rPr>
            <m:sty m:val="p"/>
          </m:rPr>
          <m:t>B</m:t>
        </m:r>
        <m:sSub>
          <m:e>
            <m:r>
              <m:rPr>
                <m:sty m:val="p"/>
              </m:rPr>
              <m:t>r</m:t>
            </m:r>
          </m:e>
          <m:sub>
            <m:r>
              <m:rPr>
                <m:sty m:val="p"/>
              </m:rPr>
              <m:t>2</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P</m:t>
        </m:r>
        <m:sSub>
          <m:e>
            <m:r>
              <m:rPr>
                <m:sty m:val="p"/>
              </m:rPr>
              <m:t>O</m:t>
            </m:r>
          </m:e>
          <m:sub>
            <m:r>
              <m:rPr>
                <m:sty m:val="p"/>
              </m:rPr>
              <m:t>3</m:t>
            </m:r>
          </m:sub>
        </m:sSub>
        <m:r>
          <m:rPr>
            <m:sty m:val="p"/>
          </m:rPr>
          <m:t>+</m:t>
        </m:r>
        <m:r>
          <m:t>6</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 xml:space="preserve">纯无水</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是独特非水极性溶剂</w:t>
      </w:r>
      <w:r>
        <w:rPr>
          <w:rFonts w:hint="eastAsia" w:ascii="Times New Roman" w:hAnsi="Times New Roman" w:eastAsia="Times New Roman" w:cs="Times New Roman"/>
        </w:rPr>
        <w:t>（</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介电常数</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w:t>
      </w:r>
      <w:r>
        <w:rPr>
          <w:rFonts w:hint="eastAsia" w:ascii="Times New Roman" w:hAnsi="Times New Roman" w:eastAsia="FangSong" w:cs="Times New Roman"/>
        </w:rPr>
        <w:t>具自偶电离</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能强烈侵蚀硅酸盐与玻璃</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生成易挥发</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过量浓氢氟酸中</w:t>
      </w:r>
      <w:r>
        <w:rPr>
          <w:rFonts w:hint="eastAsia" w:ascii="Times New Roman" w:hAnsi="Times New Roman" w:eastAsia="Times New Roman" w:cs="Times New Roman"/>
        </w:rPr>
        <w:t>，</w:t>
      </w:r>
      <w:r>
        <w:rPr>
          <w:rFonts w:hint="eastAsia" w:ascii="Times New Roman" w:hAnsi="Times New Roman" w:eastAsia="FangSong" w:cs="Times New Roman"/>
        </w:rPr>
        <w:t>强路易斯酸</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加合</w:t>
      </w:r>
      <w:r>
        <w:rPr>
          <w:rFonts w:hint="eastAsia" w:ascii="Times New Roman" w:hAnsi="Times New Roman" w:eastAsia="Times New Roman" w:cs="Times New Roman"/>
        </w:rPr>
        <w:t>，</w:t>
      </w:r>
      <w:r>
        <w:rPr>
          <w:rFonts w:hint="eastAsia" w:ascii="Times New Roman" w:hAnsi="Times New Roman" w:eastAsia="FangSong" w:cs="Times New Roman"/>
        </w:rPr>
        <w:t>生成易溶的六氟合硅酸</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F</m:t>
            </m:r>
          </m:e>
          <m:sub>
            <m:r>
              <m:rPr>
                <m:sty m:val="p"/>
              </m:rPr>
              <m:t>4</m:t>
            </m:r>
          </m:sub>
        </m:sSub>
        <m:r>
          <m:rPr>
            <m:sty m:val="p"/>
          </m:rPr>
          <m:t>+</m:t>
        </m:r>
        <m: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区别于易溶的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常作为检验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或沉淀分离</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碘可与氧形成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hint="eastAsia" w:ascii="Times New Roman" w:hAnsi="Times New Roman" w:eastAsia="FangSong" w:cs="Times New Roman"/>
        </w:rPr>
        <w:t>的含氧酸系列</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（+1）、</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（+7）。</w:t>
      </w:r>
    </w:p>
    <w:p>
      <w:pPr>
        <w:pStyle w:val="BodyText"/>
        <w:ind w:firstLine="420"/>
      </w:pPr>
      <w:r>
        <w:rPr>
          <w:rFonts w:hint="eastAsia" w:ascii="Times New Roman" w:hAnsi="Times New Roman" w:eastAsia="FangSong" w:cs="Times New Roman"/>
        </w:rPr>
        <w:t xml:space="preserve">酸性强弱服从</w:t>
      </w:r>
      <w:r>
        <w:rPr>
          <w:rFonts w:hint="eastAsia" w:ascii="Times New Roman" w:hAnsi="Times New Roman" w:eastAsia="FangSong" w:cs="Times New Roman"/>
          <w:b/>
          <w:bCs/>
        </w:rPr>
        <w:t xml:space="preserve">鲍林规则</w:t>
      </w:r>
      <w:r>
        <w:rPr>
          <w:rFonts w:hint="eastAsia" w:ascii="Times New Roman" w:hAnsi="Times New Roman" w:eastAsia="Times New Roman" w:cs="Times New Roman"/>
        </w:rPr>
        <w:t>：</w:t>
      </w:r>
      <w:r>
        <w:rPr>
          <w:rFonts w:hint="eastAsia" w:ascii="Times New Roman" w:hAnsi="Times New Roman" w:eastAsia="FangSong" w:cs="Times New Roman"/>
        </w:rPr>
        <w:t>将含氧酸写为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酸性几乎只由非羟基氧数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每增一个非羟基氧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约降</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经验式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 xml:space="preserve">但氧化性呈反直觉的</w:t>
      </w:r>
      <w:r>
        <w:rPr>
          <w:rFonts w:hint="eastAsia" w:ascii="Times New Roman" w:hAnsi="Times New Roman" w:eastAsia="Times New Roman" w:cs="Times New Roman"/>
          <w:b/>
          <w:bCs/>
        </w:rPr>
        <w:t>“</w:t>
      </w:r>
      <w:r>
        <w:rPr>
          <w:rFonts w:hint="eastAsia" w:ascii="Times New Roman" w:hAnsi="Times New Roman" w:eastAsia="FangSong" w:cs="Times New Roman"/>
          <w:b/>
          <w:bCs/>
        </w:rPr>
        <w:t>酸性递增</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更关键是动力学壁垒</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中心氯裸露</w:t>
      </w:r>
      <w:r>
        <w:rPr>
          <w:rFonts w:hint="eastAsia" w:ascii="Times New Roman" w:hAnsi="Times New Roman" w:eastAsia="Times New Roman" w:cs="Times New Roman"/>
        </w:rPr>
        <w:t>、</w:t>
      </w:r>
      <w:r>
        <w:rPr>
          <w:rFonts w:hint="eastAsia" w:ascii="Times New Roman" w:hAnsi="Times New Roman" w:eastAsia="FangSong" w:cs="Times New Roman"/>
        </w:rPr>
        <w:t>无空间阻碍</w:t>
      </w:r>
      <w:r>
        <w:rPr>
          <w:rFonts w:hint="eastAsia" w:ascii="Times New Roman" w:hAnsi="Times New Roman" w:eastAsia="Times New Roman" w:cs="Times New Roman"/>
        </w:rPr>
        <w:t>，</w:t>
      </w:r>
      <w:r>
        <w:rPr>
          <w:rFonts w:hint="eastAsia" w:ascii="Times New Roman" w:hAnsi="Times New Roman" w:eastAsia="FangSong" w:cs="Times New Roman"/>
        </w:rPr>
        <w:t>故热力学电势高且氧化速率快</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1.75、</w:t>
      </w:r>
      <w:r>
        <w:rPr>
          <w:rFonts w:hint="eastAsia" w:ascii="Times New Roman" w:hAnsi="Times New Roman" w:eastAsia="FangSong" w:cs="Times New Roman"/>
        </w:rPr>
        <w:t>负电荷均匀弥散</w:t>
      </w:r>
      <w:r>
        <w:rPr>
          <w:rFonts w:hint="eastAsia" w:ascii="Times New Roman" w:hAnsi="Times New Roman" w:eastAsia="Times New Roman" w:cs="Times New Roman"/>
        </w:rPr>
        <w:t>，</w:t>
      </w:r>
      <w:r>
        <w:rPr>
          <w:rFonts w:hint="eastAsia" w:ascii="Times New Roman" w:hAnsi="Times New Roman" w:eastAsia="FangSong" w:cs="Times New Roman"/>
        </w:rPr>
        <w:t>动力学惰性极强</w:t>
      </w:r>
      <w:r>
        <w:rPr>
          <w:rFonts w:hint="eastAsia" w:ascii="Times New Roman" w:hAnsi="Times New Roman" w:eastAsia="Times New Roman" w:cs="Times New Roman"/>
        </w:rPr>
        <w:t>——</w:t>
      </w:r>
      <w:r>
        <w:rPr>
          <w:rFonts w:hint="eastAsia" w:ascii="Times New Roman" w:hAnsi="Times New Roman" w:eastAsia="FangSong" w:cs="Times New Roman"/>
        </w:rPr>
        <w:t>室温稀溶液中即使对</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也几乎不反应</w:t>
      </w:r>
      <w:r>
        <w:rPr>
          <w:rFonts w:hint="eastAsia" w:ascii="Times New Roman" w:hAnsi="Times New Roman" w:eastAsia="Times New Roman" w:cs="Times New Roman"/>
        </w:rPr>
        <w:t>；</w:t>
      </w:r>
      <w:r>
        <w:rPr>
          <w:rFonts w:hint="eastAsia" w:ascii="Times New Roman" w:hAnsi="Times New Roman" w:eastAsia="FangSong" w:cs="Times New Roman"/>
        </w:rPr>
        <w:t>只有浓度</w:t>
      </w:r>
      <w:r>
        <w:rPr>
          <w:rFonts w:ascii="Times New Roman" w:hAnsi="Times New Roman" w:eastAsia="Times New Roman" w:cs="Times New Roman"/>
        </w:rPr>
        <w:t xml:space="preserve"> </w:t>
      </w:r>
      <m:oMath>
        <m:r>
          <m:rPr>
            <m:sty m:val="p"/>
          </m:rPr>
          <m:t>&gt;</m:t>
        </m:r>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并加热时才显著表现氧化性</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b/>
          <w:bCs/>
        </w:rPr>
        <w:t>高溴酸</w:t>
      </w:r>
      <w:r>
        <w:rPr>
          <w:rFonts w:hint="eastAsia" w:ascii="Times New Roman" w:hAnsi="Times New Roman" w:eastAsia="Times New Roman" w:cs="Times New Roman"/>
          <w:b/>
          <w:bCs/>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的次周期反常</w:t>
      </w:r>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都易制备</w:t>
      </w:r>
      <w:r>
        <w:rPr>
          <w:rFonts w:hint="eastAsia" w:ascii="Times New Roman" w:hAnsi="Times New Roman" w:eastAsia="Times New Roman" w:cs="Times New Roman"/>
        </w:rPr>
        <w:t>，</w:t>
      </w:r>
      <w:r>
        <w:rPr>
          <w:rFonts w:hint="eastAsia" w:ascii="Times New Roman" w:hAnsi="Times New Roman" w:eastAsia="FangSong" w:cs="Times New Roman"/>
        </w:rPr>
        <w:t>唯独第四周期</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迟至</w:t>
      </w:r>
      <w:r>
        <w:rPr>
          <w:rFonts w:ascii="Times New Roman" w:hAnsi="Times New Roman" w:eastAsia="Times New Roman" w:cs="Times New Roman"/>
        </w:rPr>
        <w:t xml:space="preserve"> 1968 </w:t>
      </w:r>
      <w:r>
        <w:rPr>
          <w:rFonts w:hint="eastAsia" w:ascii="Times New Roman" w:hAnsi="Times New Roman" w:eastAsia="FangSong" w:cs="Times New Roman"/>
        </w:rPr>
        <w:t>年才制得</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区收缩使</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个价电子成键耗能过高</w:t>
      </w:r>
      <w:r>
        <w:rPr>
          <w:rFonts w:hint="eastAsia" w:ascii="Times New Roman" w:hAnsi="Times New Roman" w:eastAsia="Times New Roman" w:cs="Times New Roman"/>
        </w:rPr>
        <w:t>）。</w:t>
      </w:r>
      <w:r>
        <w:rPr>
          <w:rFonts w:hint="eastAsia" w:ascii="Times New Roman" w:hAnsi="Times New Roman" w:eastAsia="FangSong" w:cs="Times New Roman"/>
        </w:rPr>
        <w:t>制备须用超强氧化剂</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第五周期碘共价半径大</w:t>
      </w:r>
      <w:r>
        <w:rPr>
          <w:rFonts w:hint="eastAsia" w:ascii="Times New Roman" w:hAnsi="Times New Roman" w:eastAsia="Times New Roman" w:cs="Times New Roman"/>
        </w:rPr>
        <w:t>，</w:t>
      </w:r>
      <w:r>
        <w:rPr>
          <w:rFonts w:hint="eastAsia" w:ascii="Times New Roman" w:hAnsi="Times New Roman" w:eastAsia="FangSong" w:cs="Times New Roman"/>
        </w:rPr>
        <w:t>外周可容</w:t>
      </w:r>
      <w:r>
        <w:rPr>
          <w:rFonts w:ascii="Times New Roman" w:hAnsi="Times New Roman" w:eastAsia="Times New Roman" w:cs="Times New Roman"/>
        </w:rPr>
        <w:t xml:space="preserve"> 6 </w:t>
      </w:r>
      <w:r>
        <w:rPr>
          <w:rFonts w:hint="eastAsia" w:ascii="Times New Roman" w:hAnsi="Times New Roman" w:eastAsia="FangSong" w:cs="Times New Roman"/>
        </w:rPr>
        <w:t>个氧配位</w:t>
      </w:r>
      <w:r>
        <w:rPr>
          <w:rFonts w:hint="eastAsia" w:ascii="Times New Roman" w:hAnsi="Times New Roman" w:eastAsia="Times New Roman" w:cs="Times New Roman"/>
        </w:rPr>
        <w:t>，</w:t>
      </w:r>
      <w:r>
        <w:rPr>
          <w:rFonts w:hint="eastAsia" w:ascii="Times New Roman" w:hAnsi="Times New Roman" w:eastAsia="FangSong" w:cs="Times New Roman"/>
        </w:rPr>
        <w:t>故高碘酸配位数扩张</w:t>
      </w:r>
      <w:r>
        <w:rPr>
          <w:rFonts w:hint="eastAsia" w:ascii="Times New Roman" w:hAnsi="Times New Roman" w:eastAsia="Times New Roman" w:cs="Times New Roman"/>
        </w:rPr>
        <w:t>：</w:t>
      </w:r>
      <w:r>
        <w:rPr>
          <w:rFonts w:hint="eastAsia" w:ascii="Times New Roman" w:hAnsi="Times New Roman" w:eastAsia="FangSong" w:cs="Times New Roman"/>
        </w:rPr>
        <w:t>固态与酸性溶液中稳定形态为</w:t>
      </w:r>
      <w:r>
        <w:rPr>
          <w:rFonts w:hint="eastAsia" w:ascii="Times New Roman" w:hAnsi="Times New Roman" w:eastAsia="FangSong" w:cs="Times New Roman"/>
          <w:b/>
          <w:bCs/>
        </w:rPr>
        <w:t xml:space="preserve">原高碘酸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五元弱酸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真空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脱水可分步缩合为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终至偏高碘酸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Malaprade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能定量</w:t>
      </w:r>
      <w:r>
        <w:rPr>
          <w:rFonts w:hint="eastAsia" w:ascii="Times New Roman" w:hAnsi="Times New Roman" w:eastAsia="Times New Roman" w:cs="Times New Roman"/>
        </w:rPr>
        <w:t>、</w:t>
      </w:r>
      <w:r>
        <w:rPr>
          <w:rFonts w:hint="eastAsia" w:ascii="Times New Roman" w:hAnsi="Times New Roman" w:eastAsia="FangSong" w:cs="Times New Roman"/>
        </w:rPr>
        <w:t>温和地专一氧化裂解邻二醇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并定量还原为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该反应是推断多元醇相邻羟基</w:t>
      </w:r>
      <w:r>
        <w:rPr>
          <w:rFonts w:hint="eastAsia" w:ascii="Times New Roman" w:hAnsi="Times New Roman" w:eastAsia="Times New Roman" w:cs="Times New Roman"/>
        </w:rPr>
        <w:t>、</w:t>
      </w:r>
      <w:r>
        <w:rPr>
          <w:rFonts w:hint="eastAsia" w:ascii="Times New Roman" w:hAnsi="Times New Roman" w:eastAsia="FangSong" w:cs="Times New Roman"/>
        </w:rPr>
        <w:t>单糖环构型的关键判据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b/>
          <w:bCs/>
        </w:rPr>
        <w:t xml:space="preserve">二氧化氯</w:t>
      </w:r>
      <w:r>
        <w:rPr>
          <w:rFonts w:ascii="Times New Roman" w:hAnsi="Times New Roman" w:eastAsia="Times New Roman" w:cs="Times New Roman"/>
          <w:b/>
          <w:bCs/>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常温为</w:t>
      </w:r>
      <w:r>
        <w:rPr>
          <w:rFonts w:hint="eastAsia" w:ascii="Times New Roman" w:hAnsi="Times New Roman" w:eastAsia="FangSong" w:cs="Times New Roman"/>
          <w:b/>
          <w:bCs/>
        </w:rPr>
        <w:t xml:space="preserve">黄绿色至黄橙色</w:t>
      </w:r>
      <w:r>
        <w:rPr>
          <w:rFonts w:hint="eastAsia" w:ascii="Times New Roman" w:hAnsi="Times New Roman" w:eastAsia="FangSong" w:cs="Times New Roman"/>
        </w:rPr>
        <w:t>刺激性气体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奇电子分子</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未成对电子离域于</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故常温低分压下不二聚</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分压高或遇光热则剧烈放热爆炸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工业上以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还原氯酸钠制备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不产生致癌氯仿</w:t>
      </w:r>
      <w:r>
        <w:rPr>
          <w:rFonts w:hint="eastAsia" w:ascii="Times New Roman" w:hAnsi="Times New Roman" w:eastAsia="Times New Roman" w:cs="Times New Roman"/>
        </w:rPr>
        <w:t>，</w:t>
      </w:r>
      <w:r>
        <w:rPr>
          <w:rFonts w:hint="eastAsia" w:ascii="Times New Roman" w:hAnsi="Times New Roman" w:eastAsia="FangSong" w:cs="Times New Roman"/>
        </w:rPr>
        <w:t>且杀菌能力是次氯酸的数倍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是自来水消毒与纸浆漂白的主要药剂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b/>
          <w:bCs/>
        </w:rPr>
        <w:t xml:space="preserve">卤素互化物</w:t>
      </w:r>
      <w:r>
        <w:rPr>
          <w:rFonts w:hint="eastAsia" w:ascii="Times New Roman" w:hAnsi="Times New Roman" w:eastAsia="Times New Roman" w:cs="Times New Roman"/>
        </w:rPr>
        <w:t>＝</w:t>
      </w:r>
      <w:r>
        <w:rPr>
          <w:rFonts w:hint="eastAsia" w:ascii="Times New Roman" w:hAnsi="Times New Roman" w:eastAsia="FangSong" w:cs="Times New Roman"/>
        </w:rPr>
        <w:t>两种以上卤素以共价单键结合的二元化合物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为序数较大</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电负性较小者</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（1、3、5、7）。</w:t>
      </w:r>
      <w:r>
        <w:rPr>
          <w:rFonts w:hint="eastAsia" w:ascii="Times New Roman" w:hAnsi="Times New Roman" w:eastAsia="FangSong" w:cs="Times New Roman"/>
        </w:rPr>
        <w:t>代表</w:t>
      </w:r>
      <w:r>
        <w:rPr>
          <w:rFonts w:hint="eastAsia" w:ascii="Times New Roman" w:hAnsi="Times New Roman" w:eastAsia="Times New Roman" w:cs="Times New Roman"/>
        </w:rPr>
        <w:t>：</w:t>
      </w:r>
      <m:oMath>
        <m:r>
          <m:rPr>
            <m:sty m:val="p"/>
          </m:rPr>
          <m:t>C</m:t>
        </m:r>
        <m:r>
          <m:rPr>
            <m:sty m:val="p"/>
          </m:rPr>
          <m:t>l</m:t>
        </m:r>
        <m:r>
          <m:rPr>
            <m:sty m:val="p"/>
          </m:rPr>
          <m:t>F</m:t>
        </m:r>
      </m:oMath>
      <w:r>
        <w:rPr>
          <w:rFonts w:ascii="Times New Roman" w:hAnsi="Times New Roman" w:eastAsia="Times New Roman" w:cs="Times New Roman"/>
        </w:rPr>
        <w:t xml:space="preserve">、</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构型服从</w:t>
      </w:r>
      <w:r>
        <w:rPr>
          <w:rFonts w:ascii="Times New Roman" w:hAnsi="Times New Roman" w:eastAsia="Times New Roman" w:cs="Times New Roman"/>
        </w:rPr>
        <w:t xml:space="preserve"> VSEPR。</w:t>
      </w:r>
      <m:oMath>
        <m:sSub>
          <m:e>
            <m:r>
              <m:rPr>
                <m:sty m:val="p"/>
              </m:rPr>
              <m:t>X</m:t>
            </m:r>
            <m:r>
              <m:rPr>
                <m:sty m:val="p"/>
              </m:rPr>
              <m:t>Y</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两对孤对可有</w:t>
      </w:r>
      <w:r>
        <w:rPr>
          <w:rFonts w:ascii="Times New Roman" w:hAnsi="Times New Roman" w:eastAsia="Times New Roman" w:cs="Times New Roman"/>
        </w:rPr>
        <w:t xml:space="preserve"> 3 </w:t>
      </w:r>
      <w:r>
        <w:rPr>
          <w:rFonts w:hint="eastAsia" w:ascii="Times New Roman" w:hAnsi="Times New Roman" w:eastAsia="FangSong" w:cs="Times New Roman"/>
        </w:rPr>
        <w:t>种排布方案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 xml:space="preserve">静电排斥上</w:t>
      </w:r>
      <w:r>
        <w:rPr>
          <w:rFonts w:ascii="Times New Roman" w:hAnsi="Times New Roman" w:eastAsia="Times New Roman" w:cs="Times New Roman"/>
        </w:rPr>
        <w:t xml:space="preserve"> LP–LP &gt; LP–BP &gt; </w:t>
      </w:r>
      <w:r>
        <w:rPr>
          <w:rFonts w:hint="eastAsia" w:ascii="Times New Roman" w:hAnsi="Times New Roman" w:eastAsia="Times New Roman" w:cs="Times New Roman"/>
        </w:rPr>
        <w:t>BP–BP，</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排斥远强于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两对孤对均占赤道位时斥力最小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弯曲</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F </w:t>
      </w:r>
      <w:r>
        <w:rPr>
          <w:rFonts w:hint="eastAsia" w:ascii="Times New Roman" w:hAnsi="Times New Roman" w:eastAsia="FangSong" w:cs="Times New Roman"/>
        </w:rPr>
        <w:t>向远离孤对方向弯折</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m:oMath>
        <m:sSub>
          <m:e>
            <m:r>
              <m:rPr>
                <m:sty m:val="p"/>
              </m:rPr>
              <m:t>X</m:t>
            </m:r>
            <m:r>
              <m:rPr>
                <m:sty m:val="p"/>
              </m:rPr>
              <m:t>Y</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孤对占一个顶点</w:t>
      </w:r>
      <w:r>
        <w:rPr>
          <w:rFonts w:hint="eastAsia" w:ascii="Times New Roman" w:hAnsi="Times New Roman" w:eastAsia="Times New Roman" w:cs="Times New Roman"/>
        </w:rPr>
        <w:t>，</w:t>
      </w:r>
      <w:r>
        <w:rPr>
          <w:rFonts w:hint="eastAsia" w:ascii="Times New Roman" w:hAnsi="Times New Roman" w:eastAsia="FangSong" w:cs="Times New Roman"/>
        </w:rPr>
        <w:t>挤压赤道四氟</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hint="eastAsia" w:ascii="Times New Roman" w:hAnsi="Times New Roman" w:eastAsia="FangSong" w:cs="Times New Roman"/>
          <w:b/>
          <w:bCs/>
        </w:rPr>
        <w:t xml:space="preserve">四方锥</w:t>
      </w:r>
      <w:r>
        <w:rPr>
          <w:rFonts w:hint="eastAsia" w:ascii="Times New Roman" w:hAnsi="Times New Roman" w:eastAsia="FangSong" w:cs="Times New Roman"/>
        </w:rPr>
        <w:t>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碘半径大</w:t>
      </w:r>
      <w:r>
        <w:rPr>
          <w:rFonts w:hint="eastAsia" w:ascii="Times New Roman" w:hAnsi="Times New Roman" w:eastAsia="Times New Roman" w:cs="Times New Roman"/>
        </w:rPr>
        <w:t>，</w:t>
      </w:r>
      <w:r>
        <w:rPr>
          <w:rFonts w:hint="eastAsia" w:ascii="Times New Roman" w:hAnsi="Times New Roman" w:eastAsia="FangSong" w:cs="Times New Roman"/>
        </w:rPr>
        <w:t>价层容</w:t>
      </w:r>
      <w:r>
        <w:rPr>
          <w:rFonts w:ascii="Times New Roman" w:hAnsi="Times New Roman" w:eastAsia="Times New Roman" w:cs="Times New Roman"/>
        </w:rPr>
        <w:t xml:space="preserve"> 7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hint="eastAsia" w:ascii="Times New Roman" w:hAnsi="Times New Roman" w:eastAsia="FangSong" w:cs="Times New Roman"/>
          <w:b/>
          <w:bCs/>
        </w:rPr>
        <w:t xml:space="preserve">正五角双锥</w:t>
      </w:r>
      <w:r>
        <w:rPr>
          <w:rFonts w:hint="eastAsia" w:ascii="Times New Roman" w:hAnsi="Times New Roman" w:eastAsia="Times New Roman" w:cs="Times New Roman"/>
        </w:rPr>
        <w:t xml:space="preserve">（</w:t>
      </w:r>
      <m:oMath>
        <m:r>
          <m:rPr>
            <m:sty m:val="p"/>
          </m:rPr>
          <m:t>s</m:t>
        </m:r>
        <m:sSup>
          <m:e>
            <m:r>
              <m:rPr>
                <m:sty m:val="p"/>
              </m:rPr>
              <m:t>p</m:t>
            </m:r>
          </m:e>
          <m:sup>
            <m:r>
              <m:rPr>
                <m:sty m:val="p"/>
              </m:rPr>
              <m:t>3</m:t>
            </m:r>
          </m:sup>
        </m:sSup>
        <m:sSup>
          <m:e>
            <m:r>
              <m:rPr>
                <m:sty m:val="p"/>
              </m:rPr>
              <m:t>d</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轴向两</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键垂直穿过赤道五边形平面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卤素互化物键因两卤电负性失配而极化</w:t>
      </w:r>
      <w:r>
        <w:rPr>
          <w:rFonts w:hint="eastAsia" w:ascii="Times New Roman" w:hAnsi="Times New Roman" w:eastAsia="Times New Roman" w:cs="Times New Roman"/>
        </w:rPr>
        <w:t>，</w:t>
      </w:r>
      <w:r>
        <w:rPr>
          <w:rFonts w:hint="eastAsia" w:ascii="Times New Roman" w:hAnsi="Times New Roman" w:eastAsia="FangSong" w:cs="Times New Roman"/>
        </w:rPr>
        <w:t>活性高于同核卤素</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除外</w:t>
      </w:r>
      <w:r>
        <w:rPr>
          <w:rFonts w:hint="eastAsia" w:ascii="Times New Roman" w:hAnsi="Times New Roman" w:eastAsia="Times New Roman" w:cs="Times New Roman"/>
        </w:rPr>
        <w:t>）。</w:t>
      </w:r>
      <w:r>
        <w:rPr>
          <w:rFonts w:hint="eastAsia" w:ascii="Times New Roman" w:hAnsi="Times New Roman" w:eastAsia="FangSong" w:cs="Times New Roman"/>
        </w:rPr>
        <w:t>遇水发生不可逆放热水解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配平法则</w:t>
      </w:r>
      <w:r>
        <w:rPr>
          <w:rFonts w:hint="eastAsia" w:ascii="Times New Roman" w:hAnsi="Times New Roman" w:eastAsia="Times New Roman" w:cs="Times New Roman"/>
        </w:rPr>
        <w:t>：</w:t>
      </w:r>
      <w:r>
        <w:rPr>
          <w:rFonts w:hint="eastAsia" w:ascii="Times New Roman" w:hAnsi="Times New Roman" w:eastAsia="FangSong" w:cs="Times New Roman"/>
        </w:rPr>
        <w:t>电负性大的轻卤素</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生成相应含氧酸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液态卤素互化物可自偶电离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该体系中能提供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二者可发生酸碱中和</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b/>
          <w:bCs/>
        </w:rPr>
        <w:t xml:space="preserve">多卤化物与多卤阴离子</w:t>
      </w:r>
      <w:r>
        <w:rPr>
          <w:rFonts w:hint="eastAsia" w:ascii="Times New Roman" w:hAnsi="Times New Roman" w:eastAsia="Times New Roman" w:cs="Times New Roman"/>
        </w:rPr>
        <w:t>：</w:t>
      </w:r>
      <w:r>
        <w:rPr>
          <w:rFonts w:hint="eastAsia" w:ascii="Times New Roman" w:hAnsi="Times New Roman" w:eastAsia="FangSong" w:cs="Times New Roman"/>
        </w:rPr>
        <w:t>卤离子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与缺电子卤素单质</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配位加合而成</w:t>
      </w:r>
      <w:r>
        <w:rPr>
          <w:rFonts w:hint="eastAsia" w:ascii="Times New Roman" w:hAnsi="Times New Roman" w:eastAsia="Times New Roman" w:cs="Times New Roman"/>
        </w:rPr>
        <w:t>。</w:t>
      </w:r>
      <w:r>
        <w:rPr>
          <w:rFonts w:hint="eastAsia" w:ascii="Times New Roman" w:hAnsi="Times New Roman" w:eastAsia="FangSong" w:cs="Times New Roman"/>
        </w:rPr>
        <w:t>最典型是</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后增大数百倍</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深红褐色</w:t>
      </w:r>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为三中心四电子</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对称中心在中心碘</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键长较长较弱</w:t>
      </w:r>
      <w:r>
        <w:rPr>
          <w:rFonts w:hint="eastAsia" w:ascii="Times New Roman" w:hAnsi="Times New Roman" w:eastAsia="Times New Roman" w:cs="Times New Roman"/>
        </w:rPr>
        <w:t>。</w:t>
      </w:r>
      <w:r>
        <w:rPr>
          <w:rFonts w:hint="eastAsia" w:ascii="Times New Roman" w:hAnsi="Times New Roman" w:eastAsia="FangSong" w:cs="Times New Roman"/>
        </w:rPr>
        <w:t>更高阶有</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多碘链长程插入直链淀粉螺旋空腔形成电荷转移络合物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强吸收红橙光</w:t>
      </w:r>
      <w:r>
        <w:rPr>
          <w:rFonts w:hint="eastAsia" w:ascii="Times New Roman" w:hAnsi="Times New Roman" w:eastAsia="Times New Roman" w:cs="Times New Roman"/>
        </w:rPr>
        <w:t>，</w:t>
      </w:r>
      <w:r>
        <w:rPr>
          <w:rFonts w:hint="eastAsia" w:ascii="Times New Roman" w:hAnsi="Times New Roman" w:eastAsia="FangSong" w:cs="Times New Roman"/>
        </w:rPr>
        <w:t>宏观呈</w:t>
      </w:r>
      <w:r>
        <w:rPr>
          <w:rFonts w:hint="eastAsia" w:ascii="Times New Roman" w:hAnsi="Times New Roman" w:eastAsia="FangSong" w:cs="Times New Roman"/>
          <w:b/>
          <w:bCs/>
        </w:rPr>
        <w:t xml:space="preserve">蓝黑色</w:t>
      </w:r>
      <w:r>
        <w:rPr>
          <w:rFonts w:hint="eastAsia" w:ascii="Times New Roman" w:hAnsi="Times New Roman" w:eastAsia="Times New Roman" w:cs="Times New Roman"/>
        </w:rPr>
        <w:t>——</w:t>
      </w:r>
      <w:r>
        <w:rPr>
          <w:rFonts w:hint="eastAsia" w:ascii="Times New Roman" w:hAnsi="Times New Roman" w:eastAsia="FangSong" w:cs="Times New Roman"/>
        </w:rPr>
        <w:t>这是碘遇淀粉显色的本质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381250" cy="2094650"/>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381250" cy="20946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1346"/>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381250" cy="1001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b/>
          <w:bCs/>
        </w:rPr>
        <w:t xml:space="preserve">拟卤素</w:t>
      </w:r>
      <w:r>
        <w:rPr>
          <w:rFonts w:hint="eastAsia" w:ascii="Times New Roman" w:hAnsi="Times New Roman" w:eastAsia="Times New Roman" w:cs="Times New Roman"/>
        </w:rPr>
        <w:t>：</w:t>
      </w:r>
      <w:r>
        <w:rPr>
          <w:rFonts w:hint="eastAsia" w:ascii="Times New Roman" w:hAnsi="Times New Roman" w:eastAsia="FangSong" w:cs="Times New Roman"/>
        </w:rPr>
        <w:t>由两个以上电负性较大的非金属原子组成的单价多原子基团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w:t>
      </w:r>
      <m:oMath>
        <m:r>
          <m:rPr>
            <m:sty m:val="p"/>
          </m:rPr>
          <m:t>S</m:t>
        </m:r>
        <m:r>
          <m:rPr>
            <m:sty m:val="p"/>
          </m:rPr>
          <m:t>C</m:t>
        </m:r>
        <m:r>
          <m:rPr>
            <m:sty m:val="p"/>
          </m:rPr>
          <m:t>N</m:t>
        </m:r>
      </m:oMath>
      <w:r>
        <w:rPr>
          <w:rFonts w:ascii="Times New Roman" w:hAnsi="Times New Roman" w:eastAsia="Times New Roman" w:cs="Times New Roman"/>
        </w:rPr>
        <w:t xml:space="preserve">、</w:t>
      </w:r>
      <m:oMath>
        <m:r>
          <m:rPr>
            <m:sty m:val="p"/>
          </m:rPr>
          <m:t>S</m:t>
        </m:r>
        <m:r>
          <m:rPr>
            <m:sty m:val="p"/>
          </m:rPr>
          <m:t>e</m:t>
        </m:r>
        <m:r>
          <m:rPr>
            <m:sty m:val="p"/>
          </m:rPr>
          <m:t>C</m:t>
        </m:r>
        <m:r>
          <m:rPr>
            <m:sty m:val="p"/>
          </m:rPr>
          <m:t>N</m:t>
        </m:r>
      </m:oMath>
      <w:r>
        <w:rPr>
          <w:rFonts w:ascii="Times New Roman" w:hAnsi="Times New Roman" w:eastAsia="Times New Roman" w:cs="Times New Roman"/>
        </w:rPr>
        <w:t xml:space="preserve">、</w:t>
      </w:r>
      <m:oMath>
        <m:r>
          <m:rPr>
            <m:sty m:val="p"/>
          </m:rPr>
          <m:t>O</m:t>
        </m:r>
        <m:r>
          <m:rPr>
            <m:sty m:val="p"/>
          </m:rPr>
          <m:t>C</m:t>
        </m:r>
        <m:r>
          <m:rPr>
            <m:sty m:val="p"/>
          </m:rPr>
          <m:t>N</m:t>
        </m:r>
      </m:oMath>
      <w:r>
        <w:rPr>
          <w:rFonts w:ascii="Times New Roman" w:hAnsi="Times New Roman" w:eastAsia="Times New Roman" w:cs="Times New Roman"/>
        </w:rPr>
        <w:t xml:space="preserve">、</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其二聚体</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水解歧化与成盐行为均与卤素高度平行</w:t>
      </w:r>
      <w:r>
        <w:rPr>
          <w:rFonts w:hint="eastAsia" w:ascii="Times New Roman" w:hAnsi="Times New Roman" w:eastAsia="Times New Roman" w:cs="Times New Roman"/>
        </w:rPr>
        <w:t>，</w:t>
      </w:r>
      <w:r>
        <w:rPr>
          <w:rFonts w:hint="eastAsia" w:ascii="Times New Roman" w:hAnsi="Times New Roman" w:eastAsia="FangSong" w:cs="Times New Roman"/>
        </w:rPr>
        <w:t>故称拟卤素</w:t>
      </w:r>
      <w:r>
        <w:rPr>
          <w:rFonts w:hint="eastAsia" w:ascii="Times New Roman" w:hAnsi="Times New Roman" w:eastAsia="Times New Roman" w:cs="Times New Roman"/>
        </w:rPr>
        <w:t>/</w:t>
      </w:r>
      <w:r>
        <w:rPr>
          <w:rFonts w:hint="eastAsia" w:ascii="Times New Roman" w:hAnsi="Times New Roman" w:eastAsia="FangSong" w:cs="Times New Roman"/>
        </w:rPr>
        <w:t>拟卤化物</w:t>
      </w:r>
      <w:r>
        <w:rPr>
          <w:rFonts w:hint="eastAsia" w:ascii="Times New Roman" w:hAnsi="Times New Roman" w:eastAsia="Times New Roman" w:cs="Times New Roman"/>
        </w:rPr>
        <w:t>。</w:t>
      </w:r>
    </w:p>
    <w:p>
      <w:pPr>
        <w:pStyle w:val="BodyText"/>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为对称线型</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挥发性与热稳定性与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为折线链状</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室温为易聚合的黄色固体</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14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均为刚性线型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拟卤素的氧化能力可嵌入卤素电势序列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可定量氧化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又可氧化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还原电势较低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时被氧化为剧毒气态</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并沉淀</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该反应与</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是判定拟卤素行为的最典型题眼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58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现象或用途备注</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实验室制氯气</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p>
      <w:pPr>
        <w:pStyle w:val="Compact"/>
        <w:numPr>
          <w:ilvl w:val="0"/>
          <w:numId w:val="1001"/>
        </w:numPr>
        <w:ind w:firstLine="420"/>
      </w:pPr>
      <w:r>
        <w:rPr>
          <w:rFonts w:hint="eastAsia" w:ascii="Times New Roman" w:hAnsi="Times New Roman" w:eastAsia="FangSong" w:cs="Times New Roman"/>
          <w:b/>
          <w:bCs/>
        </w:rPr>
        <w:t xml:space="preserve">电解制氟</w:t>
      </w:r>
      <w:r>
        <w:rPr>
          <w:rFonts w:hint="eastAsia" w:ascii="Times New Roman" w:hAnsi="Times New Roman" w:eastAsia="Times New Roman" w:cs="Times New Roman"/>
        </w:rPr>
        <w:t>：</w:t>
      </w: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p>
      <w:pPr>
        <w:pStyle w:val="Compact"/>
        <w:numPr>
          <w:ilvl w:val="0"/>
          <w:numId w:val="1001"/>
        </w:numPr>
        <w:ind w:firstLine="420"/>
      </w:pPr>
      <w:r>
        <w:rPr>
          <w:rFonts w:hint="eastAsia" w:ascii="Times New Roman" w:hAnsi="Times New Roman" w:eastAsia="FangSong" w:cs="Times New Roman"/>
          <w:b/>
          <w:bCs/>
        </w:rPr>
        <w:t xml:space="preserve">氯气与冷碱</w:t>
      </w:r>
      <w:r>
        <w:rPr>
          <w:rFonts w:hint="eastAsia" w:ascii="Times New Roman" w:hAnsi="Times New Roman" w:eastAsia="Times New Roman" w:cs="Times New Roman"/>
        </w:rPr>
        <w:t>：</w:t>
      </w:r>
      <w:r>
        <w:rPr>
          <w:rFonts w:hint="eastAsia" w:ascii="Times New Roman" w:hAnsi="Times New Roman" w:eastAsia="FangSong" w:cs="Times New Roman"/>
        </w:rPr>
        <w:t>制漂白液</w:t>
      </w:r>
    </w:p>
    <w:p>
      <w:pPr>
        <w:pStyle w:val="Compact"/>
        <w:numPr>
          <w:ilvl w:val="0"/>
          <w:numId w:val="1001"/>
        </w:numPr>
        <w:ind w:firstLine="420"/>
      </w:pPr>
      <w:r>
        <w:rPr>
          <w:rFonts w:hint="eastAsia" w:ascii="Times New Roman" w:hAnsi="Times New Roman" w:eastAsia="FangSong" w:cs="Times New Roman"/>
          <w:b/>
          <w:bCs/>
        </w:rPr>
        <w:t xml:space="preserve">氯气与热碱</w:t>
      </w:r>
      <w:r>
        <w:rPr>
          <w:rFonts w:hint="eastAsia" w:ascii="Times New Roman" w:hAnsi="Times New Roman" w:eastAsia="Times New Roman" w:cs="Times New Roman"/>
        </w:rPr>
        <w:t>：</w:t>
      </w:r>
      <w:r>
        <w:rPr>
          <w:rFonts w:hint="eastAsia" w:ascii="Times New Roman" w:hAnsi="Times New Roman" w:eastAsia="FangSong" w:cs="Times New Roman"/>
        </w:rPr>
        <w:t>制氯酸钾</w:t>
      </w:r>
    </w:p>
    <w:p>
      <w:pPr>
        <w:pStyle w:val="Compact"/>
        <w:numPr>
          <w:ilvl w:val="0"/>
          <w:numId w:val="1001"/>
        </w:numPr>
        <w:ind w:firstLine="420"/>
      </w:pPr>
      <w:r>
        <w:rPr>
          <w:rFonts w:hint="eastAsia" w:ascii="Times New Roman" w:hAnsi="Times New Roman" w:eastAsia="FangSong" w:cs="Times New Roman"/>
          <w:b/>
          <w:bCs/>
        </w:rPr>
        <w:t xml:space="preserve">碘与碱</w:t>
      </w:r>
      <w:r>
        <w:rPr>
          <w:rFonts w:hint="eastAsia" w:ascii="Times New Roman" w:hAnsi="Times New Roman" w:eastAsia="Times New Roman" w:cs="Times New Roman"/>
        </w:rPr>
        <w:t>：</w:t>
      </w:r>
      <w:r>
        <w:rPr>
          <w:rFonts w:hint="eastAsia" w:ascii="Times New Roman" w:hAnsi="Times New Roman" w:eastAsia="FangSong" w:cs="Times New Roman"/>
        </w:rPr>
        <w:t>常温即完全歧化</w:t>
      </w:r>
    </w:p>
    <w:p>
      <w:pPr>
        <w:pStyle w:val="Compact"/>
        <w:numPr>
          <w:ilvl w:val="0"/>
          <w:numId w:val="1001"/>
        </w:numPr>
        <w:ind w:firstLine="420"/>
      </w:pPr>
      <w:r>
        <w:rPr>
          <w:rFonts w:hint="eastAsia" w:ascii="Times New Roman" w:hAnsi="Times New Roman" w:eastAsia="FangSong" w:cs="Times New Roman"/>
          <w:b/>
          <w:bCs/>
        </w:rPr>
        <w:t xml:space="preserve">萤石制氟化氢</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p>
      <w:pPr>
        <w:pStyle w:val="Compact"/>
        <w:numPr>
          <w:ilvl w:val="0"/>
          <w:numId w:val="1001"/>
        </w:numPr>
        <w:ind w:firstLine="420"/>
      </w:pPr>
      <w:r>
        <w:rPr>
          <w:rFonts w:hint="eastAsia" w:ascii="Times New Roman" w:hAnsi="Times New Roman" w:eastAsia="FangSong" w:cs="Times New Roman"/>
          <w:b/>
          <w:bCs/>
        </w:rPr>
        <w:t xml:space="preserve">磷酸制溴化氢</w:t>
      </w:r>
      <w:r>
        <w:rPr>
          <w:rFonts w:hint="eastAsia" w:ascii="Times New Roman" w:hAnsi="Times New Roman" w:eastAsia="Times New Roman" w:cs="Times New Roman"/>
        </w:rPr>
        <w:t>：</w:t>
      </w: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p>
      <w:pPr>
        <w:pStyle w:val="Compact"/>
        <w:numPr>
          <w:ilvl w:val="0"/>
          <w:numId w:val="1001"/>
        </w:numPr>
        <w:ind w:firstLine="420"/>
      </w:pPr>
      <w:r>
        <w:rPr>
          <w:rFonts w:hint="eastAsia" w:ascii="Times New Roman" w:hAnsi="Times New Roman" w:eastAsia="FangSong" w:cs="Times New Roman"/>
          <w:b/>
          <w:bCs/>
        </w:rPr>
        <w:t xml:space="preserve">氢氟酸刻蚀玻璃</w:t>
      </w:r>
      <w:r>
        <w:rPr>
          <w:rFonts w:hint="eastAsia" w:ascii="Times New Roman" w:hAnsi="Times New Roman" w:eastAsia="Times New Roman" w:cs="Times New Roman"/>
        </w:rPr>
        <w:t>：</w:t>
      </w:r>
      <w:r>
        <w:rPr>
          <w:rFonts w:hint="eastAsia" w:ascii="Times New Roman" w:hAnsi="Times New Roman" w:eastAsia="FangSong" w:cs="Times New Roman"/>
        </w:rPr>
        <w:t>玻璃雕花</w:t>
      </w:r>
    </w:p>
    <w:p>
      <w:pPr>
        <w:pStyle w:val="Compact"/>
        <w:numPr>
          <w:ilvl w:val="0"/>
          <w:numId w:val="1001"/>
        </w:numPr>
        <w:ind w:firstLine="420"/>
      </w:pPr>
      <w:r>
        <w:rPr>
          <w:rFonts w:hint="eastAsia" w:ascii="Times New Roman" w:hAnsi="Times New Roman" w:eastAsia="FangSong" w:cs="Times New Roman"/>
          <w:b/>
          <w:bCs/>
        </w:rPr>
        <w:t xml:space="preserve">氯水置换卤素</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p>
      <w:pPr>
        <w:pStyle w:val="Compact"/>
        <w:numPr>
          <w:ilvl w:val="0"/>
          <w:numId w:val="1001"/>
        </w:numPr>
        <w:ind w:firstLine="420"/>
      </w:pPr>
      <w:r>
        <w:rPr>
          <w:rFonts w:hint="eastAsia" w:ascii="Times New Roman" w:hAnsi="Times New Roman" w:eastAsia="FangSong" w:cs="Times New Roman"/>
          <w:b/>
          <w:bCs/>
        </w:rPr>
        <w:t xml:space="preserve">海水提溴富集</w:t>
      </w:r>
      <w:r>
        <w:rPr>
          <w:rFonts w:hint="eastAsia" w:ascii="Times New Roman" w:hAnsi="Times New Roman" w:eastAsia="Times New Roman" w:cs="Times New Roman"/>
        </w:rPr>
        <w:t>：</w:t>
      </w:r>
      <w:r>
        <w:rPr>
          <w:rFonts w:hint="eastAsia" w:ascii="Times New Roman" w:hAnsi="Times New Roman" w:eastAsia="FangSong" w:cs="Times New Roman"/>
        </w:rPr>
        <w:t>空气吹出后用碱液吸收</w:t>
      </w:r>
    </w:p>
    <w:p>
      <w:pPr>
        <w:pStyle w:val="Compact"/>
        <w:numPr>
          <w:ilvl w:val="0"/>
          <w:numId w:val="1001"/>
        </w:numPr>
        <w:ind w:firstLine="420"/>
      </w:pPr>
      <w:r>
        <w:rPr>
          <w:rFonts w:hint="eastAsia" w:ascii="Times New Roman" w:hAnsi="Times New Roman" w:eastAsia="FangSong" w:cs="Times New Roman"/>
          <w:b/>
          <w:bCs/>
        </w:rPr>
        <w:t xml:space="preserve">漂白粉失效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p>
      <w:pPr>
        <w:pStyle w:val="Compact"/>
        <w:numPr>
          <w:ilvl w:val="0"/>
          <w:numId w:val="1001"/>
        </w:numPr>
        <w:ind w:firstLine="420"/>
      </w:pPr>
      <w:r>
        <w:rPr>
          <w:rFonts w:hint="eastAsia" w:ascii="Times New Roman" w:hAnsi="Times New Roman" w:eastAsia="FangSong" w:cs="Times New Roman"/>
          <w:b/>
          <w:bCs/>
        </w:rPr>
        <w:t xml:space="preserve">二氧化氯制备</w:t>
      </w:r>
      <w:r>
        <w:rPr>
          <w:rFonts w:hint="eastAsia" w:ascii="Times New Roman" w:hAnsi="Times New Roman" w:eastAsia="Times New Roman" w:cs="Times New Roman"/>
        </w:rPr>
        <w:t>：</w:t>
      </w:r>
      <w:r>
        <w:rPr>
          <w:rFonts w:hint="eastAsia" w:ascii="Times New Roman" w:hAnsi="Times New Roman" w:eastAsia="FangSong" w:cs="Times New Roman"/>
        </w:rPr>
        <w:t>自来水消毒</w:t>
      </w:r>
    </w:p>
    <w:p>
      <w:pPr>
        <w:pStyle w:val="Compact"/>
        <w:numPr>
          <w:ilvl w:val="0"/>
          <w:numId w:val="1001"/>
        </w:numPr>
        <w:ind w:firstLine="420"/>
      </w:pPr>
      <w:r>
        <w:rPr>
          <w:rFonts w:hint="eastAsia" w:ascii="Times New Roman" w:hAnsi="Times New Roman" w:eastAsia="FangSong" w:cs="Times New Roman"/>
          <w:b/>
          <w:bCs/>
        </w:rPr>
        <w:t xml:space="preserve">高溴酸钠制备</w:t>
      </w:r>
      <w:r>
        <w:rPr>
          <w:rFonts w:hint="eastAsia" w:ascii="Times New Roman" w:hAnsi="Times New Roman" w:eastAsia="Times New Roman" w:cs="Times New Roman"/>
        </w:rPr>
        <w:t>：</w:t>
      </w:r>
      <w:r>
        <w:rPr>
          <w:rFonts w:hint="eastAsia" w:ascii="Times New Roman" w:hAnsi="Times New Roman" w:eastAsia="FangSong" w:cs="Times New Roman"/>
        </w:rPr>
        <w:t>超强氧化剂氧化溴酸盐</w:t>
      </w:r>
    </w:p>
    <w:p>
      <w:pPr>
        <w:pStyle w:val="Compact"/>
        <w:numPr>
          <w:ilvl w:val="0"/>
          <w:numId w:val="1001"/>
        </w:numPr>
        <w:ind w:firstLine="420"/>
      </w:pPr>
      <w:r>
        <w:rPr>
          <w:rFonts w:hint="eastAsia" w:ascii="Times New Roman" w:hAnsi="Times New Roman" w:eastAsia="FangSong" w:cs="Times New Roman"/>
          <w:b/>
          <w:bCs/>
        </w:rPr>
        <w:t xml:space="preserve">高碘酸裂解邻二醇</w:t>
      </w:r>
      <w:r>
        <w:rPr>
          <w:rFonts w:hint="eastAsia" w:ascii="Times New Roman" w:hAnsi="Times New Roman" w:eastAsia="Times New Roman" w:cs="Times New Roman"/>
        </w:rPr>
        <w:t xml:space="preserve">：Malaprade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卤素互化物水解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非氧化还原水解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碘量法滴定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拟卤素置换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氢与卤素常作为无机推断的入口或氧化还原定量计算的主线</w:t>
      </w:r>
      <w:r>
        <w:rPr>
          <w:rFonts w:hint="eastAsia" w:ascii="Times New Roman" w:hAnsi="Times New Roman" w:eastAsia="Times New Roman" w:cs="Times New Roman"/>
        </w:rPr>
        <w:t>。</w:t>
      </w:r>
      <w:r>
        <w:rPr>
          <w:rFonts w:hint="eastAsia" w:ascii="Times New Roman" w:hAnsi="Times New Roman" w:eastAsia="FangSong" w:cs="Times New Roman"/>
        </w:rPr>
        <w:t>以下提炼三类核心题眼</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b/>
          <w:bCs/>
        </w:rPr>
        <w:t>题眼一</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状态与沉淀阶梯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深黄</w:t>
      </w:r>
      <w:r>
        <w:rPr>
          <w:rFonts w:hint="eastAsia" w:ascii="Times New Roman" w:hAnsi="Times New Roman" w:eastAsia="Times New Roman" w:cs="Times New Roman"/>
          <w:b/>
          <w:bCs/>
        </w:rPr>
        <w:t>/</w:t>
      </w:r>
      <w:r>
        <w:rPr>
          <w:rFonts w:hint="eastAsia" w:ascii="Times New Roman" w:hAnsi="Times New Roman" w:eastAsia="FangSong" w:cs="Times New Roman"/>
          <w:b/>
          <w:bCs/>
        </w:rPr>
        <w:t>黄橙</w:t>
      </w:r>
      <w:r>
        <w:rPr>
          <w:rFonts w:hint="eastAsia" w:ascii="Times New Roman" w:hAnsi="Times New Roman" w:eastAsia="FangSong" w:cs="Times New Roman"/>
        </w:rPr>
        <w:t>且伴爆炸危险</w:t>
      </w:r>
      <w:r>
        <w:rPr>
          <w:rFonts w:hint="eastAsia" w:ascii="Times New Roman" w:hAnsi="Times New Roman" w:eastAsia="Times New Roman" w:cs="Times New Roman"/>
        </w:rPr>
        <w:t>，</w:t>
      </w:r>
      <w:r>
        <w:rPr>
          <w:rFonts w:hint="eastAsia" w:ascii="Times New Roman" w:hAnsi="Times New Roman" w:eastAsia="FangSong" w:cs="Times New Roman"/>
        </w:rPr>
        <w:t>则疑</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温热升华为浓紫色蒸气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卤化银阶梯</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w:t>
      </w:r>
      <w:r>
        <w:rPr>
          <w:rFonts w:hint="eastAsia" w:ascii="Times New Roman" w:hAnsi="Times New Roman" w:eastAsia="Times New Roman" w:cs="Times New Roman"/>
        </w:rPr>
        <w:t>、</w:t>
      </w:r>
      <w:r>
        <w:rPr>
          <w:rFonts w:hint="eastAsia" w:ascii="Times New Roman" w:hAnsi="Times New Roman" w:eastAsia="FangSong" w:cs="Times New Roman"/>
        </w:rPr>
        <w:t>溶于稀氨水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淡黄色</w:t>
      </w:r>
      <w:r>
        <w:rPr>
          <w:rFonts w:hint="eastAsia" w:ascii="Times New Roman" w:hAnsi="Times New Roman" w:eastAsia="Times New Roman" w:cs="Times New Roman"/>
        </w:rPr>
        <w:t>、</w:t>
      </w: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溶于浓氨水或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不溶于浓氨水</w:t>
      </w:r>
      <w:r>
        <w:rPr>
          <w:rFonts w:hint="eastAsia" w:ascii="Times New Roman" w:hAnsi="Times New Roman" w:eastAsia="Times New Roman" w:cs="Times New Roman"/>
        </w:rPr>
        <w:t>、</w:t>
      </w:r>
      <w:r>
        <w:rPr>
          <w:rFonts w:hint="eastAsia" w:ascii="Times New Roman" w:hAnsi="Times New Roman" w:eastAsia="FangSong" w:cs="Times New Roman"/>
        </w:rPr>
        <w:t>仅溶于</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此阶梯是无机离子梯度鉴定的经典路线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明亮金黄色六方片状</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缓慢冷却时重结晶析出</w:t>
      </w:r>
      <w:r>
        <w:rPr>
          <w:rFonts w:hint="eastAsia" w:ascii="Times New Roman" w:hAnsi="Times New Roman" w:eastAsia="Times New Roman" w:cs="Times New Roman"/>
        </w:rPr>
        <w:t>，</w:t>
      </w:r>
      <w:r>
        <w:rPr>
          <w:rFonts w:hint="eastAsia" w:ascii="Times New Roman" w:hAnsi="Times New Roman" w:eastAsia="FangSong" w:cs="Times New Roman"/>
        </w:rPr>
        <w:t>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b/>
          <w:bCs/>
        </w:rPr>
        <w:t>题眼二</w:t>
      </w:r>
      <w:r>
        <w:rPr>
          <w:rFonts w:hint="eastAsia" w:ascii="Times New Roman" w:hAnsi="Times New Roman" w:eastAsia="Times New Roman" w:cs="Times New Roman"/>
          <w:b/>
          <w:bCs/>
        </w:rPr>
        <w:t>：</w:t>
      </w:r>
      <w:r>
        <w:rPr>
          <w:rFonts w:hint="eastAsia" w:ascii="Times New Roman" w:hAnsi="Times New Roman" w:eastAsia="FangSong" w:cs="Times New Roman"/>
          <w:b/>
          <w:bCs/>
        </w:rPr>
        <w:t>元素电势图三步解算法</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标定氧化数</w:t>
      </w:r>
      <w:r>
        <w:rPr>
          <w:rFonts w:hint="eastAsia" w:ascii="Times New Roman" w:hAnsi="Times New Roman" w:eastAsia="Times New Roman" w:cs="Times New Roman"/>
        </w:rPr>
        <w:t>：</w:t>
      </w:r>
      <w:r>
        <w:rPr>
          <w:rFonts w:hint="eastAsia" w:ascii="Times New Roman" w:hAnsi="Times New Roman" w:eastAsia="FangSong" w:cs="Times New Roman"/>
        </w:rPr>
        <w:t>全部物种按氧化态降序排开</w:t>
      </w:r>
      <w:r>
        <w:rPr>
          <w:rFonts w:hint="eastAsia" w:ascii="Times New Roman" w:hAnsi="Times New Roman" w:eastAsia="Times New Roman" w:cs="Times New Roman"/>
        </w:rPr>
        <w:t>，</w:t>
      </w:r>
      <w:r>
        <w:rPr>
          <w:rFonts w:hint="eastAsia" w:ascii="Times New Roman" w:hAnsi="Times New Roman" w:eastAsia="FangSong" w:cs="Times New Roman"/>
        </w:rPr>
        <w:t>标注每步电子数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自由能加权求和</w:t>
      </w:r>
      <w:r>
        <w:rPr>
          <w:rFonts w:hint="eastAsia" w:ascii="Times New Roman" w:hAnsi="Times New Roman" w:eastAsia="FangSong" w:cs="Times New Roman"/>
        </w:rPr>
        <w:t>求跨步总电势</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歧化速检</w:t>
      </w:r>
      <w:r>
        <w:rPr>
          <w:rFonts w:hint="eastAsia" w:ascii="Times New Roman" w:hAnsi="Times New Roman" w:eastAsia="Times New Roman" w:cs="Times New Roman"/>
        </w:rPr>
        <w:t>：</w:t>
      </w:r>
      <w:r>
        <w:rPr>
          <w:rFonts w:hint="eastAsia" w:ascii="Times New Roman" w:hAnsi="Times New Roman" w:eastAsia="FangSong" w:cs="Times New Roman"/>
        </w:rPr>
        <w:t>对任一中间物种</w:t>
      </w:r>
      <w:r>
        <w:rPr>
          <w:rFonts w:hint="eastAsia" w:ascii="Times New Roman" w:hAnsi="Times New Roman" w:eastAsia="Times New Roman" w:cs="Times New Roman"/>
        </w:rPr>
        <w:t>，</w:t>
      </w:r>
      <w:r>
        <w:rPr>
          <w:rFonts w:hint="eastAsia" w:ascii="Times New Roman" w:hAnsi="Times New Roman" w:eastAsia="FangSong" w:cs="Times New Roman"/>
        </w:rPr>
        <w:t>比较左右两翼电势</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m:oMath>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归中稳定</w:t>
      </w:r>
      <w:r>
        <w:rPr>
          <w:rFonts w:hint="eastAsia" w:ascii="Times New Roman" w:hAnsi="Times New Roman" w:eastAsia="Times New Roman" w:cs="Times New Roman"/>
        </w:rPr>
        <w:t>”。</w:t>
      </w:r>
      <w:r>
        <w:rPr>
          <w:rFonts w:hint="eastAsia" w:ascii="Times New Roman" w:hAnsi="Times New Roman" w:eastAsia="FangSong" w:cs="Times New Roman"/>
        </w:rPr>
        <w:t>若涉酸碱介质切换</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校正</w:t>
      </w:r>
      <w:r>
        <w:rPr>
          <w:rFonts w:hint="eastAsia" w:ascii="Times New Roman" w:hAnsi="Times New Roman" w:eastAsia="Times New Roman" w:cs="Times New Roman"/>
        </w:rPr>
        <w:t>（</w:t>
      </w:r>
      <w:r>
        <w:rPr>
          <w:rFonts w:hint="eastAsia" w:ascii="Times New Roman" w:hAnsi="Times New Roman" w:eastAsia="FangSong" w:cs="Times New Roman"/>
        </w:rPr>
        <w:t>每转移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1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电势约负移</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b/>
          <w:bCs/>
        </w:rPr>
        <w:t>题眼三</w:t>
      </w:r>
      <w:r>
        <w:rPr>
          <w:rFonts w:hint="eastAsia" w:ascii="Times New Roman" w:hAnsi="Times New Roman" w:eastAsia="Times New Roman" w:cs="Times New Roman"/>
          <w:b/>
          <w:bCs/>
        </w:rPr>
        <w:t>：</w:t>
      </w:r>
      <w:r>
        <w:rPr>
          <w:rFonts w:hint="eastAsia" w:ascii="Times New Roman" w:hAnsi="Times New Roman" w:eastAsia="FangSong" w:cs="Times New Roman"/>
          <w:b/>
          <w:bCs/>
        </w:rPr>
        <w:t>间接碘量法计量比锁定</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用电子转移守恒绕过中间步骤</w:t>
      </w:r>
      <w:r>
        <w:rPr>
          <w:rFonts w:hint="eastAsia" w:ascii="Times New Roman" w:hAnsi="Times New Roman" w:eastAsia="Times New Roman" w:cs="Times New Roman"/>
        </w:rPr>
        <w:t>，</w:t>
      </w:r>
      <w:r>
        <w:rPr>
          <w:rFonts w:hint="eastAsia" w:ascii="Times New Roman" w:hAnsi="Times New Roman" w:eastAsia="FangSong" w:cs="Times New Roman"/>
        </w:rPr>
        <w:t>直接锁定待测氧化剂与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的摩尔当量</w:t>
      </w:r>
      <w:r>
        <w:rPr>
          <w:rFonts w:hint="eastAsia" w:ascii="Times New Roman" w:hAnsi="Times New Roman" w:eastAsia="Times New Roman" w:cs="Times New Roman"/>
        </w:rPr>
        <w:t>，</w:t>
      </w:r>
      <w:r>
        <w:rPr>
          <w:rFonts w:hint="eastAsia" w:ascii="Times New Roman" w:hAnsi="Times New Roman" w:eastAsia="FangSong" w:cs="Times New Roman"/>
        </w:rPr>
        <w:t>如漂白粉</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淀粉指示剂须在近终点</w:t>
      </w:r>
      <w:r>
        <w:rPr>
          <w:rFonts w:hint="eastAsia" w:ascii="Times New Roman" w:hAnsi="Times New Roman" w:eastAsia="Times New Roman" w:cs="Times New Roman"/>
        </w:rPr>
        <w:t>、</w:t>
      </w:r>
      <w:r>
        <w:rPr>
          <w:rFonts w:hint="eastAsia" w:ascii="Times New Roman" w:hAnsi="Times New Roman" w:eastAsia="FangSong" w:cs="Times New Roman"/>
        </w:rPr>
        <w:t>溶液褪至浅黄时加入</w:t>
      </w:r>
      <w:r>
        <w:rPr>
          <w:rFonts w:hint="eastAsia" w:ascii="Times New Roman" w:hAnsi="Times New Roman" w:eastAsia="Times New Roman" w:cs="Times New Roman"/>
        </w:rPr>
        <w:t>（</w:t>
      </w:r>
      <w:r>
        <w:rPr>
          <w:rFonts w:hint="eastAsia" w:ascii="Times New Roman" w:hAnsi="Times New Roman" w:eastAsia="FangSong" w:cs="Times New Roman"/>
        </w:rPr>
        <w:t>过早加入会因碘被深吸附而终点迟钝</w:t>
      </w:r>
      <w:r>
        <w:rPr>
          <w:rFonts w:hint="eastAsia" w:ascii="Times New Roman" w:hAnsi="Times New Roman" w:eastAsia="Times New Roman" w:cs="Times New Roman"/>
        </w:rPr>
        <w:t>、</w:t>
      </w:r>
      <w:r>
        <w:rPr>
          <w:rFonts w:hint="eastAsia" w:ascii="Times New Roman" w:hAnsi="Times New Roman" w:eastAsia="FangSong" w:cs="Times New Roman"/>
        </w:rPr>
        <w:t>结果偏高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1" Type="http://schemas.openxmlformats.org/officeDocument/2006/relationships/image" Target="media/rId31.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2026-10-18T15:59:30Z</dcterms:created>
  <dcterms:modified xsi:type="dcterms:W3CDTF">2026-10-18T15:59:30Z</dcterms:modified>
</cp:coreProperties>
</file>

<file path=docProps/custom.xml><?xml version="1.0" encoding="utf-8"?>
<Properties xmlns="http://schemas.openxmlformats.org/officeDocument/2006/custom-properties" xmlns:vt="http://schemas.openxmlformats.org/officeDocument/2006/docPropsVTypes"/>
</file>