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6.jpg" ContentType="image/jpeg"/>
  <Override PartName="/word/media/rId239.jpg" ContentType="image/jpeg"/>
  <Override PartName="/word/media/rId77.jpg" ContentType="image/jpeg"/>
  <Override PartName="/word/media/rId142.jpg" ContentType="image/jpeg"/>
  <Override PartName="/word/media/rId86.jpg" ContentType="image/jpeg"/>
  <Override PartName="/word/media/rId69.jpg" ContentType="image/jpeg"/>
  <Override PartName="/word/media/rId230.jpg" ContentType="image/jpeg"/>
  <Override PartName="/word/media/rId207.jpg" ContentType="image/jpeg"/>
  <Override PartName="/word/media/rId48.jpg" ContentType="image/jpeg"/>
  <Override PartName="/word/media/rId210.jpg" ContentType="image/jpeg"/>
  <Override PartName="/word/media/rId22.jpg" ContentType="image/jpeg"/>
  <Override PartName="/word/media/rId122.jpg" ContentType="image/jpeg"/>
  <Override PartName="/word/media/rId119.jpg" ContentType="image/jpeg"/>
  <Override PartName="/word/media/rId107.jpg" ContentType="image/jpeg"/>
  <Override PartName="/word/media/rId251.jpg" ContentType="image/jpeg"/>
  <Override PartName="/word/media/rId60.jpg" ContentType="image/jpeg"/>
  <Override PartName="/word/media/rId19.jpg" ContentType="image/jpeg"/>
  <Override PartName="/word/media/rId104.jpg" ContentType="image/jpeg"/>
  <Override PartName="/word/media/rId216.jpg" ContentType="image/jpeg"/>
  <Override PartName="/word/media/rId233.jpg" ContentType="image/jpeg"/>
  <Override PartName="/word/media/rId151.jpg" ContentType="image/jpeg"/>
  <Override PartName="/word/media/rId169.jpg" ContentType="image/jpeg"/>
  <Override PartName="/word/media/rId224.jpg" ContentType="image/jpeg"/>
  <Override PartName="/word/media/rId201.jpg" ContentType="image/jpeg"/>
  <Override PartName="/word/media/rId248.jpg" ContentType="image/jpeg"/>
  <Override PartName="/word/media/rId25.jpg" ContentType="image/jpeg"/>
  <Override PartName="/word/media/rId270.jpg" ContentType="image/jpeg"/>
  <Override PartName="/word/media/rId113.jpg" ContentType="image/jpeg"/>
  <Override PartName="/word/media/rId204.jpg" ContentType="image/jpeg"/>
  <Override PartName="/word/media/rId192.jpg" ContentType="image/jpeg"/>
  <Override PartName="/word/media/rId54.jpg" ContentType="image/jpeg"/>
  <Override PartName="/word/media/rId195.jpg" ContentType="image/jpeg"/>
  <Override PartName="/word/media/rId125.jpg" ContentType="image/jpeg"/>
  <Override PartName="/word/media/rId276.jpg" ContentType="image/jpeg"/>
  <Override PartName="/word/media/rId175.jpg" ContentType="image/jpeg"/>
  <Override PartName="/word/media/rId139.jpg" ContentType="image/jpeg"/>
  <Override PartName="/word/media/rId254.jpg" ContentType="image/jpeg"/>
  <Override PartName="/word/media/rId42.jpg" ContentType="image/jpeg"/>
  <Override PartName="/word/media/rId37.jpg" ContentType="image/jpeg"/>
  <Override PartName="/word/media/rId267.jpg" ContentType="image/jpeg"/>
  <Override PartName="/word/media/rId213.jpg" ContentType="image/jpeg"/>
  <Override PartName="/word/media/rId145.jpg" ContentType="image/jpeg"/>
  <Override PartName="/word/media/rId154.jpg" ContentType="image/jpeg"/>
  <Override PartName="/word/media/rId98.jpg" ContentType="image/jpeg"/>
  <Override PartName="/word/media/rId273.jpg" ContentType="image/jpeg"/>
  <Override PartName="/word/media/rId181.jpg" ContentType="image/jpeg"/>
  <Override PartName="/word/media/rId83.jpg" ContentType="image/jpeg"/>
  <Override PartName="/word/media/rId45.jpg" ContentType="image/jpeg"/>
  <Override PartName="/word/media/rId101.jpg" ContentType="image/jpeg"/>
  <Override PartName="/word/media/rId51.jpg" ContentType="image/jpeg"/>
  <Override PartName="/word/media/rId95.jpg" ContentType="image/jpeg"/>
  <Override PartName="/word/media/rId242.jpg" ContentType="image/jpeg"/>
  <Override PartName="/word/media/rId221.jpg" ContentType="image/jpeg"/>
  <Override PartName="/word/media/rId116.jpg" ContentType="image/jpeg"/>
  <Override PartName="/word/media/rId163.jpg" ContentType="image/jpeg"/>
  <Override PartName="/word/media/rId133.jpg" ContentType="image/jpeg"/>
  <Override PartName="/word/media/rId157.jpg" ContentType="image/jpeg"/>
  <Override PartName="/word/media/rId178.jpg" ContentType="image/jpeg"/>
  <Override PartName="/word/media/rId80.jpg" ContentType="image/jpeg"/>
  <Override PartName="/word/media/rId128.jpg" ContentType="image/jpeg"/>
  <Override PartName="/word/media/rId189.jpg" ContentType="image/jpeg"/>
  <Override PartName="/word/media/rId89.jpg" ContentType="image/jpeg"/>
  <Override PartName="/word/media/rId245.jpg" ContentType="image/jpeg"/>
  <Override PartName="/word/media/rId92.jpg" ContentType="image/jpeg"/>
  <Override PartName="/word/media/rId166.jpg" ContentType="image/jpeg"/>
  <Override PartName="/word/media/rId63.jpg" ContentType="image/jpeg"/>
  <Override PartName="/word/media/rId264.jpg" ContentType="image/jpeg"/>
  <Override PartName="/word/media/rId160.jpg" ContentType="image/jpeg"/>
  <Override PartName="/word/media/rId66.jpg" ContentType="image/jpeg"/>
  <Override PartName="/word/media/rId57.jpg" ContentType="image/jpeg"/>
  <Override PartName="/word/media/rId172.jpg" ContentType="image/jpeg"/>
  <Override PartName="/word/media/rId261.jpg" ContentType="image/jpeg"/>
  <Override PartName="/word/media/rId227.jpg" ContentType="image/jpeg"/>
  <Override PartName="/word/media/rId72.jpg" ContentType="image/jpeg"/>
  <Override PartName="/word/media/rId28.jpg" ContentType="image/jpeg"/>
  <Override PartName="/word/media/rId236.jpg" ContentType="image/jpeg"/>
  <Override PartName="/word/media/rId34.jpg" ContentType="image/jpeg"/>
  <Override PartName="/word/media/rId136.jpg" ContentType="image/jpeg"/>
  <Override PartName="/word/media/rId31.jpg" ContentType="image/jpeg"/>
  <Override PartName="/word/media/rId19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3" w:name="初赛模拟卷-xip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题，52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100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12" w:name="第一部分-结构化学第-15-题共-48-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4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48569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2520000" cy="14856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spacing w:before="120" w:after="120" w:line="240" w:lineRule="auto"/>
        <w:jc w:val="center"/>
      </w:pPr>
      <w:r>
        <w:drawing>
          <wp:inline>
            <wp:extent cx="2520000" cy="1356040"/>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2520000" cy="1356040"/>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5.1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5.2.1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5.2.2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spacing w:before="120" w:after="120" w:line="240" w:lineRule="auto"/>
        <w:jc w:val="center"/>
      </w:pPr>
      <w:r>
        <w:drawing>
          <wp:inline>
            <wp:extent cx="2520000" cy="1614545"/>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2520000" cy="16145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使用硫酸铜作为电解液沉积铜时，经常发现得到的导线存在空洞，结合上图建模，可以一窥铜生长的微观速率差异。观察该图的几何特征，运用表面化学知识，解释该现象的成因。5.2.3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5.2.4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5.3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5.2.2 </w:t>
      </w:r>
      <w:r>
        <w:rPr>
          <w:rFonts w:ascii="Times New Roman" w:hAnsi="Times New Roman" w:cs="Times New Roman" w:eastAsia="SimSun"/>
        </w:rPr>
        <w:t xml:space="preserve">中的现象提供不一样的解释角度。为此，沿用</w:t>
      </w:r>
      <w:r>
        <w:t xml:space="preserve"> 5.2.2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）5.3.1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5.3.2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5.3.3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5.3.4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5.3.5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此时即可讨论5.2.2中的现象，定义台阶覆盖度（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5.4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spacing w:before="120" w:after="120" w:line="240" w:lineRule="auto"/>
        <w:jc w:val="center"/>
      </w:pPr>
      <w:r>
        <w:drawing>
          <wp:inline>
            <wp:extent cx="2015999" cy="1853855"/>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015999" cy="18538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第5题</w:t>
      </w:r>
      <w:r>
        <w:t xml:space="preserve"> </w:t>
      </w:r>
      <w:r>
        <w:rPr>
          <w:rFonts w:ascii="Times New Roman" w:hAnsi="Times New Roman" w:cs="Times New Roman" w:eastAsia="SimSun"/>
        </w:rPr>
        <w:t xml:space="preserve">落语芯中（35分，占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3131"/>
            <wp:effectExtent b="0" l="0" r="0" t="0"/>
            <wp:docPr descr="" title="" id="32" name="Picture"/>
            <a:graphic>
              <a:graphicData uri="http://schemas.openxmlformats.org/drawingml/2006/picture">
                <pic:pic>
                  <pic:nvPicPr>
                    <pic:cNvPr descr="f7d2d4010f7c4e11e4e46a6d67a283963669d1320b66229b02bf800581214ed4.jpg" id="33" name="Picture"/>
                    <pic:cNvPicPr>
                      <a:picLocks noChangeArrowheads="1" noChangeAspect="1"/>
                    </pic:cNvPicPr>
                  </pic:nvPicPr>
                  <pic:blipFill>
                    <a:blip r:embed="rId31"/>
                    <a:stretch>
                      <a:fillRect/>
                    </a:stretch>
                  </pic:blipFill>
                  <pic:spPr bwMode="auto">
                    <a:xfrm>
                      <a:off x="0" y="0"/>
                      <a:ext cx="2520000" cy="1363131"/>
                    </a:xfrm>
                    <a:prstGeom prst="rect">
                      <a:avLst/>
                    </a:prstGeom>
                    <a:noFill/>
                    <a:ln w="9525">
                      <a:noFill/>
                      <a:headEnd/>
                      <a:tailEnd/>
                    </a:ln>
                  </pic:spPr>
                </pic:pic>
              </a:graphicData>
            </a:graphic>
          </wp:inline>
        </w:drawing>
      </w:r>
    </w:p>
    <w:p>
      <w:pPr>
        <w:pStyle w:val="Compact"/>
        <w:numPr>
          <w:ilvl w:val="0"/>
          <w:numId w:val="1002"/>
        </w:numPr>
        <w:spacing w:before="0" w:after="0" w:line="276" w:lineRule="auto"/>
      </w:pPr>
      <w:r>
        <w:rPr>
          <w:rFonts w:ascii="Times New Roman" w:hAnsi="Times New Roman" w:cs="Times New Roman" w:eastAsia="SimSun"/>
        </w:rPr>
        <w:t xml:space="preserve">首医(Damascene):</w:t>
      </w:r>
      <w:r>
        <w:t xml:space="preserve"> </w:t>
      </w:r>
      <w:r>
        <w:rPr>
          <w:rFonts w:ascii="Times New Roman" w:hAnsi="Times New Roman" w:cs="Times New Roman" w:eastAsia="SimSun"/>
        </w:rPr>
        <w:t xml:space="preserve">在半导体教程中，表示用金属镶嵌所需的部分。</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破坏铝金属表面的氧化层（2分）</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用氯自由基作反应物亦得分</m:t>
              </m:r>
            </m:e>
            <m:e>
              <m:r>
                <m:rPr>
                  <m:nor/>
                  <m:sty m:val="p"/>
                </m:rPr>
                <w:rPr>
                  <w:rFonts w:ascii="Times New Roman" w:hAnsi="Times New Roman" w:cs="Times New Roman" w:eastAsia="SimSun"/>
                </w:rPr>
                <m:t>铜的氯化物沸点太高，难以挥发，有残留（2分）</m:t>
              </m:r>
            </m:e>
            <m:e>
              <m:r>
                <m:rPr>
                  <m:sty m:val="p"/>
                </m:rPr>
                <w:rPr>
                  <w:rFonts w:ascii="Times New Roman" w:hAnsi="Times New Roman" w:cs="Times New Roman" w:eastAsia="SimSun"/>
                </w:rPr>
                <m:t>(</m:t>
              </m:r>
              <m:r>
                <m:rPr>
                  <m:nor/>
                  <m:sty m:val="p"/>
                </m:rPr>
                <w:rPr>
                  <w:rFonts w:ascii="Times New Roman" w:hAnsi="Times New Roman" w:cs="Times New Roman" w:eastAsia="SimSun"/>
                </w:rPr>
                <m:t>共5分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提升材料的导电性，协助电镀发生（1分）</m:t>
              </m:r>
            </m:e>
            <m:e>
              <m:r>
                <m:rPr>
                  <m:nor/>
                  <m:sty m:val="p"/>
                </m:rPr>
                <w:rPr>
                  <w:rFonts w:ascii="Times New Roman" w:hAnsi="Times New Roman" w:cs="Times New Roman" w:eastAsia="SimSun"/>
                </w:rPr>
                <m:t>帮助新相形成，填充更为连续而致密（2分）</m:t>
              </m:r>
            </m:e>
            <m:e>
              <m:r>
                <m:rPr>
                  <m:nor/>
                  <m:sty m:val="p"/>
                </m:rPr>
                <w:rPr>
                  <w:rFonts w:ascii="Times New Roman" w:hAnsi="Times New Roman" w:cs="Times New Roman" w:eastAsia="SimSun"/>
                </w:rPr>
                <m:t>(共3分)</m:t>
              </m:r>
            </m:e>
          </m:eqArr>
        </m:oMath>
      </m:oMathPara>
    </w:p>
    <w:p>
      <w:pPr>
        <w:pStyle w:val="FirstParagraph"/>
        <w:spacing w:before="120" w:after="120" w:line="240" w:lineRule="auto"/>
        <w:jc w:val="center"/>
      </w:pPr>
      <w:r>
        <w:drawing>
          <wp:inline>
            <wp:extent cx="2520000" cy="1798758"/>
            <wp:effectExtent b="0" l="0" r="0" t="0"/>
            <wp:docPr descr="" title="" id="35" name="Picture"/>
            <a:graphic>
              <a:graphicData uri="http://schemas.openxmlformats.org/drawingml/2006/picture">
                <pic:pic>
                  <pic:nvPicPr>
                    <pic:cNvPr descr="f6e86818c8224c4462a8a1013e07ed61f210a2678f67a6b5ba71196f0e89346e.jpg" id="36" name="Picture"/>
                    <pic:cNvPicPr>
                      <a:picLocks noChangeArrowheads="1" noChangeAspect="1"/>
                    </pic:cNvPicPr>
                  </pic:nvPicPr>
                  <pic:blipFill>
                    <a:blip r:embed="rId34"/>
                    <a:stretch>
                      <a:fillRect/>
                    </a:stretch>
                  </pic:blipFill>
                  <pic:spPr bwMode="auto">
                    <a:xfrm>
                      <a:off x="0" y="0"/>
                      <a:ext cx="2520000" cy="179875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m:rPr>
                  <m:nor/>
                  <m:sty m:val="p"/>
                </m:rPr>
                <w:rPr>
                  <w:rFonts w:ascii="Times New Roman" w:hAnsi="Times New Roman" w:cs="Times New Roman" w:eastAsia="SimSun"/>
                </w:rPr>
                <m:t>处于上方拐角处的铜原子成键更不饱和（2分）</m:t>
              </m:r>
            </m:e>
            <m:e>
              <m:r>
                <m:rPr>
                  <m:nor/>
                  <m:sty m:val="p"/>
                </m:rPr>
                <w:rPr>
                  <w:rFonts w:ascii="Times New Roman" w:hAnsi="Times New Roman" w:cs="Times New Roman" w:eastAsia="SimSun"/>
                </w:rPr>
                <m:t>拐角处先结合，将导线封口，从而产生空洞（2分）</m:t>
              </m:r>
            </m:e>
            <m:e>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e>
          </m:eqArr>
        </m:oMath>
      </m:oMathPara>
    </w:p>
    <w:p>
      <w:pPr>
        <w:pStyle w:val="FirstParagraph"/>
        <w:spacing w:before="120" w:after="120" w:line="240" w:lineRule="auto"/>
        <w:jc w:val="center"/>
      </w:pPr>
      <w:r>
        <w:drawing>
          <wp:inline>
            <wp:extent cx="2520000" cy="1739814"/>
            <wp:effectExtent b="0" l="0" r="0" t="0"/>
            <wp:docPr descr="" title="" id="38" name="Picture"/>
            <a:graphic>
              <a:graphicData uri="http://schemas.openxmlformats.org/drawingml/2006/picture">
                <pic:pic>
                  <pic:nvPicPr>
                    <pic:cNvPr descr="7ae3e18125df26a9aa5c75f4f6e4a592c7d2448d9c4450b7d63a2ee6c80cdd56.jpg" id="39" name="Picture"/>
                    <pic:cNvPicPr>
                      <a:picLocks noChangeArrowheads="1" noChangeAspect="1"/>
                    </pic:cNvPicPr>
                  </pic:nvPicPr>
                  <pic:blipFill>
                    <a:blip r:embed="rId37"/>
                    <a:stretch>
                      <a:fillRect/>
                    </a:stretch>
                  </pic:blipFill>
                  <pic:spPr bwMode="auto">
                    <a:xfrm>
                      <a:off x="0" y="0"/>
                      <a:ext cx="2520000" cy="173981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示出加速剂主要处于底部</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抑制剂主要处于上方拐角</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z</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bookmarkEnd w:id="40"/>
    <w:bookmarkEnd w:id="41"/>
    <w:bookmarkStart w:id="76" w:name="第-2-题11-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分）核素不「迷途」·I</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spacing w:before="120" w:after="120" w:line="240" w:lineRule="auto"/>
        <w:jc w:val="center"/>
      </w:pPr>
      <w:r>
        <w:drawing>
          <wp:inline>
            <wp:extent cx="2015999" cy="1679999"/>
            <wp:effectExtent b="0" l="0" r="0" t="0"/>
            <wp:docPr descr="" title="" id="43" name="Picture"/>
            <a:graphic>
              <a:graphicData uri="http://schemas.openxmlformats.org/drawingml/2006/picture">
                <pic:pic>
                  <pic:nvPicPr>
                    <pic:cNvPr descr="79d99236f60d5320b7e87f1e26aa9a9176b44f50dddd204ad5dbf87c0b90afa6.jpg" id="44" name="Picture"/>
                    <pic:cNvPicPr>
                      <a:picLocks noChangeArrowheads="1" noChangeAspect="1"/>
                    </pic:cNvPicPr>
                  </pic:nvPicPr>
                  <pic:blipFill>
                    <a:blip r:embed="rId42"/>
                    <a:stretch>
                      <a:fillRect/>
                    </a:stretch>
                  </pic:blipFill>
                  <pic:spPr bwMode="auto">
                    <a:xfrm>
                      <a:off x="0" y="0"/>
                      <a:ext cx="2015999" cy="1679999"/>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spacing w:before="120" w:after="120" w:line="240" w:lineRule="auto"/>
        <w:jc w:val="center"/>
      </w:pPr>
      <w:r>
        <w:drawing>
          <wp:inline>
            <wp:extent cx="2520000" cy="826797"/>
            <wp:effectExtent b="0" l="0" r="0" t="0"/>
            <wp:docPr descr="" title="" id="46" name="Picture"/>
            <a:graphic>
              <a:graphicData uri="http://schemas.openxmlformats.org/drawingml/2006/picture">
                <pic:pic>
                  <pic:nvPicPr>
                    <pic:cNvPr descr="8e398ced0e81377fa488c1b8a36d904b86e50f105238c7c1e6a29b825b238efd.jpg" id="47" name="Picture"/>
                    <pic:cNvPicPr>
                      <a:picLocks noChangeArrowheads="1" noChangeAspect="1"/>
                    </pic:cNvPicPr>
                  </pic:nvPicPr>
                  <pic:blipFill>
                    <a:blip r:embed="rId45"/>
                    <a:stretch>
                      <a:fillRect/>
                    </a:stretch>
                  </pic:blipFill>
                  <pic:spPr bwMode="auto">
                    <a:xfrm>
                      <a:off x="0" y="0"/>
                      <a:ext cx="2520000" cy="826797"/>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spacing w:before="120" w:after="120" w:line="240" w:lineRule="auto"/>
        <w:jc w:val="center"/>
      </w:pPr>
      <w:r>
        <w:drawing>
          <wp:inline>
            <wp:extent cx="2520000" cy="975483"/>
            <wp:effectExtent b="0" l="0" r="0" t="0"/>
            <wp:docPr descr="" title="" id="49" name="Picture"/>
            <a:graphic>
              <a:graphicData uri="http://schemas.openxmlformats.org/drawingml/2006/picture">
                <pic:pic>
                  <pic:nvPicPr>
                    <pic:cNvPr descr="1b35816ca7e81a28e29f67f2285c768ade852b77e7a66a99988d300ed88604d2.jpg" id="50" name="Picture"/>
                    <pic:cNvPicPr>
                      <a:picLocks noChangeArrowheads="1" noChangeAspect="1"/>
                    </pic:cNvPicPr>
                  </pic:nvPicPr>
                  <pic:blipFill>
                    <a:blip r:embed="rId48"/>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pPr>
      <w:r>
        <w:t xml:space="preserve">6-3-22010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spacing w:before="120" w:after="120" w:line="240" w:lineRule="auto"/>
        <w:jc w:val="center"/>
      </w:pPr>
      <w:r>
        <w:drawing>
          <wp:inline>
            <wp:extent cx="2520000" cy="685733"/>
            <wp:effectExtent b="0" l="0" r="0" t="0"/>
            <wp:docPr descr="" title="" id="52" name="Picture"/>
            <a:graphic>
              <a:graphicData uri="http://schemas.openxmlformats.org/drawingml/2006/picture">
                <pic:pic>
                  <pic:nvPicPr>
                    <pic:cNvPr descr="92c783c9be7d4b92ee4a58ffdffa195fededfdc7d148db03718c0a79f22af20d.jpg" id="53" name="Picture"/>
                    <pic:cNvPicPr>
                      <a:picLocks noChangeArrowheads="1" noChangeAspect="1"/>
                    </pic:cNvPicPr>
                  </pic:nvPicPr>
                  <pic:blipFill>
                    <a:blip r:embed="rId51"/>
                    <a:stretch>
                      <a:fillRect/>
                    </a:stretch>
                  </pic:blipFill>
                  <pic:spPr bwMode="auto">
                    <a:xfrm>
                      <a:off x="0" y="0"/>
                      <a:ext cx="2520000" cy="685733"/>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bookmarkStart w:id="75" w:name="答案-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911724" cy="2015999"/>
            <wp:effectExtent b="0" l="0" r="0" t="0"/>
            <wp:docPr descr="" title="" id="55" name="Picture"/>
            <a:graphic>
              <a:graphicData uri="http://schemas.openxmlformats.org/drawingml/2006/picture">
                <pic:pic>
                  <pic:nvPicPr>
                    <pic:cNvPr descr="5c499a7bfd3bc6e2a47c190dfea2819122b7833ac625eddcd38685661d768c24.jpg" id="56" name="Picture"/>
                    <pic:cNvPicPr>
                      <a:picLocks noChangeArrowheads="1" noChangeAspect="1"/>
                    </pic:cNvPicPr>
                  </pic:nvPicPr>
                  <pic:blipFill>
                    <a:blip r:embed="rId54"/>
                    <a:stretch>
                      <a:fillRect/>
                    </a:stretch>
                  </pic:blipFill>
                  <pic:spPr bwMode="auto">
                    <a:xfrm>
                      <a:off x="0" y="0"/>
                      <a:ext cx="1911724" cy="201599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00"/>
        <w:gridCol w:w="9152"/>
      </w:tblGrid>
      <w:tr>
        <w:trPr>
          <w:tblHeader w:val="on"/>
        </w:trPr>
        <w:tc>
          <w:tcPr>
            <w:tcW w:type="dxa" w:w="600"/>
          </w:tcPr>
          <w:tcPr/>
          <w:p>
            <w:pPr>
              <w:pStyle w:val="Compact"/>
              <w:jc w:val="center"/>
            </w:pPr>
            <w:r>
              <w:t xml:space="preserve">2-1-1</w:t>
            </w:r>
          </w:p>
        </w:tc>
        <w:tc>
          <w:tcPr>
            <w:tcW w:type="dxa" w:w="9152"/>
          </w:tcPr>
          <w:tcPr/>
          <w:p>
            <w:pPr>
              <w:pStyle w:val="Compact"/>
              <w:jc w:val="center"/>
            </w:pP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t xml:space="preserve">​</w:t>
            </w:r>
          </w:p>
        </w:tc>
      </w:tr>
      <w:tr>
        <w:tc>
          <w:tcPr>
            <w:tcW w:type="dxa" w:w="600"/>
          </w:tcPr>
          <w:tcPr/>
          <w:p>
            <w:pPr>
              <w:pStyle w:val="Compact"/>
              <w:jc w:val="center"/>
            </w:pPr>
            <w:r>
              <w:t xml:space="preserve">2-1-2</w:t>
            </w:r>
          </w:p>
        </w:tc>
        <w:tc>
          <w:tcPr>
            <w:tcW w:type="dxa" w:w="9152"/>
          </w:tcPr>
          <w:tcPr/>
          <w:p>
            <w:pPr>
              <w:pStyle w:val="Compact"/>
              <w:jc w:val="center"/>
            </w:pPr>
            <w:r>
              <w:rPr>
                <w:rFonts w:ascii="Times New Roman" w:hAnsi="Times New Roman" w:cs="Times New Roman" w:eastAsia="SimSun"/>
              </w:rPr>
              <w:t xml:space="preserve">现象:正负电子湮灭产生的双光子辐射(电子对湮灭效应)。两个核心特征:1产生两个能量均为511</w:t>
            </w:r>
            <w:r>
              <w:t xml:space="preserve"> </w:t>
            </w:r>
            <w:r>
              <w:rPr>
                <w:rFonts w:ascii="Times New Roman" w:hAnsi="Times New Roman" w:cs="Times New Roman" w:eastAsia="SimSun"/>
              </w:rPr>
              <w:t xml:space="preserve">keV的高能</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光子;2两个光子沿近似相反的方向(夹角接近180°)同时发射。</w:t>
            </w:r>
          </w:p>
        </w:tc>
      </w:tr>
      <w:tr>
        <w:tc>
          <w:tcPr>
            <w:tcW w:type="dxa" w:w="600"/>
          </w:tcPr>
          <w:tcPr/>
          <w:p>
            <w:pPr>
              <w:pStyle w:val="Compact"/>
              <w:jc w:val="center"/>
            </w:pPr>
            <w:r>
              <w:t xml:space="preserve">2-1-3</w:t>
            </w:r>
          </w:p>
        </w:tc>
        <w:tc>
          <w:tcPr>
            <w:tcW w:type="dxa" w:w="9152"/>
          </w:tcPr>
          <w:tcPr/>
          <w:p>
            <w:pPr>
              <w:pStyle w:val="Compact"/>
              <w:jc w:val="center"/>
            </w:pPr>
            <w:r>
              <w:rPr>
                <w:rFonts w:ascii="Times New Roman" w:hAnsi="Times New Roman" w:cs="Times New Roman" w:eastAsia="SimSun"/>
              </w:rPr>
              <w:t xml:space="preserve">更高</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-FDG为葡萄糖类似物,但在F衰变为O之前无法参与代谢。</w:t>
            </w:r>
          </w:p>
        </w:tc>
      </w:tr>
      <w:tr>
        <w:tc>
          <w:tcPr>
            <w:tcW w:type="dxa" w:w="600"/>
          </w:tcPr>
          <w:tcPr/>
          <w:p>
            <w:pPr>
              <w:pStyle w:val="Compact"/>
              <w:jc w:val="center"/>
            </w:pPr>
            <w:r>
              <w:t xml:space="preserve">2-2-1</w:t>
            </w:r>
          </w:p>
        </w:tc>
        <w:tc>
          <w:tcPr>
            <w:tcW w:type="dxa" w:w="9152"/>
          </w:tcPr>
          <w:tcPr/>
          <w:p>
            <w:pPr>
              <w:pStyle w:val="Compact"/>
              <w:jc w:val="center"/>
            </w:pPr>
            <m:oMath>
              <m:r>
                <w:rPr>
                  <w:rFonts w:ascii="Times New Roman" w:hAnsi="Times New Roman" w:cs="Times New Roman" w:eastAsia="SimSun"/>
                </w:rPr>
                <m:t>α</m:t>
              </m:r>
            </m:oMath>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粒子质量大、电荷高,在单位路径上会产生极强的电离效应,能量快速释放,仅在几个细胞直径内就可全部沉积,能精准杀灭靶点肿瘤细胞,周边正常组织损伤极小;而</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射线射程长、能量沉积分散,容易造成正常组织副损伤。</w:t>
            </w:r>
          </w:p>
        </w:tc>
      </w:tr>
    </w:tbl>
    <w:p>
      <w:pPr>
        <w:pStyle w:val="BodyText"/>
        <w:spacing w:before="0" w:after="0" w:line="276" w:lineRule="auto"/>
      </w:pPr>
      <w:r>
        <w:t xml:space="preserve">2-2-2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化合物置于密闭烧瓶底</w:t>
      </w:r>
    </w:p>
    <w:p>
      <w:pPr>
        <w:pStyle w:val="BodyText"/>
        <w:spacing w:before="120" w:after="120" w:line="240" w:lineRule="auto"/>
        <w:jc w:val="center"/>
      </w:pPr>
      <w:r>
        <w:drawing>
          <wp:inline>
            <wp:extent cx="2520000" cy="1038190"/>
            <wp:effectExtent b="0" l="0" r="0" t="0"/>
            <wp:docPr descr="" title="" id="58" name="Picture"/>
            <a:graphic>
              <a:graphicData uri="http://schemas.openxmlformats.org/drawingml/2006/picture">
                <pic:pic>
                  <pic:nvPicPr>
                    <pic:cNvPr descr="e26d8a5bc08af69529e6f79e97cdd1bb113923c5cd2ce51ac2a0e4e34584f1e7.jpg" id="59" name="Picture"/>
                    <pic:cNvPicPr>
                      <a:picLocks noChangeArrowheads="1" noChangeAspect="1"/>
                    </pic:cNvPicPr>
                  </pic:nvPicPr>
                  <pic:blipFill>
                    <a:blip r:embed="rId57"/>
                    <a:stretch>
                      <a:fillRect/>
                    </a:stretch>
                  </pic:blipFill>
                  <pic:spPr bwMode="auto">
                    <a:xfrm>
                      <a:off x="0" y="0"/>
                      <a:ext cx="2520000" cy="103819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m:oMathPara>
    </w:p>
    <w:p>
      <w:pPr>
        <w:pStyle w:val="FirstParagraph"/>
        <w:spacing w:before="120" w:after="120" w:line="240" w:lineRule="auto"/>
        <w:jc w:val="center"/>
      </w:pPr>
      <w:r>
        <w:drawing>
          <wp:inline>
            <wp:extent cx="2520000" cy="1151020"/>
            <wp:effectExtent b="0" l="0" r="0" t="0"/>
            <wp:docPr descr="" title="" id="61" name="Picture"/>
            <a:graphic>
              <a:graphicData uri="http://schemas.openxmlformats.org/drawingml/2006/picture">
                <pic:pic>
                  <pic:nvPicPr>
                    <pic:cNvPr descr="28686498642867ab5e34840ceb0eab1708999667c24daebbf124a334a9dc0b76.jpg" id="62" name="Picture"/>
                    <pic:cNvPicPr>
                      <a:picLocks noChangeArrowheads="1" noChangeAspect="1"/>
                    </pic:cNvPicPr>
                  </pic:nvPicPr>
                  <pic:blipFill>
                    <a:blip r:embed="rId60"/>
                    <a:stretch>
                      <a:fillRect/>
                    </a:stretch>
                  </pic:blipFill>
                  <pic:spPr bwMode="auto">
                    <a:xfrm>
                      <a:off x="0" y="0"/>
                      <a:ext cx="2520000" cy="1151020"/>
                    </a:xfrm>
                    <a:prstGeom prst="rect">
                      <a:avLst/>
                    </a:prstGeom>
                    <a:noFill/>
                    <a:ln w="9525">
                      <a:noFill/>
                      <a:headEnd/>
                      <a:tailEnd/>
                    </a:ln>
                  </pic:spPr>
                </pic:pic>
              </a:graphicData>
            </a:graphic>
          </wp:inline>
        </w:drawing>
      </w:r>
    </w:p>
    <w:p>
      <w:pPr>
        <w:pStyle w:val="BodyText"/>
        <w:spacing w:before="0" w:after="0" w:line="276" w:lineRule="auto"/>
      </w:pPr>
      <w:r>
        <w:t xml:space="preserve">2-3-1</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56052" cy="1655999"/>
                  <wp:effectExtent b="0" l="0" r="0" t="0"/>
                  <wp:docPr descr="" title="" id="64" name="Picture"/>
                  <a:graphic>
                    <a:graphicData uri="http://schemas.openxmlformats.org/drawingml/2006/picture">
                      <pic:pic>
                        <pic:nvPicPr>
                          <pic:cNvPr descr="d957a2c21ad6022361efcfdd4664c178f6c91fe21ec4fdc34d31e30c43889beb.jpg" id="65" name="Picture"/>
                          <pic:cNvPicPr>
                            <a:picLocks noChangeArrowheads="1" noChangeAspect="1"/>
                          </pic:cNvPicPr>
                        </pic:nvPicPr>
                        <pic:blipFill>
                          <a:blip r:embed="rId63"/>
                          <a:stretch>
                            <a:fillRect/>
                          </a:stretch>
                        </pic:blipFill>
                        <pic:spPr bwMode="auto">
                          <a:xfrm>
                            <a:off x="0" y="0"/>
                            <a:ext cx="185605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78665" cy="1655999"/>
                  <wp:effectExtent b="0" l="0" r="0" t="0"/>
                  <wp:docPr descr="" title="" id="67" name="Picture"/>
                  <a:graphic>
                    <a:graphicData uri="http://schemas.openxmlformats.org/drawingml/2006/picture">
                      <pic:pic>
                        <pic:nvPicPr>
                          <pic:cNvPr descr="df4e342e3ee82ad0d86ff48685c1feaff4882ac630ce0288b3a026b86214bb6b.jpg" id="68" name="Picture"/>
                          <pic:cNvPicPr>
                            <a:picLocks noChangeArrowheads="1" noChangeAspect="1"/>
                          </pic:cNvPicPr>
                        </pic:nvPicPr>
                        <pic:blipFill>
                          <a:blip r:embed="rId66"/>
                          <a:stretch>
                            <a:fillRect/>
                          </a:stretch>
                        </pic:blipFill>
                        <pic:spPr bwMode="auto">
                          <a:xfrm>
                            <a:off x="0" y="0"/>
                            <a:ext cx="1778665"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406600" cy="975475"/>
                  <wp:effectExtent b="0" l="0" r="0" t="0"/>
                  <wp:docPr descr="" title="" id="70" name="Picture"/>
                  <a:graphic>
                    <a:graphicData uri="http://schemas.openxmlformats.org/drawingml/2006/picture">
                      <pic:pic>
                        <pic:nvPicPr>
                          <pic:cNvPr descr="135132630ccb6d5e18c2bae609c10735330c80549b62bf4903f5c91f722945c0.jpg" id="71" name="Picture"/>
                          <pic:cNvPicPr>
                            <a:picLocks noChangeArrowheads="1" noChangeAspect="1"/>
                          </pic:cNvPicPr>
                        </pic:nvPicPr>
                        <pic:blipFill>
                          <a:blip r:embed="rId69"/>
                          <a:stretch>
                            <a:fillRect/>
                          </a:stretch>
                        </pic:blipFill>
                        <pic:spPr bwMode="auto">
                          <a:xfrm>
                            <a:off x="0" y="0"/>
                            <a:ext cx="2406600" cy="97547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54958"/>
                  <wp:effectExtent b="0" l="0" r="0" t="0"/>
                  <wp:docPr descr="" title="" id="73" name="Picture"/>
                  <a:graphic>
                    <a:graphicData uri="http://schemas.openxmlformats.org/drawingml/2006/picture">
                      <pic:pic>
                        <pic:nvPicPr>
                          <pic:cNvPr descr="ee483295375b403019e7a4b430a7170f73fc18254bc8f23409f90d0a4fe3dfb7.jpg" id="74" name="Picture"/>
                          <pic:cNvPicPr>
                            <a:picLocks noChangeArrowheads="1" noChangeAspect="1"/>
                          </pic:cNvPicPr>
                        </pic:nvPicPr>
                        <pic:blipFill>
                          <a:blip r:embed="rId72"/>
                          <a:stretch>
                            <a:fillRect/>
                          </a:stretch>
                        </pic:blipFill>
                        <pic:spPr bwMode="auto">
                          <a:xfrm>
                            <a:off x="0" y="0"/>
                            <a:ext cx="2406600" cy="554958"/>
                          </a:xfrm>
                          <a:prstGeom prst="rect">
                            <a:avLst/>
                          </a:prstGeom>
                          <a:noFill/>
                          <a:ln w="9525">
                            <a:noFill/>
                            <a:headEnd/>
                            <a:tailEnd/>
                          </a:ln>
                        </pic:spPr>
                      </pic:pic>
                    </a:graphicData>
                  </a:graphic>
                </wp:inline>
              </w:drawing>
            </w:r>
          </w:p>
        </w:tc>
      </w:tr>
    </w:tbl>
    <w:bookmarkEnd w:id="75"/>
    <w:bookmarkEnd w:id="76"/>
    <w:bookmarkStart w:id="111" w:name="第-3-题12-分氧气传感器"/>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分）氧气传感器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spacing w:before="120" w:after="120" w:line="240" w:lineRule="auto"/>
        <w:jc w:val="center"/>
      </w:pPr>
      <w:r>
        <w:drawing>
          <wp:inline>
            <wp:extent cx="2520000" cy="1761103"/>
            <wp:effectExtent b="0" l="0" r="0" t="0"/>
            <wp:docPr descr="" title="" id="78" name="Picture"/>
            <a:graphic>
              <a:graphicData uri="http://schemas.openxmlformats.org/drawingml/2006/picture">
                <pic:pic>
                  <pic:nvPicPr>
                    <pic:cNvPr descr="0a2267ddf7cc24ea19fe1992d0deb8739550081f919868a5a06f75ec457b7dc7.jpg" id="79" name="Picture"/>
                    <pic:cNvPicPr>
                      <a:picLocks noChangeArrowheads="1" noChangeAspect="1"/>
                    </pic:cNvPicPr>
                  </pic:nvPicPr>
                  <pic:blipFill>
                    <a:blip r:embed="rId77"/>
                    <a:stretch>
                      <a:fillRect/>
                    </a:stretch>
                  </pic:blipFill>
                  <pic:spPr bwMode="auto">
                    <a:xfrm>
                      <a:off x="0" y="0"/>
                      <a:ext cx="2520000" cy="176110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81" name="Picture"/>
                  <a:graphic>
                    <a:graphicData uri="http://schemas.openxmlformats.org/drawingml/2006/picture">
                      <pic:pic>
                        <pic:nvPicPr>
                          <pic:cNvPr descr="b00246ed9bd76c1c4de9c3cc2580dd995c3cde7ad645d7a8803554bd25b76215.jpg" id="82" name="Picture"/>
                          <pic:cNvPicPr>
                            <a:picLocks noChangeArrowheads="1" noChangeAspect="1"/>
                          </pic:cNvPicPr>
                        </pic:nvPicPr>
                        <pic:blipFill>
                          <a:blip r:embed="rId80"/>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84" name="Picture"/>
                  <a:graphic>
                    <a:graphicData uri="http://schemas.openxmlformats.org/drawingml/2006/picture">
                      <pic:pic>
                        <pic:nvPicPr>
                          <pic:cNvPr descr="8ddc41bdf4c2b9acf9a1d8eb495c0a6684a8825d26a97a3f15d5a6a1301a2378.jpg" id="85" name="Picture"/>
                          <pic:cNvPicPr>
                            <a:picLocks noChangeArrowheads="1" noChangeAspect="1"/>
                          </pic:cNvPicPr>
                        </pic:nvPicPr>
                        <pic:blipFill>
                          <a:blip r:embed="rId83"/>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015999" cy="1559800"/>
                  <wp:effectExtent b="0" l="0" r="0" t="0"/>
                  <wp:docPr descr="" title="" id="87" name="Picture"/>
                  <a:graphic>
                    <a:graphicData uri="http://schemas.openxmlformats.org/drawingml/2006/picture">
                      <pic:pic>
                        <pic:nvPicPr>
                          <pic:cNvPr descr="11ba7b2e8160df6e5da9805448f77f12311832d1b8c933efb4da315e4d65083e.jpg" id="88" name="Picture"/>
                          <pic:cNvPicPr>
                            <a:picLocks noChangeArrowheads="1" noChangeAspect="1"/>
                          </pic:cNvPicPr>
                        </pic:nvPicPr>
                        <pic:blipFill>
                          <a:blip r:embed="rId86"/>
                          <a:stretch>
                            <a:fillRect/>
                          </a:stretch>
                        </pic:blipFill>
                        <pic:spPr bwMode="auto">
                          <a:xfrm>
                            <a:off x="0" y="0"/>
                            <a:ext cx="2015999" cy="1559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90" name="Picture"/>
                  <a:graphic>
                    <a:graphicData uri="http://schemas.openxmlformats.org/drawingml/2006/picture">
                      <pic:pic>
                        <pic:nvPicPr>
                          <pic:cNvPr descr="b8ea3462d5d84411963b67be129281fc54e279bd3b2a6311d4455ba05f33e728.jpg" id="91" name="Picture"/>
                          <pic:cNvPicPr>
                            <a:picLocks noChangeArrowheads="1" noChangeAspect="1"/>
                          </pic:cNvPicPr>
                        </pic:nvPicPr>
                        <pic:blipFill>
                          <a:blip r:embed="rId89"/>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spacing w:before="120" w:after="120" w:line="240" w:lineRule="auto"/>
        <w:jc w:val="center"/>
      </w:pPr>
      <w:r>
        <w:drawing>
          <wp:inline>
            <wp:extent cx="2520000" cy="1747537"/>
            <wp:effectExtent b="0" l="0" r="0" t="0"/>
            <wp:docPr descr="" title="" id="93" name="Picture"/>
            <a:graphic>
              <a:graphicData uri="http://schemas.openxmlformats.org/drawingml/2006/picture">
                <pic:pic>
                  <pic:nvPicPr>
                    <pic:cNvPr descr="c77749fa4f76f6dbc9dd2ebdfc0e44fbc73fc5d25bcf0e5212e931b501f84b5b.jpg" id="94" name="Picture"/>
                    <pic:cNvPicPr>
                      <a:picLocks noChangeArrowheads="1" noChangeAspect="1"/>
                    </pic:cNvPicPr>
                  </pic:nvPicPr>
                  <pic:blipFill>
                    <a:blip r:embed="rId92"/>
                    <a:stretch>
                      <a:fillRect/>
                    </a:stretch>
                  </pic:blipFill>
                  <pic:spPr bwMode="auto">
                    <a:xfrm>
                      <a:off x="0" y="0"/>
                      <a:ext cx="2520000" cy="17475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Start w:id="110"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(0.5, 0, 0.3018)、(0, 0.5, 0.6982)、(0.5, 0, 0.8018)、(0, 0.5, </w:t>
      </w:r>
      <w:r>
        <w:rPr>
          <w:rFonts w:ascii="Times New Roman" w:hAnsi="Times New Roman" w:cs="Times New Roman" w:eastAsia="SimSun"/>
        </w:rPr>
        <w:t xml:space="preserve">0.1982)（各1分）</w:t>
      </w:r>
    </w:p>
    <w:p>
      <w:pPr>
        <w:pStyle w:val="BodyText"/>
        <w:spacing w:before="0" w:after="0" w:line="276" w:lineRule="auto"/>
        <w:ind w:firstLineChars="200" w:firstLine="420"/>
      </w:pPr>
      <w:r>
        <w:rPr>
          <w:rFonts w:ascii="Times New Roman" w:hAnsi="Times New Roman" w:cs="Times New Roman" w:eastAsia="SimSun"/>
        </w:rPr>
        <w:t xml:space="preserve">或(0.5,</w:t>
      </w:r>
      <w:r>
        <w:t xml:space="preserve"> 0, 0.6982)、(0, 0.5, 0.3018)、(0.5, 0, 0.1982)、(0, 0.5, </w:t>
      </w:r>
      <w:r>
        <w:rPr>
          <w:rFonts w:ascii="Times New Roman" w:hAnsi="Times New Roman" w:cs="Times New Roman" w:eastAsia="SimSun"/>
        </w:rPr>
        <w:t xml:space="preserve">0.8018)（各1分）</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Zr-O </w:t>
      </w:r>
      <w:r>
        <w:rPr>
          <w:rFonts w:ascii="Times New Roman" w:hAnsi="Times New Roman" w:cs="Times New Roman" w:eastAsia="SimSun"/>
        </w:rPr>
        <w:t xml:space="preserve">距离分别为</w:t>
      </w:r>
      <w:r>
        <w:t xml:space="preserve"> 207.7 pm </w:t>
      </w:r>
      <w:r>
        <w:rPr>
          <w:rFonts w:ascii="Times New Roman" w:hAnsi="Times New Roman" w:cs="Times New Roman" w:eastAsia="SimSun"/>
        </w:rPr>
        <w:t xml:space="preserve">和</w:t>
      </w:r>
      <w:r>
        <w:t xml:space="preserve"> 239.3 </w:t>
      </w:r>
      <w:r>
        <w:rPr>
          <w:rFonts w:ascii="Times New Roman" w:hAnsi="Times New Roman" w:cs="Times New Roman" w:eastAsia="SimSun"/>
        </w:rPr>
        <w:t xml:space="preserve">pm。求四方相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pPr>
      <w:r>
        <w:t xml:space="preserve">207.7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0)到(0.5,</w:t>
      </w:r>
      <w:r>
        <w:t xml:space="preserve"> 0, </w:t>
      </w:r>
      <w:r>
        <w:rPr>
          <w:rFonts w:ascii="Times New Roman" w:hAnsi="Times New Roman" w:cs="Times New Roman" w:eastAsia="SimSun"/>
        </w:rPr>
        <w:t xml:space="preserve">0.1982)的距离，239.3</w:t>
      </w:r>
      <w:r>
        <w:t xml:space="preserve">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w:t>
      </w:r>
      <w:r>
        <w:t xml:space="preserve"> 0.5, </w:t>
      </w:r>
      <w:r>
        <w:rPr>
          <w:rFonts w:ascii="Times New Roman" w:hAnsi="Times New Roman" w:cs="Times New Roman" w:eastAsia="SimSun"/>
        </w:rPr>
        <w:t xml:space="preserve">0.3018)的距离。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联立解得</w:t>
      </w:r>
      <w:r>
        <w:t xml:space="preserve"> a = 360.1 (pm); c = 522.2 (pm)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Z</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6.04</m:t>
          </m:r>
          <m:d>
            <m:dPr>
              <m:begChr m:val="("/>
              <m:sepChr m:val=""/>
              <m:endChr m:val=")"/>
              <m:grow/>
            </m:dPr>
            <m:e>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e>
          </m:d>
        </m:oMath>
      </m:oMathPara>
    </w:p>
    <w:p>
      <w:pPr>
        <w:pStyle w:val="FirstParagraph"/>
        <w:spacing w:before="0" w:after="0" w:line="276" w:lineRule="auto"/>
      </w:pPr>
      <w:r>
        <w:t xml:space="preserve">3-1-3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空位（1分），</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在氧空位中迁移（1分）。</w:t>
      </w:r>
    </w:p>
    <w:p>
      <w:pPr>
        <w:pStyle w:val="BodyText"/>
        <w:spacing w:before="120" w:after="120" w:line="240" w:lineRule="auto"/>
        <w:jc w:val="center"/>
      </w:pPr>
      <w:r>
        <w:drawing>
          <wp:inline>
            <wp:extent cx="2520000" cy="1768235"/>
            <wp:effectExtent b="0" l="0" r="0" t="0"/>
            <wp:docPr descr="" title="" id="96" name="Picture"/>
            <a:graphic>
              <a:graphicData uri="http://schemas.openxmlformats.org/drawingml/2006/picture">
                <pic:pic>
                  <pic:nvPicPr>
                    <pic:cNvPr descr="9831e7e81596b1a8a754bfd39514961f61856c99954c1354cf3993bd1b28db9d.jpg" id="97" name="Picture"/>
                    <pic:cNvPicPr>
                      <a:picLocks noChangeArrowheads="1" noChangeAspect="1"/>
                    </pic:cNvPicPr>
                  </pic:nvPicPr>
                  <pic:blipFill>
                    <a:blip r:embed="rId95"/>
                    <a:stretch>
                      <a:fillRect/>
                    </a:stretch>
                  </pic:blipFill>
                  <pic:spPr bwMode="auto">
                    <a:xfrm>
                      <a:off x="0" y="0"/>
                      <a:ext cx="2520000" cy="1768235"/>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上方：</w:t>
      </w:r>
      <w:r>
        <w:t xml:space="preserve"> </w:t>
      </w:r>
      <m:oMath>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（1分）；下方：</w:t>
      </w:r>
      <w:r>
        <w:t xml:space="preserve"> </w:t>
      </w: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（1分），未注明上下方不得分。</w:t>
      </w:r>
    </w:p>
    <w:p>
      <w:pPr>
        <w:pStyle w:val="BodyText"/>
        <w:spacing w:before="0" w:after="0" w:line="276" w:lineRule="auto"/>
      </w:pPr>
      <w:r>
        <w:t xml:space="preserve">3-2-2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。请计算此时下方和上方铂电极之间的电势差</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（下减上）。</w:t>
      </w:r>
    </w:p>
    <w:p>
      <w:pPr>
        <w:pStyle w:val="BodyText"/>
        <w:spacing w:before="0" w:after="0" w:line="276" w:lineRule="auto"/>
      </w:pPr>
      <w:r>
        <w:t xml:space="preserve">3-2-2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总反应可写为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(参比气体)</w:t>
      </w:r>
      <w:r>
        <w:t xml:space="preserve"> </w:t>
      </w:r>
      <m:oMath>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(待测气体)（1</w:t>
      </w:r>
      <w:r>
        <w:t xml:space="preserve"> </w:t>
      </w:r>
      <w:r>
        <w:rPr>
          <w:rFonts w:ascii="Times New Roman" w:hAnsi="Times New Roman" w:cs="Times New Roman" w:eastAsia="SimSun"/>
        </w:rPr>
        <w:t xml:space="preserve">分），电子转移数为</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根据Nernst方程，</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（2分，-0.11V仅得1分）。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95266" cy="1655999"/>
                  <wp:effectExtent b="0" l="0" r="0" t="0"/>
                  <wp:docPr descr="" title="" id="99" name="Picture"/>
                  <a:graphic>
                    <a:graphicData uri="http://schemas.openxmlformats.org/drawingml/2006/picture">
                      <pic:pic>
                        <pic:nvPicPr>
                          <pic:cNvPr descr="8242801ed29597111f95d15e18a4e351a574dce46169126353c9420bf278b072.jpg" id="100" name="Picture"/>
                          <pic:cNvPicPr>
                            <a:picLocks noChangeArrowheads="1" noChangeAspect="1"/>
                          </pic:cNvPicPr>
                        </pic:nvPicPr>
                        <pic:blipFill>
                          <a:blip r:embed="rId98"/>
                          <a:stretch>
                            <a:fillRect/>
                          </a:stretch>
                        </pic:blipFill>
                        <pic:spPr bwMode="auto">
                          <a:xfrm>
                            <a:off x="0" y="0"/>
                            <a:ext cx="209526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17270" cy="1655999"/>
                  <wp:effectExtent b="0" l="0" r="0" t="0"/>
                  <wp:docPr descr="" title="" id="102" name="Picture"/>
                  <a:graphic>
                    <a:graphicData uri="http://schemas.openxmlformats.org/drawingml/2006/picture">
                      <pic:pic>
                        <pic:nvPicPr>
                          <pic:cNvPr descr="8e954a9608c01cdd49eb32e35efa9e904b76e4abd86de865c2c87917d8b34011.jpg" id="103" name="Picture"/>
                          <pic:cNvPicPr>
                            <a:picLocks noChangeArrowheads="1" noChangeAspect="1"/>
                          </pic:cNvPicPr>
                        </pic:nvPicPr>
                        <pic:blipFill>
                          <a:blip r:embed="rId101"/>
                          <a:stretch>
                            <a:fillRect/>
                          </a:stretch>
                        </pic:blipFill>
                        <pic:spPr bwMode="auto">
                          <a:xfrm>
                            <a:off x="0" y="0"/>
                            <a:ext cx="1917270"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61028" cy="1655999"/>
                  <wp:effectExtent b="0" l="0" r="0" t="0"/>
                  <wp:docPr descr="" title="" id="105" name="Picture"/>
                  <a:graphic>
                    <a:graphicData uri="http://schemas.openxmlformats.org/drawingml/2006/picture">
                      <pic:pic>
                        <pic:nvPicPr>
                          <pic:cNvPr descr="2ef658182fedef4dae80a68033def5f832f10271829786b7f534f8df8ea24ba1.jpg" id="106" name="Picture"/>
                          <pic:cNvPicPr>
                            <a:picLocks noChangeArrowheads="1" noChangeAspect="1"/>
                          </pic:cNvPicPr>
                        </pic:nvPicPr>
                        <pic:blipFill>
                          <a:blip r:embed="rId104"/>
                          <a:stretch>
                            <a:fillRect/>
                          </a:stretch>
                        </pic:blipFill>
                        <pic:spPr bwMode="auto">
                          <a:xfrm>
                            <a:off x="0" y="0"/>
                            <a:ext cx="2361028"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57453" cy="1655999"/>
                  <wp:effectExtent b="0" l="0" r="0" t="0"/>
                  <wp:docPr descr="" title="" id="108" name="Picture"/>
                  <a:graphic>
                    <a:graphicData uri="http://schemas.openxmlformats.org/drawingml/2006/picture">
                      <pic:pic>
                        <pic:nvPicPr>
                          <pic:cNvPr descr="27e08dea23b925d7a57cf0ff7775174ab5b1132a6111e0770d8b7b0714d7f2dc.jpg" id="109" name="Picture"/>
                          <pic:cNvPicPr>
                            <a:picLocks noChangeArrowheads="1" noChangeAspect="1"/>
                          </pic:cNvPicPr>
                        </pic:nvPicPr>
                        <pic:blipFill>
                          <a:blip r:embed="rId107"/>
                          <a:stretch>
                            <a:fillRect/>
                          </a:stretch>
                        </pic:blipFill>
                        <pic:spPr bwMode="auto">
                          <a:xfrm>
                            <a:off x="0" y="0"/>
                            <a:ext cx="205745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3-2-3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bookmarkEnd w:id="110"/>
    <w:bookmarkEnd w:id="111"/>
    <w:bookmarkEnd w:id="112"/>
    <w:bookmarkStart w:id="150" w:name="a-3-分"/>
    <w:p>
      <w:pPr>
        <w:pStyle w:val="Heading2"/>
      </w:pPr>
      <w:r>
        <w:t xml:space="preserve">A (3 </w:t>
      </w:r>
      <w:r>
        <w:rPr>
          <w:rFonts w:ascii="Times New Roman" w:hAnsi="Times New Roman" w:cs="Times New Roman" w:eastAsia="SimSun"/>
        </w:rPr>
        <w:t xml:space="preserve">分)</w:t>
      </w:r>
    </w:p>
    <w:p>
      <w:pPr>
        <w:pStyle w:val="FirstParagraph"/>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极限电流型传感器也是一种常见的氧气传感器，其结构示意图如右下：</w:t>
      </w:r>
    </w:p>
    <w:p>
      <w:pPr>
        <w:pStyle w:val="BodyText"/>
        <w:spacing w:before="0" w:after="0" w:line="276" w:lineRule="auto"/>
        <w:ind w:firstLineChars="200" w:firstLine="420"/>
      </w:pPr>
      <w:r>
        <w:rPr>
          <w:rFonts w:ascii="Times New Roman" w:hAnsi="Times New Roman" w:cs="Times New Roman" w:eastAsia="SimSun"/>
        </w:rPr>
        <w:t xml:space="preserve">某次试验中，使用总压为</w:t>
      </w:r>
      <w:r>
        <w:t xml:space="preserve"> 0.13 </w:t>
      </w:r>
      <w:r>
        <w:rPr>
          <w:rFonts w:ascii="Times New Roman" w:hAnsi="Times New Roman" w:cs="Times New Roman" w:eastAsia="SimSun"/>
        </w:rPr>
        <w:t xml:space="preserve">kPa，</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21%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727659"/>
            <wp:effectExtent b="0" l="0" r="0" t="0"/>
            <wp:docPr descr="" title="" id="114" name="Picture"/>
            <a:graphic>
              <a:graphicData uri="http://schemas.openxmlformats.org/drawingml/2006/picture">
                <pic:pic>
                  <pic:nvPicPr>
                    <pic:cNvPr descr="4f0c079e4edc72ba29fad328825bcc921f5f96b3800a946fbe989da99d1407bf.jpg" id="115" name="Picture"/>
                    <pic:cNvPicPr>
                      <a:picLocks noChangeArrowheads="1" noChangeAspect="1"/>
                    </pic:cNvPicPr>
                  </pic:nvPicPr>
                  <pic:blipFill>
                    <a:blip r:embed="rId113"/>
                    <a:stretch>
                      <a:fillRect/>
                    </a:stretch>
                  </pic:blipFill>
                  <pic:spPr bwMode="auto">
                    <a:xfrm>
                      <a:off x="0" y="0"/>
                      <a:ext cx="2520000" cy="17276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、每s内通过的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待测气体 </m:t>
                </m:r>
              </m:sub>
            </m:sSub>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扩散腔</m:t>
                </m:r>
              </m:sub>
            </m:sSub>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p>
      <w:pPr>
        <w:pStyle w:val="BodyText"/>
        <w:spacing w:before="0" w:after="0" w:line="276" w:lineRule="auto"/>
      </w:pPr>
      <w:r>
        <w:t xml:space="preserve">3-3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6153"/>
            <wp:effectExtent b="0" l="0" r="0" t="0"/>
            <wp:docPr descr="" title="" id="117" name="Picture"/>
            <a:graphic>
              <a:graphicData uri="http://schemas.openxmlformats.org/drawingml/2006/picture">
                <pic:pic>
                  <pic:nvPicPr>
                    <pic:cNvPr descr="a0fee2cee1d40aef3d9cc281156825ff282540d8a4f414cbb55df14b8c75f8e8.jpg" id="118" name="Picture"/>
                    <pic:cNvPicPr>
                      <a:picLocks noChangeArrowheads="1" noChangeAspect="1"/>
                    </pic:cNvPicPr>
                  </pic:nvPicPr>
                  <pic:blipFill>
                    <a:blip r:embed="rId116"/>
                    <a:stretch>
                      <a:fillRect/>
                    </a:stretch>
                  </pic:blipFill>
                  <pic:spPr bwMode="auto">
                    <a:xfrm>
                      <a:off x="0" y="0"/>
                      <a:ext cx="2520000" cy="100615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不断增大电势差后,</w:t>
      </w:r>
      <w:r>
        <w:t xml:space="preserve"> </w:t>
      </w:r>
      <w:r>
        <w:rPr>
          <w:rFonts w:ascii="Times New Roman" w:hAnsi="Times New Roman" w:cs="Times New Roman" w:eastAsia="SimSun"/>
        </w:rPr>
        <w:t xml:space="preserve">电极反应的速率远快于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扩散入扩散腔的速率,</w:t>
      </w:r>
      <w:r>
        <w:t xml:space="preserve"> </w:t>
      </w:r>
      <w:r>
        <w:rPr>
          <w:rFonts w:ascii="Times New Roman" w:hAnsi="Times New Roman" w:cs="Times New Roman" w:eastAsia="SimSun"/>
        </w:rPr>
        <w:t xml:space="preserve">这时电流的大小由</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扩散控制</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同时由于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一进入扩散腔就会被电极消耗,</w:t>
      </w:r>
      <w:r>
        <w:t xml:space="preserve"> </w:t>
      </w:r>
      <w:r>
        <w:rPr>
          <w:rFonts w:ascii="Times New Roman" w:hAnsi="Times New Roman" w:cs="Times New Roman" w:eastAsia="SimSun"/>
        </w:rPr>
        <w:t xml:space="preserve">近似认为</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 扩散腔 </m:t>
            </m:r>
          </m:sub>
        </m:sSub>
        <m:r>
          <m:rPr>
            <m:sty m:val="p"/>
          </m:rPr>
          <w:rPr>
            <w:rFonts w:ascii="Times New Roman" w:hAnsi="Times New Roman" w:cs="Times New Roman" w:eastAsia="SimSun"/>
          </w:rPr>
          <m:t>&lt;</m:t>
        </m:r>
        <m:r>
          <m:rPr>
            <m:sty m:val="p"/>
          </m:rPr>
          <w:rPr>
            <w:rFonts w:ascii="Times New Roman" w:hAnsi="Times New Roman" w:cs="Times New Roman" w:eastAsia="SimSun"/>
          </w:rPr>
          <m:t>&lt;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待测气体 </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小孔面积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的浓度</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待测气体</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单位时间内进入扩散腔内的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rPr>
          <w:rFonts w:ascii="Times New Roman" w:hAnsi="Times New Roman" w:cs="Times New Roman" w:eastAsia="SimSun"/>
        </w:rPr>
        <w:t xml:space="preserve">(mol/s)（2分）</w:t>
      </w:r>
    </w:p>
    <w:p>
      <w:pPr>
        <w:pStyle w:val="BodyText"/>
        <w:spacing w:before="0" w:after="0" w:line="276" w:lineRule="auto"/>
        <w:ind w:firstLineChars="200" w:firstLine="420"/>
      </w:pPr>
      <w:r>
        <w:rPr>
          <w:rFonts w:ascii="Times New Roman" w:hAnsi="Times New Roman" w:cs="Times New Roman" w:eastAsia="SimSun"/>
        </w:rPr>
        <w:t xml:space="preserve">输出电流大小</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μ</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bookmarkStart w:id="132" w:name="第-4-题6-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伽马化学2026年暑期模拟7</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Start w:id="131"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4-1-1(1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27368"/>
            <wp:effectExtent b="0" l="0" r="0" t="0"/>
            <wp:docPr descr="" title="" id="120" name="Picture"/>
            <a:graphic>
              <a:graphicData uri="http://schemas.openxmlformats.org/drawingml/2006/picture">
                <pic:pic>
                  <pic:nvPicPr>
                    <pic:cNvPr descr="26908d4dfdd583d06677fa16bda0281002149b1f779e68abf7622633edd6414c.jpg" id="121" name="Picture"/>
                    <pic:cNvPicPr>
                      <a:picLocks noChangeArrowheads="1" noChangeAspect="1"/>
                    </pic:cNvPicPr>
                  </pic:nvPicPr>
                  <pic:blipFill>
                    <a:blip r:embed="rId119"/>
                    <a:stretch>
                      <a:fillRect/>
                    </a:stretch>
                  </pic:blipFill>
                  <pic:spPr bwMode="auto">
                    <a:xfrm>
                      <a:off x="0" y="0"/>
                      <a:ext cx="2520000" cy="1127368"/>
                    </a:xfrm>
                    <a:prstGeom prst="rect">
                      <a:avLst/>
                    </a:prstGeom>
                    <a:noFill/>
                    <a:ln w="9525">
                      <a:noFill/>
                      <a:headEnd/>
                      <a:tailEnd/>
                    </a:ln>
                  </pic:spPr>
                </pic:pic>
              </a:graphicData>
            </a:graphic>
          </wp:inline>
        </w:drawing>
      </w:r>
    </w:p>
    <w:p>
      <w:pPr>
        <w:pStyle w:val="BodyText"/>
        <w:spacing w:before="0" w:after="0" w:line="276" w:lineRule="auto"/>
      </w:pPr>
      <w:r>
        <w:t xml:space="preserve">4-1-2(1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F</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B</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4-2(1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753643"/>
            <wp:effectExtent b="0" l="0" r="0" t="0"/>
            <wp:docPr descr="" title="" id="123" name="Picture"/>
            <a:graphic>
              <a:graphicData uri="http://schemas.openxmlformats.org/drawingml/2006/picture">
                <pic:pic>
                  <pic:nvPicPr>
                    <pic:cNvPr descr="21b1ee412754f3e4ffa11d416f338b100a92de95673095111dee516dbc068759.jpg" id="124" name="Picture"/>
                    <pic:cNvPicPr>
                      <a:picLocks noChangeArrowheads="1" noChangeAspect="1"/>
                    </pic:cNvPicPr>
                  </pic:nvPicPr>
                  <pic:blipFill>
                    <a:blip r:embed="rId122"/>
                    <a:stretch>
                      <a:fillRect/>
                    </a:stretch>
                  </pic:blipFill>
                  <pic:spPr bwMode="auto">
                    <a:xfrm>
                      <a:off x="0" y="0"/>
                      <a:ext cx="2520000" cy="17536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乙氧基用O表示</w:t>
      </w:r>
    </w:p>
    <w:p>
      <w:pPr>
        <w:pStyle w:val="BodyText"/>
        <w:spacing w:before="0" w:after="0" w:line="276" w:lineRule="auto"/>
      </w:pPr>
      <w:r>
        <w:rPr>
          <w:rFonts w:ascii="Times New Roman" w:hAnsi="Times New Roman" w:cs="Times New Roman" w:eastAsia="SimSun"/>
        </w:rPr>
        <w:t xml:space="preserve">4-3(2分)</w:t>
      </w:r>
    </w:p>
    <w:p>
      <w:pPr>
        <w:pStyle w:val="BodyText"/>
        <w:spacing w:before="0" w:after="0" w:line="276" w:lineRule="auto"/>
        <w:ind w:firstLineChars="200" w:firstLine="420"/>
      </w:pP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0.527</m:t>
        </m:r>
      </m:oMath>
      <w:r>
        <w:t xml:space="preserve">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p>
    <w:p>
      <w:pPr>
        <w:pStyle w:val="BodyText"/>
        <w:spacing w:before="0" w:after="0" w:line="276" w:lineRule="auto"/>
      </w:pPr>
      <w:r>
        <w:t xml:space="preserve">4-4(2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243529"/>
            <wp:effectExtent b="0" l="0" r="0" t="0"/>
            <wp:docPr descr="" title="" id="126" name="Picture"/>
            <a:graphic>
              <a:graphicData uri="http://schemas.openxmlformats.org/drawingml/2006/picture">
                <pic:pic>
                  <pic:nvPicPr>
                    <pic:cNvPr descr="61694ffc25c79b42441f71a16ad1f87a941615f775476e8c25dd8c752074769d.jpg" id="127" name="Picture"/>
                    <pic:cNvPicPr>
                      <a:picLocks noChangeArrowheads="1" noChangeAspect="1"/>
                    </pic:cNvPicPr>
                  </pic:nvPicPr>
                  <pic:blipFill>
                    <a:blip r:embed="rId125"/>
                    <a:stretch>
                      <a:fillRect/>
                    </a:stretch>
                  </pic:blipFill>
                  <pic:spPr bwMode="auto">
                    <a:xfrm>
                      <a:off x="0" y="0"/>
                      <a:ext cx="2520000" cy="124352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的外层电子数为</w:t>
      </w:r>
      <w:r>
        <w:t xml:space="preserve"> 18(1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4-5-1(3分)</w:t>
      </w:r>
    </w:p>
    <w:p>
      <w:pPr>
        <w:pStyle w:val="BodyText"/>
        <w:spacing w:before="120" w:after="120" w:line="240" w:lineRule="auto"/>
        <w:jc w:val="center"/>
      </w:pPr>
      <w:r>
        <w:drawing>
          <wp:inline>
            <wp:extent cx="2520000" cy="786589"/>
            <wp:effectExtent b="0" l="0" r="0" t="0"/>
            <wp:docPr descr="" title="" id="129" name="Picture"/>
            <a:graphic>
              <a:graphicData uri="http://schemas.openxmlformats.org/drawingml/2006/picture">
                <pic:pic>
                  <pic:nvPicPr>
                    <pic:cNvPr descr="b1404414236f5ed11b76e9b8da6d9569eb7c6b40ec7d2c5d8aedd55717ef64bf.jpg" id="130" name="Picture"/>
                    <pic:cNvPicPr>
                      <a:picLocks noChangeArrowheads="1" noChangeAspect="1"/>
                    </pic:cNvPicPr>
                  </pic:nvPicPr>
                  <pic:blipFill>
                    <a:blip r:embed="rId128"/>
                    <a:stretch>
                      <a:fillRect/>
                    </a:stretch>
                  </pic:blipFill>
                  <pic:spPr bwMode="auto">
                    <a:xfrm>
                      <a:off x="0" y="0"/>
                      <a:ext cx="2520000" cy="7865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化合物</w:t>
      </w:r>
      <w:r>
        <w:t xml:space="preserve"> C </w:t>
      </w:r>
      <w:r>
        <w:rPr>
          <w:rFonts w:ascii="Times New Roman" w:hAnsi="Times New Roman" w:cs="Times New Roman" w:eastAsia="SimSun"/>
        </w:rPr>
        <w:t xml:space="preserve">中作桥联的</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不需要做区分</w:t>
      </w:r>
    </w:p>
    <w:p>
      <w:pPr>
        <w:pStyle w:val="BodyText"/>
        <w:spacing w:before="0" w:after="0" w:line="276" w:lineRule="auto"/>
      </w:pPr>
      <w:r>
        <w:t xml:space="preserve">4-5-2(1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bookmarkEnd w:id="131"/>
    <w:bookmarkEnd w:id="132"/>
    <w:bookmarkStart w:id="149" w:name="第-5-题6-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分）四面体堆积结构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541202"/>
                  <wp:effectExtent b="0" l="0" r="0" t="0"/>
                  <wp:docPr descr="" title="" id="134" name="Picture"/>
                  <a:graphic>
                    <a:graphicData uri="http://schemas.openxmlformats.org/drawingml/2006/picture">
                      <pic:pic>
                        <pic:nvPicPr>
                          <pic:cNvPr descr="a495bb0ff99c33ddb0d7fdef68665578e09279915bbd310b6f200be33e473f59.jpg" id="135" name="Picture"/>
                          <pic:cNvPicPr>
                            <a:picLocks noChangeArrowheads="1" noChangeAspect="1"/>
                          </pic:cNvPicPr>
                        </pic:nvPicPr>
                        <pic:blipFill>
                          <a:blip r:embed="rId133"/>
                          <a:stretch>
                            <a:fillRect/>
                          </a:stretch>
                        </pic:blipFill>
                        <pic:spPr bwMode="auto">
                          <a:xfrm>
                            <a:off x="0" y="0"/>
                            <a:ext cx="1568400" cy="154120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616807"/>
                  <wp:effectExtent b="0" l="0" r="0" t="0"/>
                  <wp:docPr descr="" title="" id="137" name="Picture"/>
                  <a:graphic>
                    <a:graphicData uri="http://schemas.openxmlformats.org/drawingml/2006/picture">
                      <pic:pic>
                        <pic:nvPicPr>
                          <pic:cNvPr descr="f7bd108468a3eab3f895fff486929399f50caad605bebc750e081d85a2fa91cf.jpg" id="138" name="Picture"/>
                          <pic:cNvPicPr>
                            <a:picLocks noChangeArrowheads="1" noChangeAspect="1"/>
                          </pic:cNvPicPr>
                        </pic:nvPicPr>
                        <pic:blipFill>
                          <a:blip r:embed="rId136"/>
                          <a:stretch>
                            <a:fillRect/>
                          </a:stretch>
                        </pic:blipFill>
                        <pic:spPr bwMode="auto">
                          <a:xfrm>
                            <a:off x="0" y="0"/>
                            <a:ext cx="1568400" cy="161680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623755"/>
                  <wp:effectExtent b="0" l="0" r="0" t="0"/>
                  <wp:docPr descr="" title="" id="140" name="Picture"/>
                  <a:graphic>
                    <a:graphicData uri="http://schemas.openxmlformats.org/drawingml/2006/picture">
                      <pic:pic>
                        <pic:nvPicPr>
                          <pic:cNvPr descr="7499a1c1ca14f92deec01b0d4b34b8b7cec4b377f619321a8cfd1f97f1c96dc3.jpg" id="141" name="Picture"/>
                          <pic:cNvPicPr>
                            <a:picLocks noChangeArrowheads="1" noChangeAspect="1"/>
                          </pic:cNvPicPr>
                        </pic:nvPicPr>
                        <pic:blipFill>
                          <a:blip r:embed="rId139"/>
                          <a:stretch>
                            <a:fillRect/>
                          </a:stretch>
                        </pic:blipFill>
                        <pic:spPr bwMode="auto">
                          <a:xfrm>
                            <a:off x="0" y="0"/>
                            <a:ext cx="1568400" cy="1623755"/>
                          </a:xfrm>
                          <a:prstGeom prst="rect">
                            <a:avLst/>
                          </a:prstGeom>
                          <a:noFill/>
                          <a:ln w="9525">
                            <a:noFill/>
                            <a:headEnd/>
                            <a:tailEnd/>
                          </a:ln>
                        </pic:spPr>
                      </pic:pic>
                    </a:graphicData>
                  </a:graphic>
                </wp:inline>
              </w:drawing>
            </w:r>
          </w:p>
        </w:tc>
      </w:tr>
    </w:tbl>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spacing w:before="120" w:after="120" w:line="240" w:lineRule="auto"/>
        <w:jc w:val="center"/>
      </w:pPr>
      <w:r>
        <w:drawing>
          <wp:inline>
            <wp:extent cx="2015999" cy="1573463"/>
            <wp:effectExtent b="0" l="0" r="0" t="0"/>
            <wp:docPr descr="" title="" id="143" name="Picture"/>
            <a:graphic>
              <a:graphicData uri="http://schemas.openxmlformats.org/drawingml/2006/picture">
                <pic:pic>
                  <pic:nvPicPr>
                    <pic:cNvPr descr="0daa8f0d8b763b8591a02168e4d97879aad526516fd2c062d57d0c3bcbdad0fe.jpg" id="144" name="Picture"/>
                    <pic:cNvPicPr>
                      <a:picLocks noChangeArrowheads="1" noChangeAspect="1"/>
                    </pic:cNvPicPr>
                  </pic:nvPicPr>
                  <pic:blipFill>
                    <a:blip r:embed="rId142"/>
                    <a:stretch>
                      <a:fillRect/>
                    </a:stretch>
                  </pic:blipFill>
                  <pic:spPr bwMode="auto">
                    <a:xfrm>
                      <a:off x="0" y="0"/>
                      <a:ext cx="2015999" cy="157346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Start w:id="148"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5-1（5分）</w:t>
      </w:r>
    </w:p>
    <w:p>
      <w:pPr>
        <w:pStyle w:val="BodyText"/>
        <w:spacing w:before="0" w:after="0" w:line="276" w:lineRule="auto"/>
        <w:ind w:firstLineChars="200" w:firstLine="420"/>
      </w:pPr>
      <w:r>
        <w:t xml:space="preserve">20; 11; 4 (1+2+2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每一层分别有</w:t>
      </w:r>
      <w:r>
        <w:t xml:space="preserve"> 1、3、6、10 </w:t>
      </w:r>
      <w:r>
        <w:rPr>
          <w:rFonts w:ascii="Times New Roman" w:hAnsi="Times New Roman" w:cs="Times New Roman" w:eastAsia="SimSun"/>
        </w:rPr>
        <w:t xml:space="preserve">个原子</w:t>
      </w:r>
    </w:p>
    <w:p>
      <w:pPr>
        <w:pStyle w:val="BodyText"/>
        <w:spacing w:before="0" w:after="0" w:line="276" w:lineRule="auto"/>
        <w:ind w:firstLineChars="200" w:firstLine="420"/>
      </w:pPr>
      <w:r>
        <w:rPr>
          <w:rFonts w:ascii="Times New Roman" w:hAnsi="Times New Roman" w:cs="Times New Roman" w:eastAsia="SimSun"/>
        </w:rPr>
        <w:t xml:space="preserve">层间分别有</w:t>
      </w:r>
      <w:r>
        <w:t xml:space="preserve"> 1、3、7 </w:t>
      </w:r>
      <w:r>
        <w:rPr>
          <w:rFonts w:ascii="Times New Roman" w:hAnsi="Times New Roman" w:cs="Times New Roman" w:eastAsia="SimSun"/>
        </w:rPr>
        <w:t xml:space="preserve">个四面体空隙；0、1、3</w:t>
      </w:r>
      <w:r>
        <w:t xml:space="preserve"> </w:t>
      </w:r>
      <w:r>
        <w:rPr>
          <w:rFonts w:ascii="Times New Roman" w:hAnsi="Times New Roman" w:cs="Times New Roman" w:eastAsia="SimSun"/>
        </w:rPr>
        <w:t xml:space="preserve">个八面体空隙</w:t>
      </w:r>
    </w:p>
    <w:p>
      <w:pPr>
        <w:pStyle w:val="BodyText"/>
        <w:spacing w:before="0" w:after="0" w:line="276" w:lineRule="auto"/>
      </w:pPr>
      <w:r>
        <w:t xml:space="preserve">5-2-1</w:t>
      </w:r>
    </w:p>
    <w:p>
      <w:pPr>
        <w:pStyle w:val="BodyText"/>
        <w:spacing w:before="0" w:after="0" w:line="276" w:lineRule="auto"/>
        <w:ind w:firstLineChars="200" w:firstLine="420"/>
      </w:pPr>
      <w:r>
        <w:rPr>
          <w:rFonts w:ascii="Times New Roman" w:hAnsi="Times New Roman" w:cs="Times New Roman" w:eastAsia="SimSun"/>
        </w:rPr>
        <w:t xml:space="preserve">面心立方（2分）</w:t>
      </w:r>
    </w:p>
    <w:p>
      <w:pPr>
        <w:pStyle w:val="BodyText"/>
        <w:spacing w:before="0" w:after="0" w:line="276" w:lineRule="auto"/>
      </w:pPr>
      <w:r>
        <w:rPr>
          <w:rFonts w:ascii="Times New Roman" w:hAnsi="Times New Roman" w:cs="Times New Roman" w:eastAsia="SimSun"/>
        </w:rPr>
        <w:t xml:space="preserve">5-2-2（4分）</w:t>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5-3-1（6分）</w:t>
      </w:r>
    </w:p>
    <w:p>
      <w:pPr>
        <w:pStyle w:val="BodyText"/>
        <w:spacing w:before="0" w:after="0" w:line="276" w:lineRule="auto"/>
        <w:ind w:firstLineChars="200" w:firstLine="420"/>
      </w:pPr>
      <w:r>
        <w:rPr>
          <w:rFonts w:ascii="Times New Roman" w:hAnsi="Times New Roman" w:cs="Times New Roman" w:eastAsia="SimSun"/>
        </w:rPr>
        <w:t xml:space="preserve">分析：X</w:t>
      </w:r>
      <w:r>
        <w:t xml:space="preserve"> </w:t>
      </w:r>
      <w:r>
        <w:rPr>
          <w:rFonts w:ascii="Times New Roman" w:hAnsi="Times New Roman" w:cs="Times New Roman" w:eastAsia="SimSun"/>
        </w:rPr>
        <w:t xml:space="preserve">正四价、Y</w:t>
      </w:r>
      <w:r>
        <w:t xml:space="preserve"> </w:t>
      </w:r>
      <w:r>
        <w:rPr>
          <w:rFonts w:ascii="Times New Roman" w:hAnsi="Times New Roman" w:cs="Times New Roman" w:eastAsia="SimSun"/>
        </w:rPr>
        <w:t xml:space="preserve">负二价（1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计算：2个X和5个Y的质量为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0.1308</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305.5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所以</w:t>
      </w:r>
      <w:r>
        <w:t xml:space="preserve"> 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Ge，Y</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结构：不必示出</w:t>
      </w:r>
      <w:r>
        <w:t xml:space="preserve"> Ge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的元素符号（2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554506"/>
            <wp:effectExtent b="0" l="0" r="0" t="0"/>
            <wp:docPr descr="" title="" id="146" name="Picture"/>
            <a:graphic>
              <a:graphicData uri="http://schemas.openxmlformats.org/drawingml/2006/picture">
                <pic:pic>
                  <pic:nvPicPr>
                    <pic:cNvPr descr="7f8e4736ef2ed5c4f5c02590b2f4100e1af2934d745d4096eee2d10bc49c1588.jpg" id="147" name="Picture"/>
                    <pic:cNvPicPr>
                      <a:picLocks noChangeArrowheads="1" noChangeAspect="1"/>
                    </pic:cNvPicPr>
                  </pic:nvPicPr>
                  <pic:blipFill>
                    <a:blip r:embed="rId145"/>
                    <a:stretch>
                      <a:fillRect/>
                    </a:stretch>
                  </pic:blipFill>
                  <pic:spPr bwMode="auto">
                    <a:xfrm>
                      <a:off x="0" y="0"/>
                      <a:ext cx="2015999" cy="1554506"/>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5-3-2（4分）</w:t>
      </w:r>
    </w:p>
    <w:p>
      <w:pPr>
        <w:pStyle w:val="BodyText"/>
        <w:spacing w:before="0" w:after="0" w:line="276" w:lineRule="auto"/>
        <w:ind w:firstLineChars="200" w:firstLine="420"/>
      </w:p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16</m:t>
            </m:r>
          </m:sub>
        </m:sSub>
        <m:sSubSup>
          <m:e>
            <m:r>
              <m:rPr>
                <m:sty m:val="p"/>
              </m:rPr>
              <w:rPr>
                <w:rFonts w:ascii="Times New Roman" w:hAnsi="Times New Roman" w:cs="Times New Roman" w:eastAsia="SimSun"/>
              </w:rPr>
              <m:t>S</m:t>
            </m:r>
          </m:e>
          <m:sub>
            <m:r>
              <w:rPr>
                <w:rFonts w:ascii="Times New Roman" w:hAnsi="Times New Roman" w:cs="Times New Roman" w:eastAsia="SimSun"/>
              </w:rPr>
              <m:t>34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 12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5-3-3（2分）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ub>
            <m:sup>
              <m:r>
                <w:rPr>
                  <w:rFonts w:ascii="Times New Roman" w:hAnsi="Times New Roman" w:cs="Times New Roman" w:eastAsia="SimSun"/>
                </w:rPr>
                <m:t>4</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首先用求和公式求和两次，得到小</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四面体的数量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，显然，a=4x。再根据化学结构的规律，只有大四面体四个顶点上的</w:t>
      </w:r>
      <w:r>
        <w:t xml:space="preserve"> Y </w:t>
      </w:r>
      <w:r>
        <w:rPr>
          <w:rFonts w:ascii="Times New Roman" w:hAnsi="Times New Roman" w:cs="Times New Roman" w:eastAsia="SimSun"/>
        </w:rPr>
        <w:t xml:space="preserve">带一个负电荷，故</w:t>
      </w:r>
      <w:r>
        <w:t xml:space="preserve"> </w:t>
      </w:r>
      <w:r>
        <w:rPr>
          <w:rFonts w:ascii="Times New Roman" w:hAnsi="Times New Roman" w:cs="Times New Roman" w:eastAsia="SimSun"/>
        </w:rPr>
        <w:t xml:space="preserve">n=4，</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p>
    <w:bookmarkEnd w:id="148"/>
    <w:bookmarkEnd w:id="149"/>
    <w:bookmarkEnd w:id="150"/>
    <w:bookmarkStart w:id="281" w:name="第二部分-化学原理第-610-题共-5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185" w:name="第-6-题11-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分）光分子效应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152" name="Picture"/>
                  <a:graphic>
                    <a:graphicData uri="http://schemas.openxmlformats.org/drawingml/2006/picture">
                      <pic:pic>
                        <pic:nvPicPr>
                          <pic:cNvPr descr="38af43a60ccea950f7d90132b78e5f883a4b9d6114f5f7e56efd88660a85ab84.jpg" id="153" name="Picture"/>
                          <pic:cNvPicPr>
                            <a:picLocks noChangeArrowheads="1" noChangeAspect="1"/>
                          </pic:cNvPicPr>
                        </pic:nvPicPr>
                        <pic:blipFill>
                          <a:blip r:embed="rId151"/>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155" name="Picture"/>
                  <a:graphic>
                    <a:graphicData uri="http://schemas.openxmlformats.org/drawingml/2006/picture">
                      <pic:pic>
                        <pic:nvPicPr>
                          <pic:cNvPr descr="81a30f4af75c11d9caab186a9977878a4fc34f10dafe4ccd26676cbc2c66d8f2.jpg" id="156" name="Picture"/>
                          <pic:cNvPicPr>
                            <a:picLocks noChangeArrowheads="1" noChangeAspect="1"/>
                          </pic:cNvPicPr>
                        </pic:nvPicPr>
                        <pic:blipFill>
                          <a:blip r:embed="rId154"/>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158" name="Picture"/>
                  <a:graphic>
                    <a:graphicData uri="http://schemas.openxmlformats.org/drawingml/2006/picture">
                      <pic:pic>
                        <pic:nvPicPr>
                          <pic:cNvPr descr="a5a8eb811bd4258bddc146ba3b91f6ce3b16a9656a9d1c09b9fc9e3324271e33.jpg" id="159" name="Picture"/>
                          <pic:cNvPicPr>
                            <a:picLocks noChangeArrowheads="1" noChangeAspect="1"/>
                          </pic:cNvPicPr>
                        </pic:nvPicPr>
                        <pic:blipFill>
                          <a:blip r:embed="rId157"/>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161" name="Picture"/>
                  <a:graphic>
                    <a:graphicData uri="http://schemas.openxmlformats.org/drawingml/2006/picture">
                      <pic:pic>
                        <pic:nvPicPr>
                          <pic:cNvPr descr="df0e84b7ccebc1a778f88c06be8e17048ec84e0a735ea0cbced9118a235fff22.jpg" id="162" name="Picture"/>
                          <pic:cNvPicPr>
                            <a:picLocks noChangeArrowheads="1" noChangeAspect="1"/>
                          </pic:cNvPicPr>
                        </pic:nvPicPr>
                        <pic:blipFill>
                          <a:blip r:embed="rId160"/>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164" name="Picture"/>
                  <a:graphic>
                    <a:graphicData uri="http://schemas.openxmlformats.org/drawingml/2006/picture">
                      <pic:pic>
                        <pic:nvPicPr>
                          <pic:cNvPr descr="a3daa739e9396155741580f23faffaf945d0515a32963c8d4a58092b7662cd53.jpg" id="165" name="Picture"/>
                          <pic:cNvPicPr>
                            <a:picLocks noChangeArrowheads="1" noChangeAspect="1"/>
                          </pic:cNvPicPr>
                        </pic:nvPicPr>
                        <pic:blipFill>
                          <a:blip r:embed="rId163"/>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Start w:id="184"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升温阶段（吸收显热）：从内部温度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w</m:t>
            </m:r>
          </m:sub>
        </m:sSub>
      </m:oMath>
      <w:r>
        <w:t xml:space="preserve"> </w:t>
      </w:r>
      <w:r>
        <w:rPr>
          <w:rFonts w:ascii="Times New Roman" w:hAnsi="Times New Roman" w:cs="Times New Roman" w:eastAsia="SimSun"/>
        </w:rPr>
        <w:t xml:space="preserve">加热到表面温度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，此时</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相变阶段（吸收潜热）：在表面温度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下从液态变成气态，此时</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因此单位质量（</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）水蒸发所需的总热量</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每平方米每小时接收到的总能量</w:t>
      </w:r>
      <w:r>
        <w:t xml:space="preserve"> </w:t>
      </w:r>
      <m:oMath>
        <m:sSub>
          <m:e>
            <m:r>
              <w:rPr>
                <w:rFonts w:ascii="Times New Roman" w:hAnsi="Times New Roman" w:cs="Times New Roman" w:eastAsia="SimSun"/>
              </w:rPr>
              <m:t>E</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oMath>
      </m:oMathPara>
    </w:p>
    <w:p>
      <w:pPr>
        <w:pStyle w:val="FirstParagraph"/>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不要求在式中表示出单位换算,</w:t>
      </w:r>
      <w:r>
        <w:t xml:space="preserve"> </w:t>
      </w:r>
      <w:r>
        <w:rPr>
          <w:rFonts w:ascii="Times New Roman" w:hAnsi="Times New Roman" w:cs="Times New Roman" w:eastAsia="SimSun"/>
        </w:rPr>
        <w:t xml:space="preserve">即未</w:t>
      </w:r>
      <w:r>
        <w:t xml:space="preserve"> </w:t>
      </w:r>
      <m:oMath>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rPr>
          <w:rFonts w:ascii="Times New Roman" w:hAnsi="Times New Roman" w:cs="Times New Roman" w:eastAsia="SimSun"/>
        </w:rPr>
        <w:t xml:space="preserve">也得分)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代</m:t>
          </m:r>
          <m:r>
            <m:rPr>
              <m:sty m:val="p"/>
            </m:rPr>
            <w:rPr>
              <w:rFonts w:ascii="Times New Roman" w:hAnsi="Times New Roman" w:cs="Times New Roman" w:eastAsia="SimSun"/>
            </w:rPr>
            <m:t>入</m:t>
          </m:r>
          <m:r>
            <m:rPr>
              <m:sty m:val="p"/>
            </m:rPr>
            <w:rPr>
              <w:rFonts w:ascii="Times New Roman" w:hAnsi="Times New Roman" w:cs="Times New Roman" w:eastAsia="SimSun"/>
            </w:rPr>
            <m:t>数</m:t>
          </m:r>
          <m:r>
            <m:rPr>
              <m:sty m:val="p"/>
            </m:rPr>
            <w:rPr>
              <w:rFonts w:ascii="Times New Roman" w:hAnsi="Times New Roman" w:cs="Times New Roman" w:eastAsia="SimSun"/>
            </w:rPr>
            <m:t>据</m:t>
          </m:r>
          <m:r>
            <m:rPr>
              <m:sty m:val="p"/>
            </m:rPr>
            <w:rPr>
              <w:rFonts w:ascii="Times New Roman" w:hAnsi="Times New Roman" w:cs="Times New Roman" w:eastAsia="SimSun"/>
            </w:rPr>
            <m:t>得</m:t>
          </m:r>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26465"/>
                  <wp:effectExtent b="0" l="0" r="0" t="0"/>
                  <wp:docPr descr="" title="" id="167" name="Picture"/>
                  <a:graphic>
                    <a:graphicData uri="http://schemas.openxmlformats.org/drawingml/2006/picture">
                      <pic:pic>
                        <pic:nvPicPr>
                          <pic:cNvPr descr="c7dce5f2cbcb566adebe488948c1e5d58320dd4d84ae6857744bca9cd2f294e9.jpg" id="168" name="Picture"/>
                          <pic:cNvPicPr>
                            <a:picLocks noChangeArrowheads="1" noChangeAspect="1"/>
                          </pic:cNvPicPr>
                        </pic:nvPicPr>
                        <pic:blipFill>
                          <a:blip r:embed="rId166"/>
                          <a:stretch>
                            <a:fillRect/>
                          </a:stretch>
                        </pic:blipFill>
                        <pic:spPr bwMode="auto">
                          <a:xfrm>
                            <a:off x="0" y="0"/>
                            <a:ext cx="1568400" cy="132646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9688"/>
                  <wp:effectExtent b="0" l="0" r="0" t="0"/>
                  <wp:docPr descr="" title="" id="170" name="Picture"/>
                  <a:graphic>
                    <a:graphicData uri="http://schemas.openxmlformats.org/drawingml/2006/picture">
                      <pic:pic>
                        <pic:nvPicPr>
                          <pic:cNvPr descr="39977a354020d7c2c3f96dd1077dd6f08b19d221a6303f59aa631a9b91bef601.jpg" id="171" name="Picture"/>
                          <pic:cNvPicPr>
                            <a:picLocks noChangeArrowheads="1" noChangeAspect="1"/>
                          </pic:cNvPicPr>
                        </pic:nvPicPr>
                        <pic:blipFill>
                          <a:blip r:embed="rId169"/>
                          <a:stretch>
                            <a:fillRect/>
                          </a:stretch>
                        </pic:blipFill>
                        <pic:spPr bwMode="auto">
                          <a:xfrm>
                            <a:off x="0" y="0"/>
                            <a:ext cx="1568400" cy="137968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47753"/>
                  <wp:effectExtent b="0" l="0" r="0" t="0"/>
                  <wp:docPr descr="" title="" id="173" name="Picture"/>
                  <a:graphic>
                    <a:graphicData uri="http://schemas.openxmlformats.org/drawingml/2006/picture">
                      <pic:pic>
                        <pic:nvPicPr>
                          <pic:cNvPr descr="e50dfedc6c318978c21b83359e704aed3b9fe3e14243d90b24628905fe9481bc.jpg" id="174" name="Picture"/>
                          <pic:cNvPicPr>
                            <a:picLocks noChangeArrowheads="1" noChangeAspect="1"/>
                          </pic:cNvPicPr>
                        </pic:nvPicPr>
                        <pic:blipFill>
                          <a:blip r:embed="rId172"/>
                          <a:stretch>
                            <a:fillRect/>
                          </a:stretch>
                        </pic:blipFill>
                        <pic:spPr bwMode="auto">
                          <a:xfrm>
                            <a:off x="0" y="0"/>
                            <a:ext cx="1568400" cy="1447753"/>
                          </a:xfrm>
                          <a:prstGeom prst="rect">
                            <a:avLst/>
                          </a:prstGeom>
                          <a:noFill/>
                          <a:ln w="9525">
                            <a:noFill/>
                            <a:headEnd/>
                            <a:tailEnd/>
                          </a:ln>
                        </pic:spPr>
                      </pic:pic>
                    </a:graphicData>
                  </a:graphic>
                </wp:inline>
              </w:drawing>
            </w:r>
          </w:p>
        </w:tc>
      </w:tr>
    </w:tbl>
    <w:p>
      <w:pPr>
        <w:pStyle w:val="BodyText"/>
        <w:spacing w:before="0" w:after="0" w:line="276" w:lineRule="auto"/>
      </w:pPr>
      <w:r>
        <w:t xml:space="preserve">① </w:t>
      </w:r>
      <w:r>
        <w:rPr>
          <w:rFonts w:ascii="Times New Roman" w:hAnsi="Times New Roman" w:cs="Times New Roman" w:eastAsia="SimSun"/>
        </w:rPr>
        <w:t xml:space="preserve">纯水和纯</w:t>
      </w:r>
      <w:r>
        <w:t xml:space="preserve"> PVA </w:t>
      </w:r>
      <w:r>
        <w:rPr>
          <w:rFonts w:ascii="Times New Roman" w:hAnsi="Times New Roman" w:cs="Times New Roman" w:eastAsia="SimSun"/>
        </w:rPr>
        <w:t xml:space="preserve">对大部分波长可见光的吸收率均远低于水凝胶。</w:t>
      </w:r>
      <w:r>
        <w:t xml:space="preserve"> </w:t>
      </w:r>
      <w:r>
        <w:t xml:space="preserve">②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水凝胶的含水量居中时对</w:t>
      </w:r>
      <w:r>
        <w:t xml:space="preserve"> 520nm </w:t>
      </w:r>
      <w:r>
        <w:rPr>
          <w:rFonts w:ascii="Times New Roman" w:hAnsi="Times New Roman" w:cs="Times New Roman" w:eastAsia="SimSun"/>
        </w:rPr>
        <w:t xml:space="preserve">光的吸收率较高，约在水质量分数</w:t>
      </w:r>
      <w:r>
        <w:t xml:space="preserve"> 0.8 </w:t>
      </w:r>
      <w:r>
        <w:rPr>
          <w:rFonts w:ascii="Times New Roman" w:hAnsi="Times New Roman" w:cs="Times New Roman" w:eastAsia="SimSun"/>
        </w:rPr>
        <w:t xml:space="preserve">处最高；含水量过高或过低均不利于吸收。</w:t>
      </w:r>
      <w:r>
        <w:t xml:space="preserve"> </w:t>
      </w:r>
      <w:r>
        <w:t xml:space="preserve">③ </w:t>
      </w:r>
      <w:r>
        <w:rPr>
          <w:rFonts w:ascii="Times New Roman" w:hAnsi="Times New Roman" w:cs="Times New Roman" w:eastAsia="SimSun"/>
        </w:rPr>
        <w:t xml:space="preserve">冻融处理轮数越多（三轮以内），冻融</w:t>
      </w:r>
      <w:r>
        <w:t xml:space="preserve"> PVA </w:t>
      </w:r>
      <w:r>
        <w:rPr>
          <w:rFonts w:ascii="Times New Roman" w:hAnsi="Times New Roman" w:cs="Times New Roman" w:eastAsia="SimSun"/>
        </w:rPr>
        <w:t xml:space="preserve">水凝胶对同一波长的吸收率越高。（共</w:t>
      </w:r>
      <w:r>
        <w:t xml:space="preserve"> 2 </w:t>
      </w:r>
      <w:r>
        <w:rPr>
          <w:rFonts w:ascii="Times New Roman" w:hAnsi="Times New Roman" w:cs="Times New Roman" w:eastAsia="SimSun"/>
        </w:rPr>
        <w:t xml:space="preserve">分，每点</w:t>
      </w:r>
      <w:r>
        <w:t xml:space="preserve"> 1 </w:t>
      </w:r>
      <w:r>
        <w:rPr>
          <w:rFonts w:ascii="Times New Roman" w:hAnsi="Times New Roman" w:cs="Times New Roman" w:eastAsia="SimSun"/>
        </w:rPr>
        <w:t xml:space="preserve">分，仅要求两点，说法合理即可）</w:t>
      </w:r>
    </w:p>
    <w:p>
      <w:pPr>
        <w:pStyle w:val="BodyText"/>
        <w:spacing w:before="120" w:after="120" w:line="240" w:lineRule="auto"/>
        <w:jc w:val="center"/>
      </w:pPr>
      <w:r>
        <w:drawing>
          <wp:inline>
            <wp:extent cx="2444960" cy="1872000"/>
            <wp:effectExtent b="0" l="0" r="0" t="0"/>
            <wp:docPr descr="" title="" id="176" name="Picture"/>
            <a:graphic>
              <a:graphicData uri="http://schemas.openxmlformats.org/drawingml/2006/picture">
                <pic:pic>
                  <pic:nvPicPr>
                    <pic:cNvPr descr="698094a3327527c12f3d7d3eb747faf6b038e41ce246595074d5306902d9d9d7.jpg" id="177" name="Picture"/>
                    <pic:cNvPicPr>
                      <a:picLocks noChangeArrowheads="1" noChangeAspect="1"/>
                    </pic:cNvPicPr>
                  </pic:nvPicPr>
                  <pic:blipFill>
                    <a:blip r:embed="rId175"/>
                    <a:stretch>
                      <a:fillRect/>
                    </a:stretch>
                  </pic:blipFill>
                  <pic:spPr bwMode="auto">
                    <a:xfrm>
                      <a:off x="0" y="0"/>
                      <a:ext cx="244496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斜率是总质量随时间的变化率,即蒸发速率(1分)。蒸发分为两个阶段:第一阶段:样品表面被水淹没,由于纯水对光的吸收率低,故以热蒸发为主,蒸发速率低,斜率较缓(1分)第二阶段:样品上方的水被蒸干后,水凝胶暴露,对光的吸收率高,蒸发速率高,斜率变陡(1分)(共3分)</w:t>
      </w:r>
    </w:p>
    <w:p>
      <w:pPr>
        <w:pStyle w:val="BodyText"/>
        <w:spacing w:before="0" w:after="0" w:line="276" w:lineRule="auto"/>
        <w:ind w:firstLineChars="200" w:firstLine="420"/>
      </w:pPr>
      <w:r>
        <w:t xml:space="preserve">ppy </w:t>
      </w:r>
      <w:r>
        <w:rPr>
          <w:rFonts w:ascii="Times New Roman" w:hAnsi="Times New Roman" w:cs="Times New Roman" w:eastAsia="SimSun"/>
        </w:rPr>
        <w:t xml:space="preserve">含大共轭体系，能够吸收几乎全频段的太阳光，并高效将光能转化为热能，增强体系光吸收率和利用率（2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800698"/>
            <wp:effectExtent b="0" l="0" r="0" t="0"/>
            <wp:docPr descr="" title="" id="179" name="Picture"/>
            <a:graphic>
              <a:graphicData uri="http://schemas.openxmlformats.org/drawingml/2006/picture">
                <pic:pic>
                  <pic:nvPicPr>
                    <pic:cNvPr descr="ad9f25672768206dd154acf1437a0fc2c1e3d6afafbc5a6fc20eb5fafd343704.jpg" id="180" name="Picture"/>
                    <pic:cNvPicPr>
                      <a:picLocks noChangeArrowheads="1" noChangeAspect="1"/>
                    </pic:cNvPicPr>
                  </pic:nvPicPr>
                  <pic:blipFill>
                    <a:blip r:embed="rId178"/>
                    <a:stretch>
                      <a:fillRect/>
                    </a:stretch>
                  </pic:blipFill>
                  <pic:spPr bwMode="auto">
                    <a:xfrm>
                      <a:off x="0" y="0"/>
                      <a:ext cx="2520000" cy="1800698"/>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，根据计算画出该团簇的结构。</w:t>
      </w:r>
    </w:p>
    <w:p>
      <w:pPr>
        <w:pStyle w:val="BodyText"/>
        <w:spacing w:before="0" w:after="0" w:line="276" w:lineRule="auto"/>
        <w:ind w:firstLineChars="200" w:firstLine="420"/>
      </w:pPr>
      <w:r>
        <w:rPr>
          <w:rFonts w:ascii="Times New Roman" w:hAnsi="Times New Roman" w:cs="Times New Roman" w:eastAsia="SimSun"/>
        </w:rPr>
        <w:t xml:space="preserve">切断的氢键数目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每个水分子与另外两个水分子连接，参与形成两根氢键。题干假设每个水分子原先均参与形成四根氢键，所以吸收光子后每个水分子要切断两根氢键。故团簇中包含五个水分子：</w:t>
      </w:r>
    </w:p>
    <w:p>
      <w:pPr>
        <w:pStyle w:val="BodyText"/>
        <w:spacing w:before="120" w:after="120" w:line="240" w:lineRule="auto"/>
        <w:jc w:val="center"/>
      </w:pPr>
      <w:r>
        <w:drawing>
          <wp:inline>
            <wp:extent cx="2520000" cy="1615877"/>
            <wp:effectExtent b="0" l="0" r="0" t="0"/>
            <wp:docPr descr="" title="" id="182" name="Picture"/>
            <a:graphic>
              <a:graphicData uri="http://schemas.openxmlformats.org/drawingml/2006/picture">
                <pic:pic>
                  <pic:nvPicPr>
                    <pic:cNvPr descr="8950be97da904d4c2d09e9668c74110e7e515dd799605d16b1cf7665cbdb9254.jpg" id="183" name="Picture"/>
                    <pic:cNvPicPr>
                      <a:picLocks noChangeArrowheads="1" noChangeAspect="1"/>
                    </pic:cNvPicPr>
                  </pic:nvPicPr>
                  <pic:blipFill>
                    <a:blip r:embed="rId181"/>
                    <a:stretch>
                      <a:fillRect/>
                    </a:stretch>
                  </pic:blipFill>
                  <pic:spPr bwMode="auto">
                    <a:xfrm>
                      <a:off x="0" y="0"/>
                      <a:ext cx="2520000" cy="1615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其它表示方法如平面结构图也得分)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水团簇在气相中解离，需要吸热破坏氢键，使局部温度降低（2分）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w:rPr>
                    <w:rFonts w:ascii="Times New Roman" w:hAnsi="Times New Roman" w:cs="Times New Roman" w:eastAsia="SimSun"/>
                  </w:rPr>
                  <m:t>ν</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g</m:t>
                        </m:r>
                      </m:sub>
                    </m:sSub>
                  </m:lim>
                </m:limUpp>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是以反应进度衡量的总反应的速率，即</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f>
                <m:fPr>
                  <m:type m:val="bar"/>
                </m:fPr>
                <m:num>
                  <m: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共6分</m:t>
              </m:r>
              <m:r>
                <m:rPr>
                  <m:sty m:val="p"/>
                </m:rPr>
                <w:rPr>
                  <w:rFonts w:ascii="Times New Roman" w:hAnsi="Times New Roman" w:cs="Times New Roman" w:eastAsia="SimSun"/>
                </w:rPr>
                <m:t>)</m:t>
              </m:r>
            </m:e>
          </m:eqArr>
        </m:oMath>
      </m:oMathPara>
    </w:p>
    <w:bookmarkEnd w:id="184"/>
    <w:bookmarkEnd w:id="185"/>
    <w:bookmarkStart w:id="220" w:name="第-7-题12-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分）蔷薇地狱</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spacing w:before="120" w:after="120" w:line="240" w:lineRule="auto"/>
        <w:jc w:val="center"/>
      </w:pPr>
      <w:r>
        <w:drawing>
          <wp:inline>
            <wp:extent cx="2520000" cy="1126641"/>
            <wp:effectExtent b="0" l="0" r="0" t="0"/>
            <wp:docPr descr="" title="" id="187" name="Picture"/>
            <a:graphic>
              <a:graphicData uri="http://schemas.openxmlformats.org/drawingml/2006/picture">
                <pic:pic>
                  <pic:nvPicPr>
                    <pic:cNvPr descr="04d7e8af47491ab58697b754bf77da9a422fee7809b32a944e4415cc26374dd1.jpg" id="188" name="Picture"/>
                    <pic:cNvPicPr>
                      <a:picLocks noChangeArrowheads="1" noChangeAspect="1"/>
                    </pic:cNvPicPr>
                  </pic:nvPicPr>
                  <pic:blipFill>
                    <a:blip r:embed="rId186"/>
                    <a:stretch>
                      <a:fillRect/>
                    </a:stretch>
                  </pic:blipFill>
                  <pic:spPr bwMode="auto">
                    <a:xfrm>
                      <a:off x="0" y="0"/>
                      <a:ext cx="2520000" cy="1126641"/>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spacing w:before="120" w:after="120" w:line="240" w:lineRule="auto"/>
        <w:jc w:val="center"/>
      </w:pPr>
      <w:r>
        <w:drawing>
          <wp:inline>
            <wp:extent cx="2520000" cy="1468099"/>
            <wp:effectExtent b="0" l="0" r="0" t="0"/>
            <wp:docPr descr="" title="" id="190" name="Picture"/>
            <a:graphic>
              <a:graphicData uri="http://schemas.openxmlformats.org/drawingml/2006/picture">
                <pic:pic>
                  <pic:nvPicPr>
                    <pic:cNvPr descr="b8dba792d643f16bd55a906c0a41305926484e2207960369830647c3aa543734.jpg" id="191" name="Picture"/>
                    <pic:cNvPicPr>
                      <a:picLocks noChangeArrowheads="1" noChangeAspect="1"/>
                    </pic:cNvPicPr>
                  </pic:nvPicPr>
                  <pic:blipFill>
                    <a:blip r:embed="rId189"/>
                    <a:stretch>
                      <a:fillRect/>
                    </a:stretch>
                  </pic:blipFill>
                  <pic:spPr bwMode="auto">
                    <a:xfrm>
                      <a:off x="0" y="0"/>
                      <a:ext cx="2520000" cy="146809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spacing w:before="120" w:after="120" w:line="240" w:lineRule="auto"/>
        <w:jc w:val="center"/>
      </w:pPr>
      <w:r>
        <w:drawing>
          <wp:inline>
            <wp:extent cx="2520000" cy="477671"/>
            <wp:effectExtent b="0" l="0" r="0" t="0"/>
            <wp:docPr descr="" title="" id="193" name="Picture"/>
            <a:graphic>
              <a:graphicData uri="http://schemas.openxmlformats.org/drawingml/2006/picture">
                <pic:pic>
                  <pic:nvPicPr>
                    <pic:cNvPr descr="5a0c54ea377da36afd196e2cc196490a342c01b068a64d1f8e94ea79093c21b4.jpg" id="194" name="Picture"/>
                    <pic:cNvPicPr>
                      <a:picLocks noChangeArrowheads="1" noChangeAspect="1"/>
                    </pic:cNvPicPr>
                  </pic:nvPicPr>
                  <pic:blipFill>
                    <a:blip r:embed="rId192"/>
                    <a:stretch>
                      <a:fillRect/>
                    </a:stretch>
                  </pic:blipFill>
                  <pic:spPr bwMode="auto">
                    <a:xfrm>
                      <a:off x="0" y="0"/>
                      <a:ext cx="2520000" cy="477671"/>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spacing w:before="120" w:after="120" w:line="240" w:lineRule="auto"/>
        <w:jc w:val="center"/>
      </w:pPr>
      <w:r>
        <w:drawing>
          <wp:inline>
            <wp:extent cx="2520000" cy="811098"/>
            <wp:effectExtent b="0" l="0" r="0" t="0"/>
            <wp:docPr descr="" title="" id="196" name="Picture"/>
            <a:graphic>
              <a:graphicData uri="http://schemas.openxmlformats.org/drawingml/2006/picture">
                <pic:pic>
                  <pic:nvPicPr>
                    <pic:cNvPr descr="5f1ed10cd791562150113a14b029abbfa63f7e97454a9cc71cce8e0a85b8173f.jpg" id="197" name="Picture"/>
                    <pic:cNvPicPr>
                      <a:picLocks noChangeArrowheads="1" noChangeAspect="1"/>
                    </pic:cNvPicPr>
                  </pic:nvPicPr>
                  <pic:blipFill>
                    <a:blip r:embed="rId195"/>
                    <a:stretch>
                      <a:fillRect/>
                    </a:stretch>
                  </pic:blipFill>
                  <pic:spPr bwMode="auto">
                    <a:xfrm>
                      <a:off x="0" y="0"/>
                      <a:ext cx="2520000" cy="8110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spacing w:before="120" w:after="120" w:line="240" w:lineRule="auto"/>
        <w:jc w:val="center"/>
      </w:pPr>
      <w:r>
        <w:drawing>
          <wp:inline>
            <wp:extent cx="2520000" cy="734636"/>
            <wp:effectExtent b="0" l="0" r="0" t="0"/>
            <wp:docPr descr="" title="" id="199" name="Picture"/>
            <a:graphic>
              <a:graphicData uri="http://schemas.openxmlformats.org/drawingml/2006/picture">
                <pic:pic>
                  <pic:nvPicPr>
                    <pic:cNvPr descr="fab5e4cb6a6fc183e6b9d85cf1bf078c214f021d4195da6bd5c6e7e82b81dc6c.jpg" id="200" name="Picture"/>
                    <pic:cNvPicPr>
                      <a:picLocks noChangeArrowheads="1" noChangeAspect="1"/>
                    </pic:cNvPicPr>
                  </pic:nvPicPr>
                  <pic:blipFill>
                    <a:blip r:embed="rId198"/>
                    <a:stretch>
                      <a:fillRect/>
                    </a:stretch>
                  </pic:blipFill>
                  <pic:spPr bwMode="auto">
                    <a:xfrm>
                      <a:off x="0" y="0"/>
                      <a:ext cx="2520000" cy="734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Start w:id="219"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585903" cy="1655999"/>
                  <wp:effectExtent b="0" l="0" r="0" t="0"/>
                  <wp:docPr descr="" title="" id="202" name="Picture"/>
                  <a:graphic>
                    <a:graphicData uri="http://schemas.openxmlformats.org/drawingml/2006/picture">
                      <pic:pic>
                        <pic:nvPicPr>
                          <pic:cNvPr descr="3ee698847197c5fa5b436c15e7290b9c0b61195ea8f23aa1bedb2af560323d80.jpg" id="203" name="Picture"/>
                          <pic:cNvPicPr>
                            <a:picLocks noChangeArrowheads="1" noChangeAspect="1"/>
                          </pic:cNvPicPr>
                        </pic:nvPicPr>
                        <pic:blipFill>
                          <a:blip r:embed="rId201"/>
                          <a:stretch>
                            <a:fillRect/>
                          </a:stretch>
                        </pic:blipFill>
                        <pic:spPr bwMode="auto">
                          <a:xfrm>
                            <a:off x="0" y="0"/>
                            <a:ext cx="1585903"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15"/>
                  <wp:effectExtent b="0" l="0" r="0" t="0"/>
                  <wp:docPr descr="" title="" id="205" name="Picture"/>
                  <a:graphic>
                    <a:graphicData uri="http://schemas.openxmlformats.org/drawingml/2006/picture">
                      <pic:pic>
                        <pic:nvPicPr>
                          <pic:cNvPr descr="4fd8e335543dac02beed15b4935f72ac77aeaca212875942bcbbfdb6600cb498.jpg" id="206" name="Picture"/>
                          <pic:cNvPicPr>
                            <a:picLocks noChangeArrowheads="1" noChangeAspect="1"/>
                          </pic:cNvPicPr>
                        </pic:nvPicPr>
                        <pic:blipFill>
                          <a:blip r:embed="rId204"/>
                          <a:stretch>
                            <a:fillRect/>
                          </a:stretch>
                        </pic:blipFill>
                        <pic:spPr bwMode="auto">
                          <a:xfrm>
                            <a:off x="0" y="0"/>
                            <a:ext cx="2406600" cy="1435515"/>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w:t>
      </w:r>
    </w:p>
    <w:p>
      <w:pPr>
        <w:pStyle w:val="BodyText"/>
        <w:spacing w:before="0" w:after="0" w:line="276" w:lineRule="auto"/>
      </w:pPr>
      <w:r>
        <w:t xml:space="preserve">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52889"/>
                  <wp:effectExtent b="0" l="0" r="0" t="0"/>
                  <wp:docPr descr="" title="" id="208" name="Picture"/>
                  <a:graphic>
                    <a:graphicData uri="http://schemas.openxmlformats.org/drawingml/2006/picture">
                      <pic:pic>
                        <pic:nvPicPr>
                          <pic:cNvPr descr="1aab72985cc7f2787181aed1ec99378def234d41ac2fbe0020ca5b4fd1d07035.jpg" id="209" name="Picture"/>
                          <pic:cNvPicPr>
                            <a:picLocks noChangeArrowheads="1" noChangeAspect="1"/>
                          </pic:cNvPicPr>
                        </pic:nvPicPr>
                        <pic:blipFill>
                          <a:blip r:embed="rId207"/>
                          <a:stretch>
                            <a:fillRect/>
                          </a:stretch>
                        </pic:blipFill>
                        <pic:spPr bwMode="auto">
                          <a:xfrm>
                            <a:off x="0" y="0"/>
                            <a:ext cx="1568400" cy="25288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93344"/>
                  <wp:effectExtent b="0" l="0" r="0" t="0"/>
                  <wp:docPr descr="" title="" id="211" name="Picture"/>
                  <a:graphic>
                    <a:graphicData uri="http://schemas.openxmlformats.org/drawingml/2006/picture">
                      <pic:pic>
                        <pic:nvPicPr>
                          <pic:cNvPr descr="1c201f73f9b5f8c4c4e7030f212f01f70d7ea0b61ffa0fdaf77fda7e0cc552c5.jpg" id="212" name="Picture"/>
                          <pic:cNvPicPr>
                            <a:picLocks noChangeArrowheads="1" noChangeAspect="1"/>
                          </pic:cNvPicPr>
                        </pic:nvPicPr>
                        <pic:blipFill>
                          <a:blip r:embed="rId210"/>
                          <a:stretch>
                            <a:fillRect/>
                          </a:stretch>
                        </pic:blipFill>
                        <pic:spPr bwMode="auto">
                          <a:xfrm>
                            <a:off x="0" y="0"/>
                            <a:ext cx="1568400" cy="29334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12521"/>
                  <wp:effectExtent b="0" l="0" r="0" t="0"/>
                  <wp:docPr descr="" title="" id="214" name="Picture"/>
                  <a:graphic>
                    <a:graphicData uri="http://schemas.openxmlformats.org/drawingml/2006/picture">
                      <pic:pic>
                        <pic:nvPicPr>
                          <pic:cNvPr descr="7c8bc8a42c68ef2279896b09fef3098382a4e8a4b91ee100767cb4dba38ad6e0.jpg" id="215" name="Picture"/>
                          <pic:cNvPicPr>
                            <a:picLocks noChangeArrowheads="1" noChangeAspect="1"/>
                          </pic:cNvPicPr>
                        </pic:nvPicPr>
                        <pic:blipFill>
                          <a:blip r:embed="rId213"/>
                          <a:stretch>
                            <a:fillRect/>
                          </a:stretch>
                        </pic:blipFill>
                        <pic:spPr bwMode="auto">
                          <a:xfrm>
                            <a:off x="0" y="0"/>
                            <a:ext cx="1568400" cy="412521"/>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intra </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inter </m:t>
              </m:r>
            </m:sub>
          </m:sSub>
        </m:oMath>
      </m:oMathPara>
    </w:p>
    <w:p>
      <w:pPr>
        <w:pStyle w:val="FirstParagraph"/>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120" w:after="120" w:line="240" w:lineRule="auto"/>
        <w:jc w:val="center"/>
      </w:pPr>
      <w:r>
        <w:drawing>
          <wp:inline>
            <wp:extent cx="2520000" cy="676824"/>
            <wp:effectExtent b="0" l="0" r="0" t="0"/>
            <wp:docPr descr="" title="" id="217" name="Picture"/>
            <a:graphic>
              <a:graphicData uri="http://schemas.openxmlformats.org/drawingml/2006/picture">
                <pic:pic>
                  <pic:nvPicPr>
                    <pic:cNvPr descr="36ddfb2737d00076dc20ece9cea20a4b51e282cd00bb1472ded93c7f53c1a3f4.jpg" id="218" name="Picture"/>
                    <pic:cNvPicPr>
                      <a:picLocks noChangeArrowheads="1" noChangeAspect="1"/>
                    </pic:cNvPicPr>
                  </pic:nvPicPr>
                  <pic:blipFill>
                    <a:blip r:embed="rId216"/>
                    <a:stretch>
                      <a:fillRect/>
                    </a:stretch>
                  </pic:blipFill>
                  <pic:spPr bwMode="auto">
                    <a:xfrm>
                      <a:off x="0" y="0"/>
                      <a:ext cx="2520000" cy="676824"/>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00"/>
        <w:gridCol w:w="9152"/>
      </w:tblGrid>
      <w:tr>
        <w:trPr>
          <w:tblHeader w:val="on"/>
        </w:trPr>
        <w:tc>
          <w:tcPr>
            <w:tcW w:type="dxa" w:w="600"/>
          </w:tcPr>
          <w:tcPr/>
          <w:p>
            <w:pPr>
              <w:pStyle w:val="Compact"/>
              <w:jc w:val="center"/>
            </w:pPr>
            <w:r>
              <w:t xml:space="preserve">7-1</w:t>
            </w:r>
          </w:p>
        </w:tc>
        <w:tc>
          <w:tcPr>
            <w:tcW w:type="dxa" w:w="9152"/>
          </w:tcPr>
          <w:tcPr/>
          <w:p>
            <w:pPr>
              <w:pStyle w:val="Compact"/>
            </w:pPr>
          </w:p>
        </w:tc>
      </w:tr>
      <w:tr>
        <w:tc>
          <w:tcPr>
            <w:tcW w:type="dxa" w:w="600"/>
          </w:tcPr>
          <w:tcPr/>
          <w:p>
            <w:pPr>
              <w:pStyle w:val="Compact"/>
              <w:jc w:val="center"/>
            </w:pPr>
            <w:r>
              <w:t xml:space="preserve">7-2-1-</w:t>
            </w:r>
          </w:p>
        </w:tc>
        <w:tc>
          <w:tcPr>
            <w:tcW w:type="dxa" w:w="9152"/>
          </w:tcPr>
          <w:tcPr/>
          <w:p>
            <w:pPr>
              <w:pStyle w:val="Compact"/>
              <w:jc w:val="center"/>
            </w:pPr>
            <w:r>
              <w:rPr>
                <w:rFonts w:ascii="Times New Roman" w:hAnsi="Times New Roman" w:cs="Times New Roman" w:eastAsia="SimSun"/>
              </w:rPr>
              <w:t xml:space="preserve">化学位移最大:CDCl3中残余的CHCl3上的H原子化学位移次大:嘧啶环上的C-H中的H原子</w:t>
            </w:r>
          </w:p>
        </w:tc>
      </w:tr>
      <w:tr>
        <w:tc>
          <w:tcPr>
            <w:tcW w:type="dxa" w:w="600"/>
          </w:tcPr>
          <w:tcPr/>
          <w:p>
            <w:pPr>
              <w:pStyle w:val="Compact"/>
              <w:jc w:val="center"/>
            </w:pPr>
            <w:r>
              <w:t xml:space="preserve">7-2-1-2</w:t>
            </w:r>
          </w:p>
        </w:tc>
        <w:tc>
          <w:tcPr>
            <w:tcW w:type="dxa" w:w="9152"/>
          </w:tcPr>
          <w:tcPr/>
          <w:p>
            <w:pPr>
              <w:pStyle w:val="Compact"/>
              <w:jc w:val="center"/>
            </w:pPr>
            <w:r>
              <w:rPr>
                <w:rFonts w:ascii="Times New Roman" w:hAnsi="Times New Roman" w:cs="Times New Roman" w:eastAsia="SimSun"/>
              </w:rPr>
              <w:t xml:space="preserve">验证底物在氯仿中的自身二聚导致的化学位移并不明显,进而计算时可忽略</w:t>
            </w:r>
          </w:p>
        </w:tc>
      </w:tr>
      <w:tr>
        <w:tc>
          <w:tcPr>
            <w:tcW w:type="dxa" w:w="600"/>
          </w:tcPr>
          <w:tcPr/>
          <w:p>
            <w:pPr>
              <w:pStyle w:val="Compact"/>
              <w:jc w:val="center"/>
            </w:pPr>
            <w:r>
              <w:t xml:space="preserve">7-2-2</w:t>
            </w:r>
          </w:p>
        </w:tc>
        <w:tc>
          <w:tcPr>
            <w:tcW w:type="dxa" w:w="9152"/>
          </w:tcPr>
          <w:tcPr/>
          <w:p>
            <w:pPr>
              <w:pStyle w:val="Compact"/>
              <w:jc w:val="center"/>
            </w:pPr>
            <w:r>
              <w:rPr>
                <w:rFonts w:ascii="Times New Roman" w:hAnsi="Times New Roman" w:cs="Times New Roman" w:eastAsia="SimSun"/>
              </w:rPr>
              <w:t xml:space="preserve">记复合物的化学位移和bB的化学位移差为Δδmax则由δ=[bB]/[bB]0δ(bB)+</w:t>
            </w:r>
            <w:r>
              <w:t xml:space="preserve"> </w:t>
            </w:r>
            <w:r>
              <w:rPr>
                <w:rFonts w:ascii="Times New Roman" w:hAnsi="Times New Roman" w:cs="Times New Roman" w:eastAsia="SimSun"/>
              </w:rPr>
              <w:t xml:space="preserve">[bAbB]/[bB]0δ(bAbB)可得</w:t>
            </w:r>
            <w:r>
              <w:t xml:space="preserve"> </w:t>
            </w:r>
            <w:r>
              <w:rPr>
                <w:rFonts w:ascii="Times New Roman" w:hAnsi="Times New Roman" w:cs="Times New Roman" w:eastAsia="SimSun"/>
              </w:rPr>
              <w:t xml:space="preserve">Δδ/Δδmax=[bAbB]/[bB]0则由两次测试K相同,可得</w:t>
            </w:r>
            <w:r>
              <w:t xml:space="preserve"> Δδ1/(Δδmax-Δδ1)(c1Δδmax-[bB]0Δδ1)= </w:t>
            </w:r>
            <w:r>
              <w:rPr>
                <w:rFonts w:ascii="Times New Roman" w:hAnsi="Times New Roman" w:cs="Times New Roman" w:eastAsia="SimSun"/>
              </w:rPr>
              <w:t xml:space="preserve">Δδ2/(Δδmax-Δδ2)(c2Δδmax-[bB]0Δδ2)解得</w:t>
            </w:r>
            <w:r>
              <w:t xml:space="preserve"> </w:t>
            </w:r>
            <w:r>
              <w:rPr>
                <w:rFonts w:ascii="Times New Roman" w:hAnsi="Times New Roman" w:cs="Times New Roman" w:eastAsia="SimSun"/>
              </w:rPr>
              <w:t xml:space="preserve">Δδmax=3.3932代入计算可得</w:t>
            </w:r>
            <w:r>
              <w:t xml:space="preserve"> K=243 M-1</w:t>
            </w:r>
          </w:p>
        </w:tc>
      </w:tr>
      <w:tr>
        <w:tc>
          <w:tcPr>
            <w:tcW w:type="dxa" w:w="600"/>
          </w:tcPr>
          <w:tcPr/>
          <w:p>
            <w:pPr>
              <w:pStyle w:val="Compact"/>
              <w:jc w:val="center"/>
            </w:pPr>
            <w:r>
              <w:t xml:space="preserve">7-3-1</w:t>
            </w:r>
          </w:p>
        </w:tc>
        <w:tc>
          <w:tcPr>
            <w:tcW w:type="dxa" w:w="9152"/>
          </w:tcPr>
          <w:tcPr/>
          <w:p>
            <w:pPr>
              <w:pStyle w:val="Compact"/>
              <w:jc w:val="center"/>
            </w:pPr>
            <w:r>
              <w:t xml:space="preserve">K1=2K,K2=K/2</w:t>
            </w:r>
          </w:p>
        </w:tc>
      </w:tr>
      <w:tr>
        <w:tc>
          <w:tcPr>
            <w:tcW w:type="dxa" w:w="600"/>
          </w:tcPr>
          <w:tcPr/>
          <w:p>
            <w:pPr>
              <w:pStyle w:val="Compact"/>
              <w:jc w:val="center"/>
            </w:pPr>
            <w:r>
              <w:t xml:space="preserve">7-3-2</w:t>
            </w:r>
          </w:p>
        </w:tc>
        <w:tc>
          <w:tcPr>
            <w:tcW w:type="dxa" w:w="9152"/>
          </w:tcPr>
          <w:tcPr/>
          <w:p>
            <w:pPr>
              <w:pStyle w:val="Compact"/>
              <w:jc w:val="center"/>
            </w:pPr>
            <w:r>
              <w:t xml:space="preserve">B</w:t>
            </w:r>
          </w:p>
        </w:tc>
      </w:tr>
      <w:tr>
        <w:tc>
          <w:tcPr>
            <w:tcW w:type="dxa" w:w="600"/>
          </w:tcPr>
          <w:tcPr/>
          <w:p>
            <w:pPr>
              <w:pStyle w:val="Compact"/>
              <w:jc w:val="center"/>
            </w:pPr>
            <w:r>
              <w:t xml:space="preserve">7-3-3</w:t>
            </w:r>
          </w:p>
        </w:tc>
        <w:tc>
          <w:tcPr>
            <w:tcW w:type="dxa" w:w="9152"/>
          </w:tcPr>
          <w:tcPr/>
          <w:p>
            <w:pPr>
              <w:pStyle w:val="Compact"/>
              <w:jc w:val="center"/>
            </w:pPr>
            <w:r>
              <w:rPr>
                <w:rFonts w:ascii="Times New Roman" w:hAnsi="Times New Roman" w:cs="Times New Roman" w:eastAsia="SimSun"/>
              </w:rPr>
              <w:t xml:space="preserve">使用类似4.2.2中的记号,记玫瑰花结为R,有</w:t>
            </w:r>
            <w:r>
              <w:t xml:space="preserve"> </w:t>
            </w:r>
            <w:r>
              <w:rPr>
                <w:rFonts w:ascii="Times New Roman" w:hAnsi="Times New Roman" w:cs="Times New Roman" w:eastAsia="SimSun"/>
              </w:rPr>
              <w:t xml:space="preserve">Δδ/Δδmax=3[R]/[B]0此时方程为</w:t>
            </w:r>
            <w:r>
              <w:t xml:space="preserve"> Δδ1/(Δδmax-Δδ1)3(c1Δδmax-[B]0Δδ1)3/ </w:t>
            </w:r>
            <w:r>
              <w:rPr>
                <w:rFonts w:ascii="Times New Roman" w:hAnsi="Times New Roman" w:cs="Times New Roman" w:eastAsia="SimSun"/>
              </w:rPr>
              <w:t xml:space="preserve">(Δδmax-Δδ2)3(c2Δδmax-[B]0Δδ2)3解得</w:t>
            </w:r>
            <w:r>
              <w:t xml:space="preserve"> </w:t>
            </w:r>
            <w:r>
              <w:rPr>
                <w:rFonts w:ascii="Times New Roman" w:hAnsi="Times New Roman" w:cs="Times New Roman" w:eastAsia="SimSun"/>
              </w:rPr>
              <w:t xml:space="preserve">Δδmax=-0.1095代入计算可得</w:t>
            </w:r>
            <w:r>
              <w:t xml:space="preserve"> KR=6.35×1015 </w:t>
            </w:r>
            <w:r>
              <w:rPr>
                <w:rFonts w:ascii="Times New Roman" w:hAnsi="Times New Roman" w:cs="Times New Roman" w:eastAsia="SimSun"/>
              </w:rPr>
              <w:t xml:space="preserve">M-5由4-3-2可得</w:t>
            </w:r>
            <w:r>
              <w:t xml:space="preserve"> EM=2.92 M</w:t>
            </w:r>
          </w:p>
        </w:tc>
      </w:tr>
      <w:tr>
        <w:tc>
          <w:tcPr>
            <w:tcW w:type="dxa" w:w="600"/>
          </w:tcPr>
          <w:tcPr/>
          <w:p>
            <w:pPr>
              <w:pStyle w:val="Compact"/>
              <w:jc w:val="center"/>
            </w:pPr>
            <w:r>
              <w:t xml:space="preserve">7-3-4</w:t>
            </w:r>
          </w:p>
        </w:tc>
        <w:tc>
          <w:tcPr>
            <w:tcW w:type="dxa" w:w="9152"/>
          </w:tcPr>
          <w:tcPr/>
          <w:p>
            <w:pPr>
              <w:pStyle w:val="Compact"/>
              <w:jc w:val="center"/>
            </w:pPr>
            <w:r>
              <w:rPr>
                <w:rFonts w:ascii="Times New Roman" w:hAnsi="Times New Roman" w:cs="Times New Roman" w:eastAsia="SimSun"/>
              </w:rPr>
              <w:t xml:space="preserve">由对称性可得AB、AB2、A2B对应的平衡常数分别为4K、4K2、4K2题中所求值最大时即[A]2[B]2最大,约束条件为[B]+[AB]+2[AB2]+[A2B]+3[R]-[B]0=0则考虑函数G=[A]2[B]2-λ([B]+[AB]+2[AB2]+[A2B]+3[R]-[B]0)有</w:t>
            </w:r>
            <w:r>
              <w:t xml:space="preserve"> ∂G/∂[A]=2[A][B]2-λ(4K[B]+8K2[B]2+8K2[A][B]+9KR[A]2[B]3)=0 </w:t>
            </w:r>
            <w:r>
              <w:rPr>
                <w:rFonts w:ascii="Times New Roman" w:hAnsi="Times New Roman" w:cs="Times New Roman" w:eastAsia="SimSun"/>
              </w:rPr>
              <w:t xml:space="preserve">∂G/∂[B]=2[A]2[B]-λ(1+4K[A]+16K2[A][B]+4K2[A]2+9KR[A]3[B]2)=0联立上面两式有1+8K2[A][B]=4K2[A]2,解得[A]=[B]+</w:t>
            </w:r>
            <w:r>
              <w:rPr>
                <w:rFonts w:ascii="Times New Roman" w:hAnsi="Times New Roman" w:cs="Times New Roman" w:eastAsia="SimSun"/>
              </w:rPr>
              <w:t xml:space="preserve">代入B的物料守恒中,解得[B]=0.12</w:t>
            </w:r>
            <w:r>
              <w:t xml:space="preserve"> </w:t>
            </w:r>
            <w:r>
              <w:rPr>
                <w:rFonts w:ascii="Times New Roman" w:hAnsi="Times New Roman" w:cs="Times New Roman" w:eastAsia="SimSun"/>
              </w:rPr>
              <w:t xml:space="preserve">mM对应[A]0=3.07</w:t>
            </w:r>
            <w:r>
              <w:t xml:space="preserve"> mM</w:t>
            </w:r>
          </w:p>
        </w:tc>
      </w:tr>
    </w:tbl>
    <w:p>
      <w:pPr>
        <w:pStyle w:val="BodyText"/>
        <w:spacing w:before="0" w:after="0" w:line="276" w:lineRule="auto"/>
        <w:ind w:firstLineChars="200" w:firstLine="420"/>
      </w:pPr>
      <w:r>
        <w:rPr>
          <w:rFonts w:ascii="Times New Roman" w:hAnsi="Times New Roman" w:cs="Times New Roman" w:eastAsia="SimSun"/>
        </w:rPr>
        <w:t xml:space="preserve">此时[R]与[AB]的比值为0.46，显然近似不合理，需要计算说明，只有答案不得分若使用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，本题额外扣除1分，不得负分，对应[B]=0.14</w:t>
      </w:r>
      <w:r>
        <w:t xml:space="preserve"> </w:t>
      </w:r>
      <w:r>
        <w:rPr>
          <w:rFonts w:ascii="Times New Roman" w:hAnsi="Times New Roman" w:cs="Times New Roman" w:eastAsia="SimSun"/>
        </w:rPr>
        <w:t xml:space="preserve">mM，</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2.30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，比值为0.20，仍然不合理</w:t>
      </w:r>
    </w:p>
    <w:bookmarkEnd w:id="219"/>
    <w:bookmarkEnd w:id="220"/>
    <w:bookmarkStart w:id="258" w:name="第-8-题12-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分）抗癌药物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第40届chemy初赛模拟15</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spacing w:before="120" w:after="120" w:line="240" w:lineRule="auto"/>
        <w:jc w:val="center"/>
      </w:pPr>
      <w:r>
        <w:drawing>
          <wp:inline>
            <wp:extent cx="2520000" cy="1850434"/>
            <wp:effectExtent b="0" l="0" r="0" t="0"/>
            <wp:docPr descr="" title="" id="222" name="Picture"/>
            <a:graphic>
              <a:graphicData uri="http://schemas.openxmlformats.org/drawingml/2006/picture">
                <pic:pic>
                  <pic:nvPicPr>
                    <pic:cNvPr descr="9c6e1a8d6edb5f4836f50c0b567597bc8e4e13d2eca91bd4dcb2a12660f0b4d4.jpg" id="223" name="Picture"/>
                    <pic:cNvPicPr>
                      <a:picLocks noChangeArrowheads="1" noChangeAspect="1"/>
                    </pic:cNvPicPr>
                  </pic:nvPicPr>
                  <pic:blipFill>
                    <a:blip r:embed="rId221"/>
                    <a:stretch>
                      <a:fillRect/>
                    </a:stretch>
                  </pic:blipFill>
                  <pic:spPr bwMode="auto">
                    <a:xfrm>
                      <a:off x="0" y="0"/>
                      <a:ext cx="2520000" cy="185043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89684"/>
            <wp:effectExtent b="0" l="0" r="0" t="0"/>
            <wp:docPr descr="" title="" id="225" name="Picture"/>
            <a:graphic>
              <a:graphicData uri="http://schemas.openxmlformats.org/drawingml/2006/picture">
                <pic:pic>
                  <pic:nvPicPr>
                    <pic:cNvPr descr="3eacc6e0c40978628822e1e8103c07898ad1498fec9df8544f45da5f4a268add.jpg" id="226" name="Picture"/>
                    <pic:cNvPicPr>
                      <a:picLocks noChangeArrowheads="1" noChangeAspect="1"/>
                    </pic:cNvPicPr>
                  </pic:nvPicPr>
                  <pic:blipFill>
                    <a:blip r:embed="rId224"/>
                    <a:stretch>
                      <a:fillRect/>
                    </a:stretch>
                  </pic:blipFill>
                  <pic:spPr bwMode="auto">
                    <a:xfrm>
                      <a:off x="0" y="0"/>
                      <a:ext cx="2520000" cy="689684"/>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4"/>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33464"/>
            <wp:effectExtent b="0" l="0" r="0" t="0"/>
            <wp:docPr descr="" title="" id="228" name="Picture"/>
            <a:graphic>
              <a:graphicData uri="http://schemas.openxmlformats.org/drawingml/2006/picture">
                <pic:pic>
                  <pic:nvPicPr>
                    <pic:cNvPr descr="edff4344e57b423c45dc612bd542b3e91c2f085b1ef4425d42c155f178006887.jpg" id="229" name="Picture"/>
                    <pic:cNvPicPr>
                      <a:picLocks noChangeArrowheads="1" noChangeAspect="1"/>
                    </pic:cNvPicPr>
                  </pic:nvPicPr>
                  <pic:blipFill>
                    <a:blip r:embed="rId227"/>
                    <a:stretch>
                      <a:fillRect/>
                    </a:stretch>
                  </pic:blipFill>
                  <pic:spPr bwMode="auto">
                    <a:xfrm>
                      <a:off x="0" y="0"/>
                      <a:ext cx="2520000" cy="6334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Start w:id="257"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rPr>
          <w:rFonts w:ascii="Times New Roman" w:hAnsi="Times New Roman" w:cs="Times New Roman" w:eastAsia="SimSun"/>
        </w:rPr>
        <w:t xml:space="preserve">8-1-1（共3分）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中阳离子呈正四面体构型，可能为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；阴离子呈正八面体，不妨设为</w:t>
      </w:r>
      <w:r>
        <w:t xml:space="preserve"> </w:t>
      </w:r>
      <m:oMath>
        <m:r>
          <w:rPr>
            <w:rFonts w:ascii="Times New Roman" w:hAnsi="Times New Roman" w:cs="Times New Roman" w:eastAsia="SimSun"/>
          </w:rPr>
          <m:t>P</m:t>
        </m:r>
        <m:r>
          <w:rPr>
            <w:rFonts w:ascii="Times New Roman" w:hAnsi="Times New Roman" w:cs="Times New Roman" w:eastAsia="SimSun"/>
          </w:rPr>
          <m:t>t</m:t>
        </m:r>
        <m:sSubSup>
          <m:e>
            <m: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x</m:t>
            </m:r>
            <m:r>
              <m:rPr>
                <m:sty m:val="p"/>
              </m:rPr>
              <w:rPr>
                <w:rFonts w:ascii="Times New Roman" w:hAnsi="Times New Roman" w:cs="Times New Roman" w:eastAsia="SimSun"/>
              </w:rPr>
              <m:t>−</m:t>
            </m:r>
          </m:sup>
        </m:sSubSup>
      </m:oMath>
    </w:p>
    <w:p>
      <w:pPr>
        <w:pStyle w:val="BodyText"/>
        <w:spacing w:before="0" w:after="0" w:line="276" w:lineRule="auto"/>
        <w:ind w:firstLineChars="200" w:firstLine="420"/>
      </w:pPr>
      <w:r>
        <w:rPr>
          <w:rFonts w:ascii="Times New Roman" w:hAnsi="Times New Roman" w:cs="Times New Roman" w:eastAsia="SimSun"/>
        </w:rPr>
        <w:t xml:space="preserve">结合</w:t>
      </w:r>
      <w:r>
        <w:t xml:space="preserve"> A </w:t>
      </w:r>
      <w:r>
        <w:rPr>
          <w:rFonts w:ascii="Times New Roman" w:hAnsi="Times New Roman" w:cs="Times New Roman" w:eastAsia="SimSun"/>
        </w:rPr>
        <w:t xml:space="preserve">为</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A </w:t>
      </w:r>
      <w:r>
        <w:rPr>
          <w:rFonts w:ascii="Times New Roman" w:hAnsi="Times New Roman" w:cs="Times New Roman" w:eastAsia="SimSun"/>
        </w:rPr>
        <w:t xml:space="preserve">的化学式为</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A </w:t>
      </w:r>
      <w:r>
        <w:rPr>
          <w:rFonts w:ascii="Times New Roman" w:hAnsi="Times New Roman" w:cs="Times New Roman" w:eastAsia="SimSun"/>
        </w:rPr>
        <w:t xml:space="preserve">中铂的质量分数，有：195.08</w:t>
      </w:r>
      <w:r>
        <w:t xml:space="preserve"> / [2 × (14.01 + 1.008 × 4) + 195.08 + 6 × M(L)] = 43.95%</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因此</w:t>
      </w:r>
      <w:r>
        <w:t xml:space="preserve"> </w:t>
      </w:r>
      <m:oMath>
        <m:r>
          <m:rPr>
            <m:sty m:val="bi"/>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t xml:space="preserve">8-1-2</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8-1-3（共3分）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价，设</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代入质量分数枚举发现</w:t>
      </w:r>
      <w:r>
        <w:t xml:space="preserve"> y=2 </w:t>
      </w:r>
      <w:r>
        <w:rPr>
          <w:rFonts w:ascii="Times New Roman" w:hAnsi="Times New Roman" w:cs="Times New Roman" w:eastAsia="SimSun"/>
        </w:rPr>
        <w:t xml:space="preserve">时，x=0（1</w:t>
      </w:r>
      <w:r>
        <w:t xml:space="preserve"> </w:t>
      </w:r>
      <w:r>
        <w:rPr>
          <w:rFonts w:ascii="Times New Roman" w:hAnsi="Times New Roman" w:cs="Times New Roman" w:eastAsia="SimSun"/>
        </w:rPr>
        <w:t xml:space="preserve">分），因此</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8-1-4（2分，立体构型错误只得1分）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e>
            </m:m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e>
            </m:mr>
          </m:m>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pPr>
      <w:r>
        <w:rPr>
          <w:rFonts w:ascii="Times New Roman" w:hAnsi="Times New Roman" w:cs="Times New Roman" w:eastAsia="SimSun"/>
        </w:rPr>
        <w:t xml:space="preserve">8-2-1-1（各1分，共2分，立体构型错误不得分）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3320" cy="1655999"/>
                  <wp:effectExtent b="0" l="0" r="0" t="0"/>
                  <wp:docPr descr="" title="" id="231" name="Picture"/>
                  <a:graphic>
                    <a:graphicData uri="http://schemas.openxmlformats.org/drawingml/2006/picture">
                      <pic:pic>
                        <pic:nvPicPr>
                          <pic:cNvPr descr="1371e0a529bc9ff516d205f6721a8708608889bed037fda99f44158c865ee0d7.jpg" id="232" name="Picture"/>
                          <pic:cNvPicPr>
                            <a:picLocks noChangeArrowheads="1" noChangeAspect="1"/>
                          </pic:cNvPicPr>
                        </pic:nvPicPr>
                        <pic:blipFill>
                          <a:blip r:embed="rId230"/>
                          <a:stretch>
                            <a:fillRect/>
                          </a:stretch>
                        </pic:blipFill>
                        <pic:spPr bwMode="auto">
                          <a:xfrm>
                            <a:off x="0" y="0"/>
                            <a:ext cx="132332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2859" cy="1655999"/>
                  <wp:effectExtent b="0" l="0" r="0" t="0"/>
                  <wp:docPr descr="" title="" id="234" name="Picture"/>
                  <a:graphic>
                    <a:graphicData uri="http://schemas.openxmlformats.org/drawingml/2006/picture">
                      <pic:pic>
                        <pic:nvPicPr>
                          <pic:cNvPr descr="37158fa880d01ad48c1fecf2e8f00888e8319b611f46c5c57c9d70691948acf9.jpg" id="235" name="Picture"/>
                          <pic:cNvPicPr>
                            <a:picLocks noChangeArrowheads="1" noChangeAspect="1"/>
                          </pic:cNvPicPr>
                        </pic:nvPicPr>
                        <pic:blipFill>
                          <a:blip r:embed="rId233"/>
                          <a:stretch>
                            <a:fillRect/>
                          </a:stretch>
                        </pic:blipFill>
                        <pic:spPr bwMode="auto">
                          <a:xfrm>
                            <a:off x="0" y="0"/>
                            <a:ext cx="1732859"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8-2-1-2（共2分）</w:t>
      </w:r>
    </w:p>
    <w:p>
      <w:pPr>
        <w:pStyle w:val="BodyText"/>
        <w:spacing w:before="0" w:after="0" w:line="276" w:lineRule="auto"/>
        <w:ind w:firstLineChars="200" w:firstLine="420"/>
      </w:pPr>
      <w:r>
        <w:t xml:space="preserve">D </w:t>
      </w:r>
      <w:r>
        <w:rPr>
          <w:rFonts w:ascii="Times New Roman" w:hAnsi="Times New Roman" w:cs="Times New Roman" w:eastAsia="SimSun"/>
        </w:rPr>
        <w:t xml:space="preserve">为</w:t>
      </w:r>
      <w:r>
        <w:t xml:space="preserve"> Pt(IV) </w:t>
      </w:r>
      <w:r>
        <w:rPr>
          <w:rFonts w:ascii="Times New Roman" w:hAnsi="Times New Roman" w:cs="Times New Roman" w:eastAsia="SimSun"/>
        </w:rPr>
        <w:t xml:space="preserve">化合物，在肿瘤细胞中才容易被还原为能破坏</w:t>
      </w:r>
      <w:r>
        <w:t xml:space="preserve"> DNA </w:t>
      </w:r>
      <w:r>
        <w:rPr>
          <w:rFonts w:ascii="Times New Roman" w:hAnsi="Times New Roman" w:cs="Times New Roman" w:eastAsia="SimSun"/>
        </w:rPr>
        <w:t xml:space="preserve">结构的</w:t>
      </w:r>
      <w:r>
        <w:t xml:space="preserve"> </w:t>
      </w:r>
      <w:r>
        <w:rPr>
          <w:rFonts w:ascii="Times New Roman" w:hAnsi="Times New Roman" w:cs="Times New Roman" w:eastAsia="SimSun"/>
        </w:rPr>
        <w:t xml:space="preserve">Pt(II)（1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中存在螯合配体，相比</w:t>
      </w:r>
      <w:r>
        <w:t xml:space="preserve"> C </w:t>
      </w:r>
      <w:r>
        <w:rPr>
          <w:rFonts w:ascii="Times New Roman" w:hAnsi="Times New Roman" w:cs="Times New Roman" w:eastAsia="SimSun"/>
        </w:rPr>
        <w:t xml:space="preserve">更难发生配体取代反应（1分）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2595" cy="1655999"/>
                  <wp:effectExtent b="0" l="0" r="0" t="0"/>
                  <wp:docPr descr="" title="" id="237" name="Picture"/>
                  <a:graphic>
                    <a:graphicData uri="http://schemas.openxmlformats.org/drawingml/2006/picture">
                      <pic:pic>
                        <pic:nvPicPr>
                          <pic:cNvPr descr="f380e9544b4788e576cd5b00862011faed58466ff9a95b4a7cf8e228150114bd.jpg" id="238" name="Picture"/>
                          <pic:cNvPicPr>
                            <a:picLocks noChangeArrowheads="1" noChangeAspect="1"/>
                          </pic:cNvPicPr>
                        </pic:nvPicPr>
                        <pic:blipFill>
                          <a:blip r:embed="rId236"/>
                          <a:stretch>
                            <a:fillRect/>
                          </a:stretch>
                        </pic:blipFill>
                        <pic:spPr bwMode="auto">
                          <a:xfrm>
                            <a:off x="0" y="0"/>
                            <a:ext cx="1952595"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22194"/>
                  <wp:effectExtent b="0" l="0" r="0" t="0"/>
                  <wp:docPr descr="" title="" id="240" name="Picture"/>
                  <a:graphic>
                    <a:graphicData uri="http://schemas.openxmlformats.org/drawingml/2006/picture">
                      <pic:pic>
                        <pic:nvPicPr>
                          <pic:cNvPr descr="069d700bef0c9a7fcaae05885c3d4a97651043a6fafb6ba952fdb91f3ee1a551.jpg" id="241" name="Picture"/>
                          <pic:cNvPicPr>
                            <a:picLocks noChangeArrowheads="1" noChangeAspect="1"/>
                          </pic:cNvPicPr>
                        </pic:nvPicPr>
                        <pic:blipFill>
                          <a:blip r:embed="rId239"/>
                          <a:stretch>
                            <a:fillRect/>
                          </a:stretch>
                        </pic:blipFill>
                        <pic:spPr bwMode="auto">
                          <a:xfrm>
                            <a:off x="0" y="0"/>
                            <a:ext cx="2406600" cy="722194"/>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8-2-2-1（共4分，PpY链段骨架、立体结构、聚合度、端基结构各1分）</w:t>
      </w:r>
    </w:p>
    <w:p>
      <w:pPr>
        <w:pStyle w:val="BodyText"/>
        <w:spacing w:before="120" w:after="120" w:line="240" w:lineRule="auto"/>
        <w:jc w:val="center"/>
      </w:pPr>
      <w:r>
        <w:drawing>
          <wp:inline>
            <wp:extent cx="2520000" cy="1118216"/>
            <wp:effectExtent b="0" l="0" r="0" t="0"/>
            <wp:docPr descr="" title="" id="243" name="Picture"/>
            <a:graphic>
              <a:graphicData uri="http://schemas.openxmlformats.org/drawingml/2006/picture">
                <pic:pic>
                  <pic:nvPicPr>
                    <pic:cNvPr descr="9c2a70cc7abd6440bdec9ac38e9374bd9d7f7df34b50dd34b89a38ed05adcff7.jpg" id="244" name="Picture"/>
                    <pic:cNvPicPr>
                      <a:picLocks noChangeArrowheads="1" noChangeAspect="1"/>
                    </pic:cNvPicPr>
                  </pic:nvPicPr>
                  <pic:blipFill>
                    <a:blip r:embed="rId242"/>
                    <a:stretch>
                      <a:fillRect/>
                    </a:stretch>
                  </pic:blipFill>
                  <pic:spPr bwMode="auto">
                    <a:xfrm>
                      <a:off x="0" y="0"/>
                      <a:ext cx="2520000" cy="1118216"/>
                    </a:xfrm>
                    <a:prstGeom prst="rect">
                      <a:avLst/>
                    </a:prstGeom>
                    <a:noFill/>
                    <a:ln w="9525">
                      <a:noFill/>
                      <a:headEnd/>
                      <a:tailEnd/>
                    </a:ln>
                  </pic:spPr>
                </pic:pic>
              </a:graphicData>
            </a:graphic>
          </wp:inline>
        </w:drawing>
      </w:r>
    </w:p>
    <w:p>
      <w:pPr>
        <w:pStyle w:val="BodyText"/>
        <w:spacing w:before="0" w:after="0" w:line="276" w:lineRule="auto"/>
      </w:pPr>
      <w:r>
        <w:t xml:space="preserve">8-2-2-2 C: </w:t>
      </w:r>
      <w:r>
        <w:rPr>
          <w:rFonts w:ascii="Times New Roman" w:hAnsi="Times New Roman" w:cs="Times New Roman" w:eastAsia="SimSun"/>
        </w:rPr>
        <w:t xml:space="preserve">配位键;</w:t>
      </w:r>
      <w:r>
        <w:t xml:space="preserve"> Ce6:</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其他答案不得分)</w:t>
      </w:r>
    </w:p>
    <w:p>
      <w:pPr>
        <w:pStyle w:val="BodyText"/>
        <w:spacing w:before="0" w:after="0" w:line="276" w:lineRule="auto"/>
      </w:pPr>
      <w:r>
        <w:rPr>
          <w:rFonts w:ascii="Times New Roman" w:hAnsi="Times New Roman" w:cs="Times New Roman" w:eastAsia="SimSun"/>
        </w:rPr>
        <w:t xml:space="preserve">8-2-2-3（共3分）</w:t>
      </w:r>
    </w:p>
    <w:p>
      <w:pPr>
        <w:pStyle w:val="Compact"/>
        <w:numPr>
          <w:ilvl w:val="0"/>
          <w:numId w:val="1005"/>
        </w:numPr>
        <w:spacing w:before="0" w:after="0" w:line="276" w:lineRule="auto"/>
      </w:pPr>
      <w:r>
        <w:rPr>
          <w:rFonts w:ascii="Times New Roman" w:hAnsi="Times New Roman" w:cs="Times New Roman" w:eastAsia="SimSun"/>
        </w:rPr>
        <w:t xml:space="preserve">肿瘤细胞中</w:t>
      </w:r>
      <w:r>
        <w:t xml:space="preserve"> ATP </w:t>
      </w:r>
      <w:r>
        <w:rPr>
          <w:rFonts w:ascii="Times New Roman" w:hAnsi="Times New Roman" w:cs="Times New Roman" w:eastAsia="SimSun"/>
        </w:rPr>
        <w:t xml:space="preserve">比正常细胞中多,</w:t>
      </w:r>
      <w:r>
        <w:t xml:space="preserve"> ATP </w:t>
      </w:r>
      <w:r>
        <w:rPr>
          <w:rFonts w:ascii="Times New Roman" w:hAnsi="Times New Roman" w:cs="Times New Roman" w:eastAsia="SimSun"/>
        </w:rPr>
        <w:t xml:space="preserve">可作为竞争配体,</w:t>
      </w:r>
      <w:r>
        <w:t xml:space="preserve"> </w:t>
      </w:r>
      <w:r>
        <w:rPr>
          <w:rFonts w:ascii="Times New Roman" w:hAnsi="Times New Roman" w:cs="Times New Roman" w:eastAsia="SimSun"/>
        </w:rPr>
        <w:t xml:space="preserve">削弱载体与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之间的配位作用,</w:t>
      </w:r>
      <w:r>
        <w:t xml:space="preserve"> </w:t>
      </w:r>
      <w:r>
        <w:rPr>
          <w:rFonts w:ascii="Times New Roman" w:hAnsi="Times New Roman" w:cs="Times New Roman" w:eastAsia="SimSun"/>
        </w:rPr>
        <w:t xml:space="preserve">促进</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的释放</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得</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可作为竞争配体与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r>
        <w:t xml:space="preserve"> (2) Ce6 </w:t>
      </w:r>
      <w:r>
        <w:rPr>
          <w:rFonts w:ascii="Times New Roman" w:hAnsi="Times New Roman" w:cs="Times New Roman" w:eastAsia="SimSun"/>
        </w:rPr>
        <w:t xml:space="preserve">可作为光敏剂,</w:t>
      </w:r>
      <w:r>
        <w:t xml:space="preserve"> </w:t>
      </w:r>
      <w:r>
        <w:rPr>
          <w:rFonts w:ascii="Times New Roman" w:hAnsi="Times New Roman" w:cs="Times New Roman" w:eastAsia="SimSun"/>
        </w:rPr>
        <w:t xml:space="preserve">光照可促进</w:t>
      </w:r>
      <w:r>
        <w:t xml:space="preserve"> Ce6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等活性氧物种,</w:t>
      </w:r>
      <w:r>
        <w:t xml:space="preserve"> </w:t>
      </w:r>
      <w:r>
        <w:rPr>
          <w:rFonts w:ascii="Times New Roman" w:hAnsi="Times New Roman" w:cs="Times New Roman" w:eastAsia="SimSun"/>
        </w:rPr>
        <w:t xml:space="preserve">活性氧物种可提升对细胞的杀伤力</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提到活性氧即可得分)</w:t>
      </w:r>
    </w:p>
    <w:p>
      <w:pPr>
        <w:pStyle w:val="FirstParagraph"/>
        <w:spacing w:before="120" w:after="120" w:line="240" w:lineRule="auto"/>
        <w:jc w:val="center"/>
      </w:pPr>
      <w:r>
        <w:drawing>
          <wp:inline>
            <wp:extent cx="2520000" cy="608764"/>
            <wp:effectExtent b="0" l="0" r="0" t="0"/>
            <wp:docPr descr="" title="" id="246" name="Picture"/>
            <a:graphic>
              <a:graphicData uri="http://schemas.openxmlformats.org/drawingml/2006/picture">
                <pic:pic>
                  <pic:nvPicPr>
                    <pic:cNvPr descr="be63c0f9b89906d0a7e368dadfff89540f5f5d3a6c9bc85166042cc143acfb28.jpg" id="247" name="Picture"/>
                    <pic:cNvPicPr>
                      <a:picLocks noChangeArrowheads="1" noChangeAspect="1"/>
                    </pic:cNvPicPr>
                  </pic:nvPicPr>
                  <pic:blipFill>
                    <a:blip r:embed="rId245"/>
                    <a:stretch>
                      <a:fillRect/>
                    </a:stretch>
                  </pic:blipFill>
                  <pic:spPr bwMode="auto">
                    <a:xfrm>
                      <a:off x="0" y="0"/>
                      <a:ext cx="2520000" cy="6087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w:t>
      </w:r>
      <w:r>
        <w:t xml:space="preserve"> </w:t>
      </w:r>
      <w:r>
        <w:rPr>
          <w:rFonts w:ascii="Times New Roman" w:hAnsi="Times New Roman" w:cs="Times New Roman" w:eastAsia="SimSun"/>
        </w:rPr>
        <w:t xml:space="preserve">解释</w:t>
      </w:r>
      <w:r>
        <w:t xml:space="preserve"> H </w:t>
      </w:r>
      <w:r>
        <w:rPr>
          <w:rFonts w:ascii="Times New Roman" w:hAnsi="Times New Roman" w:cs="Times New Roman" w:eastAsia="SimSun"/>
        </w:rPr>
        <w:t xml:space="preserve">可引发抗肿瘤免疫反应的原因。8-8-1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H </w:t>
      </w:r>
      <w:r>
        <w:rPr>
          <w:rFonts w:ascii="Times New Roman" w:hAnsi="Times New Roman" w:cs="Times New Roman" w:eastAsia="SimSun"/>
        </w:rPr>
        <w:t xml:space="preserve">中</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处于顺式也可得分)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99958"/>
                  <wp:effectExtent b="0" l="0" r="0" t="0"/>
                  <wp:docPr descr="" title="" id="249" name="Picture"/>
                  <a:graphic>
                    <a:graphicData uri="http://schemas.openxmlformats.org/drawingml/2006/picture">
                      <pic:pic>
                        <pic:nvPicPr>
                          <pic:cNvPr descr="41727827cf2ca366c0a707558bdb98f8135bda4705804dcea80bb8903b6cb1dc.jpg" id="250" name="Picture"/>
                          <pic:cNvPicPr>
                            <a:picLocks noChangeArrowheads="1" noChangeAspect="1"/>
                          </pic:cNvPicPr>
                        </pic:nvPicPr>
                        <pic:blipFill>
                          <a:blip r:embed="rId248"/>
                          <a:stretch>
                            <a:fillRect/>
                          </a:stretch>
                        </pic:blipFill>
                        <pic:spPr bwMode="auto">
                          <a:xfrm>
                            <a:off x="0" y="0"/>
                            <a:ext cx="2406600" cy="69995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66843"/>
                  <wp:effectExtent b="0" l="0" r="0" t="0"/>
                  <wp:docPr descr="" title="" id="252" name="Picture"/>
                  <a:graphic>
                    <a:graphicData uri="http://schemas.openxmlformats.org/drawingml/2006/picture">
                      <pic:pic>
                        <pic:nvPicPr>
                          <pic:cNvPr descr="285d08bdabee3d5abdada318b71fe5c089edd01d227f82edcea4d3cdbee25ce2.jpg" id="253" name="Picture"/>
                          <pic:cNvPicPr>
                            <a:picLocks noChangeArrowheads="1" noChangeAspect="1"/>
                          </pic:cNvPicPr>
                        </pic:nvPicPr>
                        <pic:blipFill>
                          <a:blip r:embed="rId251"/>
                          <a:stretch>
                            <a:fillRect/>
                          </a:stretch>
                        </pic:blipFill>
                        <pic:spPr bwMode="auto">
                          <a:xfrm>
                            <a:off x="0" y="0"/>
                            <a:ext cx="2406600" cy="1066843"/>
                          </a:xfrm>
                          <a:prstGeom prst="rect">
                            <a:avLst/>
                          </a:prstGeom>
                          <a:noFill/>
                          <a:ln w="9525">
                            <a:noFill/>
                            <a:headEnd/>
                            <a:tailEnd/>
                          </a:ln>
                        </pic:spPr>
                      </pic:pic>
                    </a:graphicData>
                  </a:graphic>
                </wp:inline>
              </w:drawing>
            </w:r>
          </w:p>
        </w:tc>
      </w:tr>
    </w:tbl>
    <w:p>
      <w:pPr>
        <w:pStyle w:val="BodyText"/>
        <w:spacing w:before="0" w:after="0" w:line="276" w:lineRule="auto"/>
      </w:pPr>
      <w:r>
        <w:t xml:space="preserve">8-8-2 H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，转移到细胞质中，使细胞质中</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累积，从而引发免疫反应（1</w:t>
      </w:r>
      <w:r>
        <w:t xml:space="preserve"> </w:t>
      </w:r>
      <w:r>
        <w:rPr>
          <w:rFonts w:ascii="Times New Roman" w:hAnsi="Times New Roman" w:cs="Times New Roman" w:eastAsia="SimSun"/>
        </w:rPr>
        <w:t xml:space="preserve">分，写出</w:t>
      </w:r>
      <w:r>
        <w:t xml:space="preserve"> 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络合即可得分）</w:t>
      </w:r>
    </w:p>
    <w:p>
      <w:pPr>
        <w:pStyle w:val="BodyText"/>
        <w:spacing w:before="120" w:after="120" w:line="240" w:lineRule="auto"/>
        <w:jc w:val="center"/>
      </w:pPr>
      <w:r>
        <w:drawing>
          <wp:inline>
            <wp:extent cx="1447800" cy="825500"/>
            <wp:effectExtent b="0" l="0" r="0" t="0"/>
            <wp:docPr descr="" title="" id="255" name="Picture"/>
            <a:graphic>
              <a:graphicData uri="http://schemas.openxmlformats.org/drawingml/2006/picture">
                <pic:pic>
                  <pic:nvPicPr>
                    <pic:cNvPr descr="78c75c6084749d1144cc002f6e1c2851380c1268deb159e2032d422ee7146940.jpg" id="256" name="Picture"/>
                    <pic:cNvPicPr>
                      <a:picLocks noChangeArrowheads="1" noChangeAspect="1"/>
                    </pic:cNvPicPr>
                  </pic:nvPicPr>
                  <pic:blipFill>
                    <a:blip r:embed="rId254"/>
                    <a:stretch>
                      <a:fillRect/>
                    </a:stretch>
                  </pic:blipFill>
                  <pic:spPr bwMode="auto">
                    <a:xfrm>
                      <a:off x="0" y="0"/>
                      <a:ext cx="1447800" cy="825500"/>
                    </a:xfrm>
                    <a:prstGeom prst="rect">
                      <a:avLst/>
                    </a:prstGeom>
                    <a:noFill/>
                    <a:ln w="9525">
                      <a:noFill/>
                      <a:headEnd/>
                      <a:tailEnd/>
                    </a:ln>
                  </pic:spPr>
                </pic:pic>
              </a:graphicData>
            </a:graphic>
          </wp:inline>
        </w:drawing>
      </w:r>
    </w:p>
    <w:bookmarkEnd w:id="257"/>
    <w:bookmarkEnd w:id="258"/>
    <w:bookmarkStart w:id="260" w:name="第-9-题7-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分）胺的分解</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Start w:id="259"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m>
            <m:mPr>
              <m:baseJc m:val="center"/>
              <m:plcHide m:val="on"/>
              <m:mcs>
                <m:mc>
                  <m:mcPr>
                    <m:mcJc m:val="right"/>
                    <m:count m:val="1"/>
                  </m:mcPr>
                </m:mc>
              </m:mcs>
            </m:mPr>
            <m:mr>
              <m:e>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r>
              <m:e>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
        </m:oMath>
      </m:oMathPara>
    </w:p>
    <w:p>
      <w:pPr>
        <w:pStyle w:val="FirstParagraph"/>
        <w:spacing w:before="0" w:after="0" w:line="276" w:lineRule="auto"/>
      </w:pPr>
      <w:r>
        <w:t xml:space="preserve">9-2-1(1 </w:t>
      </w:r>
      <w:r>
        <w:rPr>
          <w:rFonts w:ascii="Times New Roman" w:hAnsi="Times New Roman" w:cs="Times New Roman" w:eastAsia="SimSun"/>
        </w:rPr>
        <w:t xml:space="preserve">分)缓冲溶液中，反应级数为</w:t>
      </w:r>
      <w:r>
        <w:t xml:space="preserve"> </w:t>
      </w:r>
      <w:r>
        <w:rPr>
          <w:rFonts w:ascii="Times New Roman" w:hAnsi="Times New Roman" w:cs="Times New Roman" w:eastAsia="SimSun"/>
        </w:rPr>
        <w:t xml:space="preserve">17-2-2(2分)机理1：</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2:</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3:</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0" w:after="0" w:line="276" w:lineRule="auto"/>
        <w:ind w:firstLineChars="200" w:firstLine="420"/>
      </w:pPr>
      <w:r>
        <w:rPr>
          <w:rFonts w:ascii="Times New Roman" w:hAnsi="Times New Roman" w:cs="Times New Roman" w:eastAsia="SimSun"/>
        </w:rPr>
        <w:t xml:space="preserve">故机理</w:t>
      </w:r>
      <w:r>
        <w:t xml:space="preserve"> 3 </w:t>
      </w:r>
      <w:r>
        <w:rPr>
          <w:rFonts w:ascii="Times New Roman" w:hAnsi="Times New Roman" w:cs="Times New Roman" w:eastAsia="SimSun"/>
        </w:rPr>
        <w:t xml:space="preserve">是正确的。</w:t>
      </w:r>
    </w:p>
    <w:p>
      <w:pPr>
        <w:pStyle w:val="BodyText"/>
        <w:spacing w:before="0" w:after="0" w:line="276" w:lineRule="auto"/>
      </w:pPr>
      <w:r>
        <w:t xml:space="preserve">9-2-3(2 </w:t>
      </w:r>
      <w:r>
        <w:rPr>
          <w:rFonts w:ascii="Times New Roman" w:hAnsi="Times New Roman" w:cs="Times New Roman" w:eastAsia="SimSun"/>
        </w:rPr>
        <w:t xml:space="preserve">分)通过画图或拟合得满足以下关系: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故符合一级反应动力学关系，</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min</m:t>
            </m:r>
          </m:e>
          <m:sup>
            <m:r>
              <m:rPr>
                <m:sty m:val="p"/>
              </m:rPr>
              <w:rPr>
                <w:rFonts w:ascii="Times New Roman" w:hAnsi="Times New Roman" w:cs="Times New Roman" w:eastAsia="SimSun"/>
              </w:rPr>
              <m:t>−</m:t>
            </m:r>
            <m:r>
              <w:rPr>
                <w:rFonts w:ascii="Times New Roman" w:hAnsi="Times New Roman" w:cs="Times New Roman" w:eastAsia="SimSun"/>
              </w:rPr>
              <m:t>1</m:t>
            </m:r>
          </m:sup>
        </m:sSup>
      </m:oMath>
    </w:p>
    <w:bookmarkEnd w:id="259"/>
    <w:bookmarkEnd w:id="260"/>
    <w:bookmarkStart w:id="280" w:name="第-10-题10-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分）碳的同素异形体</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spacing w:before="120" w:after="120" w:line="240" w:lineRule="auto"/>
        <w:jc w:val="center"/>
      </w:pPr>
      <w:r>
        <w:drawing>
          <wp:inline>
            <wp:extent cx="2015999" cy="1951315"/>
            <wp:effectExtent b="0" l="0" r="0" t="0"/>
            <wp:docPr descr="" title="" id="262" name="Picture"/>
            <a:graphic>
              <a:graphicData uri="http://schemas.openxmlformats.org/drawingml/2006/picture">
                <pic:pic>
                  <pic:nvPicPr>
                    <pic:cNvPr descr="e5e0f80aad1e250af84cc56c37949ad79529700a08e0cbbd01d083e024cc3a0c.jpg" id="263" name="Picture"/>
                    <pic:cNvPicPr>
                      <a:picLocks noChangeArrowheads="1" noChangeAspect="1"/>
                    </pic:cNvPicPr>
                  </pic:nvPicPr>
                  <pic:blipFill>
                    <a:blip r:embed="rId261"/>
                    <a:stretch>
                      <a:fillRect/>
                    </a:stretch>
                  </pic:blipFill>
                  <pic:spPr bwMode="auto">
                    <a:xfrm>
                      <a:off x="0" y="0"/>
                      <a:ext cx="2015999" cy="195131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603636"/>
            <wp:effectExtent b="0" l="0" r="0" t="0"/>
            <wp:docPr descr="" title="" id="265" name="Picture"/>
            <a:graphic>
              <a:graphicData uri="http://schemas.openxmlformats.org/drawingml/2006/picture">
                <pic:pic>
                  <pic:nvPicPr>
                    <pic:cNvPr descr="dcb5db8f01599257c201100974db51797a30f8bb9cd3d97db2888704bf63dcc5.jpg" id="266" name="Picture"/>
                    <pic:cNvPicPr>
                      <a:picLocks noChangeArrowheads="1" noChangeAspect="1"/>
                    </pic:cNvPicPr>
                  </pic:nvPicPr>
                  <pic:blipFill>
                    <a:blip r:embed="rId264"/>
                    <a:stretch>
                      <a:fillRect/>
                    </a:stretch>
                  </pic:blipFill>
                  <pic:spPr bwMode="auto">
                    <a:xfrm>
                      <a:off x="0" y="0"/>
                      <a:ext cx="2520000" cy="1603636"/>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spacing w:before="120" w:after="120" w:line="240" w:lineRule="auto"/>
        <w:jc w:val="center"/>
      </w:pPr>
      <w:r>
        <w:drawing>
          <wp:inline>
            <wp:extent cx="2520000" cy="941012"/>
            <wp:effectExtent b="0" l="0" r="0" t="0"/>
            <wp:docPr descr="" title="" id="268" name="Picture"/>
            <a:graphic>
              <a:graphicData uri="http://schemas.openxmlformats.org/drawingml/2006/picture">
                <pic:pic>
                  <pic:nvPicPr>
                    <pic:cNvPr descr="7c2ecd5ecc58e42a3fecfa72d5832b22dd8fc48959e2274542812f66594e3421.jpg" id="269" name="Picture"/>
                    <pic:cNvPicPr>
                      <a:picLocks noChangeArrowheads="1" noChangeAspect="1"/>
                    </pic:cNvPicPr>
                  </pic:nvPicPr>
                  <pic:blipFill>
                    <a:blip r:embed="rId267"/>
                    <a:stretch>
                      <a:fillRect/>
                    </a:stretch>
                  </pic:blipFill>
                  <pic:spPr bwMode="auto">
                    <a:xfrm>
                      <a:off x="0" y="0"/>
                      <a:ext cx="2520000" cy="941012"/>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271" name="Picture"/>
                  <a:graphic>
                    <a:graphicData uri="http://schemas.openxmlformats.org/drawingml/2006/picture">
                      <pic:pic>
                        <pic:nvPicPr>
                          <pic:cNvPr descr="4cc1c49d5f19e32869fe06c3287d51685125cbe287c514835cb477a2550e5b26.jpg" id="272" name="Picture"/>
                          <pic:cNvPicPr>
                            <a:picLocks noChangeArrowheads="1" noChangeAspect="1"/>
                          </pic:cNvPicPr>
                        </pic:nvPicPr>
                        <pic:blipFill>
                          <a:blip r:embed="rId270"/>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58559" cy="1655998"/>
                  <wp:effectExtent b="0" l="0" r="0" t="0"/>
                  <wp:docPr descr="" title="" id="274" name="Picture"/>
                  <a:graphic>
                    <a:graphicData uri="http://schemas.openxmlformats.org/drawingml/2006/picture">
                      <pic:pic>
                        <pic:nvPicPr>
                          <pic:cNvPr descr="85d249e18fb123282ad76e457c74729dab5b2f698ce76b5a9ce50585603a6973.jpg" id="275" name="Picture"/>
                          <pic:cNvPicPr>
                            <a:picLocks noChangeArrowheads="1" noChangeAspect="1"/>
                          </pic:cNvPicPr>
                        </pic:nvPicPr>
                        <pic:blipFill>
                          <a:blip r:embed="rId273"/>
                          <a:stretch>
                            <a:fillRect/>
                          </a:stretch>
                        </pic:blipFill>
                        <pic:spPr bwMode="auto">
                          <a:xfrm>
                            <a:off x="0" y="0"/>
                            <a:ext cx="1258559"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277" name="Picture"/>
                  <a:graphic>
                    <a:graphicData uri="http://schemas.openxmlformats.org/drawingml/2006/picture">
                      <pic:pic>
                        <pic:nvPicPr>
                          <pic:cNvPr descr="627649c752e9177bb2214fc0bba9f1b029e1d7612c8cb339de6cfa916f43cf2e.jpg" id="278" name="Picture"/>
                          <pic:cNvPicPr>
                            <a:picLocks noChangeArrowheads="1" noChangeAspect="1"/>
                          </pic:cNvPicPr>
                        </pic:nvPicPr>
                        <pic:blipFill>
                          <a:blip r:embed="rId276"/>
                          <a:stretch>
                            <a:fillRect/>
                          </a:stretch>
                        </pic:blipFill>
                        <pic:spPr bwMode="auto">
                          <a:xfrm>
                            <a:off x="0" y="0"/>
                            <a:ext cx="1141153" cy="1655999"/>
                          </a:xfrm>
                          <a:prstGeom prst="rect">
                            <a:avLst/>
                          </a:prstGeom>
                          <a:noFill/>
                          <a:ln w="9525">
                            <a:noFill/>
                            <a:headEnd/>
                            <a:tailEnd/>
                          </a:ln>
                        </pic:spPr>
                      </pic:pic>
                    </a:graphicData>
                  </a:graphic>
                </wp:inline>
              </w:drawing>
            </w:r>
          </w:p>
        </w:tc>
      </w:tr>
    </w:tbl>
    <w:bookmarkStart w:id="279"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eV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若仅算出</w:t>
      </w:r>
      <w:r>
        <w:t xml:space="preserve"> -489.6 </w:t>
      </w:r>
      <w:r>
        <w:rPr>
          <w:rFonts w:ascii="Times New Roman" w:hAnsi="Times New Roman" w:cs="Times New Roman" w:eastAsia="SimSun"/>
        </w:rPr>
        <w:t xml:space="preserve">eV，本题得</w:t>
      </w:r>
      <w:r>
        <w:t xml:space="preserve"> 1 </w:t>
      </w:r>
      <w:r>
        <w:rPr>
          <w:rFonts w:ascii="Times New Roman" w:hAnsi="Times New Roman" w:cs="Times New Roman" w:eastAsia="SimSun"/>
        </w:rPr>
        <w:t xml:space="preserve">分</w:t>
      </w:r>
    </w:p>
    <w:p>
      <w:pPr>
        <w:pStyle w:val="BodyText"/>
        <w:spacing w:before="0" w:after="0" w:line="276" w:lineRule="auto"/>
      </w:pPr>
      <w:r>
        <w:t xml:space="preserve">10-2 C=C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2个π键（2分），类型和个数各1分</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1</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0</m:t>
              </m:r>
            </m:sub>
            <m:sup>
              <m:r>
                <w:rPr>
                  <w:rFonts w:ascii="Times New Roman" w:hAnsi="Times New Roman" w:cs="Times New Roman" w:eastAsia="SimSun"/>
                </w:rPr>
                <m:t>1</m:t>
              </m:r>
            </m:sup>
          </m:sSubSup>
          <m: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sSubSup>
            <m:e>
              <m:r>
                <m:rPr>
                  <m:sty m:val="p"/>
                </m:rPr>
                <w:rPr>
                  <w:rFonts w:ascii="Times New Roman" w:hAnsi="Times New Roman" w:cs="Times New Roman" w:eastAsia="SimSun"/>
                </w:rPr>
                <m:t>+</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v</m:t>
              </m:r>
            </m:e>
            <m:sub>
              <m:r>
                <m:rPr>
                  <m:sty m:val="p"/>
                </m:rPr>
                <w:rPr>
                  <w:rFonts w:ascii="Times New Roman" w:hAnsi="Times New Roman" w:cs="Times New Roman" w:eastAsia="SimSun"/>
                </w:rPr>
                <m:t>e</m:t>
              </m:r>
            </m:sub>
            <m:sup>
              <m:r>
                <m:rPr>
                  <m:sty m:val="p"/>
                </m:rPr>
                <w:rPr>
                  <w:rFonts w:ascii="Times New Roman" w:hAnsi="Times New Roman" w:cs="Times New Roman" w:eastAsia="SimSun"/>
                </w:rPr>
                <m:t>−</m:t>
              </m:r>
            </m:sup>
          </m:sSubSup>
        </m:oMath>
      </m:oMathPara>
    </w:p>
    <w:p>
      <w:pPr>
        <w:pStyle w:val="FirstParagraph"/>
        <w:spacing w:before="0" w:after="0" w:line="276" w:lineRule="auto"/>
      </w:pPr>
      <w:r>
        <w:t xml:space="preserve">10-3-2 </w:t>
      </w:r>
      <w:r>
        <w:rPr>
          <w:rFonts w:ascii="Times New Roman" w:hAnsi="Times New Roman" w:cs="Times New Roman" w:eastAsia="SimSun"/>
        </w:rPr>
        <w:t xml:space="preserve">衰变为一级反应，</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5730</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sSup>
          <m:e>
            <m:r>
              <w:rPr>
                <w:rFonts w:ascii="Times New Roman" w:hAnsi="Times New Roman" w:cs="Times New Roman" w:eastAsia="SimSun"/>
              </w:rPr>
              <m:t>y</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从下葬到</w:t>
      </w:r>
      <w:r>
        <w:t xml:space="preserve"> 2025 </w:t>
      </w:r>
      <w:r>
        <w:rPr>
          <w:rFonts w:ascii="Times New Roman" w:hAnsi="Times New Roman" w:cs="Times New Roman" w:eastAsia="SimSun"/>
        </w:rPr>
        <w:t xml:space="preserve">年的总时间长度：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2088</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2278</m:t>
        </m:r>
        <m:r>
          <w:rPr>
            <w:rFonts w:ascii="Times New Roman" w:hAnsi="Times New Roman" w:cs="Times New Roman" w:eastAsia="SimSun"/>
          </w:rPr>
          <m:t> </m:t>
        </m:r>
        <m:r>
          <w:rPr>
            <w:rFonts w:ascii="Times New Roman" w:hAnsi="Times New Roman" w:cs="Times New Roman" w:eastAsia="SimSun"/>
          </w:rPr>
          <m:t>y</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衰变比例：</w:t>
      </w:r>
      <w:r>
        <w:t xml:space="preserve"> </w:t>
      </w:r>
      <m:oMath>
        <m:sSub>
          <m:e>
            <m:r>
              <w:rPr>
                <w:rFonts w:ascii="Times New Roman" w:hAnsi="Times New Roman" w:cs="Times New Roman" w:eastAsia="SimSun"/>
              </w:rPr>
              <m:t>f</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y</m:t>
            </m:r>
            <m:r>
              <w:rPr>
                <w:rFonts w:ascii="Times New Roman" w:hAnsi="Times New Roman" w:cs="Times New Roman" w:eastAsia="SimSun"/>
              </w:rPr>
              <m:t>e</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代入数据得</w:t>
      </w:r>
      <w:r>
        <w:t xml:space="preserve"> </w:t>
      </w:r>
      <m:oMath>
        <m:sSub>
          <m:e>
            <m:r>
              <w:rPr>
                <w:rFonts w:ascii="Times New Roman" w:hAnsi="Times New Roman" w:cs="Times New Roman" w:eastAsia="SimSun"/>
              </w:rPr>
              <m:t>f</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22.3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2-4-112 </w:t>
      </w:r>
      <w:r>
        <w:rPr>
          <w:rFonts w:ascii="Times New Roman" w:hAnsi="Times New Roman" w:cs="Times New Roman" w:eastAsia="SimSun"/>
        </w:rPr>
        <w:t xml:space="preserve">个五元环和</w:t>
      </w:r>
      <w:r>
        <w:t xml:space="preserve"> 20 </w:t>
      </w:r>
      <w:r>
        <w:rPr>
          <w:rFonts w:ascii="Times New Roman" w:hAnsi="Times New Roman" w:cs="Times New Roman" w:eastAsia="SimSun"/>
        </w:rPr>
        <w:t xml:space="preserve">个六元环（4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spacing w:before="0" w:after="0" w:line="276" w:lineRule="auto"/>
      </w:pPr>
      <w:r>
        <w:t xml:space="preserve">10-4-2 </w:t>
      </w:r>
      <w:r>
        <w:rPr>
          <w:rFonts w:ascii="Times New Roman" w:hAnsi="Times New Roman" w:cs="Times New Roman" w:eastAsia="SimSun"/>
        </w:rPr>
        <w:t xml:space="preserve">d）（2分）</w:t>
      </w:r>
    </w:p>
    <w:p>
      <w:pPr>
        <w:pStyle w:val="BodyText"/>
        <w:spacing w:before="0" w:after="0" w:line="276" w:lineRule="auto"/>
      </w:pPr>
      <w:r>
        <w:t xml:space="preserve">10-4-3 </w:t>
      </w:r>
      <w:r>
        <w:rPr>
          <w:rFonts w:ascii="Times New Roman" w:hAnsi="Times New Roman" w:cs="Times New Roman" w:eastAsia="SimSun"/>
        </w:rPr>
        <w:t xml:space="preserve">范德华力（1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10-5-1 </w:t>
      </w:r>
      <w:r>
        <w:rPr>
          <w:rFonts w:ascii="Times New Roman" w:hAnsi="Times New Roman" w:cs="Times New Roman" w:eastAsia="SimSun"/>
        </w:rPr>
        <w:t xml:space="preserve">由题意知，向量的模长即为卷曲后的周长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键长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10-5-2</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10-5-3 </w:t>
      </w:r>
      <w:r>
        <w:rPr>
          <w:rFonts w:ascii="Times New Roman" w:hAnsi="Times New Roman" w:cs="Times New Roman" w:eastAsia="SimSun"/>
        </w:rPr>
        <w:t xml:space="preserve">由题意得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，则m=0（2分）</w:t>
      </w:r>
      <w:r>
        <w:t xml:space="preserve"> </w:t>
      </w:r>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其余为螺旋型，</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本部分共</w:t>
      </w:r>
      <w:r>
        <w:t xml:space="preserve"> 4 </w:t>
      </w:r>
      <w:r>
        <w:rPr>
          <w:rFonts w:ascii="Times New Roman" w:hAnsi="Times New Roman" w:cs="Times New Roman" w:eastAsia="SimSun"/>
        </w:rPr>
        <w:t xml:space="preserve">分，未写出关系，但写出</w:t>
      </w:r>
      <w:r>
        <w:t xml:space="preserve"> cos </w:t>
      </w:r>
      <w:r>
        <w:rPr>
          <w:rFonts w:ascii="Times New Roman" w:hAnsi="Times New Roman" w:cs="Times New Roman" w:eastAsia="SimSun"/>
        </w:rPr>
        <w:t xml:space="preserve">表达式得</w:t>
      </w:r>
      <w:r>
        <w:t xml:space="preserve"> 2 </w:t>
      </w:r>
      <w:r>
        <w:rPr>
          <w:rFonts w:ascii="Times New Roman" w:hAnsi="Times New Roman" w:cs="Times New Roman" w:eastAsia="SimSun"/>
        </w:rPr>
        <w:t xml:space="preserve">分具有手性：c）（1</w:t>
      </w:r>
      <w:r>
        <w:t xml:space="preserve"> </w:t>
      </w:r>
      <w:r>
        <w:rPr>
          <w:rFonts w:ascii="Times New Roman" w:hAnsi="Times New Roman" w:cs="Times New Roman" w:eastAsia="SimSun"/>
        </w:rPr>
        <w:t xml:space="preserve">分）</w:t>
      </w:r>
    </w:p>
    <w:p>
      <w:pPr>
        <w:pStyle w:val="BodyText"/>
        <w:spacing w:before="0" w:after="0" w:line="276" w:lineRule="auto"/>
      </w:pPr>
      <w:r>
        <w:t xml:space="preserve">10-5-4 </w:t>
      </w:r>
      <w:r>
        <w:rPr>
          <w:rFonts w:ascii="Times New Roman" w:hAnsi="Times New Roman" w:cs="Times New Roman" w:eastAsia="SimSun"/>
        </w:rPr>
        <w:t xml:space="preserve">分别是</w:t>
      </w:r>
      <w:r>
        <w:t xml:space="preserve"> a) b) c)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odyText"/>
        <w:spacing w:before="0" w:after="0" w:line="276" w:lineRule="auto"/>
      </w:pPr>
      <w:r>
        <w:t xml:space="preserve">10-5-5 </w:t>
      </w:r>
      <w:r>
        <w:rPr>
          <w:rFonts w:ascii="Times New Roman" w:hAnsi="Times New Roman" w:cs="Times New Roman" w:eastAsia="SimSun"/>
        </w:rPr>
        <w:t xml:space="preserve">a）（2分）</w:t>
      </w:r>
    </w:p>
    <w:p>
      <w:pPr>
        <w:pStyle w:val="BodyText"/>
        <w:spacing w:before="0" w:after="0" w:line="276" w:lineRule="auto"/>
        <w:ind w:firstLineChars="200" w:firstLine="420"/>
      </w:pPr>
      <w:r>
        <w:rPr>
          <w:rFonts w:ascii="Times New Roman" w:hAnsi="Times New Roman" w:cs="Times New Roman" w:eastAsia="SimSun"/>
        </w:rPr>
        <w:t xml:space="preserve">型号为（5,5）型（1分）</w:t>
      </w:r>
    </w:p>
    <w:bookmarkEnd w:id="279"/>
    <w:bookmarkEnd w:id="280"/>
    <w:bookmarkEnd w:id="281"/>
    <w:bookmarkStart w:id="28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260"/>
        <w:gridCol w:w="3061"/>
        <w:gridCol w:w="1086"/>
        <w:gridCol w:w="964"/>
        <w:gridCol w:w="992"/>
        <w:gridCol w:w="652"/>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260"/>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1086"/>
          </w:tcPr>
          <w:tcPr/>
          <w:p>
            <w:pPr>
              <w:pStyle w:val="Compact"/>
            </w:pPr>
            <w:r>
              <w:rPr>
                <w:rFonts w:ascii="Times New Roman" w:hAnsi="Times New Roman" w:cs="Times New Roman" w:eastAsia="SimSun"/>
              </w:rPr>
              <w:t xml:space="preserve">来源</w:t>
            </w:r>
          </w:p>
        </w:tc>
        <w:tc>
          <w:tcPr>
            <w:tcW w:type="dxa" w:w="964"/>
          </w:tcPr>
          <w:tcPr/>
          <w:p>
            <w:pPr>
              <w:pStyle w:val="Compact"/>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2"/>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260"/>
          </w:tcPr>
          <w:tcPr/>
          <w:p>
            <w:pPr>
              <w:pStyle w:val="Compact"/>
            </w:pPr>
            <w:r>
              <w:rPr>
                <w:rFonts w:ascii="Times New Roman" w:hAnsi="Times New Roman" w:cs="Times New Roman" w:eastAsia="SimSun"/>
              </w:rPr>
              <w:t xml:space="preserve">落语芯中</w:t>
            </w:r>
          </w:p>
        </w:tc>
        <w:tc>
          <w:tcPr>
            <w:tcW w:type="dxa" w:w="3061"/>
          </w:tcPr>
          <w:tcPr/>
          <w:p>
            <w:pPr>
              <w:pStyle w:val="Compact"/>
            </w:pPr>
            <w:r>
              <w:rPr>
                <w:rFonts w:ascii="Times New Roman" w:hAnsi="Times New Roman" w:cs="Times New Roman" w:eastAsia="SimSun"/>
              </w:rPr>
              <w:t xml:space="preserve">题-HYS-40-05-语言的目的是以心传心机器则通</w:t>
            </w:r>
          </w:p>
        </w:tc>
        <w:tc>
          <w:tcPr>
            <w:tcW w:type="dxa" w:w="1086"/>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2</w:t>
            </w:r>
          </w:p>
        </w:tc>
        <w:tc>
          <w:tcPr>
            <w:tcW w:type="dxa" w:w="2260"/>
          </w:tcPr>
          <w:tcPr/>
          <w:p>
            <w:pPr>
              <w:pStyle w:val="Compact"/>
            </w:pPr>
            <w:r>
              <w:rPr>
                <w:rFonts w:ascii="Times New Roman" w:hAnsi="Times New Roman" w:cs="Times New Roman" w:eastAsia="SimSun"/>
              </w:rPr>
              <w:t xml:space="preserve">核素不「迷途」·I</w:t>
            </w:r>
          </w:p>
        </w:tc>
        <w:tc>
          <w:tcPr>
            <w:tcW w:type="dxa" w:w="3061"/>
          </w:tcPr>
          <w:tcPr/>
          <w:p>
            <w:pPr>
              <w:pStyle w:val="Compact"/>
            </w:pPr>
            <w:r>
              <w:rPr>
                <w:rFonts w:ascii="Times New Roman" w:hAnsi="Times New Roman" w:cs="Times New Roman" w:eastAsia="SimSun"/>
              </w:rPr>
              <w:t xml:space="preserve">题-QBY-01-06-放射性癌症治疗的历史源远流长</w:t>
            </w:r>
          </w:p>
        </w:tc>
        <w:tc>
          <w:tcPr>
            <w:tcW w:type="dxa" w:w="1086"/>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11</w:t>
            </w:r>
          </w:p>
        </w:tc>
      </w:tr>
      <w:tr>
        <w:tc>
          <w:tcPr>
            <w:tcW w:type="dxa" w:w="737"/>
          </w:tcPr>
          <w:tcPr/>
          <w:p>
            <w:pPr>
              <w:pStyle w:val="Compact"/>
              <w:jc w:val="center"/>
            </w:pPr>
            <w:r>
              <w:t xml:space="preserve">3</w:t>
            </w:r>
          </w:p>
        </w:tc>
        <w:tc>
          <w:tcPr>
            <w:tcW w:type="dxa" w:w="2260"/>
          </w:tcPr>
          <w:tcPr/>
          <w:p>
            <w:pPr>
              <w:pStyle w:val="Compact"/>
            </w:pPr>
            <w:r>
              <w:rPr>
                <w:rFonts w:ascii="Times New Roman" w:hAnsi="Times New Roman" w:cs="Times New Roman" w:eastAsia="SimSun"/>
              </w:rPr>
              <w:t xml:space="preserve">氧气传感器</w:t>
            </w:r>
          </w:p>
        </w:tc>
        <w:tc>
          <w:tcPr>
            <w:tcW w:type="dxa" w:w="3061"/>
          </w:tcPr>
          <w:tcPr/>
          <w:p>
            <w:pPr>
              <w:pStyle w:val="Compact"/>
            </w:pPr>
            <w:r>
              <w:rPr>
                <w:rFonts w:ascii="Times New Roman" w:hAnsi="Times New Roman" w:cs="Times New Roman" w:eastAsia="SimSun"/>
              </w:rPr>
              <w:t xml:space="preserve">题-CM-10-05-基于YSZ的氧气传感器在包括</w:t>
            </w:r>
          </w:p>
        </w:tc>
        <w:tc>
          <w:tcPr>
            <w:tcW w:type="dxa" w:w="1086"/>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12</w:t>
            </w:r>
          </w:p>
        </w:tc>
      </w:tr>
      <w:tr>
        <w:tc>
          <w:tcPr>
            <w:tcW w:type="dxa" w:w="737"/>
          </w:tcPr>
          <w:tcPr/>
          <w:p>
            <w:pPr>
              <w:pStyle w:val="Compact"/>
              <w:jc w:val="center"/>
            </w:pPr>
            <w:r>
              <w:t xml:space="preserve">4</w:t>
            </w:r>
          </w:p>
        </w:tc>
        <w:tc>
          <w:tcPr>
            <w:tcW w:type="dxa" w:w="2260"/>
          </w:tcPr>
          <w:tcPr/>
          <w:p>
            <w:pPr>
              <w:pStyle w:val="Compact"/>
            </w:pPr>
            <w:r>
              <w:t xml:space="preserve">Ti </w:t>
            </w:r>
            <w:r>
              <w:rPr>
                <w:rFonts w:ascii="Times New Roman" w:hAnsi="Times New Roman" w:cs="Times New Roman" w:eastAsia="SimSun"/>
              </w:rPr>
              <w:t xml:space="preserve">的配位化学</w:t>
            </w:r>
          </w:p>
        </w:tc>
        <w:tc>
          <w:tcPr>
            <w:tcW w:type="dxa" w:w="3061"/>
          </w:tcPr>
          <w:tcPr/>
          <w:p>
            <w:pPr>
              <w:pStyle w:val="Compact"/>
            </w:pPr>
            <w:r>
              <w:rPr>
                <w:rFonts w:ascii="Times New Roman" w:hAnsi="Times New Roman" w:cs="Times New Roman" w:eastAsia="SimSun"/>
              </w:rPr>
              <w:t xml:space="preserve">题-GM-07-03-311Ti在强酸性水溶液中的</w:t>
            </w:r>
          </w:p>
        </w:tc>
        <w:tc>
          <w:tcPr>
            <w:tcW w:type="dxa" w:w="1086"/>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5</w:t>
            </w:r>
          </w:p>
        </w:tc>
        <w:tc>
          <w:tcPr>
            <w:tcW w:type="dxa" w:w="2260"/>
          </w:tcPr>
          <w:tcPr/>
          <w:p>
            <w:pPr>
              <w:pStyle w:val="Compact"/>
            </w:pPr>
            <w:r>
              <w:rPr>
                <w:rFonts w:ascii="Times New Roman" w:hAnsi="Times New Roman" w:cs="Times New Roman" w:eastAsia="SimSun"/>
              </w:rPr>
              <w:t xml:space="preserve">四面体堆积结构</w:t>
            </w:r>
          </w:p>
        </w:tc>
        <w:tc>
          <w:tcPr>
            <w:tcW w:type="dxa" w:w="3061"/>
          </w:tcPr>
          <w:tcPr/>
          <w:p>
            <w:pPr>
              <w:pStyle w:val="Compact"/>
            </w:pPr>
            <w:r>
              <w:rPr>
                <w:rFonts w:ascii="Times New Roman" w:hAnsi="Times New Roman" w:cs="Times New Roman" w:eastAsia="SimSun"/>
              </w:rPr>
              <w:t xml:space="preserve">题-YJ-02-08-在最密堆积的原子排列中可以形</w:t>
            </w:r>
          </w:p>
        </w:tc>
        <w:tc>
          <w:tcPr>
            <w:tcW w:type="dxa" w:w="1086"/>
          </w:tcPr>
          <w:tcPr/>
          <w:p>
            <w:pPr>
              <w:pStyle w:val="Compact"/>
            </w:pPr>
            <w:r>
              <w:rPr>
                <w:rFonts w:ascii="Times New Roman" w:hAnsi="Times New Roman" w:cs="Times New Roman" w:eastAsia="SimSun"/>
              </w:rPr>
              <w:t xml:space="preserve">壹尖培优</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6</w:t>
            </w:r>
          </w:p>
        </w:tc>
        <w:tc>
          <w:tcPr>
            <w:tcW w:type="dxa" w:w="2260"/>
          </w:tcPr>
          <w:tcPr/>
          <w:p>
            <w:pPr>
              <w:pStyle w:val="Compact"/>
            </w:pPr>
            <w:r>
              <w:rPr>
                <w:rFonts w:ascii="Times New Roman" w:hAnsi="Times New Roman" w:cs="Times New Roman" w:eastAsia="SimSun"/>
              </w:rPr>
              <w:t xml:space="preserve">光分子效应</w:t>
            </w:r>
          </w:p>
        </w:tc>
        <w:tc>
          <w:tcPr>
            <w:tcW w:type="dxa" w:w="3061"/>
          </w:tcPr>
          <w:tcPr/>
          <w:p>
            <w:pPr>
              <w:pStyle w:val="Compact"/>
            </w:pPr>
            <w:r>
              <w:rPr>
                <w:rFonts w:ascii="Times New Roman" w:hAnsi="Times New Roman" w:cs="Times New Roman" w:eastAsia="SimSun"/>
              </w:rPr>
              <w:t xml:space="preserve">题-HYS-10-06-过去认为水蒸发的微观本质是水</w:t>
            </w:r>
          </w:p>
        </w:tc>
        <w:tc>
          <w:tcPr>
            <w:tcW w:type="dxa" w:w="1086"/>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11</w:t>
            </w:r>
          </w:p>
        </w:tc>
      </w:tr>
      <w:tr>
        <w:tc>
          <w:tcPr>
            <w:tcW w:type="dxa" w:w="737"/>
          </w:tcPr>
          <w:tcPr/>
          <w:p>
            <w:pPr>
              <w:pStyle w:val="Compact"/>
              <w:jc w:val="center"/>
            </w:pPr>
            <w:r>
              <w:t xml:space="preserve">7</w:t>
            </w:r>
          </w:p>
        </w:tc>
        <w:tc>
          <w:tcPr>
            <w:tcW w:type="dxa" w:w="2260"/>
          </w:tcPr>
          <w:tcPr/>
          <w:p>
            <w:pPr>
              <w:pStyle w:val="Compact"/>
            </w:pPr>
            <w:r>
              <w:rPr>
                <w:rFonts w:ascii="Times New Roman" w:hAnsi="Times New Roman" w:cs="Times New Roman" w:eastAsia="SimSun"/>
              </w:rPr>
              <w:t xml:space="preserve">蔷薇地狱</w:t>
            </w:r>
          </w:p>
        </w:tc>
        <w:tc>
          <w:tcPr>
            <w:tcW w:type="dxa" w:w="3061"/>
          </w:tcPr>
          <w:tcPr/>
          <w:p>
            <w:pPr>
              <w:pStyle w:val="Compact"/>
            </w:pPr>
            <w:r>
              <w:rPr>
                <w:rFonts w:ascii="Times New Roman" w:hAnsi="Times New Roman" w:cs="Times New Roman" w:eastAsia="SimSun"/>
              </w:rPr>
              <w:t xml:space="preserve">题-QBY-10-04-超分子自组装在化学生物与材料</w:t>
            </w:r>
          </w:p>
        </w:tc>
        <w:tc>
          <w:tcPr>
            <w:tcW w:type="dxa" w:w="1086"/>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12</w:t>
            </w:r>
          </w:p>
        </w:tc>
      </w:tr>
      <w:tr>
        <w:tc>
          <w:tcPr>
            <w:tcW w:type="dxa" w:w="737"/>
          </w:tcPr>
          <w:tcPr/>
          <w:p>
            <w:pPr>
              <w:pStyle w:val="Compact"/>
              <w:jc w:val="center"/>
            </w:pPr>
            <w:r>
              <w:t xml:space="preserve">8</w:t>
            </w:r>
          </w:p>
        </w:tc>
        <w:tc>
          <w:tcPr>
            <w:tcW w:type="dxa" w:w="2260"/>
          </w:tcPr>
          <w:tcPr/>
          <w:p>
            <w:pPr>
              <w:pStyle w:val="Compact"/>
            </w:pPr>
            <w:r>
              <w:rPr>
                <w:rFonts w:ascii="Times New Roman" w:hAnsi="Times New Roman" w:cs="Times New Roman" w:eastAsia="SimSun"/>
              </w:rPr>
              <w:t xml:space="preserve">抗癌药物</w:t>
            </w:r>
          </w:p>
        </w:tc>
        <w:tc>
          <w:tcPr>
            <w:tcW w:type="dxa" w:w="3061"/>
          </w:tcPr>
          <w:tcPr/>
          <w:p>
            <w:pPr>
              <w:pStyle w:val="Compact"/>
            </w:pPr>
            <w:r>
              <w:rPr>
                <w:rFonts w:ascii="Times New Roman" w:hAnsi="Times New Roman" w:cs="Times New Roman" w:eastAsia="SimSun"/>
              </w:rPr>
              <w:t xml:space="preserve">题-CM-15-03-癌症是影响人类生活健康的一大</w:t>
            </w:r>
          </w:p>
        </w:tc>
        <w:tc>
          <w:tcPr>
            <w:tcW w:type="dxa" w:w="1086"/>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12</w:t>
            </w:r>
          </w:p>
        </w:tc>
      </w:tr>
      <w:tr>
        <w:tc>
          <w:tcPr>
            <w:tcW w:type="dxa" w:w="737"/>
          </w:tcPr>
          <w:tcPr/>
          <w:p>
            <w:pPr>
              <w:pStyle w:val="Compact"/>
              <w:jc w:val="center"/>
            </w:pPr>
            <w:r>
              <w:t xml:space="preserve">9</w:t>
            </w:r>
          </w:p>
        </w:tc>
        <w:tc>
          <w:tcPr>
            <w:tcW w:type="dxa" w:w="2260"/>
          </w:tcPr>
          <w:tcPr/>
          <w:p>
            <w:pPr>
              <w:pStyle w:val="Compact"/>
            </w:pPr>
            <w:r>
              <w:rPr>
                <w:rFonts w:ascii="Times New Roman" w:hAnsi="Times New Roman" w:cs="Times New Roman" w:eastAsia="SimSun"/>
              </w:rPr>
              <w:t xml:space="preserve">胺的分解</w:t>
            </w:r>
          </w:p>
        </w:tc>
        <w:tc>
          <w:tcPr>
            <w:tcW w:type="dxa" w:w="3061"/>
          </w:tcPr>
          <w:tcPr/>
          <w:p>
            <w:pPr>
              <w:pStyle w:val="Compact"/>
            </w:pPr>
            <w:r>
              <w:rPr>
                <w:rFonts w:ascii="Times New Roman" w:hAnsi="Times New Roman" w:cs="Times New Roman" w:eastAsia="SimSun"/>
              </w:rPr>
              <w:t xml:space="preserve">题-GM-03-07-由于N元素具有多种价态铵盐的</w:t>
            </w:r>
          </w:p>
        </w:tc>
        <w:tc>
          <w:tcPr>
            <w:tcW w:type="dxa" w:w="1086"/>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10</w:t>
            </w:r>
          </w:p>
        </w:tc>
        <w:tc>
          <w:tcPr>
            <w:tcW w:type="dxa" w:w="2260"/>
          </w:tcPr>
          <w:tcPr/>
          <w:p>
            <w:pPr>
              <w:pStyle w:val="Compact"/>
            </w:pPr>
            <w:r>
              <w:rPr>
                <w:rFonts w:ascii="Times New Roman" w:hAnsi="Times New Roman" w:cs="Times New Roman" w:eastAsia="SimSun"/>
              </w:rPr>
              <w:t xml:space="preserve">碳的同素异形体</w:t>
            </w:r>
          </w:p>
        </w:tc>
        <w:tc>
          <w:tcPr>
            <w:tcW w:type="dxa" w:w="3061"/>
          </w:tcPr>
          <w:tcPr/>
          <w:p>
            <w:pPr>
              <w:pStyle w:val="Compact"/>
            </w:pPr>
            <w:r>
              <w:rPr>
                <w:rFonts w:ascii="Times New Roman" w:hAnsi="Times New Roman" w:cs="Times New Roman" w:eastAsia="SimSun"/>
              </w:rPr>
              <w:t xml:space="preserve">题-YJ-01-02-21从离子开始已知碳原子的第</w:t>
            </w:r>
          </w:p>
        </w:tc>
        <w:tc>
          <w:tcPr>
            <w:tcW w:type="dxa" w:w="1086"/>
          </w:tcPr>
          <w:tcPr/>
          <w:p>
            <w:pPr>
              <w:pStyle w:val="Compact"/>
            </w:pPr>
            <w:r>
              <w:rPr>
                <w:rFonts w:ascii="Times New Roman" w:hAnsi="Times New Roman" w:cs="Times New Roman" w:eastAsia="SimSun"/>
              </w:rPr>
              <w:t xml:space="preserve">壹尖培优</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10</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100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2"/>
    <w:bookmarkEnd w:id="28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6" Target="media/rId186.jpg" /><Relationship Type="http://schemas.openxmlformats.org/officeDocument/2006/relationships/image" Id="rId239" Target="media/rId239.jpg" /><Relationship Type="http://schemas.openxmlformats.org/officeDocument/2006/relationships/image" Id="rId77" Target="media/rId77.jpg" /><Relationship Type="http://schemas.openxmlformats.org/officeDocument/2006/relationships/image" Id="rId142" Target="media/rId142.jpg" /><Relationship Type="http://schemas.openxmlformats.org/officeDocument/2006/relationships/image" Id="rId86" Target="media/rId86.jpg" /><Relationship Type="http://schemas.openxmlformats.org/officeDocument/2006/relationships/image" Id="rId69" Target="media/rId69.jpg" /><Relationship Type="http://schemas.openxmlformats.org/officeDocument/2006/relationships/image" Id="rId230" Target="media/rId230.jpg" /><Relationship Type="http://schemas.openxmlformats.org/officeDocument/2006/relationships/image" Id="rId207" Target="media/rId207.jpg" /><Relationship Type="http://schemas.openxmlformats.org/officeDocument/2006/relationships/image" Id="rId48" Target="media/rId48.jpg" /><Relationship Type="http://schemas.openxmlformats.org/officeDocument/2006/relationships/image" Id="rId210" Target="media/rId210.jpg" /><Relationship Type="http://schemas.openxmlformats.org/officeDocument/2006/relationships/image" Id="rId22" Target="media/rId22.jpg" /><Relationship Type="http://schemas.openxmlformats.org/officeDocument/2006/relationships/image" Id="rId122" Target="media/rId122.jpg" /><Relationship Type="http://schemas.openxmlformats.org/officeDocument/2006/relationships/image" Id="rId119" Target="media/rId119.jpg" /><Relationship Type="http://schemas.openxmlformats.org/officeDocument/2006/relationships/image" Id="rId107" Target="media/rId107.jpg" /><Relationship Type="http://schemas.openxmlformats.org/officeDocument/2006/relationships/image" Id="rId251" Target="media/rId251.jpg" /><Relationship Type="http://schemas.openxmlformats.org/officeDocument/2006/relationships/image" Id="rId60" Target="media/rId60.jpg" /><Relationship Type="http://schemas.openxmlformats.org/officeDocument/2006/relationships/image" Id="rId19" Target="media/rId19.jpg" /><Relationship Type="http://schemas.openxmlformats.org/officeDocument/2006/relationships/image" Id="rId104" Target="media/rId104.jpg" /><Relationship Type="http://schemas.openxmlformats.org/officeDocument/2006/relationships/image" Id="rId216" Target="media/rId216.jpg" /><Relationship Type="http://schemas.openxmlformats.org/officeDocument/2006/relationships/image" Id="rId233" Target="media/rId233.jpg" /><Relationship Type="http://schemas.openxmlformats.org/officeDocument/2006/relationships/image" Id="rId151" Target="media/rId151.jpg" /><Relationship Type="http://schemas.openxmlformats.org/officeDocument/2006/relationships/image" Id="rId169" Target="media/rId169.jpg" /><Relationship Type="http://schemas.openxmlformats.org/officeDocument/2006/relationships/image" Id="rId224" Target="media/rId224.jpg" /><Relationship Type="http://schemas.openxmlformats.org/officeDocument/2006/relationships/image" Id="rId201" Target="media/rId201.jpg" /><Relationship Type="http://schemas.openxmlformats.org/officeDocument/2006/relationships/image" Id="rId248" Target="media/rId248.jpg" /><Relationship Type="http://schemas.openxmlformats.org/officeDocument/2006/relationships/image" Id="rId25" Target="media/rId25.jpg" /><Relationship Type="http://schemas.openxmlformats.org/officeDocument/2006/relationships/image" Id="rId270" Target="media/rId270.jpg" /><Relationship Type="http://schemas.openxmlformats.org/officeDocument/2006/relationships/image" Id="rId113" Target="media/rId113.jpg" /><Relationship Type="http://schemas.openxmlformats.org/officeDocument/2006/relationships/image" Id="rId204" Target="media/rId204.jpg" /><Relationship Type="http://schemas.openxmlformats.org/officeDocument/2006/relationships/image" Id="rId192" Target="media/rId192.jpg" /><Relationship Type="http://schemas.openxmlformats.org/officeDocument/2006/relationships/image" Id="rId54" Target="media/rId54.jpg" /><Relationship Type="http://schemas.openxmlformats.org/officeDocument/2006/relationships/image" Id="rId195" Target="media/rId195.jpg" /><Relationship Type="http://schemas.openxmlformats.org/officeDocument/2006/relationships/image" Id="rId125" Target="media/rId125.jpg" /><Relationship Type="http://schemas.openxmlformats.org/officeDocument/2006/relationships/image" Id="rId276" Target="media/rId276.jpg" /><Relationship Type="http://schemas.openxmlformats.org/officeDocument/2006/relationships/image" Id="rId175" Target="media/rId175.jpg" /><Relationship Type="http://schemas.openxmlformats.org/officeDocument/2006/relationships/image" Id="rId139" Target="media/rId139.jpg" /><Relationship Type="http://schemas.openxmlformats.org/officeDocument/2006/relationships/image" Id="rId254" Target="media/rId254.jpg" /><Relationship Type="http://schemas.openxmlformats.org/officeDocument/2006/relationships/image" Id="rId42" Target="media/rId42.jpg" /><Relationship Type="http://schemas.openxmlformats.org/officeDocument/2006/relationships/image" Id="rId37" Target="media/rId37.jpg" /><Relationship Type="http://schemas.openxmlformats.org/officeDocument/2006/relationships/image" Id="rId267" Target="media/rId267.jpg" /><Relationship Type="http://schemas.openxmlformats.org/officeDocument/2006/relationships/image" Id="rId213" Target="media/rId213.jpg" /><Relationship Type="http://schemas.openxmlformats.org/officeDocument/2006/relationships/image" Id="rId145" Target="media/rId145.jpg" /><Relationship Type="http://schemas.openxmlformats.org/officeDocument/2006/relationships/image" Id="rId154" Target="media/rId154.jpg" /><Relationship Type="http://schemas.openxmlformats.org/officeDocument/2006/relationships/image" Id="rId98" Target="media/rId98.jpg" /><Relationship Type="http://schemas.openxmlformats.org/officeDocument/2006/relationships/image" Id="rId273" Target="media/rId273.jpg" /><Relationship Type="http://schemas.openxmlformats.org/officeDocument/2006/relationships/image" Id="rId181" Target="media/rId181.jpg" /><Relationship Type="http://schemas.openxmlformats.org/officeDocument/2006/relationships/image" Id="rId83" Target="media/rId83.jpg" /><Relationship Type="http://schemas.openxmlformats.org/officeDocument/2006/relationships/image" Id="rId45" Target="media/rId45.jpg" /><Relationship Type="http://schemas.openxmlformats.org/officeDocument/2006/relationships/image" Id="rId101" Target="media/rId101.jpg" /><Relationship Type="http://schemas.openxmlformats.org/officeDocument/2006/relationships/image" Id="rId51" Target="media/rId51.jpg" /><Relationship Type="http://schemas.openxmlformats.org/officeDocument/2006/relationships/image" Id="rId95" Target="media/rId95.jpg" /><Relationship Type="http://schemas.openxmlformats.org/officeDocument/2006/relationships/image" Id="rId242" Target="media/rId242.jpg" /><Relationship Type="http://schemas.openxmlformats.org/officeDocument/2006/relationships/image" Id="rId221" Target="media/rId221.jpg" /><Relationship Type="http://schemas.openxmlformats.org/officeDocument/2006/relationships/image" Id="rId116" Target="media/rId116.jpg" /><Relationship Type="http://schemas.openxmlformats.org/officeDocument/2006/relationships/image" Id="rId163" Target="media/rId163.jpg" /><Relationship Type="http://schemas.openxmlformats.org/officeDocument/2006/relationships/image" Id="rId133" Target="media/rId133.jpg" /><Relationship Type="http://schemas.openxmlformats.org/officeDocument/2006/relationships/image" Id="rId157" Target="media/rId157.jpg" /><Relationship Type="http://schemas.openxmlformats.org/officeDocument/2006/relationships/image" Id="rId178" Target="media/rId178.jpg" /><Relationship Type="http://schemas.openxmlformats.org/officeDocument/2006/relationships/image" Id="rId80" Target="media/rId80.jpg" /><Relationship Type="http://schemas.openxmlformats.org/officeDocument/2006/relationships/image" Id="rId128" Target="media/rId128.jpg" /><Relationship Type="http://schemas.openxmlformats.org/officeDocument/2006/relationships/image" Id="rId189" Target="media/rId189.jpg" /><Relationship Type="http://schemas.openxmlformats.org/officeDocument/2006/relationships/image" Id="rId89" Target="media/rId89.jpg" /><Relationship Type="http://schemas.openxmlformats.org/officeDocument/2006/relationships/image" Id="rId245" Target="media/rId245.jpg" /><Relationship Type="http://schemas.openxmlformats.org/officeDocument/2006/relationships/image" Id="rId92" Target="media/rId92.jpg" /><Relationship Type="http://schemas.openxmlformats.org/officeDocument/2006/relationships/image" Id="rId166" Target="media/rId166.jpg" /><Relationship Type="http://schemas.openxmlformats.org/officeDocument/2006/relationships/image" Id="rId63" Target="media/rId63.jpg" /><Relationship Type="http://schemas.openxmlformats.org/officeDocument/2006/relationships/image" Id="rId264" Target="media/rId264.jpg" /><Relationship Type="http://schemas.openxmlformats.org/officeDocument/2006/relationships/image" Id="rId160" Target="media/rId160.jpg" /><Relationship Type="http://schemas.openxmlformats.org/officeDocument/2006/relationships/image" Id="rId66" Target="media/rId66.jpg" /><Relationship Type="http://schemas.openxmlformats.org/officeDocument/2006/relationships/image" Id="rId57" Target="media/rId57.jpg" /><Relationship Type="http://schemas.openxmlformats.org/officeDocument/2006/relationships/image" Id="rId172" Target="media/rId172.jpg" /><Relationship Type="http://schemas.openxmlformats.org/officeDocument/2006/relationships/image" Id="rId261" Target="media/rId261.jpg" /><Relationship Type="http://schemas.openxmlformats.org/officeDocument/2006/relationships/image" Id="rId227" Target="media/rId227.jpg" /><Relationship Type="http://schemas.openxmlformats.org/officeDocument/2006/relationships/image" Id="rId72" Target="media/rId72.jpg" /><Relationship Type="http://schemas.openxmlformats.org/officeDocument/2006/relationships/image" Id="rId28" Target="media/rId28.jpg" /><Relationship Type="http://schemas.openxmlformats.org/officeDocument/2006/relationships/image" Id="rId236" Target="media/rId236.jpg" /><Relationship Type="http://schemas.openxmlformats.org/officeDocument/2006/relationships/image" Id="rId34" Target="media/rId34.jpg" /><Relationship Type="http://schemas.openxmlformats.org/officeDocument/2006/relationships/image" Id="rId136" Target="media/rId136.jpg" /><Relationship Type="http://schemas.openxmlformats.org/officeDocument/2006/relationships/image" Id="rId31" Target="media/rId31.jpg" /><Relationship Type="http://schemas.openxmlformats.org/officeDocument/2006/relationships/image" Id="rId198" Target="media/rId19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2026-10-07T04:20:27Z</dcterms:created>
  <dcterms:modified xsi:type="dcterms:W3CDTF">2026-10-07T04:20:27Z</dcterms:modified>
</cp:coreProperties>
</file>

<file path=docProps/custom.xml><?xml version="1.0" encoding="utf-8"?>
<Properties xmlns="http://schemas.openxmlformats.org/officeDocument/2006/custom-properties" xmlns:vt="http://schemas.openxmlformats.org/officeDocument/2006/docPropsVTypes"/>
</file>