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36% B. 36.4% C. 36.41% D. 36.410% E. 36.4103%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21"/>
    <w:bookmarkStart w:id="22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原子为缺电子原子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Cu；(B)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Na；(D)</w:t>
      </w:r>
      <w:r>
        <w:rPr>
          <w:rFonts w:ascii="Times New Roman" w:hAnsi="Times New Roman" w:eastAsia="Times New Roman" w:cs="Times New Roman"/>
        </w:rPr>
        <w:t xml:space="preserve"> Ga。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29.76°C，</w:t>
      </w:r>
      <w:r>
        <w:rPr>
          <w:rFonts w:hint="eastAsia" w:ascii="Times New Roman" w:hAnsi="Times New Roman" w:eastAsia="FangSong" w:cs="Times New Roman"/>
        </w:rPr>
        <w:t>是常见金属中熔点最低的之一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放在手中即可融化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分子间色散力最弱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</w:t>
      </w:r>
      <w:r>
        <w:rPr>
          <w:rFonts w:hint="eastAsia" w:ascii="Times New Roman" w:hAnsi="Times New Roman" w:eastAsia="Times New Roman" w:cs="Times New Roman"/>
        </w:rPr>
        <w:t>（-107°C）。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水解并能放出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生成硼酸和氢气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属于一元酸的是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是典型的一元路易斯酸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它不是通过自身电离给出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而是通过与水中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酸性最弱的是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是这些物质中酸性最弱的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与硝酸反应得到产物的氧化数最低的是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In；(B)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Fe；(D)</w:t>
      </w:r>
      <w:r>
        <w:rPr>
          <w:rFonts w:ascii="Times New Roman" w:hAnsi="Times New Roman" w:eastAsia="Times New Roman" w:cs="Times New Roman"/>
        </w:rPr>
        <w:t xml:space="preserve"> Bi。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与硝酸反应主要生成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是这些金属中最低的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13.8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的硼类似物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液态的三氯化铝经常以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原子的杂化方式为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桥键与另一个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形成四面体结构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氧化性与惰性电子对效应有关的是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具有较强的氧化性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冰晶石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氟磷灰石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下列物质或溶液的颜色为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溶于乙醇中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F, Cl, Br </w:t>
      </w:r>
      <w:r>
        <w:rPr>
          <w:rFonts w:hint="eastAsia" w:ascii="Times New Roman" w:hAnsi="Times New Roman" w:eastAsia="FangSong" w:cs="Times New Roman"/>
        </w:rPr>
        <w:t>三元素中电子亲和能最大的是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单质的解离能最小的是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Cl；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KX</w:t>
      </w:r>
      <w:r>
        <w:rPr>
          <w:rFonts w:hint="eastAsia" w:ascii="Times New Roman" w:hAnsi="Times New Roman" w:eastAsia="FangSong" w:cs="Times New Roman"/>
        </w:rPr>
        <w:t>是指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KCl；KF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导致氢氟酸的酸性与其他氢卤酸的酸性明显不同的因素主要是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特别大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；H—F</w:t>
      </w:r>
      <w:r>
        <w:rPr>
          <w:rFonts w:hint="eastAsia" w:ascii="Times New Roman" w:hAnsi="Times New Roman" w:eastAsia="FangSong" w:cs="Times New Roman"/>
        </w:rPr>
        <w:t>键的解离能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氢卤酸中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HI；HF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HI；HF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HClO，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HClO。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&gt;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高碘酸是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其酸根离子的空间构型为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其中碘原子的杂化方式为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高碘酸具有强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17.21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分子结构均为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键键级大于</w:t>
      </w:r>
      <w:r>
        <w:rPr>
          <w:rFonts w:hint="eastAsia" w:ascii="Times New Roman" w:hAnsi="Times New Roman" w:eastAsia="Times New Roman" w:cs="Times New Roman"/>
        </w:rPr>
        <w:t>1，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键键级等于</w:t>
      </w:r>
      <w:r>
        <w:rPr>
          <w:rFonts w:hint="eastAsia" w:ascii="Times New Roman" w:hAnsi="Times New Roman" w:eastAsia="Times New Roman" w:cs="Times New Roman"/>
        </w:rPr>
        <w:t>1</w:t>
      </w:r>
    </w:p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28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2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30"/>
    <w:bookmarkStart w:id="3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、Zn。</w:t>
      </w:r>
    </w:p>
    <w:bookmarkEnd w:id="33"/>
    <w:bookmarkStart w:id="34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推断技术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35"/>
    <w:bookmarkStart w:id="3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2_mo_diagram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且电子都成对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故呈反磁性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中的键级分别为</w:t>
      </w:r>
      <w:r>
        <w:rPr>
          <w:rFonts w:hint="eastAsia" w:ascii="Times New Roman" w:hAnsi="Times New Roman" w:eastAsia="Times New Roman" w:cs="Times New Roman"/>
        </w:rPr>
        <w:t>1、1.5、2、2.5，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的稳定性较差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氧族元素</w:t>
      </w:r>
    </w:p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43"/>
    <w:bookmarkStart w:id="44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8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收率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指一半海水变为淡水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剩下海水浓度就相当于原浓度的两倍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所以向海水一边施加的压力应为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45"/>
    <w:bookmarkStart w:id="46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46"/>
    <w:bookmarkStart w:id="4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</m:t>
            </m:r>
            <m:r>
              <m:t>4</m:t>
            </m:r>
          </m:sub>
          <m:sup>
            <m:r>
              <m:t>8</m:t>
            </m:r>
            <m:r>
              <m:t>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8</m:t>
        </m:r>
        <m:r>
          <m:t>0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本题为题目与答案深度交错格式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各小问答案见题面相应编号后内容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卤素离子对化学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热分解残渣定量反推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（−2→+4→0→+4/+6）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卤素化学题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衰变写核反应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离子型卤素配合物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年代验证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1-1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”Se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归中到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+4”</w:t>
      </w:r>
      <w:r>
        <w:rPr>
          <w:rFonts w:hint="eastAsia" w:ascii="Times New Roman" w:hAnsi="Times New Roman" w:eastAsia="FangSong" w:cs="Times New Roman"/>
          <w:b/>
          <w:bCs/>
        </w:rPr>
        <w:t>写焙烧方程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Se(−2)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(+4)，</w:t>
      </w:r>
      <w:r>
        <w:rPr>
          <w:rFonts w:hint="eastAsia" w:ascii="Times New Roman" w:hAnsi="Times New Roman" w:eastAsia="FangSong" w:cs="Times New Roman"/>
        </w:rPr>
        <w:t>贵金属还原成单质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固硫并放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逐元素守恒配平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>1-2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还原亚硒酸是经典归中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(+4)+2SO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(+4)→Se(0)+2H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(+6)——SO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粗硒沉淀即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 </w:t>
      </w:r>
      <w:r>
        <w:rPr>
          <w:rFonts w:hint="eastAsia" w:ascii="Times New Roman" w:hAnsi="Times New Roman" w:eastAsia="FangSong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β</w:t>
      </w:r>
      <w:r>
        <w:rPr>
          <w:rFonts w:hint="eastAsia" w:ascii="Times New Roman" w:hAnsi="Times New Roman" w:eastAsia="FangSong" w:cs="Times New Roman"/>
          <w:b/>
          <w:bCs/>
        </w:rPr>
        <w:t>衰变核方程</w:t>
      </w:r>
      <w:r>
        <w:rPr>
          <w:rFonts w:hint="eastAsia" w:ascii="Times New Roman" w:hAnsi="Times New Roman" w:eastAsia="Times New Roman" w:cs="Times New Roman"/>
        </w:rPr>
        <w:t xml:space="preserve">：Z+2、A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Se→</w:t>
      </w:r>
      <w:r>
        <w:rPr>
          <w:rFonts w:hint="eastAsia" w:ascii="Times New Roman" w:hAnsi="Times New Roman" w:eastAsia="Times New Roman" w:cs="Times New Roman"/>
          <w:vertAlign w:val="subscript"/>
        </w:rPr>
        <w:t>36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Kr+2e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两颗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粒子同时放出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+2）——</w:t>
      </w:r>
      <w:r>
        <w:rPr>
          <w:rFonts w:hint="eastAsia" w:ascii="Times New Roman" w:hAnsi="Times New Roman" w:eastAsia="FangSong" w:cs="Times New Roman"/>
        </w:rPr>
        <w:t>写核反应只动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Z/e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1-4-1 </w:t>
      </w:r>
      <w:r>
        <w:rPr>
          <w:rFonts w:hint="eastAsia" w:ascii="Times New Roman" w:hAnsi="Times New Roman" w:eastAsia="FangSong" w:cs="Times New Roman"/>
          <w:b/>
          <w:bCs/>
        </w:rPr>
        <w:t xml:space="preserve">由配位几何定化学式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是卤素转移离子对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）；P/Q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氧再分配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P=GaSeCl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O、Q=SeOCl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1-4-2 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双原子比锁定四产物</w:t>
      </w:r>
      <w:r>
        <w:rPr>
          <w:rFonts w:hint="eastAsia" w:ascii="Times New Roman" w:hAnsi="Times New Roman" w:eastAsia="Times New Roman" w:cs="Times New Roman"/>
        </w:rPr>
        <w:t xml:space="preserve">：Se:Cl=1:5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产物须同时含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；Ga:O=1:1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须含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>气体化的是前三者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10.96%≈11%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5:1 </w:t>
      </w:r>
      <w:r>
        <w:rPr>
          <w:rFonts w:hint="eastAsia" w:ascii="Times New Roman" w:hAnsi="Times New Roman" w:eastAsia="FangSong" w:cs="Times New Roman"/>
        </w:rPr>
        <w:t xml:space="preserve">计量</w:t>
      </w:r>
      <w:r>
        <w:rPr>
          <w:rFonts w:ascii="Times New Roman" w:hAnsi="Times New Roman" w:eastAsia="Times New Roman" w:cs="Times New Roman"/>
        </w:rPr>
        <w:t xml:space="preserve"> → 5GaSeCl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O→4SeCl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↑+3GaCl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↑+SeO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的主要形态是什么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φθ(H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/Se)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的相对大小讨论沉淀完全度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类离子对同族</w:t>
      </w:r>
      <w:r>
        <w:rPr>
          <w:rFonts w:hint="eastAsia" w:ascii="Times New Roman" w:hAnsi="Times New Roman" w:eastAsia="Times New Roman" w:cs="Times New Roman"/>
        </w:rPr>
        <w:t>——GaCl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为何总扮演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氯离子接受体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的路易斯酸性序列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本题残渣</w:t>
      </w:r>
      <w:r>
        <w:rPr>
          <w:rFonts w:ascii="Times New Roman" w:hAnsi="Times New Roman" w:eastAsia="Times New Roman" w:cs="Times New Roman"/>
        </w:rPr>
        <w:t xml:space="preserve"> 11%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质量分数反推计量比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2-6”HKUST-1 </w:t>
      </w:r>
      <w:r>
        <w:rPr>
          <w:rFonts w:hint="eastAsia" w:ascii="Times New Roman" w:hAnsi="Times New Roman" w:eastAsia="FangSong" w:cs="Times New Roman"/>
        </w:rPr>
        <w:t>热重定水分子数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的联立套路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写成被还原成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或漏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焙烧体系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定向氧化到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FangSong" w:cs="Times New Roman"/>
        </w:rPr>
        <w:t>亚硒酸钠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配平漏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反应物侧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体系无钠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衰变的两步式或漏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一步放两个电子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核素只从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Kr。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忘用</w:t>
      </w:r>
      <w:r>
        <w:rPr>
          <w:rFonts w:hint="eastAsia" w:ascii="Times New Roman" w:hAnsi="Times New Roman" w:eastAsia="Times New Roman" w:cs="Times New Roman"/>
        </w:rPr>
        <w:t>”800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这一物理性质排除固体残渣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或残渣质量分数计算漏系数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1 mol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mol </w:t>
      </w:r>
      <w:r>
        <w:rPr>
          <w:rFonts w:hint="eastAsia" w:ascii="Times New Roman" w:hAnsi="Times New Roman" w:eastAsia="Times New Roman" w:cs="Times New Roman"/>
        </w:rPr>
        <w:t xml:space="preserve">P）。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35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55"/>
    <w:bookmarkStart w:id="5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709.275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273.15</m:t>
        </m:r>
        <m:r>
          <m:rPr>
            <m:sty m:val="p"/>
          </m:rPr>
          <m:t>+</m:t>
        </m:r>
        <m:r>
          <m:t>37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⋅</m:t>
          </m:r>
          <m:r>
            <m:t>ρ</m:t>
          </m:r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×</m:t>
          </m:r>
          <m:r>
            <m:t>180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×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%</m:t>
          </m:r>
        </m:oMath>
      </m:oMathPara>
    </w:p>
    <w:bookmarkEnd w:id="57"/>
    <w:bookmarkStart w:id="5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0" w:name="题目与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bookmarkStart w:id="59" w:name="X593b8212b27663551f4c9b0a8e9210552cffca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22.47 </w:t>
      </w:r>
      <w:r>
        <w:rPr>
          <w:rFonts w:hint="eastAsia" w:ascii="Times New Roman" w:hAnsi="Times New Roman" w:eastAsia="SimHei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FeSO4、CoSO4、NiSO4 </w:t>
      </w:r>
      <w:r>
        <w:rPr>
          <w:rFonts w:hint="eastAsia" w:ascii="Times New Roman" w:hAnsi="Times New Roman" w:eastAsia="SimHei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生成的产物和实验现象是什么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End w:id="60"/>
    <w:bookmarkStart w:id="68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FeSO4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后迅速变成灰绿色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最终变成红棕色的沉淀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（白色）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（红棕色）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CoSO4</w:t>
      </w:r>
      <w:r>
        <w:rPr>
          <w:rFonts w:hint="eastAsia" w:ascii="Times New Roman" w:hAnsi="Times New Roman" w:eastAsia="FangSong" w:cs="Times New Roman"/>
          <w:b/>
          <w:bCs/>
        </w:rPr>
        <w:t>溶液中滴加氨水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先析出蓝绿色沉淀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氨水过量时沉淀溶解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溶液逐渐变成棕褐色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NiSO4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氨水过量则绿色沉淀溶解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为什么铝板氧化层用极稀的-cono32-溶液处理后灼烧即显蓝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22.48 </w:t>
      </w:r>
      <w:r>
        <w:rPr>
          <w:rFonts w:hint="eastAsia" w:ascii="Times New Roman" w:hAnsi="Times New Roman" w:eastAsia="SimHei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Co(NO3)2 </w:t>
      </w:r>
      <w:r>
        <w:rPr>
          <w:rFonts w:hint="eastAsia" w:ascii="Times New Roman" w:hAnsi="Times New Roman" w:eastAsia="SimHei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CoO </w:t>
      </w:r>
      <w:r>
        <w:rPr>
          <w:rFonts w:hint="eastAsia" w:ascii="Times New Roman" w:hAnsi="Times New Roman" w:eastAsia="FangSong" w:cs="Times New Roman"/>
        </w:rPr>
        <w:t xml:space="preserve">与铝板氧化层的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作用生成蓝色的偏铝酸钴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因而显蓝色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Xd27ae30616dacb9eda5b62ec93007226f2f6d6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22.49 </w:t>
      </w:r>
      <w:r>
        <w:rPr>
          <w:rFonts w:hint="eastAsia" w:ascii="Times New Roman" w:hAnsi="Times New Roman" w:eastAsia="SimHei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Co2+ </w:t>
      </w:r>
      <w:r>
        <w:rPr>
          <w:rFonts w:hint="eastAsia" w:ascii="Times New Roman" w:hAnsi="Times New Roman" w:eastAsia="SimHei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如何消除这些干扰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结合形成蓝色的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但该配离子稳定常数较小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在水溶液中有时不易观察到蓝色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用水稀释时也易变成粉红色的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所以在实际操作时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或戊醇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以抑制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确保观察到该离子显示的蓝色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溶液中若有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结合形成血红色配离子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无色配离子以消除干扰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X1bc3688d4a47868728a7c48e00ddd411727997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22.50 </w:t>
      </w:r>
      <w:r>
        <w:rPr>
          <w:rFonts w:hint="eastAsia" w:ascii="Times New Roman" w:hAnsi="Times New Roman" w:eastAsia="SimHei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Co(OH)3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MnO(OH)2 </w:t>
      </w:r>
      <w:r>
        <w:rPr>
          <w:rFonts w:hint="eastAsia" w:ascii="Times New Roman" w:hAnsi="Times New Roman" w:eastAsia="SimHei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它们附着在被污染的玻璃器皿壁上难以完全去除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加入一些过氧化氢溶液作为还原剂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还原为易溶物而除去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Xa7734f1546241bb051dc438b2104256f52b1af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22.51 [Ni(CO)4]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[Ni(CN)4]2- </w:t>
      </w:r>
      <w:r>
        <w:rPr>
          <w:rFonts w:hint="eastAsia" w:ascii="Times New Roman" w:hAnsi="Times New Roman" w:eastAsia="SimHei" w:cs="Times New Roman"/>
        </w:rPr>
        <w:t>都是逆磁性的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试用配位化合物的价键理论给予说明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的空间构型为四面体形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原子中无成单电子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的空间构型为平面四边形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中也无成单电子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所以配位化合物也为逆磁性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两者结构不同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前者为四面体形</w:t>
      </w:r>
      <w:r>
        <w:rPr>
          <w:rFonts w:hint="eastAsia" w:ascii="Times New Roman" w:hAnsi="Times New Roman" w:eastAsia="Times New Roman" w:cs="Times New Roman"/>
        </w:rPr>
        <w:t>（sp3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后者为平面四边形</w:t>
      </w:r>
      <w:r>
        <w:rPr>
          <w:rFonts w:hint="eastAsia" w:ascii="Times New Roman" w:hAnsi="Times New Roman" w:eastAsia="Times New Roman" w:cs="Times New Roman"/>
        </w:rPr>
        <w:t>（dsp2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写出与下述实验现象有关的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22.52 </w:t>
      </w:r>
      <w:r>
        <w:rPr>
          <w:rFonts w:hint="eastAsia" w:ascii="Times New Roman" w:hAnsi="Times New Roman" w:eastAsia="SimHei" w:cs="Times New Roman"/>
        </w:rPr>
        <w:t xml:space="preserve">写出与下述实验现象有关的化学反应方程式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用盐酸溶解棕色沉淀得黄色溶液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（白色→灰绿色→棕色）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（黄色）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（血红色）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nor/>
              <m:sty m:val="p"/>
            </m:rPr>
            <m:t>（红色消失）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（紫色褪去）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  <m:r>
            <m:rPr>
              <m:nor/>
              <m:sty m:val="p"/>
            </m:rPr>
            <m:t>（蓝色）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给出下列实验的现象和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22.53 </w:t>
      </w:r>
      <w:r>
        <w:rPr>
          <w:rFonts w:hint="eastAsia" w:ascii="Times New Roman" w:hAnsi="Times New Roman" w:eastAsia="SimHei" w:cs="Times New Roman"/>
        </w:rPr>
        <w:t xml:space="preserve">给出下列实验的现象和化学反应方程式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向含有</w:t>
      </w:r>
      <w:r>
        <w:rPr>
          <w:rFonts w:hint="eastAsia" w:ascii="Times New Roman" w:hAnsi="Times New Roman" w:eastAsia="Times New Roman" w:cs="Times New Roman"/>
          <w:b/>
          <w:bCs/>
        </w:rPr>
        <w:t>CCl4</w:t>
      </w:r>
      <w:r>
        <w:rPr>
          <w:rFonts w:hint="eastAsia" w:ascii="Times New Roman" w:hAnsi="Times New Roman" w:eastAsia="FangSong" w:cs="Times New Roman"/>
          <w:b/>
          <w:bCs/>
        </w:rPr>
        <w:t>的黄血盐溶液中滴加碘水</w:t>
      </w:r>
    </w:p>
    <w:p>
      <w:pPr>
        <w:pStyle w:val="Body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mol·dm-3 </w:t>
      </w:r>
      <w:r>
        <w:rPr>
          <w:rFonts w:hint="eastAsia" w:ascii="Times New Roman" w:hAnsi="Times New Roman" w:eastAsia="Times New Roman" w:cs="Times New Roman"/>
          <w:b/>
          <w:bCs/>
        </w:rPr>
        <w:t>CoCl2</w:t>
      </w:r>
      <w:r>
        <w:rPr>
          <w:rFonts w:hint="eastAsia" w:ascii="Times New Roman" w:hAnsi="Times New Roman" w:eastAsia="FangSong" w:cs="Times New Roman"/>
          <w:b/>
          <w:bCs/>
        </w:rPr>
        <w:t>溶液加热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再滴加</w:t>
      </w:r>
      <w:r>
        <w:rPr>
          <w:rFonts w:hint="eastAsia" w:ascii="Times New Roman" w:hAnsi="Times New Roman" w:eastAsia="Times New Roman" w:cs="Times New Roman"/>
          <w:b/>
          <w:bCs/>
        </w:rPr>
        <w:t>AgNO3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加热后溶液由粉红色变蓝色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溶液由蓝色变粉红色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并有白色沉淀生成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[Ni(NH3)6]SO4</w:t>
      </w:r>
      <w:r>
        <w:rPr>
          <w:rFonts w:hint="eastAsia" w:ascii="Times New Roman" w:hAnsi="Times New Roman" w:eastAsia="FangSong" w:cs="Times New Roman"/>
          <w:b/>
          <w:bCs/>
        </w:rPr>
        <w:t>溶液水浴加热一段时间再加氨水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水浴加热后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得蓝色溶液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用浓盐酸处理</w:t>
      </w:r>
      <w:r>
        <w:rPr>
          <w:rFonts w:hint="eastAsia" w:ascii="Times New Roman" w:hAnsi="Times New Roman" w:eastAsia="Times New Roman" w:cs="Times New Roman"/>
          <w:b/>
          <w:bCs/>
        </w:rPr>
        <w:t>Fe(OH)3、Co(OH)3、Ni(OH)3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Fe(OH)3：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Fe(OH)3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得黄色溶液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Co(OH)3：</w:t>
      </w:r>
      <w:r>
        <w:rPr>
          <w:rFonts w:hint="eastAsia" w:ascii="Times New Roman" w:hAnsi="Times New Roman" w:eastAsia="FangSong" w:cs="Times New Roman"/>
        </w:rPr>
        <w:t>棕褐色</w:t>
      </w:r>
      <w:r>
        <w:rPr>
          <w:rFonts w:hint="eastAsia" w:ascii="Times New Roman" w:hAnsi="Times New Roman" w:eastAsia="Times New Roman" w:cs="Times New Roman"/>
        </w:rPr>
        <w:t>Co(OH)3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得粉红色溶液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浓盐酸过量时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Ni(OH)3：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Ni(OH)3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得绿色溶液并有氯气放出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解释实验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22.54 </w:t>
      </w:r>
      <w:r>
        <w:rPr>
          <w:rFonts w:hint="eastAsia" w:ascii="Times New Roman" w:hAnsi="Times New Roman" w:eastAsia="SimHei" w:cs="Times New Roman"/>
        </w:rPr>
        <w:t xml:space="preserve"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加铁粉后红色消失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（n=1～6，血红色）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加入铁粉后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铁粉将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生成有色配位化合物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因而血红色消失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(NH4)2C2O4</w:t>
      </w:r>
      <w:r>
        <w:rPr>
          <w:rFonts w:hint="eastAsia" w:ascii="Times New Roman" w:hAnsi="Times New Roman" w:eastAsia="FangSong" w:cs="Times New Roman"/>
          <w:b/>
          <w:bCs/>
        </w:rPr>
        <w:t>后加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不变红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加盐酸后变红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因而加入少量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溶液时不变红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再加入盐酸时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结合使溶液变红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蓝色变色硅胶吸水后变粉红色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变色硅胶中含有吸湿指示剂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随所含结晶水的数目不同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结晶水较多时显粉红色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[Co(NH3)6]SO4</w:t>
      </w:r>
      <w:r>
        <w:rPr>
          <w:rFonts w:hint="eastAsia" w:ascii="Times New Roman" w:hAnsi="Times New Roman" w:eastAsia="FangSong" w:cs="Times New Roman"/>
          <w:b/>
          <w:bCs/>
        </w:rPr>
        <w:t>加稀盐酸先沉淀后溶解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先有蓝绿色沉淀生成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盐酸过量则蓝绿色沉淀溶解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生成粉红色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溶液通入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无硫化物沉淀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生成单质硫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溶液的酸性较强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在酸中的溶解度较大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气体不会有硫化物沉淀生成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22.55 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紫红色混合溶液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(C)。(A)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(H)。(G)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(A)。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bookmarkEnd w:id="67"/>
    <w:bookmarkEnd w:id="68"/>
    <w:bookmarkStart w:id="6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答案应为</w:t>
      </w:r>
      <w:r>
        <w:rPr>
          <w:rFonts w:ascii="Times New Roman" w:hAnsi="Times New Roman" w:eastAsia="Times New Roman" w:cs="Times New Roman"/>
          <w:b/>
          <w:bCs/>
        </w:rPr>
        <w:t xml:space="preserve">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但原书答案为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可能题目数据有调整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实际气态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在高温下以单体存在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低温下二聚</w:t>
      </w:r>
      <w:r>
        <w:rPr>
          <w:rFonts w:hint="eastAsia" w:ascii="Times New Roman" w:hAnsi="Times New Roman" w:eastAsia="Times New Roman" w:cs="Times New Roman"/>
        </w:rPr>
        <w:t>。546K</w:t>
      </w:r>
      <w:r>
        <w:rPr>
          <w:rFonts w:hint="eastAsia" w:ascii="Times New Roman" w:hAnsi="Times New Roman" w:eastAsia="FangSong" w:cs="Times New Roman"/>
        </w:rPr>
        <w:t>时可能为单体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End w:id="72"/>
    <w:bookmarkStart w:id="7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bookmarkEnd w:id="73"/>
    <w:bookmarkStart w:id="7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873</m:t>
            </m:r>
            <m:r>
              <m:rPr>
                <m:sty m:val="p"/>
              </m:rPr>
              <m:t>K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钒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V2O5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两性氧化物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草酸铵配合物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的特征之一是能形成多碘化物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所以可较好地溶解在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或多碘化物的浓度越大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溶液的颜色越深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溴可从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碘又能够从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1.48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作氧化剂能氧化单质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氧化而褪色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溶液的碱性较弱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故碘水也不褪色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的混合溶液中加入碘水时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生成氢氧化物沉淀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导致铁电对的电极电势发生改变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还原而褪色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bookmarkEnd w:id="78"/>
    <w:bookmarkStart w:id="80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9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End w:id="80"/>
    <w:bookmarkStart w:id="8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该反应正向进行的程度极低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通过计算可得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这远远超过了浓盐酸的浓度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不能在盐酸中完全溶解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沉淀能够在酸性条件下稳定存在的原因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1"/>
  </w:num>
  <w:num w:numId="1028">
    <w:abstractNumId w:val="991"/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2026-09-14T12:22:05Z</dcterms:created>
  <dcterms:modified xsi:type="dcterms:W3CDTF">2026-09-14T12:22:05Z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