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综合模拟卷v"/>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V</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碱金属选择题</w:t>
      </w:r>
    </w:p>
    <w:p>
      <w:pPr>
        <w:pStyle w:val="BodyText"/>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 B. Li C. Be 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Be B. Li C. Ba 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Li B. K C. Na D. Cs</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电负性最低</w:t>
            </w:r>
            <w:r>
              <w:rPr>
                <w:rFonts w:hint="eastAsia" w:ascii="Times New Roman" w:hAnsi="Times New Roman" w:eastAsia="Times New Roman" w:cs="Times New Roman"/>
              </w:rPr>
              <w:t>（0.79）</w:t>
            </w:r>
            <w:r>
              <w:rPr>
                <w:rFonts w:hint="eastAsia" w:ascii="Times New Roman" w:hAnsi="Times New Roman" w:eastAsia="FangSong" w:cs="Times New Roman"/>
              </w:rPr>
              <w:t>金属性最强</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电负性较高</w:t>
            </w:r>
            <w:r>
              <w:rPr>
                <w:rFonts w:hint="eastAsia" w:ascii="Times New Roman" w:hAnsi="Times New Roman" w:eastAsia="Times New Roman" w:cs="Times New Roman"/>
              </w:rPr>
              <w:t>（1.57）</w:t>
            </w:r>
            <w:r>
              <w:rPr>
                <w:rFonts w:hint="eastAsia" w:ascii="Times New Roman" w:hAnsi="Times New Roman" w:eastAsia="FangSong" w:cs="Times New Roman"/>
              </w:rPr>
              <w:t>共价倾向大</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Be 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满壳层稳定电离势最大</w:t>
            </w:r>
            <w:r>
              <w:rPr>
                <w:rFonts w:hint="eastAsia" w:ascii="Times New Roman" w:hAnsi="Times New Roman" w:eastAsia="Times New Roman" w:cs="Times New Roman"/>
              </w:rPr>
              <w:t>；Cs</w:t>
            </w:r>
            <w:r>
              <w:rPr>
                <w:rFonts w:ascii="Times New Roman" w:hAnsi="Times New Roman" w:eastAsia="Times New Roman" w:cs="Times New Roman"/>
              </w:rPr>
              <w:t xml:space="preserve"> 1 </w:t>
            </w:r>
            <w:r>
              <w:rPr>
                <w:rFonts w:hint="eastAsia" w:ascii="Times New Roman" w:hAnsi="Times New Roman" w:eastAsia="FangSong" w:cs="Times New Roman"/>
              </w:rPr>
              <w:t>个价电子易失</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半径小电荷密度大与多原子阴离子形成难溶盐</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氮气与等电子体比较</w:t>
      </w:r>
    </w:p>
    <w:p>
      <w:pPr>
        <w:pStyle w:val="BodyText"/>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σ </w:t>
            </w:r>
            <w:r>
              <w:rPr>
                <w:rFonts w:hint="eastAsia" w:ascii="Times New Roman" w:hAnsi="Times New Roman" w:eastAsia="FangSong" w:cs="Times New Roman"/>
              </w:rPr>
              <w:t>键</w:t>
            </w:r>
            <w:r>
              <w:rPr>
                <w:rFonts w:hint="eastAsia" w:ascii="Times New Roman" w:hAnsi="Times New Roman" w:eastAsia="Times New Roman" w:cs="Times New Roman"/>
              </w:rPr>
              <w:t>、CO/N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、CO</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三重键</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离域共振</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不对称</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异核配键的电子密度分布解释</w:t>
            </w:r>
          </w:p>
        </w:tc>
      </w:tr>
    </w:tbl>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及镓铊化合物</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
    <w:bookmarkStart w:id="17" w:name="参考答案-2"/>
    <w:p>
      <w:pPr>
        <w:pStyle w:val="Heading2"/>
        <w:spacing w:before="280" w:after="120"/>
      </w:pPr>
      <w:r>
        <w:rPr>
          <w:rFonts w:hint="eastAsia" w:ascii="Times New Roman" w:hAnsi="Times New Roman" w:eastAsia="SimHei" w:cs="Times New Roman"/>
        </w:rPr>
        <w:t xml:space="preserve">参考答案</w:t>
      </w:r>
    </w:p>
    <w:bookmarkEnd w:id="17"/>
    <w:bookmarkStart w:id="18"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配键补偿</w:t>
            </w:r>
            <w:r>
              <w:rPr>
                <w:rFonts w:hint="eastAsia" w:ascii="Times New Roman" w:hAnsi="Times New Roman" w:eastAsia="Times New Roman" w:cs="Times New Roman"/>
              </w:rPr>
              <w:t>；TlI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区别</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B-H 4 σ </w:t>
            </w:r>
            <w:r>
              <w:rPr>
                <w:rFonts w:hint="eastAsia" w:ascii="Times New Roman" w:hAnsi="Times New Roman" w:eastAsia="FangSong" w:cs="Times New Roman"/>
              </w:rPr>
              <w:t>键</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Al-H-B 3c-2e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p-p 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补偿缺电子</w:t>
            </w:r>
          </w:p>
        </w:tc>
      </w:tr>
    </w:tbl>
    <w:bookmarkEnd w:id="18"/>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硅与同族水解比较</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
    <w:bookmarkStart w:id="20" w:name="参考答案-3"/>
    <w:p>
      <w:pPr>
        <w:pStyle w:val="Heading2"/>
        <w:spacing w:before="280" w:after="120"/>
      </w:pPr>
      <w:r>
        <w:rPr>
          <w:rFonts w:hint="eastAsia" w:ascii="Times New Roman" w:hAnsi="Times New Roman" w:eastAsia="SimHei" w:cs="Times New Roman"/>
        </w:rPr>
        <w:t xml:space="preserve">参考答案</w:t>
      </w:r>
    </w:p>
    <w:bookmarkEnd w:id="20"/>
    <w:bookmarkStart w:id="21"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Si 3d </w:t>
            </w:r>
            <w:r>
              <w:rPr>
                <w:rFonts w:hint="eastAsia" w:ascii="Times New Roman" w:hAnsi="Times New Roman" w:eastAsia="FangSong" w:cs="Times New Roman"/>
              </w:rPr>
              <w:t xml:space="preserve">空轨道可接受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5 </w:t>
            </w:r>
            <w:r>
              <w:rPr>
                <w:rFonts w:hint="eastAsia" w:ascii="Times New Roman" w:hAnsi="Times New Roman" w:eastAsia="FangSong" w:cs="Times New Roman"/>
              </w:rPr>
              <w:t>配位中间体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轨道最大配位</w:t>
            </w:r>
            <w:r>
              <w:rPr>
                <w:rFonts w:ascii="Times New Roman" w:hAnsi="Times New Roman" w:eastAsia="Times New Roman" w:cs="Times New Roman"/>
              </w:rPr>
              <w:t xml:space="preserve"> </w:t>
            </w:r>
            <w:r>
              <w:rPr>
                <w:rFonts w:hint="eastAsia" w:ascii="Times New Roman" w:hAnsi="Times New Roman" w:eastAsia="Times New Roman" w:cs="Times New Roman"/>
              </w:rPr>
              <w:t>4；SiCl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Sn </w:t>
            </w:r>
            <w:r>
              <w:rPr>
                <w:rFonts w:hint="eastAsia" w:ascii="Times New Roman" w:hAnsi="Times New Roman" w:eastAsia="FangSong" w:cs="Times New Roman"/>
              </w:rPr>
              <w:t>粒防氧化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Si 3p-3p π </w:t>
            </w:r>
            <w:r>
              <w:rPr>
                <w:rFonts w:hint="eastAsia" w:ascii="Times New Roman" w:hAnsi="Times New Roman" w:eastAsia="FangSong" w:cs="Times New Roman"/>
              </w:rPr>
              <w:t>键重叠差不能形成石墨型层状结构</w:t>
            </w:r>
            <w:r>
              <w:rPr>
                <w:rFonts w:hint="eastAsia" w:ascii="Times New Roman" w:hAnsi="Times New Roman" w:eastAsia="Times New Roman" w:cs="Times New Roman"/>
              </w:rPr>
              <w:t>；C</w:t>
            </w:r>
            <w:r>
              <w:rPr>
                <w:rFonts w:ascii="Times New Roman" w:hAnsi="Times New Roman" w:eastAsia="Times New Roman" w:cs="Times New Roman"/>
              </w:rPr>
              <w:t xml:space="preserve"> 2p-2p π </w:t>
            </w:r>
            <w:r>
              <w:rPr>
                <w:rFonts w:hint="eastAsia" w:ascii="Times New Roman" w:hAnsi="Times New Roman" w:eastAsia="FangSong" w:cs="Times New Roman"/>
              </w:rPr>
              <w:t xml:space="preserve">键强形成石墨</w:t>
            </w:r>
          </w:p>
        </w:tc>
      </w:tr>
    </w:tbl>
    <w:bookmarkEnd w:id="21"/>
    <w:bookmarkStart w:id="22"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2"/>
    <w:bookmarkStart w:id="23"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钠与</w:t>
      </w:r>
      <w:r>
        <w:rPr>
          <w:rFonts w:ascii="Times New Roman" w:hAnsi="Times New Roman" w:eastAsia="Times New Roman" w:cs="Times New Roman"/>
          <w:b/>
          <w:bCs/>
        </w:rPr>
        <w:t xml:space="preserve"> NaH </w:t>
      </w:r>
      <w:r>
        <w:rPr>
          <w:rFonts w:hint="eastAsia" w:ascii="Times New Roman" w:hAnsi="Times New Roman" w:eastAsia="FangSong" w:cs="Times New Roman"/>
          <w:b/>
          <w:bCs/>
        </w:rPr>
        <w:t xml:space="preserve">晶胞</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4" w:name="参考答案-4"/>
    <w:p>
      <w:pPr>
        <w:pStyle w:val="Heading2"/>
        <w:spacing w:before="280" w:after="120"/>
      </w:pPr>
      <w:r>
        <w:rPr>
          <w:rFonts w:hint="eastAsia" w:ascii="Times New Roman" w:hAnsi="Times New Roman" w:eastAsia="SimHei" w:cs="Times New Roman"/>
        </w:rPr>
        <w:t xml:space="preserve">参考答案</w:t>
      </w:r>
    </w:p>
    <w:bookmarkEnd w:id="24"/>
    <w:bookmarkStart w:id="25"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体心立方钠半径与密度</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bcc </w:t>
            </w:r>
            <w:r>
              <w:rPr>
                <w:rFonts w:hint="eastAsia" w:ascii="Times New Roman" w:hAnsi="Times New Roman" w:eastAsia="FangSong" w:cs="Times New Roman"/>
              </w:rPr>
              <w:t>体对角线接触模型</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型晶胞</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型结构与离子半径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NaAlH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储氢密度估算</w:t>
            </w:r>
          </w:p>
        </w:tc>
        <w:tc>
          <w:tcPr/>
          <w:p>
            <w:pPr>
              <w:pStyle w:val="Compact"/>
              <w:jc w:val="center"/>
            </w:pPr>
            <w:r>
              <w:rPr>
                <w:rFonts w:hint="eastAsia" w:ascii="Times New Roman" w:hAnsi="Times New Roman" w:eastAsia="FangSong" w:cs="Times New Roman"/>
              </w:rPr>
              <w:t xml:space="preserve">间接</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金属钠导电成键背景</w:t>
            </w:r>
          </w:p>
        </w:tc>
        <w:tc>
          <w:tcPr/>
          <w:p>
            <w:pPr>
              <w:pStyle w:val="Compact"/>
              <w:jc w:val="center"/>
            </w:pPr>
            <w:r>
              <w:rPr>
                <w:rFonts w:hint="eastAsia" w:ascii="Times New Roman" w:hAnsi="Times New Roman" w:eastAsia="FangSong" w:cs="Times New Roman"/>
              </w:rPr>
              <w:t xml:space="preserve">间接</w:t>
            </w:r>
          </w:p>
        </w:tc>
      </w:tr>
    </w:tbl>
    <w:bookmarkEnd w:id="25"/>
    <w:bookmarkStart w:id="3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丁二酮肟与镍配合物</w:t>
      </w:r>
      <w:r>
        <w:rPr>
          <w:rFonts w:hint="eastAsia" w:ascii="Times New Roman" w:hAnsi="Times New Roman" w:eastAsia="Times New Roman" w:cs="Times New Roman"/>
          <w:b/>
          <w:bCs/>
        </w:rPr>
        <w:t>（σ</w:t>
      </w:r>
      <w:r>
        <w:rPr>
          <w:rFonts w:ascii="Times New Roman" w:hAnsi="Times New Roman" w:eastAsia="Times New Roman" w:cs="Times New Roman"/>
          <w:b/>
          <w:bCs/>
        </w:rPr>
        <w:t xml:space="preserve"> </w:t>
      </w:r>
      <w:r>
        <w:rPr>
          <w:rFonts w:hint="eastAsia" w:ascii="Times New Roman" w:hAnsi="Times New Roman" w:eastAsia="FangSong" w:cs="Times New Roman"/>
          <w:b/>
          <w:bCs/>
        </w:rPr>
        <w:t>键计数与硫代氧比较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A-5 </w:t>
      </w:r>
      <w:r>
        <w:rPr>
          <w:rFonts w:hint="eastAsia" w:ascii="Times New Roman" w:hAnsi="Times New Roman" w:eastAsia="FangSong" w:cs="Times New Roman"/>
        </w:rPr>
        <w:t>题号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重建为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7" name="Picture"/>
            <a:graphic>
              <a:graphicData uri="http://schemas.openxmlformats.org/drawingml/2006/picture">
                <pic:pic>
                  <pic:nvPicPr>
                    <pic:cNvPr descr="86407dba64f59edfec4489bd22e72a1c9956b6784672d5da1877d6112b609913.jpg" id="28" name="Picture"/>
                    <pic:cNvPicPr>
                      <a:picLocks noChangeArrowheads="1" noChangeAspect="1"/>
                    </pic:cNvPicPr>
                  </pic:nvPicPr>
                  <pic:blipFill>
                    <a:blip r:embed="rId26"/>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30" name="Picture"/>
            <a:graphic>
              <a:graphicData uri="http://schemas.openxmlformats.org/drawingml/2006/picture">
                <pic:pic>
                  <pic:nvPicPr>
                    <pic:cNvPr descr="c1bd14f7699c08ba73aa44b8dc17794bc9007f46f6bebb1b454a1f3c2b09c821.jpg" id="31" name="Picture"/>
                    <pic:cNvPicPr>
                      <a:picLocks noChangeArrowheads="1" noChangeAspect="1"/>
                    </pic:cNvPicPr>
                  </pic:nvPicPr>
                  <pic:blipFill>
                    <a:blip r:embed="rId29"/>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33" name="Picture"/>
            <a:graphic>
              <a:graphicData uri="http://schemas.openxmlformats.org/drawingml/2006/picture">
                <pic:pic>
                  <pic:nvPicPr>
                    <pic:cNvPr descr="d302565d1e0c9bce0fc3ce6522a7eead62e2e868dce423932832d79c6b53136f.jpg" id="34" name="Picture"/>
                    <pic:cNvPicPr>
                      <a:picLocks noChangeArrowheads="1" noChangeAspect="1"/>
                    </pic:cNvPicPr>
                  </pic:nvPicPr>
                  <pic:blipFill>
                    <a:blip r:embed="rId32"/>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pStyle w:val="BodyText"/>
      </w:pPr>
      <w:r>
        <w:rPr>
          <w:rFonts w:hint="eastAsia" w:ascii="Times New Roman" w:hAnsi="Times New Roman" w:eastAsia="FangSong" w:cs="Times New Roman"/>
          <w:b/>
          <w:bCs/>
        </w:rPr>
        <w:t xml:space="preserve">参考答案</w:t>
      </w:r>
    </w:p>
    <w:bookmarkEnd w:id="35"/>
    <w:bookmarkStart w:id="36" w:name="参考答案-5"/>
    <w:p>
      <w:pPr>
        <w:pStyle w:val="Heading2"/>
        <w:spacing w:before="280" w:after="120"/>
      </w:pPr>
      <w:r>
        <w:rPr>
          <w:rFonts w:hint="eastAsia" w:ascii="Times New Roman" w:hAnsi="Times New Roman" w:eastAsia="SimHei" w:cs="Times New Roman"/>
        </w:rPr>
        <w:t xml:space="preserve">参考答案</w:t>
      </w:r>
    </w:p>
    <w:bookmarkEnd w:id="36"/>
    <w:bookmarkStart w:id="37"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肟</w:t>
            </w:r>
            <w:r>
              <w:rPr>
                <w:rFonts w:ascii="Times New Roman" w:hAnsi="Times New Roman" w:eastAsia="Times New Roman" w:cs="Times New Roman"/>
              </w:rPr>
              <w:t xml:space="preserve"> C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2 mol </w:t>
            </w:r>
            <w:r>
              <w:rPr>
                <w:rFonts w:hint="eastAsia" w:ascii="Times New Roman" w:hAnsi="Times New Roman" w:eastAsia="FangSong" w:cs="Times New Roman"/>
              </w:rPr>
              <w:t xml:space="preserve">丁二酮肟</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配位化合物</w:t>
            </w:r>
          </w:p>
        </w:tc>
        <w:tc>
          <w:tcPr/>
          <w:p>
            <w:pPr>
              <w:pStyle w:val="Compact"/>
              <w:jc w:val="center"/>
            </w:pPr>
            <w:r>
              <w:rPr>
                <w:rFonts w:ascii="Times New Roman" w:hAnsi="Times New Roman" w:eastAsia="Times New Roman" w:cs="Times New Roman"/>
              </w:rPr>
              <w:t xml:space="preserve">Ni(II) 4N </w:t>
            </w:r>
            <w:r>
              <w:rPr>
                <w:rFonts w:hint="eastAsia" w:ascii="Times New Roman" w:hAnsi="Times New Roman" w:eastAsia="FangSong" w:cs="Times New Roman"/>
              </w:rPr>
              <w:t xml:space="preserve">配位结构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熔沸点比较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化学键类型判断</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配位</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键选择</w:t>
            </w:r>
          </w:p>
        </w:tc>
        <w:tc>
          <w:tcPr/>
          <w:p>
            <w:pPr>
              <w:pStyle w:val="Compact"/>
              <w:jc w:val="center"/>
            </w:pPr>
            <w:r>
              <w:rPr>
                <w:rFonts w:hint="eastAsia" w:ascii="Times New Roman" w:hAnsi="Times New Roman" w:eastAsia="FangSong" w:cs="Times New Roman"/>
              </w:rPr>
              <w:t xml:space="preserve">直接</w:t>
            </w:r>
          </w:p>
        </w:tc>
      </w:tr>
    </w:tbl>
    <w:bookmarkEnd w:id="37"/>
    <w:bookmarkStart w:id="38"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ascii="Times New Roman" w:hAnsi="Times New Roman" w:eastAsia="Times New Roman" w:cs="Times New Roman"/>
          <w:b/>
          <w:bCs/>
        </w:rPr>
        <w:t>SbF</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超酸质子化</w:t>
      </w:r>
    </w:p>
    <w:p>
      <w:pPr>
        <w:pStyle w:val="BodyText"/>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bookmarkEnd w:id="38"/>
    <w:bookmarkStart w:id="39"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溶剂化质子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质子化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p>
        </w:tc>
      </w:tr>
      <w:tr>
        <w:tc>
          <w:tcPr/>
          <w:p>
            <w:pPr>
              <w:pStyle w:val="Compact"/>
              <w:jc w:val="center"/>
            </w:pPr>
            <w:r>
              <w:rPr>
                <w:rFonts w:hint="eastAsia" w:ascii="Times New Roman" w:hAnsi="Times New Roman" w:eastAsia="FangSong" w:cs="Times New Roman"/>
              </w:rPr>
              <w:t xml:space="preserve">共振结构</w:t>
            </w:r>
          </w:p>
        </w:tc>
        <w:tc>
          <w:tcPr/>
          <w:p>
            <w:pPr>
              <w:pStyle w:val="Compact"/>
              <w:jc w:val="center"/>
            </w:pPr>
            <w:r>
              <w:rPr>
                <w:rFonts w:ascii="Times New Roman" w:hAnsi="Times New Roman" w:eastAsia="Times New Roman" w:cs="Times New Roman"/>
              </w:rPr>
              <w:t>HCO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三种共振式</w:t>
            </w:r>
          </w:p>
        </w:tc>
      </w:tr>
    </w:tbl>
    <w:p>
      <w:pPr>
        <w:pStyle w:val="BodyText"/>
        <w:spacing w:before="120"/>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9"/>
    <w:bookmarkStart w:id="4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hint="eastAsia" w:ascii="Times New Roman" w:hAnsi="Times New Roman" w:eastAsia="FangSong" w:cs="Times New Roman"/>
          <w:b/>
          <w:bCs/>
        </w:rPr>
        <w:t xml:space="preserve">锂钴复合氧化物电极材料</w:t>
      </w:r>
    </w:p>
    <w:p>
      <w:pPr>
        <w:pStyle w:val="BodyText"/>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41" name="Picture"/>
            <a:graphic>
              <a:graphicData uri="http://schemas.openxmlformats.org/drawingml/2006/picture">
                <pic:pic>
                  <pic:nvPicPr>
                    <pic:cNvPr descr="bfd06cb6af8ec92631039aa6884e22d2438340c14a36619ae840fffb8d5d7b0d.jpg" id="42" name="Picture"/>
                    <pic:cNvPicPr>
                      <a:picLocks noChangeArrowheads="1" noChangeAspect="1"/>
                    </pic:cNvPicPr>
                  </pic:nvPicPr>
                  <pic:blipFill>
                    <a:blip r:embed="rId40"/>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bookmarkEnd w:id="43"/>
    <w:bookmarkStart w:id="44"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tc>
      </w:tr>
    </w:tbl>
    <w:p>
      <w:pPr>
        <w:pStyle w:val="BodyText"/>
        <w:spacing w:before="120"/>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4"/>
    <w:bookmarkStart w:id="45"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5"/>
    <w:bookmarkStart w:id="46" w:name="参考答案-6"/>
    <w:p>
      <w:pPr>
        <w:pStyle w:val="Heading2"/>
        <w:spacing w:before="280" w:after="120"/>
      </w:pPr>
      <w:r>
        <w:rPr>
          <w:rFonts w:hint="eastAsia" w:ascii="Times New Roman" w:hAnsi="Times New Roman" w:eastAsia="SimHei" w:cs="Times New Roman"/>
        </w:rPr>
        <w:t xml:space="preserve">参考答案</w:t>
      </w:r>
    </w:p>
    <w:bookmarkEnd w:id="46"/>
    <w:bookmarkStart w:id="47"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7"/>
    <w:bookmarkStart w:id="6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49" name="Picture"/>
            <a:graphic>
              <a:graphicData uri="http://schemas.openxmlformats.org/drawingml/2006/picture">
                <pic:pic>
                  <pic:nvPicPr>
                    <pic:cNvPr descr="715e896719e6fe1dc67227451ac45cc71bb3399f8bb413cafdc39dc1c95f0e5f.jpg" id="50" name="Picture"/>
                    <pic:cNvPicPr>
                      <a:picLocks noChangeArrowheads="1" noChangeAspect="1"/>
                    </pic:cNvPicPr>
                  </pic:nvPicPr>
                  <pic:blipFill>
                    <a:blip r:embed="rId48"/>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52" name="Picture"/>
            <a:graphic>
              <a:graphicData uri="http://schemas.openxmlformats.org/drawingml/2006/picture">
                <pic:pic>
                  <pic:nvPicPr>
                    <pic:cNvPr descr="78b2268793fc2794f5e20c9f18d4c6276420f5534275549ef37d98a731be2de5.jpg" id="53" name="Picture"/>
                    <pic:cNvPicPr>
                      <a:picLocks noChangeArrowheads="1" noChangeAspect="1"/>
                    </pic:cNvPicPr>
                  </pic:nvPicPr>
                  <pic:blipFill>
                    <a:blip r:embed="rId51"/>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55" name="Picture"/>
            <a:graphic>
              <a:graphicData uri="http://schemas.openxmlformats.org/drawingml/2006/picture">
                <pic:pic>
                  <pic:nvPicPr>
                    <pic:cNvPr descr="3fa185ea0132527f12d705dc940ffbb9f3aa715f34e11d9c3851e50217f21c2e.jpg" id="56" name="Picture"/>
                    <pic:cNvPicPr>
                      <a:picLocks noChangeArrowheads="1" noChangeAspect="1"/>
                    </pic:cNvPicPr>
                  </pic:nvPicPr>
                  <pic:blipFill>
                    <a:blip r:embed="rId54"/>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58" name="Picture"/>
            <a:graphic>
              <a:graphicData uri="http://schemas.openxmlformats.org/drawingml/2006/picture">
                <pic:pic>
                  <pic:nvPicPr>
                    <pic:cNvPr descr="db9d688a7d5dd9b23c7ce1c5e6d4d7eb89b1b6b810a04b47079b51bec85fae21.jpg" id="59" name="Picture"/>
                    <pic:cNvPicPr>
                      <a:picLocks noChangeArrowheads="1" noChangeAspect="1"/>
                    </pic:cNvPicPr>
                  </pic:nvPicPr>
                  <pic:blipFill>
                    <a:blip r:embed="rId57"/>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61" name="Picture"/>
            <a:graphic>
              <a:graphicData uri="http://schemas.openxmlformats.org/drawingml/2006/picture">
                <pic:pic>
                  <pic:nvPicPr>
                    <pic:cNvPr descr="58a8ade2a2e6b556aed71492ec6990458c29111399d1786310abc10241325f3b.jpg" id="62" name="Picture"/>
                    <pic:cNvPicPr>
                      <a:picLocks noChangeArrowheads="1" noChangeAspect="1"/>
                    </pic:cNvPicPr>
                  </pic:nvPicPr>
                  <pic:blipFill>
                    <a:blip r:embed="rId60"/>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cr m:val="sans-serif"/>
                <m:sty m:val="p"/>
              </m:rPr>
              <m:t>C</m:t>
            </m:r>
          </m:e>
          <m:sub>
            <m:r>
              <m:t>1</m:t>
            </m:r>
            <m:r>
              <m:t>1</m:t>
            </m:r>
          </m:sub>
        </m:sSub>
        <m:sSub>
          <m:e>
            <m:r>
              <m:rPr>
                <m:scr m:val="sans-serif"/>
                <m:sty m:val="p"/>
              </m:rPr>
              <m:t>H</m:t>
            </m:r>
          </m:e>
          <m:sub>
            <m:r>
              <m:t>1</m:t>
            </m:r>
            <m:r>
              <m:t>0</m:t>
            </m:r>
          </m:sub>
        </m:sSub>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cr m:val="sans-serif"/>
                <m:sty m:val="p"/>
              </m:rPr>
              <m:t>C</m:t>
            </m:r>
          </m:e>
          <m:sub>
            <m:r>
              <m:t>2</m:t>
            </m:r>
            <m:r>
              <m:t>1</m:t>
            </m:r>
          </m:sub>
        </m:sSub>
        <m:sSub>
          <m:e>
            <m:r>
              <m:rPr>
                <m:scr m:val="sans-serif"/>
                <m:sty m:val="p"/>
              </m:rPr>
              <m:t>H</m:t>
            </m:r>
          </m:e>
          <m:sub>
            <m:r>
              <m:t>2</m:t>
            </m:r>
            <m:r>
              <m:t>5</m:t>
            </m:r>
          </m:sub>
        </m:sSub>
        <m:sSub>
          <m:e>
            <m:r>
              <m:rPr>
                <m:scr m:val="sans-serif"/>
                <m:sty m:val="p"/>
              </m:rPr>
              <m:t>N</m:t>
            </m:r>
          </m:e>
          <m:sub>
            <m:r>
              <m:t>2</m:t>
            </m:r>
          </m:sub>
        </m:sSub>
        <m:sSub>
          <m:e>
            <m:r>
              <m:rPr>
                <m:scr m:val="sans-serif"/>
                <m:sty m:val="p"/>
              </m:rPr>
              <m:t>O</m:t>
            </m:r>
          </m:e>
          <m:sub>
            <m:r>
              <m:t>8</m:t>
            </m:r>
          </m:sub>
        </m:sSub>
        <m:r>
          <m:rPr>
            <m:scr m:val="sans-serif"/>
            <m:sty m:val="p"/>
          </m:rPr>
          <m:t>P</m:t>
        </m:r>
        <m:r>
          <m:rPr>
            <m:scr m:val="sans-serif"/>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63"/>
    <w:bookmarkStart w:id="64" w:name="参考答案-7"/>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看书</w:t>
      </w:r>
      <w:r>
        <w:rPr>
          <w:rFonts w:hint="eastAsia" w:ascii="Times New Roman" w:hAnsi="Times New Roman" w:eastAsia="Times New Roman" w:cs="Times New Roman"/>
        </w:rPr>
        <w:t>。（</w:t>
      </w:r>
      <w:r>
        <w:rPr>
          <w:rFonts w:hint="eastAsia" w:ascii="Times New Roman" w:hAnsi="Times New Roman" w:eastAsia="FangSong" w:cs="Times New Roman"/>
        </w:rPr>
        <w:t>原书此处未展开文字解析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经历非经典碳正离子</w:t>
      </w:r>
      <w:r>
        <w:rPr>
          <w:rFonts w:hint="eastAsia" w:ascii="Times New Roman" w:hAnsi="Times New Roman" w:eastAsia="Times New Roman" w:cs="Times New Roman"/>
        </w:rPr>
        <w:t>——</w:t>
      </w:r>
      <w:r>
        <w:rPr>
          <w:rFonts w:hint="eastAsia" w:ascii="Times New Roman" w:hAnsi="Times New Roman" w:eastAsia="FangSong" w:cs="Times New Roman"/>
        </w:rPr>
        <w:t>降冰片正离子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r>
        <w:rPr>
          <w:rFonts w:hint="eastAsia" w:ascii="Times New Roman" w:hAnsi="Times New Roman" w:eastAsia="FangSong" w:cs="Times New Roman"/>
        </w:rPr>
        <w:t>因此产物构型保持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重要提示</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2 </w:t>
      </w:r>
      <w:r>
        <w:rPr>
          <w:rFonts w:hint="eastAsia" w:ascii="Times New Roman" w:hAnsi="Times New Roman" w:eastAsia="FangSong" w:cs="Times New Roman"/>
        </w:rPr>
        <w:t>在碱作用下发生分子内亲核取代之后</w:t>
      </w:r>
      <w:r>
        <w:rPr>
          <w:rFonts w:hint="eastAsia" w:ascii="Times New Roman" w:hAnsi="Times New Roman" w:eastAsia="Times New Roman" w:cs="Times New Roman"/>
        </w:rPr>
        <w:t>，</w:t>
      </w:r>
      <w:r>
        <w:rPr>
          <w:rFonts w:hint="eastAsia" w:ascii="Times New Roman" w:hAnsi="Times New Roman" w:eastAsia="FangSong" w:cs="Times New Roman"/>
        </w:rPr>
        <w:t>会发生逆</w:t>
      </w:r>
      <w:r>
        <w:rPr>
          <w:rFonts w:ascii="Times New Roman" w:hAnsi="Times New Roman" w:eastAsia="Times New Roman" w:cs="Times New Roman"/>
        </w:rPr>
        <w:t xml:space="preserve"> 2+2 </w:t>
      </w:r>
      <w:r>
        <w:rPr>
          <w:rFonts w:hint="eastAsia" w:ascii="Times New Roman" w:hAnsi="Times New Roman" w:eastAsia="FangSong" w:cs="Times New Roman"/>
        </w:rPr>
        <w:t>环加成形成甲醛和亚胺</w:t>
      </w:r>
      <w:r>
        <w:rPr>
          <w:rFonts w:hint="eastAsia" w:ascii="Times New Roman" w:hAnsi="Times New Roman" w:eastAsia="Times New Roman" w:cs="Times New Roman"/>
        </w:rPr>
        <w:t>，</w:t>
      </w:r>
      <w:r>
        <w:rPr>
          <w:rFonts w:hint="eastAsia" w:ascii="Times New Roman" w:hAnsi="Times New Roman" w:eastAsia="FangSong" w:cs="Times New Roman"/>
        </w:rPr>
        <w:t>亚胺也会水解形成甲醛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就是一个甲醛前体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A-D </w:t>
      </w:r>
      <w:r>
        <w:rPr>
          <w:rFonts w:hint="eastAsia" w:ascii="Times New Roman" w:hAnsi="Times New Roman" w:eastAsia="FangSong" w:cs="Times New Roman"/>
        </w:rPr>
        <w:t>的结构简式见原书图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氨甲基取代的磷酸酯</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无法通过四元环消除形成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A。</w:t>
      </w:r>
    </w:p>
    <w:p>
      <w:pPr>
        <w:spacing w:before="160" w:after="80"/>
      </w:pPr>
      <w:r>
        <w:pict>
          <v:rect style="width:0;height:1.5pt" o:hralign="center" o:hrstd="t" o:hr="t"/>
        </w:pict>
      </w:r>
    </w:p>
    <w:bookmarkEnd w:id="64"/>
    <w:bookmarkStart w:id="65" w:name="解题思路"/>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原书已提供文字解答</w:t>
      </w:r>
      <w:r>
        <w:rPr>
          <w:rFonts w:hint="eastAsia" w:ascii="Times New Roman" w:hAnsi="Times New Roman" w:eastAsia="Times New Roman" w:cs="Times New Roman"/>
        </w:rPr>
        <w:t>（</w:t>
      </w:r>
      <w:r>
        <w:rPr>
          <w:rFonts w:hint="eastAsia" w:ascii="Times New Roman" w:hAnsi="Times New Roman" w:eastAsia="FangSong" w:cs="Times New Roman"/>
        </w:rPr>
        <w:t>见上</w:t>
      </w:r>
      <w:r>
        <w:rPr>
          <w:rFonts w:hint="eastAsia" w:ascii="Times New Roman" w:hAnsi="Times New Roman" w:eastAsia="Times New Roman" w:cs="Times New Roman"/>
        </w:rPr>
        <w:t>），</w:t>
      </w:r>
      <w:r>
        <w:rPr>
          <w:rFonts w:hint="eastAsia" w:ascii="Times New Roman" w:hAnsi="Times New Roman" w:eastAsia="FangSong" w:cs="Times New Roman"/>
        </w:rPr>
        <w:t>各结构简式与中间体见原书图</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知识点"/>
    <w:p>
      <w:pPr>
        <w:pStyle w:val="Heading2"/>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6"/>
    <w:bookmarkStart w:id="67"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02"/>
        </w:numPr>
      </w:pPr>
      <w:r>
        <w:rPr>
          <w:rFonts w:hint="eastAsia" w:ascii="Times New Roman" w:hAnsi="Times New Roman" w:eastAsia="FangSong" w:cs="Times New Roman"/>
        </w:rPr>
        <w:t>题</w:t>
      </w:r>
      <w:r>
        <w:rPr>
          <w:rFonts w:hint="eastAsia" w:ascii="Times New Roman" w:hAnsi="Times New Roman" w:eastAsia="Times New Roman" w:cs="Times New Roman"/>
        </w:rPr>
        <w:t>-062-ABOC-Ch1-1.1.1-</w:t>
      </w:r>
      <w:r>
        <w:rPr>
          <w:rFonts w:hint="eastAsia" w:ascii="Times New Roman" w:hAnsi="Times New Roman" w:eastAsia="FangSong" w:cs="Times New Roman"/>
        </w:rPr>
        <w:t>离去基判断</w:t>
      </w:r>
    </w:p>
    <w:p>
      <w:pPr>
        <w:pStyle w:val="Compact"/>
        <w:numPr>
          <w:ilvl w:val="0"/>
          <w:numId w:val="1002"/>
        </w:numPr>
      </w:pPr>
      <w:r>
        <w:rPr>
          <w:rFonts w:hint="eastAsia" w:ascii="Times New Roman" w:hAnsi="Times New Roman" w:eastAsia="FangSong" w:cs="Times New Roman"/>
        </w:rPr>
        <w:t>题</w:t>
      </w:r>
      <w:r>
        <w:rPr>
          <w:rFonts w:hint="eastAsia" w:ascii="Times New Roman" w:hAnsi="Times New Roman" w:eastAsia="Times New Roman" w:cs="Times New Roman"/>
        </w:rPr>
        <w:t>-063-ABOC-Ch1-1.2.2-1-S-C</w:t>
      </w:r>
      <w:r>
        <w:rPr>
          <w:rFonts w:hint="eastAsia" w:ascii="Times New Roman" w:hAnsi="Times New Roman" w:eastAsia="FangSong" w:cs="Times New Roman"/>
        </w:rPr>
        <w:t>反键轨道与端基效应</w:t>
      </w:r>
    </w:p>
    <w:p>
      <w:pPr>
        <w:pStyle w:val="Compact"/>
        <w:numPr>
          <w:ilvl w:val="0"/>
          <w:numId w:val="1002"/>
        </w:numPr>
      </w:pPr>
      <w:r>
        <w:rPr>
          <w:rFonts w:hint="eastAsia" w:ascii="Times New Roman" w:hAnsi="Times New Roman" w:eastAsia="FangSong" w:cs="Times New Roman"/>
        </w:rPr>
        <w:t>题</w:t>
      </w:r>
      <w:r>
        <w:rPr>
          <w:rFonts w:hint="eastAsia" w:ascii="Times New Roman" w:hAnsi="Times New Roman" w:eastAsia="Times New Roman" w:cs="Times New Roman"/>
        </w:rPr>
        <w:t>-064-ABOC-Ch1-1.3.1-3-</w:t>
      </w:r>
      <w:r>
        <w:rPr>
          <w:rFonts w:hint="eastAsia" w:ascii="Times New Roman" w:hAnsi="Times New Roman" w:eastAsia="FangSong" w:cs="Times New Roman"/>
        </w:rPr>
        <w:t>金刚烷合成</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bookmarkEnd w:id="67"/>
    <w:bookmarkStart w:id="68"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Scott</w:t>
      </w:r>
      <w:r>
        <w:rPr>
          <w:rFonts w:hint="eastAsia" w:ascii="Times New Roman" w:hAnsi="Times New Roman" w:eastAsia="FangSong" w:cs="Times New Roman"/>
        </w:rPr>
        <w:t>等人首次完成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化学全合成</w:t>
      </w:r>
      <w:r>
        <w:rPr>
          <w:rFonts w:hint="eastAsia" w:ascii="Times New Roman" w:hAnsi="Times New Roman" w:eastAsia="Times New Roman" w:cs="Times New Roman"/>
        </w:rPr>
        <w:t>。</w:t>
      </w:r>
      <w:r>
        <w:rPr>
          <w:rFonts w:hint="eastAsia" w:ascii="Times New Roman" w:hAnsi="Times New Roman" w:eastAsia="FangSong" w:cs="Times New Roman"/>
        </w:rPr>
        <w:t>给出合成路线图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试剂</w:t>
      </w:r>
      <w:r>
        <w:rPr>
          <w:rFonts w:hint="eastAsia" w:ascii="Times New Roman" w:hAnsi="Times New Roman" w:eastAsia="Times New Roman" w:cs="Times New Roman"/>
        </w:rPr>
        <w:t>a~d。7-2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A~I</w:t>
      </w:r>
      <w:r>
        <w:rPr>
          <w:rFonts w:hint="eastAsia" w:ascii="Times New Roman" w:hAnsi="Times New Roman" w:eastAsia="FangSong" w:cs="Times New Roman"/>
        </w:rPr>
        <w:t>结构</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的对称元素</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Times New Roman" w:cs="Times New Roman"/>
        </w:rPr>
        <w:t>I→J</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8"/>
    <w:bookmarkStart w:id="69" w:name="参考答案-8"/>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7-1 </w:t>
      </w:r>
      <w:r>
        <w:rPr>
          <w:rFonts w:hint="eastAsia" w:ascii="Times New Roman" w:hAnsi="Times New Roman" w:eastAsia="FangSong" w:cs="Times New Roman"/>
          <w:b/>
          <w:bCs/>
        </w:rPr>
        <w:t>试剂</w:t>
      </w:r>
      <w:r>
        <w:rPr>
          <w:rFonts w:hint="eastAsia" w:ascii="Times New Roman" w:hAnsi="Times New Roman" w:eastAsia="Times New Roman" w:cs="Times New Roman"/>
          <w:b/>
          <w:bCs/>
        </w:rPr>
        <w:t>/</w:t>
      </w:r>
      <w:r>
        <w:rPr>
          <w:rFonts w:hint="eastAsia" w:ascii="Times New Roman" w:hAnsi="Times New Roman" w:eastAsia="FangSong" w:cs="Times New Roman"/>
          <w:b/>
          <w:bCs/>
        </w:rPr>
        <w:t>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选择性制备</w:t>
      </w:r>
      <w:r>
        <w:rPr>
          <w:rFonts w:hint="eastAsia" w:ascii="Times New Roman" w:hAnsi="Times New Roman" w:eastAsia="Times New Roman" w:cs="Times New Roman"/>
        </w:rPr>
        <w:t>Br</w:t>
      </w:r>
      <w:r>
        <w:rPr>
          <w:rFonts w:hint="eastAsia" w:ascii="Times New Roman" w:hAnsi="Times New Roman" w:eastAsia="FangSong" w:cs="Times New Roman"/>
        </w:rPr>
        <w:t>端格氏试剂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酸化得醇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关键中间体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格氏试剂前体</w:t>
      </w:r>
      <w:r>
        <w:rPr>
          <w:rFonts w:hint="eastAsia" w:ascii="Times New Roman" w:hAnsi="Times New Roman" w:eastAsia="Times New Roman" w:cs="Times New Roman"/>
        </w:rPr>
        <w:t>（</w:t>
      </w:r>
      <w:r>
        <w:rPr>
          <w:rFonts w:hint="eastAsia" w:ascii="Times New Roman" w:hAnsi="Times New Roman" w:eastAsia="FangSong" w:cs="Times New Roman"/>
        </w:rPr>
        <w:t>二卤代苯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Br</w:t>
      </w:r>
      <w:r>
        <w:rPr>
          <w:rFonts w:hint="eastAsia" w:ascii="Times New Roman" w:hAnsi="Times New Roman" w:eastAsia="FangSong" w:cs="Times New Roman"/>
        </w:rPr>
        <w:t>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与乙醛加成后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二烯</w:t>
      </w:r>
      <w:r>
        <w:rPr>
          <w:rFonts w:hint="eastAsia" w:ascii="Times New Roman" w:hAnsi="Times New Roman" w:eastAsia="Times New Roman" w:cs="Times New Roman"/>
        </w:rPr>
        <w:t>（Wittig</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溴化产物</w:t>
      </w:r>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卤代产物</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酰基化产物</w:t>
      </w:r>
    </w:p>
    <w:p>
      <w:pPr>
        <w:pStyle w:val="BodyText"/>
      </w:pPr>
      <w:r>
        <w:rPr>
          <w:rFonts w:ascii="Times New Roman" w:hAnsi="Times New Roman" w:eastAsia="Times New Roman" w:cs="Times New Roman"/>
          <w:b/>
          <w:bCs/>
        </w:rPr>
        <w:t xml:space="preserve">7-3 </w:t>
      </w:r>
      <w:r>
        <w:rPr>
          <w:rFonts w:hint="eastAsia" w:ascii="Times New Roman" w:hAnsi="Times New Roman" w:eastAsia="Times New Roman" w:cs="Times New Roman"/>
          <w:b/>
          <w:bCs/>
        </w:rPr>
        <w:t>J</w:t>
      </w:r>
      <w:r>
        <w:rPr>
          <w:rFonts w:hint="eastAsia" w:ascii="Times New Roman" w:hAnsi="Times New Roman" w:eastAsia="FangSong" w:cs="Times New Roman"/>
          <w:b/>
          <w:bCs/>
        </w:rPr>
        <w:t>的对称元素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轴</w:t>
      </w:r>
      <w:r>
        <w:rPr>
          <w:rFonts w:hint="eastAsia" w:ascii="Times New Roman" w:hAnsi="Times New Roman" w:eastAsia="Times New Roman" w:cs="Times New Roman"/>
        </w:rPr>
        <w:t>（</w:t>
      </w:r>
      <w:r>
        <w:rPr>
          <w:rFonts w:hint="eastAsia" w:ascii="Times New Roman" w:hAnsi="Times New Roman" w:eastAsia="FangSong" w:cs="Times New Roman"/>
        </w:rPr>
        <w:t>三聚体对称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对称面</w:t>
      </w:r>
      <w:r>
        <w:rPr>
          <w:rFonts w:hint="eastAsia" w:ascii="Times New Roman" w:hAnsi="Times New Roman" w:eastAsia="Times New Roman" w:cs="Times New Roman"/>
          <w:b/>
          <w:bCs/>
        </w:rPr>
        <w:t>σ</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 </w:t>
      </w:r>
      <w:r>
        <w:rPr>
          <w:rFonts w:hint="eastAsia" w:ascii="Times New Roman" w:hAnsi="Times New Roman" w:eastAsia="Times New Roman" w:cs="Times New Roman"/>
          <w:b/>
          <w:bCs/>
        </w:rPr>
        <w:t>I→J</w:t>
      </w:r>
      <w:r>
        <w:rPr>
          <w:rFonts w:hint="eastAsia" w:ascii="Times New Roman" w:hAnsi="Times New Roman" w:eastAsia="FangSong" w:cs="Times New Roman"/>
          <w:b/>
          <w:bCs/>
        </w:rPr>
        <w:t>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酸催化下的羟醛缩合环化三聚</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cyclotrimerization）。</w:t>
      </w:r>
    </w:p>
    <w:bookmarkEnd w:id="69"/>
    <w:bookmarkStart w:id="70"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70"/>
    <w:bookmarkStart w:id="71"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格氏反应</w:t>
            </w:r>
          </w:p>
        </w:tc>
        <w:tc>
          <w:tcPr/>
          <w:p>
            <w:pPr>
              <w:pStyle w:val="Compact"/>
              <w:jc w:val="center"/>
            </w:pPr>
            <w:r>
              <w:rPr>
                <w:rFonts w:hint="eastAsia" w:ascii="Times New Roman" w:hAnsi="Times New Roman" w:eastAsia="FangSong" w:cs="Times New Roman"/>
              </w:rPr>
              <w:t>选择性制备</w:t>
            </w:r>
            <w:r>
              <w:rPr>
                <w:rFonts w:hint="eastAsia" w:ascii="Times New Roman" w:hAnsi="Times New Roman" w:eastAsia="Times New Roman" w:cs="Times New Roman"/>
              </w:rPr>
              <w:t>（Br</w:t>
            </w:r>
            <w:r>
              <w:rPr>
                <w:rFonts w:ascii="Times New Roman" w:hAnsi="Times New Roman" w:eastAsia="Times New Roman" w:cs="Times New Roman"/>
              </w:rPr>
              <w:t xml:space="preserve"> vs </w:t>
            </w:r>
            <w:r>
              <w:rPr>
                <w:rFonts w:hint="eastAsia" w:ascii="Times New Roman" w:hAnsi="Times New Roman" w:eastAsia="Times New Roman" w:cs="Times New Roman"/>
              </w:rPr>
              <w:t>Cl</w:t>
            </w:r>
            <w:r>
              <w:rPr>
                <w:rFonts w:hint="eastAsia" w:ascii="Times New Roman" w:hAnsi="Times New Roman" w:eastAsia="FangSong" w:cs="Times New Roman"/>
              </w:rPr>
              <w:t>活性差异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烯烃合成</w:t>
            </w:r>
          </w:p>
        </w:tc>
      </w:tr>
      <w:tr>
        <w:tc>
          <w:tcPr/>
          <w:p>
            <w:pPr>
              <w:pStyle w:val="Compact"/>
              <w:jc w:val="center"/>
            </w:pPr>
            <w:r>
              <w:rPr>
                <w:rFonts w:ascii="Times New Roman" w:hAnsi="Times New Roman" w:eastAsia="Times New Roman" w:cs="Times New Roman"/>
              </w:rPr>
              <w:t xml:space="preserve">Friedel-Crafts</w:t>
            </w:r>
          </w:p>
        </w:tc>
        <w:tc>
          <w:tcPr/>
          <w:p>
            <w:pPr>
              <w:pStyle w:val="Compact"/>
              <w:jc w:val="center"/>
            </w:pPr>
            <w:r>
              <w:rPr>
                <w:rFonts w:hint="eastAsia" w:ascii="Times New Roman" w:hAnsi="Times New Roman" w:eastAsia="FangSong" w:cs="Times New Roman"/>
              </w:rPr>
              <w:t xml:space="preserve">分子内酰基化关环</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轴</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面</w:t>
            </w:r>
          </w:p>
        </w:tc>
      </w:tr>
    </w:tbl>
    <w:bookmarkEnd w:id="71"/>
    <w:bookmarkStart w:id="72"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3"/>
        </w:numPr>
      </w:pPr>
      <w:r>
        <w:rPr>
          <w:rFonts w:hint="eastAsia" w:ascii="Times New Roman" w:hAnsi="Times New Roman" w:eastAsia="FangSong" w:cs="Times New Roman"/>
        </w:rPr>
        <w:t>逆合成分析</w:t>
      </w:r>
      <w:r>
        <w:rPr>
          <w:rFonts w:hint="eastAsia" w:ascii="Times New Roman" w:hAnsi="Times New Roman" w:eastAsia="Times New Roman" w:cs="Times New Roman"/>
        </w:rPr>
        <w:t>：</w:t>
      </w:r>
      <w:r>
        <w:rPr>
          <w:rFonts w:hint="eastAsia" w:ascii="Times New Roman" w:hAnsi="Times New Roman" w:eastAsia="FangSong" w:cs="Times New Roman"/>
        </w:rPr>
        <w:t>从已知产物反推每步</w:t>
      </w:r>
    </w:p>
    <w:p>
      <w:pPr>
        <w:pStyle w:val="Compact"/>
        <w:numPr>
          <w:ilvl w:val="0"/>
          <w:numId w:val="1003"/>
        </w:numPr>
      </w:pPr>
      <w:r>
        <w:rPr>
          <w:rFonts w:hint="eastAsia" w:ascii="Times New Roman" w:hAnsi="Times New Roman" w:eastAsia="FangSong" w:cs="Times New Roman"/>
        </w:rPr>
        <w:t>关键细节</w:t>
      </w:r>
      <w:r>
        <w:rPr>
          <w:rFonts w:hint="eastAsia" w:ascii="Times New Roman" w:hAnsi="Times New Roman" w:eastAsia="Times New Roman" w:cs="Times New Roman"/>
        </w:rPr>
        <w:t>：</w:t>
      </w:r>
      <w:r>
        <w:rPr>
          <w:rFonts w:hint="eastAsia" w:ascii="Times New Roman" w:hAnsi="Times New Roman" w:eastAsia="FangSong" w:cs="Times New Roman"/>
        </w:rPr>
        <w:t>格氏试剂制备需用乙醚</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反应性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Wittig</w:t>
      </w:r>
      <w:r>
        <w:rPr>
          <w:rFonts w:hint="eastAsia" w:ascii="Times New Roman" w:hAnsi="Times New Roman" w:eastAsia="FangSong" w:cs="Times New Roman"/>
        </w:rPr>
        <w:t>反应引入关键双键</w:t>
      </w:r>
    </w:p>
    <w:p>
      <w:pPr>
        <w:pStyle w:val="Compact"/>
        <w:numPr>
          <w:ilvl w:val="0"/>
          <w:numId w:val="1003"/>
        </w:numPr>
      </w:pPr>
      <w:r>
        <w:rPr>
          <w:rFonts w:hint="eastAsia" w:ascii="Times New Roman" w:hAnsi="Times New Roman" w:eastAsia="FangSong" w:cs="Times New Roman"/>
        </w:rPr>
        <w:t xml:space="preserve">分子内关环构建多环骨架</w:t>
      </w:r>
    </w:p>
    <w:p>
      <w:pPr>
        <w:pStyle w:val="Compact"/>
        <w:numPr>
          <w:ilvl w:val="0"/>
          <w:numId w:val="1003"/>
        </w:numPr>
      </w:pPr>
      <w:r>
        <w:rPr>
          <w:rFonts w:hint="eastAsia" w:ascii="Times New Roman" w:hAnsi="Times New Roman" w:eastAsia="FangSong" w:cs="Times New Roman"/>
        </w:rPr>
        <w:t>三聚</w:t>
      </w:r>
      <w:r>
        <w:rPr>
          <w:rFonts w:hint="eastAsia" w:ascii="Times New Roman" w:hAnsi="Times New Roman" w:eastAsia="Times New Roman" w:cs="Times New Roman"/>
        </w:rPr>
        <w:t>→J（C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前体</w:t>
      </w:r>
      <w:r>
        <w:rPr>
          <w:rFonts w:hint="eastAsia" w:ascii="Times New Roman" w:hAnsi="Times New Roman" w:eastAsia="Times New Roman" w:cs="Times New Roman"/>
        </w:rPr>
        <w:t>）</w:t>
      </w:r>
    </w:p>
    <w:bookmarkEnd w:id="72"/>
    <w:bookmarkStart w:id="73" w:name="考点抽象"/>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本题是典型的有机合成推断题</w:t>
      </w:r>
      <w:r>
        <w:rPr>
          <w:rFonts w:hint="eastAsia" w:ascii="Times New Roman" w:hAnsi="Times New Roman" w:eastAsia="Times New Roman" w:cs="Times New Roman"/>
        </w:rPr>
        <w:t>，</w:t>
      </w:r>
      <w:r>
        <w:rPr>
          <w:rFonts w:hint="eastAsia" w:ascii="Times New Roman" w:hAnsi="Times New Roman" w:eastAsia="FangSong" w:cs="Times New Roman"/>
        </w:rPr>
        <w:t>核心能力</w:t>
      </w:r>
      <w:r>
        <w:rPr>
          <w:rFonts w:hint="eastAsia" w:ascii="Times New Roman" w:hAnsi="Times New Roman" w:eastAsia="Times New Roman" w:cs="Times New Roman"/>
        </w:rPr>
        <w:t>：</w:t>
      </w:r>
      <w:r>
        <w:rPr>
          <w:rFonts w:hint="eastAsia" w:ascii="Times New Roman" w:hAnsi="Times New Roman" w:eastAsia="FangSong" w:cs="Times New Roman"/>
        </w:rPr>
        <w:t>逆合成分析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反应类型识别</w:t>
      </w:r>
      <w:r>
        <w:rPr>
          <w:rFonts w:ascii="Times New Roman" w:hAnsi="Times New Roman" w:eastAsia="Times New Roman" w:cs="Times New Roman"/>
        </w:rPr>
        <w:t xml:space="preserve"> + </w:t>
      </w:r>
      <w:r>
        <w:rPr>
          <w:rFonts w:hint="eastAsia" w:ascii="Times New Roman" w:hAnsi="Times New Roman" w:eastAsia="FangSong" w:cs="Times New Roman"/>
        </w:rPr>
        <w:t>细节把控</w:t>
      </w:r>
      <w:r>
        <w:rPr>
          <w:rFonts w:hint="eastAsia" w:ascii="Times New Roman" w:hAnsi="Times New Roman" w:eastAsia="Times New Roman" w:cs="Times New Roman"/>
        </w:rPr>
        <w:t>。</w:t>
      </w:r>
    </w:p>
    <w:bookmarkEnd w:id="73"/>
    <w:bookmarkStart w:id="74" w:name="变式拓展"/>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4"/>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的其他合成路线</w:t>
      </w:r>
      <w:r>
        <w:rPr>
          <w:rFonts w:hint="eastAsia" w:ascii="Times New Roman" w:hAnsi="Times New Roman" w:eastAsia="Times New Roman" w:cs="Times New Roman"/>
        </w:rPr>
        <w:t>（</w:t>
      </w:r>
      <w:r>
        <w:rPr>
          <w:rFonts w:hint="eastAsia" w:ascii="Times New Roman" w:hAnsi="Times New Roman" w:eastAsia="FangSong" w:cs="Times New Roman"/>
        </w:rPr>
        <w:t>电弧放电法</w:t>
      </w:r>
      <w:r>
        <w:rPr>
          <w:rFonts w:hint="eastAsia" w:ascii="Times New Roman" w:hAnsi="Times New Roman" w:eastAsia="Times New Roman" w:cs="Times New Roman"/>
        </w:rPr>
        <w:t>、</w:t>
      </w:r>
      <w:r>
        <w:rPr>
          <w:rFonts w:hint="eastAsia" w:ascii="Times New Roman" w:hAnsi="Times New Roman" w:eastAsia="FangSong" w:cs="Times New Roman"/>
        </w:rPr>
        <w:t>激光蒸发法</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Scott</w:t>
      </w:r>
      <w:r>
        <w:rPr>
          <w:rFonts w:hint="eastAsia" w:ascii="Times New Roman" w:hAnsi="Times New Roman" w:eastAsia="FangSong" w:cs="Times New Roman"/>
        </w:rPr>
        <w:t>合成的意义</w:t>
      </w:r>
      <w:r>
        <w:rPr>
          <w:rFonts w:hint="eastAsia" w:ascii="Times New Roman" w:hAnsi="Times New Roman" w:eastAsia="Times New Roman" w:cs="Times New Roman"/>
        </w:rPr>
        <w:t>：</w:t>
      </w:r>
      <w:r>
        <w:rPr>
          <w:rFonts w:hint="eastAsia" w:ascii="Times New Roman" w:hAnsi="Times New Roman" w:eastAsia="FangSong" w:cs="Times New Roman"/>
        </w:rPr>
        <w:t>首次证明</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可通过理性设计合成</w:t>
      </w:r>
    </w:p>
    <w:bookmarkEnd w:id="74"/>
    <w:bookmarkStart w:id="75"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格氏溶剂</w:t>
            </w:r>
          </w:p>
        </w:tc>
        <w:tc>
          <w:tcPr/>
          <w:p>
            <w:pPr>
              <w:pStyle w:val="Compact"/>
              <w:jc w:val="center"/>
            </w:pPr>
            <w:r>
              <w:rPr>
                <w:rFonts w:hint="eastAsia" w:ascii="Times New Roman" w:hAnsi="Times New Roman" w:eastAsia="FangSong" w:cs="Times New Roman"/>
              </w:rPr>
              <w:t>必须用乙醚</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THF）</w:t>
            </w:r>
            <w:r>
              <w:rPr>
                <w:rFonts w:hint="eastAsia" w:ascii="Times New Roman" w:hAnsi="Times New Roman" w:eastAsia="FangSong" w:cs="Times New Roman"/>
              </w:rPr>
              <w:t>来选择性反应</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不是其他</w:t>
            </w:r>
            <w:r>
              <w:rPr>
                <w:rFonts w:hint="eastAsia" w:ascii="Times New Roman" w:hAnsi="Times New Roman" w:eastAsia="Times New Roman" w:cs="Times New Roman"/>
              </w:rPr>
              <w:t>ylide）</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Times New Roman" w:cs="Times New Roman"/>
              </w:rPr>
              <w:t>J</w:t>
            </w:r>
            <w:r>
              <w:rPr>
                <w:rFonts w:hint="eastAsia" w:ascii="Times New Roman" w:hAnsi="Times New Roman" w:eastAsia="FangSong" w:cs="Times New Roman"/>
              </w:rPr>
              <w:t>是平面分子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σ</w:t>
            </w:r>
            <w:r>
              <w:rPr>
                <w:rFonts w:hint="eastAsia" w:ascii="Times New Roman" w:hAnsi="Times New Roman" w:eastAsia="FangSong" w:cs="Times New Roman"/>
              </w:rPr>
              <w:t>面</w:t>
            </w:r>
          </w:p>
        </w:tc>
      </w:tr>
      <w:tr>
        <w:tc>
          <w:tcPr/>
          <w:p>
            <w:pPr>
              <w:pStyle w:val="Compact"/>
              <w:jc w:val="center"/>
            </w:pPr>
            <w:r>
              <w:rPr>
                <w:rFonts w:hint="eastAsia" w:ascii="Times New Roman" w:hAnsi="Times New Roman" w:eastAsia="FangSong" w:cs="Times New Roman"/>
              </w:rPr>
              <w:t xml:space="preserve">三聚机理</w:t>
            </w:r>
          </w:p>
        </w:tc>
        <w:tc>
          <w:tcPr/>
          <w:p>
            <w:pPr>
              <w:pStyle w:val="Compact"/>
              <w:jc w:val="center"/>
            </w:pPr>
            <w:r>
              <w:rPr>
                <w:rFonts w:hint="eastAsia" w:ascii="Times New Roman" w:hAnsi="Times New Roman" w:eastAsia="FangSong" w:cs="Times New Roman"/>
              </w:rPr>
              <w:t>羟醛缩合环化</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Diels-Alder）</w:t>
            </w:r>
          </w:p>
        </w:tc>
      </w:tr>
    </w:tbl>
    <w:bookmarkEnd w:id="75"/>
    <w:bookmarkStart w:id="76"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配体是一类重要的</w:t>
      </w:r>
      <w:r>
        <w:rPr>
          <w:rFonts w:hint="eastAsia" w:ascii="Times New Roman" w:hAnsi="Times New Roman" w:eastAsia="Times New Roman" w:cs="Times New Roman"/>
        </w:rPr>
        <w:t>HIV</w:t>
      </w:r>
      <w:r>
        <w:rPr>
          <w:rFonts w:hint="eastAsia" w:ascii="Times New Roman" w:hAnsi="Times New Roman" w:eastAsia="FangSong" w:cs="Times New Roman"/>
        </w:rPr>
        <w:t>进入抑制剂</w:t>
      </w:r>
      <w:r>
        <w:rPr>
          <w:rFonts w:hint="eastAsia" w:ascii="Times New Roman" w:hAnsi="Times New Roman" w:eastAsia="Times New Roman" w:cs="Times New Roman"/>
        </w:rPr>
        <w:t>。</w:t>
      </w:r>
      <w:r>
        <w:rPr>
          <w:rFonts w:hint="eastAsia" w:ascii="Times New Roman" w:hAnsi="Times New Roman" w:eastAsia="FangSong" w:cs="Times New Roman"/>
        </w:rPr>
        <w:t>本题考查其两条不同合成路线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6-1（</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确定中间体</w:t>
      </w:r>
      <w:r>
        <w:rPr>
          <w:rFonts w:ascii="Times New Roman" w:hAnsi="Times New Roman" w:eastAsia="Times New Roman" w:cs="Times New Roman"/>
        </w:rPr>
        <w:t xml:space="preserve"> B、D、E、F、G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以及反应条件</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条件</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涉及烯烃复分解反应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6-2（</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确定中间体</w:t>
      </w:r>
      <w:r>
        <w:rPr>
          <w:rFonts w:ascii="Times New Roman" w:hAnsi="Times New Roman" w:eastAsia="Times New Roman" w:cs="Times New Roman"/>
        </w:rPr>
        <w:t xml:space="preserve"> H、J、M、N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以及反应条件</w:t>
      </w:r>
      <w:r>
        <w:rPr>
          <w:rFonts w:ascii="Times New Roman" w:hAnsi="Times New Roman" w:eastAsia="Times New Roman" w:cs="Times New Roman"/>
        </w:rPr>
        <w:t xml:space="preserve"> I、K、L。</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 </w:t>
      </w:r>
      <w:r>
        <w:rPr>
          <w:rFonts w:hint="eastAsia" w:ascii="Times New Roman" w:hAnsi="Times New Roman" w:eastAsia="FangSong" w:cs="Times New Roman"/>
        </w:rPr>
        <w:t>的立体构型</w:t>
      </w:r>
      <w:r>
        <w:rPr>
          <w:rFonts w:hint="eastAsia" w:ascii="Times New Roman" w:hAnsi="Times New Roman" w:eastAsia="Times New Roman" w:cs="Times New Roman"/>
        </w:rPr>
        <w:t>，</w:t>
      </w:r>
      <w:r>
        <w:rPr>
          <w:rFonts w:hint="eastAsia" w:ascii="Times New Roman" w:hAnsi="Times New Roman" w:eastAsia="FangSong" w:cs="Times New Roman"/>
        </w:rPr>
        <w:t>并解释其差异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6"/>
    <w:bookmarkStart w:id="80" w:name="参考答案-9"/>
    <w:p>
      <w:pPr>
        <w:pStyle w:val="Heading2"/>
        <w:spacing w:before="280" w:after="120"/>
      </w:pPr>
      <w:r>
        <w:rPr>
          <w:rFonts w:hint="eastAsia" w:ascii="Times New Roman" w:hAnsi="Times New Roman" w:eastAsia="SimHei" w:cs="Times New Roman"/>
        </w:rPr>
        <w:t xml:space="preserve">参考答案</w:t>
      </w:r>
    </w:p>
    <w:bookmarkStart w:id="77" w:name="路线1"/>
    <w:p>
      <w:pPr>
        <w:pStyle w:val="Heading3"/>
        <w:spacing w:before="280" w:after="120"/>
      </w:pPr>
      <w:r>
        <w:rPr>
          <w:rFonts w:hint="eastAsia" w:ascii="Times New Roman" w:hAnsi="Times New Roman" w:eastAsia="Times New Roman" w:cs="Times New Roman"/>
        </w:rPr>
        <w:t>6-1（</w:t>
      </w:r>
      <w:r>
        <w:rPr>
          <w:rFonts w:hint="eastAsia" w:ascii="Times New Roman" w:hAnsi="Times New Roman" w:eastAsia="SimHei" w:cs="Times New Roman"/>
        </w:rPr>
        <w:t>路线</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 xml:space="preserve">反应条件</w:t>
      </w:r>
      <w:r>
        <w:rPr>
          <w:rFonts w:ascii="Times New Roman" w:hAnsi="Times New Roman" w:eastAsia="Times New Roman" w:cs="Times New Roman"/>
          <w:b/>
          <w:bCs/>
        </w:rPr>
        <w:t xml:space="preserve"> A</w:t>
      </w:r>
      <w:r>
        <w:rPr>
          <w:rFonts w:hint="eastAsia" w:ascii="Times New Roman" w:hAnsi="Times New Roman" w:eastAsia="Times New Roman" w:cs="Times New Roman"/>
        </w:rPr>
        <w:t>：Grubbs</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烯烃复分解反应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e>
            <m:sub>
              <m:r>
                <m:rPr>
                  <m:sty m:val="p"/>
                </m:rPr>
                <m:t>1</m:t>
              </m:r>
            </m:sub>
          </m:sSub>
          <m:r>
            <m:rPr>
              <m:sty m:val="p"/>
            </m:rPr>
            <m:t>C</m:t>
          </m:r>
          <m:r>
            <m:rPr>
              <m:sty m:val="p"/>
            </m:rPr>
            <m:t>H</m:t>
          </m:r>
          <m:r>
            <m:rPr>
              <m:sty m:val="p"/>
            </m:rPr>
            <m:t>=</m:t>
          </m:r>
          <m:r>
            <m:rPr>
              <m:sty m:val="p"/>
            </m:rPr>
            <m:t>C</m:t>
          </m:r>
          <m:sSub>
            <m:e>
              <m:r>
                <m:rPr>
                  <m:sty m:val="p"/>
                </m:rPr>
                <m:t>H</m:t>
              </m:r>
            </m:e>
            <m:sub>
              <m:r>
                <m:rPr>
                  <m:sty m:val="p"/>
                </m:rPr>
                <m:t>2</m:t>
              </m:r>
            </m:sub>
          </m:sSub>
          <m:r>
            <m:rPr>
              <m:sty m:val="p"/>
            </m:rPr>
            <m:t>+</m:t>
          </m:r>
          <m:sSub>
            <m:e>
              <m:r>
                <m:rPr>
                  <m:sty m:val="p"/>
                </m:rPr>
                <m:t>R</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G</m:t>
              </m:r>
              <m:r>
                <m:rPr>
                  <m:sty m:val="p"/>
                </m:rPr>
                <m:t>r</m:t>
              </m:r>
              <m:r>
                <m:rPr>
                  <m:sty m:val="p"/>
                </m:rPr>
                <m:t>u</m:t>
              </m:r>
              <m:r>
                <m:rPr>
                  <m:sty m:val="p"/>
                </m:rPr>
                <m:t>b</m:t>
              </m:r>
              <m:r>
                <m:rPr>
                  <m:sty m:val="p"/>
                </m:rPr>
                <m:t>b</m:t>
              </m:r>
              <m:r>
                <m:rPr>
                  <m:sty m:val="p"/>
                </m:rPr>
                <m:t>s</m:t>
              </m:r>
            </m:lim>
          </m:limUpp>
          <m:sSub>
            <m:e>
              <m:r>
                <m:rPr>
                  <m:sty m:val="p"/>
                </m:rPr>
                <m:t>R</m:t>
              </m:r>
            </m:e>
            <m:sub>
              <m:r>
                <m:rPr>
                  <m:sty m:val="p"/>
                </m:rPr>
                <m:t>1</m:t>
              </m:r>
            </m:sub>
          </m:sSub>
          <m:r>
            <m:rPr>
              <m:sty m:val="p"/>
            </m:rPr>
            <m:t>C</m:t>
          </m:r>
          <m:r>
            <m:rPr>
              <m:sty m:val="p"/>
            </m:rPr>
            <m:t>H</m:t>
          </m:r>
          <m:r>
            <m:rPr>
              <m:sty m:val="p"/>
            </m:rPr>
            <m:t>=</m:t>
          </m:r>
          <m:r>
            <m:rPr>
              <m:sty m:val="p"/>
            </m:rPr>
            <m:t>C</m:t>
          </m:r>
          <m:r>
            <m:rPr>
              <m:sty m:val="p"/>
            </m:rPr>
            <m:t>H</m:t>
          </m:r>
          <m:sSub>
            <m:e>
              <m:r>
                <m:rPr>
                  <m:sty m:val="p"/>
                </m:rPr>
                <m:t>R</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经复分解反应后的产物</w:t>
      </w:r>
      <w:r>
        <w:rPr>
          <w:rFonts w:hint="eastAsia" w:ascii="Times New Roman" w:hAnsi="Times New Roman" w:eastAsia="Times New Roman" w:cs="Times New Roman"/>
        </w:rPr>
        <w:t>，</w:t>
      </w:r>
      <w:r>
        <w:rPr>
          <w:rFonts w:hint="eastAsia" w:ascii="Times New Roman" w:hAnsi="Times New Roman" w:eastAsia="FangSong" w:cs="Times New Roman"/>
        </w:rPr>
        <w:t>含新的碳碳双键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第二步复分解反应</w:t>
      </w:r>
      <w:r>
        <w:rPr>
          <w:rFonts w:hint="eastAsia" w:ascii="Times New Roman" w:hAnsi="Times New Roman" w:eastAsia="Times New Roman" w:cs="Times New Roman"/>
        </w:rPr>
        <w:t>（</w:t>
      </w:r>
      <w:r>
        <w:rPr>
          <w:rFonts w:hint="eastAsia" w:ascii="Times New Roman" w:hAnsi="Times New Roman" w:eastAsia="FangSong" w:cs="Times New Roman"/>
        </w:rPr>
        <w:t>可能使用不同代</w:t>
      </w:r>
      <w:r>
        <w:rPr>
          <w:rFonts w:hint="eastAsia" w:ascii="Times New Roman" w:hAnsi="Times New Roman" w:eastAsia="Times New Roman" w:cs="Times New Roman"/>
        </w:rPr>
        <w:t>Grubbs</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D、E、F、G</w:t>
      </w:r>
      <w:r>
        <w:rPr>
          <w:rFonts w:hint="eastAsia" w:ascii="Times New Roman" w:hAnsi="Times New Roman" w:eastAsia="Times New Roman" w:cs="Times New Roman"/>
        </w:rPr>
        <w:t>：</w:t>
      </w:r>
      <w:r>
        <w:rPr>
          <w:rFonts w:hint="eastAsia" w:ascii="Times New Roman" w:hAnsi="Times New Roman" w:eastAsia="FangSong" w:cs="Times New Roman"/>
        </w:rPr>
        <w:t>沿合成路线逐步转化的中间体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烯烃复分解</w:t>
      </w:r>
      <w:r>
        <w:rPr>
          <w:rFonts w:hint="eastAsia" w:ascii="Times New Roman" w:hAnsi="Times New Roman" w:eastAsia="Times New Roman" w:cs="Times New Roman"/>
          <w:b/>
          <w:bCs/>
        </w:rPr>
        <w:t>（RCM）</w:t>
      </w:r>
      <w:r>
        <w:rPr>
          <w:rFonts w:hint="eastAsia" w:ascii="Times New Roman" w:hAnsi="Times New Roman" w:eastAsia="Times New Roman" w:cs="Times New Roman"/>
        </w:rPr>
        <w:t>：</w:t>
      </w:r>
      <w:r>
        <w:rPr>
          <w:rFonts w:hint="eastAsia" w:ascii="Times New Roman" w:hAnsi="Times New Roman" w:eastAsia="FangSong" w:cs="Times New Roman"/>
        </w:rPr>
        <w:t>关环复分解构建</w:t>
      </w:r>
      <w:r>
        <w:rPr>
          <w:rFonts w:hint="eastAsia" w:ascii="Times New Roman" w:hAnsi="Times New Roman" w:eastAsia="Times New Roman" w:cs="Times New Roman"/>
        </w:rPr>
        <w:t>THF</w:t>
      </w:r>
      <w:r>
        <w:rPr>
          <w:rFonts w:hint="eastAsia" w:ascii="Times New Roman" w:hAnsi="Times New Roman" w:eastAsia="FangSong" w:cs="Times New Roman"/>
        </w:rPr>
        <w:t>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（CM）</w:t>
      </w:r>
      <w:r>
        <w:rPr>
          <w:rFonts w:hint="eastAsia" w:ascii="Times New Roman" w:hAnsi="Times New Roman" w:eastAsia="Times New Roman" w:cs="Times New Roman"/>
        </w:rPr>
        <w:t>：</w:t>
      </w:r>
      <w:r>
        <w:rPr>
          <w:rFonts w:hint="eastAsia" w:ascii="Times New Roman" w:hAnsi="Times New Roman" w:eastAsia="FangSong" w:cs="Times New Roman"/>
        </w:rPr>
        <w:t>连接两个片段</w:t>
      </w:r>
    </w:p>
    <w:bookmarkEnd w:id="77"/>
    <w:bookmarkStart w:id="78" w:name="路线2"/>
    <w:p>
      <w:pPr>
        <w:pStyle w:val="Heading3"/>
        <w:spacing w:before="280" w:after="120"/>
      </w:pPr>
      <w:r>
        <w:rPr>
          <w:rFonts w:hint="eastAsia" w:ascii="Times New Roman" w:hAnsi="Times New Roman" w:eastAsia="Times New Roman" w:cs="Times New Roman"/>
        </w:rPr>
        <w:t>6-2（</w:t>
      </w:r>
      <w:r>
        <w:rPr>
          <w:rFonts w:hint="eastAsia" w:ascii="Times New Roman" w:hAnsi="Times New Roman" w:eastAsia="SimHei" w:cs="Times New Roman"/>
        </w:rPr>
        <w:t>路线</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H、J、M、N</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2</w:t>
      </w:r>
      <w:r>
        <w:rPr>
          <w:rFonts w:hint="eastAsia" w:ascii="Times New Roman" w:hAnsi="Times New Roman" w:eastAsia="FangSong" w:cs="Times New Roman"/>
        </w:rPr>
        <w:t>中的关键中间体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ascii="Times New Roman" w:hAnsi="Times New Roman" w:eastAsia="Times New Roman" w:cs="Times New Roman"/>
          <w:b/>
          <w:bCs/>
        </w:rPr>
        <w:t xml:space="preserve"> I、K、L</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2</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可能涉及不同的连接策略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w:t>
      </w:r>
      <w:r>
        <w:rPr>
          <w:rFonts w:hint="eastAsia" w:ascii="Times New Roman" w:hAnsi="Times New Roman" w:eastAsia="Times New Roman" w:cs="Times New Roman"/>
        </w:rPr>
        <w:t>2</w:t>
      </w:r>
      <w:r>
        <w:rPr>
          <w:rFonts w:hint="eastAsia" w:ascii="Times New Roman" w:hAnsi="Times New Roman" w:eastAsia="FangSong" w:cs="Times New Roman"/>
        </w:rPr>
        <w:t>可能采用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不同的起始原料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不同的关环策略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不同的立体化学控制方法</w:t>
      </w:r>
    </w:p>
    <w:bookmarkEnd w:id="78"/>
    <w:bookmarkStart w:id="79" w:name="section"/>
    <w:p>
      <w:pPr>
        <w:pStyle w:val="Heading3"/>
        <w:spacing w:before="280" w:after="120"/>
      </w:pPr>
      <w:r>
        <w:rPr>
          <w:rFonts w:ascii="Times New Roman" w:hAnsi="Times New Roman" w:eastAsia="Times New Roman" w:cs="Times New Roman"/>
        </w:rPr>
        <w:t xml:space="preserve">6-3</w:t>
      </w:r>
    </w:p>
    <w:p>
      <w:pPr>
        <w:pStyle w:val="FirstParagraph"/>
      </w:pPr>
      <w:r>
        <w:rPr>
          <w:rFonts w:ascii="Times New Roman" w:hAnsi="Times New Roman" w:eastAsia="Times New Roman" w:cs="Times New Roman"/>
          <w:b/>
          <w:bCs/>
        </w:rPr>
        <w:t xml:space="preserve">Q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(4-2) </w:t>
      </w:r>
      <w:r>
        <w:rPr>
          <w:rFonts w:hint="eastAsia" w:ascii="Times New Roman" w:hAnsi="Times New Roman" w:eastAsia="FangSong" w:cs="Times New Roman"/>
          <w:b/>
          <w:bCs/>
        </w:rPr>
        <w:t xml:space="preserve">的立体构型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配体含有多个手性中心</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 </w:t>
      </w:r>
      <w:r>
        <w:rPr>
          <w:rFonts w:hint="eastAsia" w:ascii="Times New Roman" w:hAnsi="Times New Roman" w:eastAsia="FangSong" w:cs="Times New Roman"/>
        </w:rPr>
        <w:t>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具有相同分子式但不同立体构型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互为镜像的立体异构体</w:t>
      </w:r>
    </w:p>
    <w:p>
      <w:pPr>
        <w:pStyle w:val="BodyText"/>
      </w:pPr>
      <w:r>
        <w:rPr>
          <w:rFonts w:hint="eastAsia" w:ascii="Times New Roman" w:hAnsi="Times New Roman" w:eastAsia="FangSong" w:cs="Times New Roman"/>
          <w:b/>
          <w:bCs/>
        </w:rPr>
        <w:t xml:space="preserve">立体构型差异原因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底物控制</w:t>
      </w:r>
      <w:r>
        <w:rPr>
          <w:rFonts w:hint="eastAsia" w:ascii="Times New Roman" w:hAnsi="Times New Roman" w:eastAsia="Times New Roman" w:cs="Times New Roman"/>
        </w:rPr>
        <w:t>：</w:t>
      </w:r>
      <w:r>
        <w:rPr>
          <w:rFonts w:hint="eastAsia" w:ascii="Times New Roman" w:hAnsi="Times New Roman" w:eastAsia="FangSong" w:cs="Times New Roman"/>
        </w:rPr>
        <w:t>起始原料的立体化学影响产物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试剂控制</w:t>
      </w:r>
      <w:r>
        <w:rPr>
          <w:rFonts w:hint="eastAsia" w:ascii="Times New Roman" w:hAnsi="Times New Roman" w:eastAsia="Times New Roman" w:cs="Times New Roman"/>
        </w:rPr>
        <w:t>：</w:t>
      </w:r>
      <w:r>
        <w:rPr>
          <w:rFonts w:hint="eastAsia" w:ascii="Times New Roman" w:hAnsi="Times New Roman" w:eastAsia="FangSong" w:cs="Times New Roman"/>
        </w:rPr>
        <w:t>手性催化剂或试剂诱导不对称合成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产物稳定性决定立体选择性</w:t>
      </w:r>
    </w:p>
    <w:bookmarkEnd w:id="79"/>
    <w:bookmarkEnd w:id="80"/>
    <w:bookmarkStart w:id="81" w:name="题目图示与结构参考-1"/>
    <w:p>
      <w:pPr>
        <w:pStyle w:val="Heading2"/>
        <w:spacing w:before="280" w:after="120"/>
      </w:pPr>
      <w:r>
        <w:rPr>
          <w:rFonts w:hint="eastAsia" w:ascii="Times New Roman" w:hAnsi="Times New Roman" w:eastAsia="SimHei" w:cs="Times New Roman"/>
        </w:rPr>
        <w:t xml:space="preserve">题目图示与结构参考</w:t>
      </w:r>
    </w:p>
    <w:bookmarkEnd w:id="81"/>
    <w:bookmarkStart w:id="82"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烯烃复分解</w:t>
            </w:r>
          </w:p>
        </w:tc>
        <w:tc>
          <w:tcPr/>
          <w:p>
            <w:pPr>
              <w:pStyle w:val="Compact"/>
              <w:jc w:val="center"/>
            </w:pPr>
            <w:r>
              <w:rPr>
                <w:rFonts w:hint="eastAsia" w:ascii="Times New Roman" w:hAnsi="Times New Roman" w:eastAsia="Times New Roman" w:cs="Times New Roman"/>
              </w:rPr>
              <w:t>Grubbs</w:t>
            </w:r>
            <w:r>
              <w:rPr>
                <w:rFonts w:hint="eastAsia" w:ascii="Times New Roman" w:hAnsi="Times New Roman" w:eastAsia="FangSong" w:cs="Times New Roman"/>
              </w:rPr>
              <w:t>催化剂</w:t>
            </w:r>
            <w:r>
              <w:rPr>
                <w:rFonts w:hint="eastAsia" w:ascii="Times New Roman" w:hAnsi="Times New Roman" w:eastAsia="Times New Roman" w:cs="Times New Roman"/>
              </w:rPr>
              <w:t>，RCM</w:t>
            </w:r>
            <w:r>
              <w:rPr>
                <w:rFonts w:hint="eastAsia" w:ascii="Times New Roman" w:hAnsi="Times New Roman" w:eastAsia="FangSong" w:cs="Times New Roman"/>
              </w:rPr>
              <w:t>和</w:t>
            </w:r>
            <w:r>
              <w:rPr>
                <w:rFonts w:hint="eastAsia" w:ascii="Times New Roman" w:hAnsi="Times New Roman" w:eastAsia="Times New Roman" w:cs="Times New Roman"/>
              </w:rPr>
              <w:t>CM</w:t>
            </w:r>
            <w:r>
              <w:rPr>
                <w:rFonts w:hint="eastAsia" w:ascii="Times New Roman" w:hAnsi="Times New Roman" w:eastAsia="FangSong" w:cs="Times New Roman"/>
              </w:rPr>
              <w:t>反应</w:t>
            </w:r>
          </w:p>
        </w:tc>
      </w:tr>
      <w:tr>
        <w:tc>
          <w:tcPr/>
          <w:p>
            <w:pPr>
              <w:pStyle w:val="Compact"/>
              <w:jc w:val="center"/>
            </w:pP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四氢呋喃环的构建</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手性中心的构型控制</w:t>
            </w:r>
          </w:p>
        </w:tc>
      </w:tr>
      <w:tr>
        <w:tc>
          <w:tcPr/>
          <w:p>
            <w:pPr>
              <w:pStyle w:val="Compact"/>
              <w:jc w:val="center"/>
            </w:pPr>
            <w:r>
              <w:rPr>
                <w:rFonts w:hint="eastAsia" w:ascii="Times New Roman" w:hAnsi="Times New Roman" w:eastAsia="FangSong" w:cs="Times New Roman"/>
              </w:rPr>
              <w:t xml:space="preserve">合成路线比较</w:t>
            </w:r>
          </w:p>
        </w:tc>
        <w:tc>
          <w:tcPr/>
          <w:p>
            <w:pPr>
              <w:pStyle w:val="Compact"/>
              <w:jc w:val="center"/>
            </w:pPr>
            <w:r>
              <w:rPr>
                <w:rFonts w:hint="eastAsia" w:ascii="Times New Roman" w:hAnsi="Times New Roman" w:eastAsia="FangSong" w:cs="Times New Roman"/>
              </w:rPr>
              <w:t xml:space="preserve">不同策略的优劣分析</w:t>
            </w:r>
          </w:p>
        </w:tc>
      </w:tr>
      <w:tr>
        <w:tc>
          <w:tcPr/>
          <w:p>
            <w:pPr>
              <w:pStyle w:val="Compact"/>
              <w:jc w:val="center"/>
            </w:pPr>
            <w:r>
              <w:rPr>
                <w:rFonts w:hint="eastAsia" w:ascii="Times New Roman" w:hAnsi="Times New Roman" w:eastAsia="FangSong" w:cs="Times New Roman"/>
              </w:rPr>
              <w:t xml:space="preserve">药物合成</w:t>
            </w:r>
          </w:p>
        </w:tc>
        <w:tc>
          <w:tcPr/>
          <w:p>
            <w:pPr>
              <w:pStyle w:val="Compact"/>
              <w:jc w:val="center"/>
            </w:pPr>
            <w:r>
              <w:rPr>
                <w:rFonts w:hint="eastAsia" w:ascii="Times New Roman" w:hAnsi="Times New Roman" w:eastAsia="Times New Roman" w:cs="Times New Roman"/>
              </w:rPr>
              <w:t>HIV</w:t>
            </w:r>
            <w:r>
              <w:rPr>
                <w:rFonts w:hint="eastAsia" w:ascii="Times New Roman" w:hAnsi="Times New Roman" w:eastAsia="FangSong" w:cs="Times New Roman"/>
              </w:rPr>
              <w:t>抑制剂的构效关系</w:t>
            </w:r>
          </w:p>
        </w:tc>
      </w:tr>
    </w:tbl>
    <w:bookmarkEnd w:id="82"/>
    <w:bookmarkStart w:id="83"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5"/>
        </w:numPr>
      </w:pPr>
      <w:r>
        <w:rPr>
          <w:rFonts w:hint="eastAsia" w:ascii="Times New Roman" w:hAnsi="Times New Roman" w:eastAsia="FangSong" w:cs="Times New Roman"/>
        </w:rPr>
        <w:t>识别烯烃复分解反应</w:t>
      </w:r>
      <w:r>
        <w:rPr>
          <w:rFonts w:hint="eastAsia" w:ascii="Times New Roman" w:hAnsi="Times New Roman" w:eastAsia="Times New Roman" w:cs="Times New Roman"/>
        </w:rPr>
        <w:t>：</w:t>
      </w:r>
      <w:r>
        <w:rPr>
          <w:rFonts w:hint="eastAsia" w:ascii="Times New Roman" w:hAnsi="Times New Roman" w:eastAsia="FangSong" w:cs="Times New Roman"/>
        </w:rPr>
        <w:t>双键断裂重组</w:t>
      </w:r>
      <w:r>
        <w:rPr>
          <w:rFonts w:hint="eastAsia" w:ascii="Times New Roman" w:hAnsi="Times New Roman" w:eastAsia="Times New Roman" w:cs="Times New Roman"/>
        </w:rPr>
        <w:t>，</w:t>
      </w:r>
      <w:r>
        <w:rPr>
          <w:rFonts w:hint="eastAsia" w:ascii="Times New Roman" w:hAnsi="Times New Roman" w:eastAsia="FangSong" w:cs="Times New Roman"/>
        </w:rPr>
        <w:t>释放小分子烯烃</w:t>
      </w:r>
    </w:p>
    <w:p>
      <w:pPr>
        <w:pStyle w:val="Compact"/>
        <w:numPr>
          <w:ilvl w:val="0"/>
          <w:numId w:val="1005"/>
        </w:numPr>
      </w:pPr>
      <w:r>
        <w:rPr>
          <w:rFonts w:hint="eastAsia" w:ascii="Times New Roman" w:hAnsi="Times New Roman" w:eastAsia="Times New Roman" w:cs="Times New Roman"/>
        </w:rPr>
        <w:t>RCM</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分子内两个双键反应形成环</w:t>
      </w:r>
    </w:p>
    <w:p>
      <w:pPr>
        <w:pStyle w:val="Compact"/>
        <w:numPr>
          <w:ilvl w:val="0"/>
          <w:numId w:val="1005"/>
        </w:numPr>
      </w:pPr>
      <w:r>
        <w:rPr>
          <w:rFonts w:hint="eastAsia" w:ascii="Times New Roman" w:hAnsi="Times New Roman" w:eastAsia="Times New Roman" w:cs="Times New Roman"/>
        </w:rPr>
        <w:t>CM</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分子间双键反应连接片段</w:t>
      </w:r>
    </w:p>
    <w:p>
      <w:pPr>
        <w:pStyle w:val="Compact"/>
        <w:numPr>
          <w:ilvl w:val="0"/>
          <w:numId w:val="1005"/>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从反应条件和底物结构判断构型</w:t>
      </w:r>
    </w:p>
    <w:p>
      <w:pPr>
        <w:pStyle w:val="Compact"/>
        <w:numPr>
          <w:ilvl w:val="0"/>
          <w:numId w:val="1005"/>
        </w:numPr>
      </w:pPr>
      <w:r>
        <w:rPr>
          <w:rFonts w:hint="eastAsia" w:ascii="Times New Roman" w:hAnsi="Times New Roman" w:eastAsia="FangSong" w:cs="Times New Roman"/>
        </w:rPr>
        <w:t>路线比较</w:t>
      </w:r>
      <w:r>
        <w:rPr>
          <w:rFonts w:hint="eastAsia" w:ascii="Times New Roman" w:hAnsi="Times New Roman" w:eastAsia="Times New Roman" w:cs="Times New Roman"/>
        </w:rPr>
        <w:t>：</w:t>
      </w:r>
      <w:r>
        <w:rPr>
          <w:rFonts w:hint="eastAsia" w:ascii="Times New Roman" w:hAnsi="Times New Roman" w:eastAsia="FangSong" w:cs="Times New Roman"/>
        </w:rPr>
        <w:t>分析两条路线的步骤数</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产率</w:t>
      </w:r>
    </w:p>
    <w:bookmarkEnd w:id="83"/>
    <w:bookmarkStart w:id="84" w:name="考点抽象-1"/>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双路线比较</w:t>
      </w:r>
      <w:r>
        <w:rPr>
          <w:rFonts w:hint="eastAsia" w:ascii="Times New Roman" w:hAnsi="Times New Roman" w:eastAsia="Times New Roman" w:cs="Times New Roman"/>
        </w:rPr>
        <w:t>+</w:t>
      </w:r>
      <w:r>
        <w:rPr>
          <w:rFonts w:hint="eastAsia" w:ascii="Times New Roman" w:hAnsi="Times New Roman" w:eastAsia="FangSong" w:cs="Times New Roman"/>
        </w:rPr>
        <w:t>烯烃复分解</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立体化学是本题核心</w:t>
      </w:r>
      <w:r>
        <w:rPr>
          <w:rFonts w:hint="eastAsia" w:ascii="Times New Roman" w:hAnsi="Times New Roman" w:eastAsia="Times New Roman" w:cs="Times New Roman"/>
        </w:rPr>
        <w:t>。</w:t>
      </w:r>
      <w:r>
        <w:rPr>
          <w:rFonts w:hint="eastAsia" w:ascii="Times New Roman" w:hAnsi="Times New Roman" w:eastAsia="FangSong" w:cs="Times New Roman"/>
        </w:rPr>
        <w:t>烯烃复分解反应是现代有机合成的强大工具</w:t>
      </w:r>
      <w:r>
        <w:rPr>
          <w:rFonts w:hint="eastAsia" w:ascii="Times New Roman" w:hAnsi="Times New Roman" w:eastAsia="Times New Roman" w:cs="Times New Roman"/>
        </w:rPr>
        <w:t>，</w:t>
      </w:r>
      <w:r>
        <w:rPr>
          <w:rFonts w:hint="eastAsia" w:ascii="Times New Roman" w:hAnsi="Times New Roman" w:eastAsia="FangSong" w:cs="Times New Roman"/>
        </w:rPr>
        <w:t>可高效构建碳碳双键和环状结构</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配体的合成展示了如何通过不同策略构建复杂天然产物</w:t>
      </w:r>
      <w:r>
        <w:rPr>
          <w:rFonts w:hint="eastAsia" w:ascii="Times New Roman" w:hAnsi="Times New Roman" w:eastAsia="Times New Roman" w:cs="Times New Roman"/>
        </w:rPr>
        <w:t>，</w:t>
      </w:r>
      <w:r>
        <w:rPr>
          <w:rFonts w:hint="eastAsia" w:ascii="Times New Roman" w:hAnsi="Times New Roman" w:eastAsia="FangSong" w:cs="Times New Roman"/>
        </w:rPr>
        <w:t>以及立体化学控制在药物合成中的重要性</w:t>
      </w:r>
      <w:r>
        <w:rPr>
          <w:rFonts w:hint="eastAsia" w:ascii="Times New Roman" w:hAnsi="Times New Roman" w:eastAsia="Times New Roman" w:cs="Times New Roman"/>
        </w:rPr>
        <w:t>。</w:t>
      </w:r>
    </w:p>
    <w:bookmarkEnd w:id="84"/>
    <w:bookmarkStart w:id="85" w:name="变式拓展-1"/>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6"/>
        </w:numPr>
      </w:pPr>
      <w:r>
        <w:rPr>
          <w:rFonts w:hint="eastAsia" w:ascii="Times New Roman" w:hAnsi="Times New Roman" w:eastAsia="FangSong" w:cs="Times New Roman"/>
        </w:rPr>
        <w:t>可延伸至其他烯烃复分解应用</w:t>
      </w:r>
      <w:r>
        <w:rPr>
          <w:rFonts w:hint="eastAsia" w:ascii="Times New Roman" w:hAnsi="Times New Roman" w:eastAsia="Times New Roman" w:cs="Times New Roman"/>
        </w:rPr>
        <w:t>：</w:t>
      </w:r>
      <w:r>
        <w:rPr>
          <w:rFonts w:hint="eastAsia" w:ascii="Times New Roman" w:hAnsi="Times New Roman" w:eastAsia="FangSong" w:cs="Times New Roman"/>
        </w:rPr>
        <w:t>大环内酯</w:t>
      </w:r>
      <w:r>
        <w:rPr>
          <w:rFonts w:hint="eastAsia" w:ascii="Times New Roman" w:hAnsi="Times New Roman" w:eastAsia="Times New Roman" w:cs="Times New Roman"/>
        </w:rPr>
        <w:t>、</w:t>
      </w:r>
      <w:r>
        <w:rPr>
          <w:rFonts w:hint="eastAsia" w:ascii="Times New Roman" w:hAnsi="Times New Roman" w:eastAsia="FangSong" w:cs="Times New Roman"/>
        </w:rPr>
        <w:t>多烯天然产物</w:t>
      </w:r>
    </w:p>
    <w:p>
      <w:pPr>
        <w:pStyle w:val="Compact"/>
        <w:numPr>
          <w:ilvl w:val="0"/>
          <w:numId w:val="1006"/>
        </w:numPr>
      </w:pPr>
      <w:r>
        <w:rPr>
          <w:rFonts w:hint="eastAsia" w:ascii="Times New Roman" w:hAnsi="Times New Roman" w:eastAsia="FangSong" w:cs="Times New Roman"/>
        </w:rPr>
        <w:t>可拓展至其他关环反应</w:t>
      </w:r>
      <w:r>
        <w:rPr>
          <w:rFonts w:hint="eastAsia" w:ascii="Times New Roman" w:hAnsi="Times New Roman" w:eastAsia="Times New Roman" w:cs="Times New Roman"/>
        </w:rPr>
        <w:t>：RCM、</w:t>
      </w:r>
      <w:r>
        <w:rPr>
          <w:rFonts w:hint="eastAsia" w:ascii="Times New Roman" w:hAnsi="Times New Roman" w:eastAsia="FangSong" w:cs="Times New Roman"/>
        </w:rPr>
        <w:t>关环炔烃复分解</w:t>
      </w:r>
    </w:p>
    <w:p>
      <w:pPr>
        <w:pStyle w:val="Compact"/>
        <w:numPr>
          <w:ilvl w:val="0"/>
          <w:numId w:val="1006"/>
        </w:numPr>
      </w:pPr>
      <w:r>
        <w:rPr>
          <w:rFonts w:hint="eastAsia" w:ascii="Times New Roman" w:hAnsi="Times New Roman" w:eastAsia="FangSong" w:cs="Times New Roman"/>
        </w:rPr>
        <w:t>可结合构效关系</w:t>
      </w:r>
      <w:r>
        <w:rPr>
          <w:rFonts w:hint="eastAsia" w:ascii="Times New Roman" w:hAnsi="Times New Roman" w:eastAsia="Times New Roman" w:cs="Times New Roman"/>
        </w:rPr>
        <w:t>（SAR）</w:t>
      </w:r>
      <w:r>
        <w:rPr>
          <w:rFonts w:hint="eastAsia" w:ascii="Times New Roman" w:hAnsi="Times New Roman" w:eastAsia="FangSong" w:cs="Times New Roman"/>
        </w:rPr>
        <w:t>讨论立体化学对活性的影响</w:t>
      </w:r>
    </w:p>
    <w:p>
      <w:pPr>
        <w:pStyle w:val="Compact"/>
        <w:numPr>
          <w:ilvl w:val="0"/>
          <w:numId w:val="1006"/>
        </w:numPr>
      </w:pPr>
      <w:r>
        <w:rPr>
          <w:rFonts w:hint="eastAsia" w:ascii="Times New Roman" w:hAnsi="Times New Roman" w:eastAsia="FangSong" w:cs="Times New Roman"/>
        </w:rPr>
        <w:t>可比较不同代</w:t>
      </w:r>
      <w:r>
        <w:rPr>
          <w:rFonts w:hint="eastAsia" w:ascii="Times New Roman" w:hAnsi="Times New Roman" w:eastAsia="Times New Roman" w:cs="Times New Roman"/>
        </w:rPr>
        <w:t>Grubbs</w:t>
      </w:r>
      <w:r>
        <w:rPr>
          <w:rFonts w:hint="eastAsia" w:ascii="Times New Roman" w:hAnsi="Times New Roman" w:eastAsia="FangSong" w:cs="Times New Roman"/>
        </w:rPr>
        <w:t>催化剂的活性和选择性</w:t>
      </w:r>
    </w:p>
    <w:bookmarkEnd w:id="85"/>
    <w:bookmarkStart w:id="86"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复分解类型</w:t>
            </w:r>
          </w:p>
        </w:tc>
        <w:tc>
          <w:tcPr/>
          <w:p>
            <w:pPr>
              <w:pStyle w:val="Compact"/>
              <w:jc w:val="center"/>
            </w:pPr>
            <w:r>
              <w:rPr>
                <w:rFonts w:hint="eastAsia" w:ascii="Times New Roman" w:hAnsi="Times New Roman" w:eastAsia="Times New Roman" w:cs="Times New Roman"/>
              </w:rPr>
              <w:t>RCM</w:t>
            </w:r>
            <w:r>
              <w:rPr>
                <w:rFonts w:hint="eastAsia" w:ascii="Times New Roman" w:hAnsi="Times New Roman" w:eastAsia="FangSong" w:cs="Times New Roman"/>
              </w:rPr>
              <w:t>是关环复分解</w:t>
            </w:r>
            <w:r>
              <w:rPr>
                <w:rFonts w:hint="eastAsia" w:ascii="Times New Roman" w:hAnsi="Times New Roman" w:eastAsia="Times New Roman" w:cs="Times New Roman"/>
              </w:rPr>
              <w:t>，CM</w:t>
            </w:r>
            <w:r>
              <w:rPr>
                <w:rFonts w:hint="eastAsia" w:ascii="Times New Roman" w:hAnsi="Times New Roman" w:eastAsia="FangSong" w:cs="Times New Roman"/>
              </w:rPr>
              <w:t>是交叉复分解</w:t>
            </w:r>
            <w:r>
              <w:rPr>
                <w:rFonts w:hint="eastAsia" w:ascii="Times New Roman" w:hAnsi="Times New Roman" w:eastAsia="Times New Roman" w:cs="Times New Roman"/>
              </w:rPr>
              <w:t>，</w:t>
            </w:r>
            <w:r>
              <w:rPr>
                <w:rFonts w:hint="eastAsia" w:ascii="Times New Roman" w:hAnsi="Times New Roman" w:eastAsia="FangSong" w:cs="Times New Roman"/>
              </w:rPr>
              <w:t>不要混淆</w:t>
            </w:r>
          </w:p>
        </w:tc>
      </w:tr>
      <w:tr>
        <w:tc>
          <w:tcPr/>
          <w:p>
            <w:pPr>
              <w:pStyle w:val="Compact"/>
              <w:jc w:val="center"/>
            </w:pPr>
            <w:r>
              <w:rPr>
                <w:rFonts w:hint="eastAsia" w:ascii="Times New Roman" w:hAnsi="Times New Roman" w:eastAsia="Times New Roman" w:cs="Times New Roman"/>
              </w:rPr>
              <w:t>Grubbs</w:t>
            </w:r>
            <w:r>
              <w:rPr>
                <w:rFonts w:hint="eastAsia" w:ascii="Times New Roman" w:hAnsi="Times New Roman" w:eastAsia="FangSong" w:cs="Times New Roman"/>
              </w:rPr>
              <w:t>催化剂</w:t>
            </w:r>
          </w:p>
        </w:tc>
        <w:tc>
          <w:tcPr/>
          <w:p>
            <w:pPr>
              <w:pStyle w:val="Compact"/>
              <w:jc w:val="center"/>
            </w:pPr>
            <w:r>
              <w:rPr>
                <w:rFonts w:hint="eastAsia" w:ascii="Times New Roman" w:hAnsi="Times New Roman" w:eastAsia="FangSong" w:cs="Times New Roman"/>
              </w:rPr>
              <w:t>第一代和第二代活性不同</w:t>
            </w:r>
            <w:r>
              <w:rPr>
                <w:rFonts w:hint="eastAsia" w:ascii="Times New Roman" w:hAnsi="Times New Roman" w:eastAsia="Times New Roman" w:cs="Times New Roman"/>
              </w:rPr>
              <w:t>，</w:t>
            </w:r>
            <w:r>
              <w:rPr>
                <w:rFonts w:hint="eastAsia" w:ascii="Times New Roman" w:hAnsi="Times New Roman" w:eastAsia="FangSong" w:cs="Times New Roman"/>
              </w:rPr>
              <w:t>第二代对官能团耐受性更好</w:t>
            </w:r>
          </w:p>
        </w:tc>
      </w:tr>
      <w:tr>
        <w:tc>
          <w:tcPr/>
          <w:p>
            <w:pPr>
              <w:pStyle w:val="Compact"/>
              <w:jc w:val="center"/>
            </w:pPr>
            <w:r>
              <w:rPr>
                <w:rFonts w:hint="eastAsia" w:ascii="Times New Roman" w:hAnsi="Times New Roman" w:eastAsia="FangSong" w:cs="Times New Roman"/>
              </w:rPr>
              <w:t xml:space="preserve">立体构型判断</w:t>
            </w:r>
          </w:p>
        </w:tc>
        <w:tc>
          <w:tcPr/>
          <w:p>
            <w:pPr>
              <w:pStyle w:val="Compact"/>
              <w:jc w:val="center"/>
            </w:pPr>
            <w:r>
              <w:rPr>
                <w:rFonts w:hint="eastAsia" w:ascii="Times New Roman" w:hAnsi="Times New Roman" w:eastAsia="FangSong" w:cs="Times New Roman"/>
              </w:rPr>
              <w:t>需从反应机理和底物结构综合判断</w:t>
            </w:r>
            <w:r>
              <w:rPr>
                <w:rFonts w:hint="eastAsia" w:ascii="Times New Roman" w:hAnsi="Times New Roman" w:eastAsia="Times New Roman" w:cs="Times New Roman"/>
              </w:rPr>
              <w:t>，</w:t>
            </w:r>
            <w:r>
              <w:rPr>
                <w:rFonts w:hint="eastAsia" w:ascii="Times New Roman" w:hAnsi="Times New Roman" w:eastAsia="FangSong" w:cs="Times New Roman"/>
              </w:rPr>
              <w:t>不能仅凭产物画结构</w:t>
            </w:r>
          </w:p>
        </w:tc>
      </w:tr>
      <w:tr>
        <w:tc>
          <w:tcPr/>
          <w:p>
            <w:pPr>
              <w:pStyle w:val="Compact"/>
              <w:jc w:val="center"/>
            </w:pPr>
            <w:r>
              <w:rPr>
                <w:rFonts w:hint="eastAsia" w:ascii="Times New Roman" w:hAnsi="Times New Roman" w:eastAsia="FangSong" w:cs="Times New Roman"/>
              </w:rPr>
              <w:t>双</w:t>
            </w:r>
            <w:r>
              <w:rPr>
                <w:rFonts w:hint="eastAsia" w:ascii="Times New Roman" w:hAnsi="Times New Roman" w:eastAsia="Times New Roman" w:cs="Times New Roman"/>
              </w:rPr>
              <w:t>THF</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THF</w:t>
            </w:r>
            <w:r>
              <w:rPr>
                <w:rFonts w:hint="eastAsia" w:ascii="Times New Roman" w:hAnsi="Times New Roman" w:eastAsia="FangSong" w:cs="Times New Roman"/>
              </w:rPr>
              <w:t>环的连接方式和立体化学需仔细分析</w:t>
            </w:r>
          </w:p>
        </w:tc>
      </w:tr>
      <w:tr>
        <w:tc>
          <w:tcPr/>
          <w:p>
            <w:pPr>
              <w:pStyle w:val="Compact"/>
              <w:jc w:val="center"/>
            </w:pPr>
            <w:r>
              <w:rPr>
                <w:rFonts w:hint="eastAsia" w:ascii="Times New Roman" w:hAnsi="Times New Roman" w:eastAsia="FangSong" w:cs="Times New Roman"/>
              </w:rPr>
              <w:t xml:space="preserve">路线比较</w:t>
            </w:r>
          </w:p>
        </w:tc>
        <w:tc>
          <w:tcPr/>
          <w:p>
            <w:pPr>
              <w:pStyle w:val="Compact"/>
              <w:jc w:val="center"/>
            </w:pPr>
            <w:r>
              <w:rPr>
                <w:rFonts w:hint="eastAsia" w:ascii="Times New Roman" w:hAnsi="Times New Roman" w:eastAsia="FangSong" w:cs="Times New Roman"/>
              </w:rPr>
              <w:t>步骤数少不一定更好</w:t>
            </w:r>
            <w:r>
              <w:rPr>
                <w:rFonts w:hint="eastAsia" w:ascii="Times New Roman" w:hAnsi="Times New Roman" w:eastAsia="Times New Roman" w:cs="Times New Roman"/>
              </w:rPr>
              <w:t>，</w:t>
            </w:r>
            <w:r>
              <w:rPr>
                <w:rFonts w:hint="eastAsia" w:ascii="Times New Roman" w:hAnsi="Times New Roman" w:eastAsia="FangSong" w:cs="Times New Roman"/>
              </w:rPr>
              <w:t>需考虑选择性和总产率</w:t>
            </w:r>
          </w:p>
        </w:tc>
      </w:tr>
      <w:tr>
        <w:tc>
          <w:tcPr/>
          <w:p>
            <w:pPr>
              <w:pStyle w:val="Compact"/>
              <w:jc w:val="center"/>
            </w:pPr>
            <w:r>
              <w:rPr>
                <w:rFonts w:hint="eastAsia" w:ascii="Times New Roman" w:hAnsi="Times New Roman" w:eastAsia="Times New Roman" w:cs="Times New Roman"/>
              </w:rPr>
              <w:t>2005</w:t>
            </w:r>
            <w:r>
              <w:rPr>
                <w:rFonts w:hint="eastAsia" w:ascii="Times New Roman" w:hAnsi="Times New Roman" w:eastAsia="FangSong" w:cs="Times New Roman"/>
              </w:rPr>
              <w:t>诺奖</w:t>
            </w:r>
          </w:p>
        </w:tc>
        <w:tc>
          <w:tcPr/>
          <w:p>
            <w:pPr>
              <w:pStyle w:val="Compact"/>
              <w:jc w:val="center"/>
            </w:pP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Grubbs、Schrock、Chauvin</w:t>
            </w:r>
            <w:r>
              <w:rPr>
                <w:rFonts w:hint="eastAsia" w:ascii="Times New Roman" w:hAnsi="Times New Roman" w:eastAsia="FangSong" w:cs="Times New Roman"/>
              </w:rPr>
              <w:t>共享</w:t>
            </w:r>
          </w:p>
        </w:tc>
      </w:tr>
    </w:tbl>
    <w:bookmarkEnd w:id="86"/>
    <w:bookmarkStart w:id="87"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87"/>
    <w:bookmarkStart w:id="88"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硼酸电离与甘油螯合增酸</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B-3 </w:t>
      </w:r>
      <w:r>
        <w:rPr>
          <w:rFonts w:hint="eastAsia" w:ascii="Times New Roman" w:hAnsi="Times New Roman" w:eastAsia="FangSong" w:cs="Times New Roman"/>
        </w:rPr>
        <w:t>题号丢失</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&lt;&lt;&lt;」</w:t>
      </w:r>
      <w:r>
        <w:rPr>
          <w:rFonts w:hint="eastAsia" w:ascii="Times New Roman" w:hAnsi="Times New Roman" w:eastAsia="FangSong" w:cs="Times New Roman"/>
        </w:rPr>
        <w:t>前无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重建为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8"/>
    <w:bookmarkStart w:id="89" w:name="参考答案-10"/>
    <w:p>
      <w:pPr>
        <w:pStyle w:val="Heading2"/>
        <w:spacing w:before="280" w:after="120"/>
      </w:pPr>
      <w:r>
        <w:rPr>
          <w:rFonts w:hint="eastAsia" w:ascii="Times New Roman" w:hAnsi="Times New Roman" w:eastAsia="SimHei" w:cs="Times New Roman"/>
        </w:rPr>
        <w:t xml:space="preserve">参考答案</w:t>
      </w:r>
    </w:p>
    <w:bookmarkEnd w:id="89"/>
    <w:bookmarkStart w:id="90"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路易斯酸碱理论</w:t>
            </w:r>
          </w:p>
        </w:tc>
        <w:tc>
          <w:tcPr/>
          <w:p>
            <w:pPr>
              <w:pStyle w:val="Compact"/>
              <w:jc w:val="center"/>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配位化合物</w:t>
            </w:r>
          </w:p>
        </w:tc>
        <w:tc>
          <w:tcPr/>
          <w:p>
            <w:pPr>
              <w:pStyle w:val="Compact"/>
              <w:jc w:val="center"/>
            </w:pP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杂化转变</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硼酸</w:t>
            </w:r>
          </w:p>
        </w:tc>
        <w:tc>
          <w:tcPr/>
          <w:p>
            <w:pPr>
              <w:pStyle w:val="Compact"/>
              <w:jc w:val="center"/>
            </w:pPr>
            <w:r>
              <w:rPr>
                <w:rFonts w:hint="eastAsia" w:ascii="Times New Roman" w:hAnsi="Times New Roman" w:eastAsia="FangSong" w:cs="Times New Roman"/>
              </w:rPr>
              <w:t xml:space="preserve">一元弱酸而非三元酸</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螯合效应</w:t>
            </w:r>
          </w:p>
        </w:tc>
        <w:tc>
          <w:tcPr/>
          <w:p>
            <w:pPr>
              <w:pStyle w:val="Compact"/>
              <w:jc w:val="center"/>
            </w:pPr>
            <w:r>
              <w:rPr>
                <w:rFonts w:hint="eastAsia" w:ascii="Times New Roman" w:hAnsi="Times New Roman" w:eastAsia="FangSong" w:cs="Times New Roman"/>
              </w:rPr>
              <w:t xml:space="preserve">多元醇邻二羟基五元环螯合</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酸碱平衡移动</w:t>
            </w:r>
          </w:p>
        </w:tc>
        <w:tc>
          <w:tcPr/>
          <w:p>
            <w:pPr>
              <w:pStyle w:val="Compact"/>
              <w:jc w:val="center"/>
            </w:pPr>
            <w:r>
              <w:rPr>
                <w:rFonts w:hint="eastAsia" w:ascii="Times New Roman" w:hAnsi="Times New Roman" w:eastAsia="FangSong" w:cs="Times New Roman"/>
              </w:rPr>
              <w:t xml:space="preserve">形成螯合物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平衡右移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p>
        </w:tc>
        <w:tc>
          <w:tcPr/>
          <w:p>
            <w:pPr>
              <w:pStyle w:val="Compact"/>
              <w:jc w:val="center"/>
            </w:pPr>
            <w:r>
              <w:rPr>
                <w:rFonts w:hint="eastAsia" w:ascii="Times New Roman" w:hAnsi="Times New Roman" w:eastAsia="FangSong" w:cs="Times New Roman"/>
              </w:rPr>
              <w:t xml:space="preserve">直接</w:t>
            </w:r>
          </w:p>
        </w:tc>
      </w:tr>
    </w:tbl>
    <w:bookmarkEnd w:id="90"/>
    <w:bookmarkStart w:id="9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hint="eastAsia" w:ascii="Times New Roman" w:hAnsi="Times New Roman" w:eastAsia="FangSong" w:cs="Times New Roman"/>
          <w:b/>
          <w:bCs/>
        </w:rPr>
        <w:t xml:space="preserve">一元酸稀释</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极限</w:t>
      </w:r>
    </w:p>
    <w:p>
      <w:pPr>
        <w:pStyle w:val="BodyText"/>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bookmarkEnd w:id="91"/>
    <w:bookmarkStart w:id="92"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稀释前后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联立</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K=1.83×10</w:t>
            </w:r>
            <w:r>
              <w:rPr>
                <w:rFonts w:ascii="Times New Roman" w:hAnsi="Times New Roman" w:eastAsia="Times New Roman" w:cs="Times New Roman"/>
                <w:vertAlign w:val="superscript"/>
              </w:rPr>
              <w:t>-4</w:t>
            </w:r>
          </w:p>
        </w:tc>
      </w:tr>
    </w:tbl>
    <w:p>
      <w:pPr>
        <w:pStyle w:val="BodyText"/>
        <w:spacing w:before="120"/>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92"/>
    <w:bookmarkStart w:id="93"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BN </w:t>
      </w:r>
      <w:r>
        <w:rPr>
          <w:rFonts w:hint="eastAsia" w:ascii="Times New Roman" w:hAnsi="Times New Roman" w:eastAsia="FangSong" w:cs="Times New Roman"/>
          <w:b/>
          <w:bCs/>
        </w:rPr>
        <w:t xml:space="preserve">纳米管</w:t>
      </w:r>
    </w:p>
    <w:p>
      <w:pPr>
        <w:pStyle w:val="BodyText"/>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bookmarkEnd w:id="93"/>
    <w:bookmarkStart w:id="94"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同素异形体等电子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h-BN/c-BN</w:t>
            </w:r>
          </w:p>
        </w:tc>
      </w:tr>
    </w:tbl>
    <w:p>
      <w:pPr>
        <w:pStyle w:val="BodyText"/>
        <w:spacing w:before="120"/>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jpg"/><Relationship Id="rId60" Type="http://schemas.openxmlformats.org/officeDocument/2006/relationships/image" Target="media/rId60.jpg"/><Relationship Id="rId48" Type="http://schemas.openxmlformats.org/officeDocument/2006/relationships/image" Target="media/rId48.jpg"/><Relationship Id="rId51" Type="http://schemas.openxmlformats.org/officeDocument/2006/relationships/image" Target="media/rId51.jpg"/><Relationship Id="rId26" Type="http://schemas.openxmlformats.org/officeDocument/2006/relationships/image" Target="media/rId26.jpg"/><Relationship Id="rId40" Type="http://schemas.openxmlformats.org/officeDocument/2006/relationships/image" Target="media/rId40.jpg"/><Relationship Id="rId29" Type="http://schemas.openxmlformats.org/officeDocument/2006/relationships/image" Target="media/rId29.jpg"/><Relationship Id="rId32" Type="http://schemas.openxmlformats.org/officeDocument/2006/relationships/image" Target="media/rId32.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2026-09-14T12:22:34Z</dcterms:created>
  <dcterms:modified xsi:type="dcterms:W3CDTF">2026-09-14T12:22:34Z</dcterms:modified>
</cp:coreProperties>
</file>

<file path=docProps/custom.xml><?xml version="1.0" encoding="utf-8"?>
<Properties xmlns="http://schemas.openxmlformats.org/officeDocument/2006/custom-properties" xmlns:vt="http://schemas.openxmlformats.org/officeDocument/2006/docPropsVTypes"/>
</file>