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第-9-题-碳正离子化学-35-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碳正离子化学</w:t>
      </w:r>
      <w:r>
        <w:rPr>
          <w:rFonts w:ascii="Times New Roman" w:hAnsi="Times New Roman" w:eastAsia="Times New Roman" w:cs="Times New Roman"/>
        </w:rPr>
        <w:t xml:space="preserve"> (35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碳正离子化学是有机化学的基础之一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碳正离子是亲电基团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其反应性在于存在一个缺乏完整八隅体的碳原子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并且受到与相邻基团或原子的电子效应所影响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给电子基团可以稳定碳正离子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并降低其反应活性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而吸电子基团使碳正离子不稳定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并增加其反应活性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经过</w:t>
      </w:r>
      <w:r>
        <w:rPr>
          <w:rFonts w:hint="eastAsia" w:ascii="Times New Roman" w:hAnsi="Times New Roman" w:eastAsia="Times New Roman" w:cs="Times New Roman"/>
        </w:rPr>
        <w:t>100</w:t>
      </w:r>
      <w:r>
        <w:rPr>
          <w:rFonts w:hint="eastAsia" w:ascii="Times New Roman" w:hAnsi="Times New Roman" w:eastAsia="FangSong" w:cs="Times New Roman"/>
        </w:rPr>
        <w:t>多年的发展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碳正离子化学变得更为丰富多彩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9-1 </w:t>
      </w:r>
      <w:r>
        <w:rPr>
          <w:rFonts w:hint="eastAsia" w:ascii="Times New Roman" w:hAnsi="Times New Roman" w:eastAsia="FangSong" w:cs="Times New Roman"/>
        </w:rPr>
        <w:t>以下化合物均可能进行溶剂解反应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按难易程度从易到难进行排序</w:t>
      </w:r>
      <w:r>
        <w:rPr>
          <w:rFonts w:ascii="Times New Roman" w:hAnsi="Times New Roman" w:eastAsia="Times New Roman" w:cs="Times New Roman"/>
        </w:rPr>
        <w:t xml:space="preserve"> (LG: </w:t>
      </w:r>
      <w:r>
        <w:rPr>
          <w:rFonts w:hint="eastAsia" w:ascii="Times New Roman" w:hAnsi="Times New Roman" w:eastAsia="FangSong" w:cs="Times New Roman"/>
        </w:rPr>
        <w:t>离去基团</w:t>
      </w:r>
      <w:r>
        <w:rPr>
          <w:rFonts w:hint="eastAsia" w:ascii="Times New Roman" w:hAnsi="Times New Roman" w:eastAsia="Times New Roman" w:cs="Times New Roman"/>
        </w:rPr>
        <w:t>):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600200" cy="15621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4153f8f152e80153cb6d6ba6a24fbd9d3857569aaa5fbd33c4670cd543b00072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1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220408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785fc034162756c63b2be49adddd2583cde23b7e226115025b62753280c3cee2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204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2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600200" cy="16002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6024faafc6173ae830a168b38390e828b89b1e8d188f4b0eb40e4e2edf37aa16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3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2259183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5a8e84bf43f731be99ff1d9ac840481acbccaabbe4387c3c1e01a9813a1a8bd5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259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4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研究表明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烯烃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在不同溶剂中与干燥的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均不能发生亲电加成反应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溶液中在室温下反应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然后用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水溶液淬灭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的氘代衍生物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依据这些信息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回答以下问题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5884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e432d36906bde1d1082be400d4ec478a1a3baad69bcb626435266bdb07a7d559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58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9-2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A’ </w:t>
      </w:r>
      <w:r>
        <w:rPr>
          <w:rFonts w:hint="eastAsia" w:ascii="Times New Roman" w:hAnsi="Times New Roman" w:eastAsia="FangSong" w:cs="Times New Roman"/>
        </w:rPr>
        <w:t>中最多可以有多少个氘原子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并画出</w:t>
      </w:r>
      <w:r>
        <w:rPr>
          <w:rFonts w:ascii="Times New Roman" w:hAnsi="Times New Roman" w:eastAsia="Times New Roman" w:cs="Times New Roman"/>
        </w:rPr>
        <w:t xml:space="preserve"> A’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9-3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在室温下溶于三氟乙酸或三氟甲磺酸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所得溶液在核磁共振氢谱中有多少组氢信号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不考虑溶剂的氢</w:t>
      </w:r>
      <w:r>
        <w:rPr>
          <w:rFonts w:hint="eastAsia" w:ascii="Times New Roman" w:hAnsi="Times New Roman" w:eastAsia="Times New Roman" w:cs="Times New Roman"/>
        </w:rPr>
        <w:t>)?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其化学位移值由大到小的积分面积之比分别为多少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9-4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1 equiv. D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反应后所形成正离子物种的分子轨道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只需要画考虑参与反应的原子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9-5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在质子酸的作用下可以转化为化合物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并产生气体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反应的速率和酸的强度相关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乙酸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三氟乙酸和三氟甲磺酸均可以使反应顺利进行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你认为化合物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在哪个酸中的反应速率最快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并写出气体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79600" cy="15621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9e3a4434ae4f140c1d3d24ed795caa5f94e327c79099af201f805bda846f2d70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B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9-6 </w:t>
      </w:r>
      <w:r>
        <w:rPr>
          <w:rFonts w:hint="eastAsia" w:ascii="Times New Roman" w:hAnsi="Times New Roman" w:eastAsia="FangSong" w:cs="Times New Roman"/>
        </w:rPr>
        <w:t xml:space="preserve">下图展示了化合物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的合成路线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24741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b1592361289a6cb9d91f19ab033497ce00a32a85e14058fb5a0a54b12738af38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47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9-6-1 </w:t>
      </w:r>
      <w:r>
        <w:rPr>
          <w:rFonts w:hint="eastAsia" w:ascii="Times New Roman" w:hAnsi="Times New Roman" w:eastAsia="FangSong" w:cs="Times New Roman"/>
        </w:rPr>
        <w:t xml:space="preserve">画出中间产物</w:t>
      </w:r>
      <w:r>
        <w:rPr>
          <w:rFonts w:ascii="Times New Roman" w:hAnsi="Times New Roman" w:eastAsia="Times New Roman" w:cs="Times New Roman"/>
        </w:rPr>
        <w:t xml:space="preserve"> F、G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9-6-2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过程中的关键中间体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9-7 </w:t>
      </w:r>
      <w:r>
        <w:rPr>
          <w:rFonts w:hint="eastAsia" w:ascii="Times New Roman" w:hAnsi="Times New Roman" w:eastAsia="FangSong" w:cs="Times New Roman"/>
        </w:rPr>
        <w:t>依据以上信息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完成以下反应式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9-7-1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228486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4e12b1382fc3fc6220d234058e6d5542472b5aa59f134a3718466b0632dc20f7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28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9-7-2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80394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0487c58748a232dffb71d70ff4ce18e7ce08309ae78ea5b8efad9b0699eb7cd3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80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72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9-1 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3, 1, 4, 2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错一个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9-2 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其他答案不得分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9-3 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在强酸性介质中以</w:t>
      </w:r>
      <w:r>
        <w:rPr>
          <w:rFonts w:hint="eastAsia" w:ascii="Times New Roman" w:hAnsi="Times New Roman" w:eastAsia="Times New Roman" w:cs="Times New Roman"/>
        </w:rPr>
        <w:t>HA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共有三组氢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化学位移从大到小的积分比为</w:t>
      </w:r>
      <w:r>
        <w:rPr>
          <w:rFonts w:hint="eastAsia" w:ascii="Times New Roman" w:hAnsi="Times New Roman" w:eastAsia="Times New Roman" w:cs="Times New Roman"/>
        </w:rPr>
        <w:t>Hb:Ha:Hc=12:12:1（2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其他答案不得分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9-4 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把参与反应的三个原子简化成一条近似线性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平行排列的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可视为典型的三中心两电子键</w:t>
      </w:r>
      <w:r>
        <w:rPr>
          <w:rFonts w:hint="eastAsia" w:ascii="Times New Roman" w:hAnsi="Times New Roman" w:eastAsia="Times New Roman" w:cs="Times New Roman"/>
        </w:rPr>
        <w:t>（3c-2e）/</w:t>
      </w:r>
      <w:r>
        <w:rPr>
          <w:rFonts w:hint="eastAsia" w:ascii="Times New Roman" w:hAnsi="Times New Roman" w:eastAsia="FangSong" w:cs="Times New Roman"/>
        </w:rPr>
        <w:t>非经典碳正离子轨道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三条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轨道线性组合后得到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个分子轨道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成键轨道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轨道同相叠加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电子云集中在三原子之间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能量最低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非键轨道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中间原子系数为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两个端原子反相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中心附近有节点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轨道相互削弱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能量最高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若只画轨道示意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可写成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+ + +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非键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+ 0 -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+ - +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该正离子物种的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个电子占据最低的成键轨道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非键轨道和反键轨道为空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个轨道且电子填充正确即可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若只写</w:t>
      </w:r>
      <w:r>
        <w:rPr>
          <w:rFonts w:hint="eastAsia" w:ascii="Times New Roman" w:hAnsi="Times New Roman" w:eastAsia="Times New Roman" w:cs="Times New Roman"/>
        </w:rPr>
        <w:t>“3c-2e”</w:t>
      </w:r>
      <w:r>
        <w:rPr>
          <w:rFonts w:hint="eastAsia" w:ascii="Times New Roman" w:hAnsi="Times New Roman" w:eastAsia="FangSong" w:cs="Times New Roman"/>
        </w:rPr>
        <w:t>不给满分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9-5 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在三氟甲磺酸中质子解速率最快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为氢气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其他答案不得分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9-6-1 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F、G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的结构式分别为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分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171700" cy="21971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5d68c8153135d8bf416103940ab96097402fae838e94634676f6400798babfd9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9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524000" cy="21209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58953809c43d377a130b50f501e38d304c6d50205dd1d7d9348cd070e4cc04d1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212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2683928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7ad6f82f09fcae226f2c46b03cdb2355ad74f045e28e2bc1c7b244180d15f88b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683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其他答案不得分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9-6-2 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的机理如下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每个中间体各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235200" cy="9398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0afec838d39ebc98748bf80b4c7d8836a05f2359f2464ac9a654d86dedef26fb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93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20250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cb78921bf76b60c549087cdbace37fe238883bf6e72649056325af664f1b2bc4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02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3400" cy="17145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cee224abdf4298fc4d528d71f557fe55491c336b19e8c6d4096069d3b5220382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79600" cy="14224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e636e834a649e1976a5ea6aecae4abc74b692bd2cf09f159c85098c45b8ffed3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142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600200" cy="15621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68bcad342436f99bec2ab0d193128605fde8c01f850a7a0504b65ff0a50ab506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562100" cy="13843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e4ab84627fc24a2e17996777c12912373b8330de74f5d07948c8f0c552117982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38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其他答案不得分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未标或标错均不给分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9-7-1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917700" cy="11811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29a6db2cca1a78eca619f85fd3a7ba20024453b2ffb0a0e4f17891fc096b6588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结构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分</w:t>
      </w:r>
      <w:r>
        <w:rPr>
          <w:rFonts w:ascii="Times New Roman" w:hAnsi="Times New Roman" w:eastAsia="Times New Roman" w:cs="Times New Roman"/>
        </w:rPr>
        <w:t xml:space="preserve"> (OAc </w:t>
      </w:r>
      <w:r>
        <w:rPr>
          <w:rFonts w:hint="eastAsia" w:ascii="Times New Roman" w:hAnsi="Times New Roman" w:eastAsia="FangSong" w:cs="Times New Roman"/>
        </w:rPr>
        <w:t xml:space="preserve">直立键得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正负号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分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9-7-2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1211538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1c26c98ef4e941c4881de5460006e57c69241e54c3dba484ef2e2806896d9128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211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638300" cy="12065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3d6ef577aef95d39c87a2f00ab73140665ae1c935f22045df339d88376e93a67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20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其他答案不得分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3" w:name="考点抽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考点抽象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这道题的表面是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碳正离子的溶剂解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氘代和合成应用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本质是</w:t>
      </w:r>
      <w:r>
        <w:rPr>
          <w:rFonts w:hint="eastAsia" w:ascii="Times New Roman" w:hAnsi="Times New Roman" w:eastAsia="FangSong" w:cs="Times New Roman"/>
          <w:b/>
          <w:bCs/>
        </w:rPr>
        <w:t>以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碳正离子的稳定性层级和非经典碳正离子结构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为核心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串联超共轭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邻基参与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共振稳定化和分子轨道理论的物理有机化学综合题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Start w:id="74" w:name="知识点映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有机反应机理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决赛横向对比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溶剂解反应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氘代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超共轭效应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邻基参与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分子轨道理论</w:t>
      </w:r>
      <w:r>
        <w:rPr>
          <w:rFonts w:hint="eastAsia" w:ascii="Times New Roman" w:hAnsi="Times New Roman" w:eastAsia="Times New Roman" w:cs="Times New Roman"/>
        </w:rPr>
        <w:t>、NMR</w:t>
      </w:r>
      <w:r>
        <w:rPr>
          <w:rFonts w:hint="eastAsia" w:ascii="Times New Roman" w:hAnsi="Times New Roman" w:eastAsia="FangSong" w:cs="Times New Roman"/>
        </w:rPr>
        <w:t>谱学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非经典碳正离子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跨学科连接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-36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-2-9-</w:t>
      </w:r>
      <w:r>
        <w:rPr>
          <w:rFonts w:hint="eastAsia" w:ascii="Times New Roman" w:hAnsi="Times New Roman" w:eastAsia="FangSong" w:cs="Times New Roman"/>
        </w:rPr>
        <w:t>烯烃和卤素的亲电加成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均涉及亲电中间体的结构决定产物分布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-35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-2-7-</w:t>
      </w:r>
      <w:r>
        <w:rPr>
          <w:rFonts w:hint="eastAsia" w:ascii="Times New Roman" w:hAnsi="Times New Roman" w:eastAsia="FangSong" w:cs="Times New Roman"/>
        </w:rPr>
        <w:t>有机反应机理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关联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均涉及非经典碳正离子在机理中的作用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Start w:id="75" w:name="解题思路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稳定性排序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FangSong" w:cs="Times New Roman"/>
        </w:rPr>
        <w:t>邻位双键强共振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甲氧基给电子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FangSong" w:cs="Times New Roman"/>
        </w:rPr>
        <w:t>普通烷基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2（</w:t>
      </w:r>
      <w:r>
        <w:rPr>
          <w:rFonts w:hint="eastAsia" w:ascii="Times New Roman" w:hAnsi="Times New Roman" w:eastAsia="FangSong" w:cs="Times New Roman"/>
        </w:rPr>
        <w:t>吸电子酯基邻位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邻基参与的桥环体系稳定性远超普通碳正离子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>氘代与</w:t>
      </w:r>
      <w:r>
        <w:rPr>
          <w:rFonts w:hint="eastAsia" w:ascii="Times New Roman" w:hAnsi="Times New Roman" w:eastAsia="Times New Roman" w:cs="Times New Roman"/>
          <w:b/>
          <w:bCs/>
        </w:rPr>
        <w:t>NMR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COOD</w:t>
      </w:r>
      <w:r>
        <w:rPr>
          <w:rFonts w:hint="eastAsia" w:ascii="Times New Roman" w:hAnsi="Times New Roman" w:eastAsia="FangSong" w:cs="Times New Roman"/>
        </w:rPr>
        <w:t>中形成碳正离子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所有可交换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可烯醇化的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均可被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最多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D。</w:t>
      </w:r>
      <w:r>
        <w:rPr>
          <w:rFonts w:hint="eastAsia" w:ascii="Times New Roman" w:hAnsi="Times New Roman" w:eastAsia="FangSong" w:cs="Times New Roman"/>
        </w:rPr>
        <w:t>在强酸中形成</w:t>
      </w:r>
      <w:r>
        <w:rPr>
          <w:rFonts w:hint="eastAsia" w:ascii="Times New Roman" w:hAnsi="Times New Roman" w:eastAsia="Times New Roman" w:cs="Times New Roman"/>
        </w:rPr>
        <w:t>HA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，NMR</w:t>
      </w:r>
      <w:r>
        <w:rPr>
          <w:rFonts w:hint="eastAsia" w:ascii="Times New Roman" w:hAnsi="Times New Roman" w:eastAsia="FangSong" w:cs="Times New Roman"/>
        </w:rPr>
        <w:t>有三组氢</w:t>
      </w:r>
      <w:r>
        <w:rPr>
          <w:rFonts w:hint="eastAsia" w:ascii="Times New Roman" w:hAnsi="Times New Roman" w:eastAsia="Times New Roman" w:cs="Times New Roman"/>
        </w:rPr>
        <w:t>（Hb</w:t>
      </w:r>
      <w:r>
        <w:rPr>
          <w:rFonts w:hint="eastAsia" w:ascii="Times New Roman" w:hAnsi="Times New Roman" w:eastAsia="FangSong" w:cs="Times New Roman"/>
        </w:rPr>
        <w:t>芳香</w:t>
      </w:r>
      <w:r>
        <w:rPr>
          <w:rFonts w:hint="eastAsia" w:ascii="Times New Roman" w:hAnsi="Times New Roman" w:eastAsia="Times New Roman" w:cs="Times New Roman"/>
        </w:rPr>
        <w:t>12H、Ha</w:t>
      </w:r>
      <w:r>
        <w:rPr>
          <w:rFonts w:hint="eastAsia" w:ascii="Times New Roman" w:hAnsi="Times New Roman" w:eastAsia="FangSong" w:cs="Times New Roman"/>
        </w:rPr>
        <w:t>烯丙</w:t>
      </w:r>
      <w:r>
        <w:rPr>
          <w:rFonts w:hint="eastAsia" w:ascii="Times New Roman" w:hAnsi="Times New Roman" w:eastAsia="Times New Roman" w:cs="Times New Roman"/>
        </w:rPr>
        <w:t>12H、Hc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1H），</w:t>
      </w:r>
      <w:r>
        <w:rPr>
          <w:rFonts w:hint="eastAsia" w:ascii="Times New Roman" w:hAnsi="Times New Roman" w:eastAsia="FangSong" w:cs="Times New Roman"/>
        </w:rPr>
        <w:t>积分比</w:t>
      </w:r>
      <w:r>
        <w:rPr>
          <w:rFonts w:hint="eastAsia" w:ascii="Times New Roman" w:hAnsi="Times New Roman" w:eastAsia="Times New Roman" w:cs="Times New Roman"/>
        </w:rPr>
        <w:t>12:12:1。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分子轨道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三中心两电子键</w:t>
      </w:r>
      <w:r>
        <w:rPr>
          <w:rFonts w:hint="eastAsia" w:ascii="Times New Roman" w:hAnsi="Times New Roman" w:eastAsia="Times New Roman" w:cs="Times New Roman"/>
        </w:rPr>
        <w:t>（3c-2e）</w:t>
      </w:r>
      <w:r>
        <w:rPr>
          <w:rFonts w:hint="eastAsia" w:ascii="Times New Roman" w:hAnsi="Times New Roman" w:eastAsia="FangSong" w:cs="Times New Roman"/>
        </w:rPr>
        <w:t>是非经典碳正离子的本质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画轨道时需标出成键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反键轨道及电子填充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合成机理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D→E</w:t>
      </w:r>
      <w:r>
        <w:rPr>
          <w:rFonts w:hint="eastAsia" w:ascii="Times New Roman" w:hAnsi="Times New Roman" w:eastAsia="FangSong" w:cs="Times New Roman"/>
        </w:rPr>
        <w:t>经过碳正离子重排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需跟踪甲基迁移和环扩张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收缩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标记验证中间体结构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5"/>
    <w:bookmarkStart w:id="76" w:name="变式拓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变式拓展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碳正离子化学题中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如果把三氟乙酸溶剂换成液态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非经典碳正离子的寿命和可观测性会如何变化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如果把化合物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中的叔丁基换成异丙基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溶剂解速率和产物分布会如何变化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Start w:id="77" w:name="易错分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碳正离子稳定性排序时忽略邻基参与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导致桥环体系的溶剂解速率判断错误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氘代数目计算时遗漏烯醇化或重排后新增的可交换氢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导致数目不足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FangSong" w:cs="Times New Roman"/>
        </w:rPr>
        <w:t>画</w:t>
      </w:r>
      <w:r>
        <w:rPr>
          <w:rFonts w:hint="eastAsia" w:ascii="Times New Roman" w:hAnsi="Times New Roman" w:eastAsia="Times New Roman" w:cs="Times New Roman"/>
        </w:rPr>
        <w:t>3c-2e</w:t>
      </w:r>
      <w:r>
        <w:rPr>
          <w:rFonts w:hint="eastAsia" w:ascii="Times New Roman" w:hAnsi="Times New Roman" w:eastAsia="FangSong" w:cs="Times New Roman"/>
        </w:rPr>
        <w:t>分子轨道时混淆成键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反键能级顺序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>本题由第</w:t>
      </w:r>
      <w:r>
        <w:rPr>
          <w:rFonts w:hint="eastAsia" w:ascii="Times New Roman" w:hAnsi="Times New Roman" w:eastAsia="Times New Roman" w:cs="Times New Roman"/>
          <w:i/>
          <w:iCs/>
        </w:rPr>
        <w:t>38</w:t>
      </w:r>
      <w:r>
        <w:rPr>
          <w:rFonts w:hint="eastAsia" w:ascii="Times New Roman" w:hAnsi="Times New Roman" w:eastAsia="FangSong" w:cs="Times New Roman"/>
          <w:i/>
          <w:iCs/>
        </w:rPr>
        <w:t>届化学奥林匹克</w:t>
      </w:r>
      <w:r>
        <w:rPr>
          <w:rFonts w:hint="eastAsia" w:ascii="Times New Roman" w:hAnsi="Times New Roman" w:eastAsia="Times New Roman" w:cs="Times New Roman"/>
          <w:i/>
          <w:iCs/>
        </w:rPr>
        <w:t>(</w:t>
      </w:r>
      <w:r>
        <w:rPr>
          <w:rFonts w:hint="eastAsia" w:ascii="Times New Roman" w:hAnsi="Times New Roman" w:eastAsia="FangSong" w:cs="Times New Roman"/>
          <w:i/>
          <w:iCs/>
        </w:rPr>
        <w:t>决赛</w:t>
      </w:r>
      <w:r>
        <w:rPr>
          <w:rFonts w:hint="eastAsia" w:ascii="Times New Roman" w:hAnsi="Times New Roman" w:eastAsia="Times New Roman" w:cs="Times New Roman"/>
          <w:i/>
          <w:iCs/>
        </w:rPr>
        <w:t>)</w:t>
      </w:r>
      <w:r>
        <w:rPr>
          <w:rFonts w:hint="eastAsia" w:ascii="Times New Roman" w:hAnsi="Times New Roman" w:eastAsia="FangSong" w:cs="Times New Roman"/>
          <w:i/>
          <w:iCs/>
        </w:rPr>
        <w:t>第</w:t>
      </w:r>
      <w:r>
        <w:rPr>
          <w:rFonts w:hint="eastAsia" w:ascii="Times New Roman" w:hAnsi="Times New Roman" w:eastAsia="Times New Roman" w:cs="Times New Roman"/>
          <w:i/>
          <w:iCs/>
        </w:rPr>
        <w:t>2</w:t>
      </w:r>
      <w:r>
        <w:rPr>
          <w:rFonts w:hint="eastAsia" w:ascii="Times New Roman" w:hAnsi="Times New Roman" w:eastAsia="FangSong" w:cs="Times New Roman"/>
          <w:i/>
          <w:iCs/>
        </w:rPr>
        <w:t>场试题答案提炼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导入时间</w:t>
      </w:r>
      <w:r>
        <w:rPr>
          <w:rFonts w:hint="eastAsia" w:ascii="Times New Roman" w:hAnsi="Times New Roman" w:eastAsia="Times New Roman" w:cs="Times New Roman"/>
          <w:i/>
          <w:iCs/>
        </w:rPr>
        <w:t>：2026-05-20</w:t>
      </w:r>
    </w:p>
    <w:bookmarkEnd w:id="77"/>
    <w:bookmarkEnd w:id="78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jpg"/><Relationship Id="rId45" Type="http://schemas.openxmlformats.org/officeDocument/2006/relationships/image" Target="media/rId45.jpg"/><Relationship Id="rId66" Type="http://schemas.openxmlformats.org/officeDocument/2006/relationships/image" Target="media/rId66.jpg"/><Relationship Id="rId63" Type="http://schemas.openxmlformats.org/officeDocument/2006/relationships/image" Target="media/rId63.jpg"/><Relationship Id="rId69" Type="http://schemas.openxmlformats.org/officeDocument/2006/relationships/image" Target="media/rId69.jpg"/><Relationship Id="rId9" Type="http://schemas.openxmlformats.org/officeDocument/2006/relationships/image" Target="media/rId9.jpg"/><Relationship Id="rId30" Type="http://schemas.openxmlformats.org/officeDocument/2006/relationships/image" Target="media/rId30.jpg"/><Relationship Id="rId39" Type="http://schemas.openxmlformats.org/officeDocument/2006/relationships/image" Target="media/rId39.jpg"/><Relationship Id="rId18" Type="http://schemas.openxmlformats.org/officeDocument/2006/relationships/image" Target="media/rId18.jpg"/><Relationship Id="rId36" Type="http://schemas.openxmlformats.org/officeDocument/2006/relationships/image" Target="media/rId36.jpg"/><Relationship Id="rId15" Type="http://schemas.openxmlformats.org/officeDocument/2006/relationships/image" Target="media/rId15.jpg"/><Relationship Id="rId57" Type="http://schemas.openxmlformats.org/officeDocument/2006/relationships/image" Target="media/rId57.jpg"/><Relationship Id="rId12" Type="http://schemas.openxmlformats.org/officeDocument/2006/relationships/image" Target="media/rId12.jpg"/><Relationship Id="rId42" Type="http://schemas.openxmlformats.org/officeDocument/2006/relationships/image" Target="media/rId42.jpg"/><Relationship Id="rId24" Type="http://schemas.openxmlformats.org/officeDocument/2006/relationships/image" Target="media/rId24.jpg"/><Relationship Id="rId27" Type="http://schemas.openxmlformats.org/officeDocument/2006/relationships/image" Target="media/rId27.jpg"/><Relationship Id="rId48" Type="http://schemas.openxmlformats.org/officeDocument/2006/relationships/image" Target="media/rId48.jpg"/><Relationship Id="rId51" Type="http://schemas.openxmlformats.org/officeDocument/2006/relationships/image" Target="media/rId51.jpg"/><Relationship Id="rId21" Type="http://schemas.openxmlformats.org/officeDocument/2006/relationships/image" Target="media/rId21.jpg"/><Relationship Id="rId60" Type="http://schemas.openxmlformats.org/officeDocument/2006/relationships/image" Target="media/rId60.jpg"/><Relationship Id="rId54" Type="http://schemas.openxmlformats.org/officeDocument/2006/relationships/image" Target="media/rId54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2026-09-14T12:31:00Z</dcterms:created>
  <dcterms:modified xsi:type="dcterms:W3CDTF">2026-09-14T12:31:00Z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