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1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7-1：3d/4d/5d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过渡金属原子半径与镧系收缩效应对比曲线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电子屏蔽不完全导致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元素半径异常收缩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同族元素半径高度接近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099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7-2：</w:t>
      </w:r>
      <w:r>
        <w:rPr>
          <w:rFonts w:hint="eastAsia" w:ascii="Times New Roman" w:hAnsi="Times New Roman" w:eastAsia="FangSong" w:cs="Times New Roman"/>
        </w:rPr>
        <w:t>卤化银沉淀颜色梯度与溶度积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递变对照图</w:t>
      </w:r>
      <w:r>
        <w:rPr>
          <w:rFonts w:hint="eastAsia" w:ascii="Times New Roman" w:hAnsi="Times New Roman" w:eastAsia="Times New Roman" w:cs="Times New Roman"/>
        </w:rPr>
        <w:t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/ AgBr </w:t>
      </w:r>
      <w:r>
        <w:rPr>
          <w:rFonts w:hint="eastAsia" w:ascii="Times New Roman" w:hAnsi="Times New Roman" w:eastAsia="FangSong" w:cs="Times New Roman"/>
        </w:rPr>
        <w:t xml:space="preserve">浅黄</w:t>
      </w:r>
      <w:r>
        <w:rPr>
          <w:rFonts w:ascii="Times New Roman" w:hAnsi="Times New Roman" w:eastAsia="Times New Roman" w:cs="Times New Roman"/>
        </w:rPr>
        <w:t xml:space="preserve"> / AgI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及氨水溶解性规律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20117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0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7-3：[Ag(NH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二氨合银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配离子直线形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6284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7-4：</w:t>
      </w:r>
      <w:r>
        <w:rPr>
          <w:rFonts w:hint="eastAsia" w:ascii="Times New Roman" w:hAnsi="Times New Roman" w:eastAsia="FangSong" w:cs="Times New Roman"/>
        </w:rPr>
        <w:t>王水溶金双因素协同示意图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硝酸提供强氧化性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盐酸提供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53939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7-5：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配合物结构示例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左为</w:t>
      </w:r>
      <w:r>
        <w:rPr>
          <w:rFonts w:ascii="Times New Roman" w:hAnsi="Times New Roman" w:eastAsia="Times New Roman" w:cs="Times New Roman"/>
        </w:rPr>
        <w:t xml:space="preserve"> [AuCl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周围四个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右侧另一</w:t>
      </w:r>
      <w:r>
        <w:rPr>
          <w:rFonts w:ascii="Times New Roman" w:hAnsi="Times New Roman" w:eastAsia="Times New Roman" w:cs="Times New Roman"/>
        </w:rPr>
        <w:t xml:space="preserve"> Au(III) </w:t>
      </w:r>
      <w:r>
        <w:rPr>
          <w:rFonts w:hint="eastAsia" w:ascii="Times New Roman" w:hAnsi="Times New Roman" w:eastAsia="FangSong" w:cs="Times New Roman"/>
        </w:rPr>
        <w:t>配离子同样呈平面正方形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共同支撑</w:t>
      </w:r>
      <w:r>
        <w:rPr>
          <w:rFonts w:ascii="Times New Roman" w:hAnsi="Times New Roman" w:eastAsia="Times New Roman" w:cs="Times New Roman"/>
        </w:rPr>
        <w:t xml:space="preserve"> Au(III)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1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7-7：</w:t>
      </w:r>
      <w:r>
        <w:rPr>
          <w:rFonts w:hint="eastAsia" w:ascii="Times New Roman" w:hAnsi="Times New Roman" w:eastAsia="FangSong" w:cs="Times New Roman"/>
        </w:rPr>
        <w:t>饱和甘汞电极结构示意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KCl、KCl </w:t>
      </w:r>
      <w:r>
        <w:rPr>
          <w:rFonts w:hint="eastAsia" w:ascii="Times New Roman" w:hAnsi="Times New Roman" w:eastAsia="FangSong" w:cs="Times New Roman"/>
        </w:rPr>
        <w:t>晶体与多孔隔膜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用于连接甘汞电极构造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不替代</w:t>
      </w:r>
      <w:r>
        <w:rPr>
          <w:rFonts w:ascii="Times New Roman" w:hAnsi="Times New Roman" w:eastAsia="Times New Roman" w:cs="Times New Roman"/>
        </w:rPr>
        <w:t xml:space="preserve"> Hg—Hg </w:t>
      </w:r>
      <w:r>
        <w:rPr>
          <w:rFonts w:hint="eastAsia" w:ascii="Times New Roman" w:hAnsi="Times New Roman" w:eastAsia="FangSong" w:cs="Times New Roman"/>
        </w:rPr>
        <w:t>分子结构图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1701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1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7-8：Cu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歧化电势图对比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两条电势阶梯对比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FangSong" w:cs="Times New Roman"/>
        </w:rPr>
        <w:t>右不歧化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30833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8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7-9：Hg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亚汞双核离子结构</w:t>
      </w:r>
      <w:r>
        <w:rPr>
          <w:rFonts w:hint="eastAsia" w:ascii="Times New Roman" w:hAnsi="Times New Roman" w:eastAsia="Times New Roman" w:cs="Times New Roman"/>
        </w:rPr>
        <w:t>：Hg-Hg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电子的惰性与部分成键特性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5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5"/>
    <w:bookmarkStart w:id="56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杂多酸阴离子结构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八面体包裹呈球形</w:t>
      </w:r>
      <w:r>
        <w:rPr>
          <w:rFonts w:hint="eastAsia" w:ascii="Times New Roman" w:hAnsi="Times New Roman" w:eastAsia="Times New Roman" w:cs="Times New Roman"/>
        </w:rPr>
        <w:t>（Td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12960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29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7-11：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核心形成金属元素</w:t>
      </w:r>
      <w:r>
        <w:rPr>
          <w:rFonts w:hint="eastAsia" w:ascii="Times New Roman" w:hAnsi="Times New Roman" w:eastAsia="Times New Roman" w:cs="Times New Roman"/>
        </w:rPr>
        <w:t>（V,</w:t>
      </w:r>
      <w:r>
        <w:rPr>
          <w:rFonts w:ascii="Times New Roman" w:hAnsi="Times New Roman" w:eastAsia="Times New Roman" w:cs="Times New Roman"/>
        </w:rPr>
        <w:t xml:space="preserve"> Nb, Ta, Mo, W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6430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7-12：MoS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辉钼矿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二维层状结构示意图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层间弱范德华力堆叠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易相对滑动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3"/>
    <w:bookmarkStart w:id="74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6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2026-09-29T02:44:36Z</dcterms:created>
  <dcterms:modified xsi:type="dcterms:W3CDTF">2026-09-29T02:44:36Z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