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0"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难度分布</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进阶</w:t>
      </w:r>
      <w:r>
        <w:rPr>
          <w:rFonts w:hint="eastAsia" w:ascii="Times New Roman" w:hAnsi="Times New Roman" w:eastAsia="Times New Roman" w:cs="Times New Roman"/>
        </w:rPr>
        <w:t>（=3）18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挑战</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7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ind w:firstLine="420"/>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21" name="Picture"/>
            <a:graphic>
              <a:graphicData uri="http://schemas.openxmlformats.org/drawingml/2006/picture">
                <pic:pic>
                  <pic:nvPicPr>
                    <pic:cNvPr descr="7454829746d2598f1480573b50d09dd9f08319cedad8ec61bf7cf78250920c1f.jpg" id="22" name="Picture"/>
                    <pic:cNvPicPr>
                      <a:picLocks noChangeArrowheads="1" noChangeAspect="1"/>
                    </pic:cNvPicPr>
                  </pic:nvPicPr>
                  <pic:blipFill>
                    <a:blip r:embed="rId20"/>
                    <a:stretch>
                      <a:fillRect/>
                    </a:stretch>
                  </pic:blipFill>
                  <pic:spPr bwMode="auto">
                    <a:xfrm>
                      <a:off x="0" y="0"/>
                      <a:ext cx="3240000" cy="2573192"/>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5" name="Picture"/>
            <a:graphic>
              <a:graphicData uri="http://schemas.openxmlformats.org/drawingml/2006/picture">
                <pic:pic>
                  <pic:nvPicPr>
                    <pic:cNvPr descr="69f1bc8b20348e0e59e49fbeff03c3bda5ec6e9c32fd25132fab4b663fa8e635.jpg" id="26" name="Picture"/>
                    <pic:cNvPicPr>
                      <a:picLocks noChangeArrowheads="1" noChangeAspect="1"/>
                    </pic:cNvPicPr>
                  </pic:nvPicPr>
                  <pic:blipFill>
                    <a:blip r:embed="rId24"/>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ind w:firstLine="420"/>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8" name="Picture"/>
            <a:graphic>
              <a:graphicData uri="http://schemas.openxmlformats.org/drawingml/2006/picture">
                <pic:pic>
                  <pic:nvPicPr>
                    <pic:cNvPr descr="3d4982244696e5ad84069dc914f352e00f4e84ed28bc72b4358836f2168cad51.jpg" id="29" name="Picture"/>
                    <pic:cNvPicPr>
                      <a:picLocks noChangeArrowheads="1" noChangeAspect="1"/>
                    </pic:cNvPicPr>
                  </pic:nvPicPr>
                  <pic:blipFill>
                    <a:blip r:embed="rId27"/>
                    <a:stretch>
                      <a:fillRect/>
                    </a:stretch>
                  </pic:blipFill>
                  <pic:spPr bwMode="auto">
                    <a:xfrm>
                      <a:off x="0" y="0"/>
                      <a:ext cx="3600000" cy="2622982"/>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02"/>
        </w:numPr>
        <w:ind w:firstLine="420"/>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02"/>
        </w:numPr>
        <w:ind w:firstLine="420"/>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ind w:firstLine="420"/>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6</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p>
    <w:p>
      <w:pPr>
        <w:pStyle w:val="BodyText"/>
        <w:ind w:firstLine="420"/>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34" name="Picture"/>
            <a:graphic>
              <a:graphicData uri="http://schemas.openxmlformats.org/drawingml/2006/picture">
                <pic:pic>
                  <pic:nvPicPr>
                    <pic:cNvPr descr="97a2590458ba45e03aaaac8a16abc03bdbe06e5fe673c31ec2e19c29f0cdf5c1.jpg" id="35" name="Picture"/>
                    <pic:cNvPicPr>
                      <a:picLocks noChangeArrowheads="1" noChangeAspect="1"/>
                    </pic:cNvPicPr>
                  </pic:nvPicPr>
                  <pic:blipFill>
                    <a:blip r:embed="rId33"/>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参考解答</w:t>
      </w:r>
    </w:p>
    <w:p>
      <w:pPr>
        <w:pStyle w:val="BodyText"/>
        <w:ind w:firstLine="420"/>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ind w:firstLine="420"/>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整理者解析</w:t>
      </w:r>
    </w:p>
    <w:p>
      <w:pPr>
        <w:pStyle w:val="BodyText"/>
        <w:ind w:firstLine="42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06"/>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41826"/>
            <wp:effectExtent b="0" l="0" r="0" t="0"/>
            <wp:docPr descr="" title="" id="38" name="Picture"/>
            <a:graphic>
              <a:graphicData uri="http://schemas.openxmlformats.org/drawingml/2006/picture">
                <pic:pic>
                  <pic:nvPicPr>
                    <pic:cNvPr descr="a40be35f4ed9a86d8287b5dd6ec324591a861f013c185cbb5e5b193ab3cfce68.jpg" id="39" name="Picture"/>
                    <pic:cNvPicPr>
                      <a:picLocks noChangeArrowheads="1" noChangeAspect="1"/>
                    </pic:cNvPicPr>
                  </pic:nvPicPr>
                  <pic:blipFill>
                    <a:blip r:embed="rId37"/>
                    <a:stretch>
                      <a:fillRect/>
                    </a:stretch>
                  </pic:blipFill>
                  <pic:spPr bwMode="auto">
                    <a:xfrm>
                      <a:off x="0" y="0"/>
                      <a:ext cx="3600000" cy="124182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8858"/>
            <wp:effectExtent b="0" l="0" r="0" t="0"/>
            <wp:docPr descr="" title="" id="41" name="Picture"/>
            <a:graphic>
              <a:graphicData uri="http://schemas.openxmlformats.org/drawingml/2006/picture">
                <pic:pic>
                  <pic:nvPicPr>
                    <pic:cNvPr descr="c10f500ed61ee6f579cdc31c9938f5bdd6b818ba392dc6d1e0d26c82185971d8.jpg" id="42" name="Picture"/>
                    <pic:cNvPicPr>
                      <a:picLocks noChangeArrowheads="1" noChangeAspect="1"/>
                    </pic:cNvPicPr>
                  </pic:nvPicPr>
                  <pic:blipFill>
                    <a:blip r:embed="rId40"/>
                    <a:stretch>
                      <a:fillRect/>
                    </a:stretch>
                  </pic:blipFill>
                  <pic:spPr bwMode="auto">
                    <a:xfrm>
                      <a:off x="0" y="0"/>
                      <a:ext cx="3600000" cy="176885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整理者解析</w:t>
      </w:r>
    </w:p>
    <w:p>
      <w:pPr>
        <w:pStyle w:val="Compact"/>
        <w:numPr>
          <w:ilvl w:val="0"/>
          <w:numId w:val="1009"/>
        </w:numPr>
        <w:ind w:firstLine="420"/>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p>
    <w:p>
      <w:pPr>
        <w:pStyle w:val="BodyText"/>
        <w:ind w:firstLine="420"/>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879600"/>
            <wp:effectExtent b="0" l="0" r="0" t="0"/>
            <wp:docPr descr="" title="" id="45" name="Picture"/>
            <a:graphic>
              <a:graphicData uri="http://schemas.openxmlformats.org/drawingml/2006/picture">
                <pic:pic>
                  <pic:nvPicPr>
                    <pic:cNvPr descr="3008000d3a51e4ddef2719318dc1fac4e12d2a76323edec920e057e1d7d732fe.jpg" id="46" name="Picture"/>
                    <pic:cNvPicPr>
                      <a:picLocks noChangeArrowheads="1" noChangeAspect="1"/>
                    </pic:cNvPicPr>
                  </pic:nvPicPr>
                  <pic:blipFill>
                    <a:blip r:embed="rId44"/>
                    <a:stretch>
                      <a:fillRect/>
                    </a:stretch>
                  </pic:blipFill>
                  <pic:spPr bwMode="auto">
                    <a:xfrm>
                      <a:off x="0" y="0"/>
                      <a:ext cx="19431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48" name="Picture"/>
            <a:graphic>
              <a:graphicData uri="http://schemas.openxmlformats.org/drawingml/2006/picture">
                <pic:pic>
                  <pic:nvPicPr>
                    <pic:cNvPr descr="451022711f73dfd792200ef63c9b401c4d94c5cfad5e31f44311f546aea12cb6.jpg" id="49" name="Picture"/>
                    <pic:cNvPicPr>
                      <a:picLocks noChangeArrowheads="1" noChangeAspect="1"/>
                    </pic:cNvPicPr>
                  </pic:nvPicPr>
                  <pic:blipFill>
                    <a:blip r:embed="rId47"/>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参考解答</w:t>
      </w:r>
    </w:p>
    <w:p>
      <w:pPr>
        <w:pStyle w:val="BodyText"/>
        <w:ind w:firstLine="420"/>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整理者解析</w:t>
      </w:r>
    </w:p>
    <w:p>
      <w:pPr>
        <w:pStyle w:val="BodyText"/>
        <w:ind w:firstLine="420"/>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ind w:firstLine="42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分子或离子</w:t>
            </w:r>
          </w:p>
        </w:tc>
        <w:tc>
          <w:tcPr>
            <w:tcBorders>
              <w:bottom w:val="single" w:sz="6" w:space="0" w:color="333333"/>
            </w:tcBorders>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分子或离子</w:t>
            </w:r>
          </w:p>
        </w:tc>
        <w:tc>
          <w:tcPr>
            <w:tcBorders>
              <w:bottom w:val="single" w:sz="6" w:space="0" w:color="333333"/>
            </w:tcBorders>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ind w:firstLine="420"/>
      </w:pPr>
      <w:r>
        <w:rPr>
          <w:rFonts w:hint="eastAsia" w:ascii="Times New Roman" w:hAnsi="Times New Roman" w:eastAsia="FangSong" w:cs="Times New Roman"/>
          <w:b/>
          <w:bCs/>
        </w:rPr>
        <w:t xml:space="preserve">整理者解析</w:t>
      </w:r>
    </w:p>
    <w:p>
      <w:pPr>
        <w:pStyle w:val="BodyText"/>
        <w:ind w:firstLine="420"/>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Compact"/>
        <w:numPr>
          <w:ilvl w:val="0"/>
          <w:numId w:val="1010"/>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Compact"/>
        <w:numPr>
          <w:ilvl w:val="0"/>
          <w:numId w:val="1010"/>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Compact"/>
        <w:numPr>
          <w:ilvl w:val="0"/>
          <w:numId w:val="1010"/>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p>
      <w:pPr>
        <w:spacing w:before="160" w:after="80"/>
      </w:pPr>
      <w:r>
        <w:pict>
          <v:rect style="width:0;height:1.5pt" o:hralign="center" o:hrstd="t" o:hr="t"/>
        </w:pict>
      </w:r>
    </w:p>
    <w:bookmarkEnd w:id="52"/>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p>
      <w:pPr>
        <w:spacing w:before="160" w:after="80"/>
      </w:pPr>
      <w:r>
        <w:pict>
          <v:rect style="width:0;height:1.5pt" o:hralign="center" o:hrstd="t" o:hr="t"/>
        </w:pict>
      </w:r>
    </w:p>
    <w:bookmarkEnd w:id="53"/>
    <w:bookmarkStart w:id="7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55" name="Picture"/>
            <a:graphic>
              <a:graphicData uri="http://schemas.openxmlformats.org/drawingml/2006/picture">
                <pic:pic>
                  <pic:nvPicPr>
                    <pic:cNvPr descr="9da9dfce603fdfeac2b2a908fcb16ad3eb4ab8300425e8a39fef4f3d672022f6.jpg" id="56" name="Picture"/>
                    <pic:cNvPicPr>
                      <a:picLocks noChangeArrowheads="1" noChangeAspect="1"/>
                    </pic:cNvPicPr>
                  </pic:nvPicPr>
                  <pic:blipFill>
                    <a:blip r:embed="rId54"/>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58" name="Picture"/>
            <a:graphic>
              <a:graphicData uri="http://schemas.openxmlformats.org/drawingml/2006/picture">
                <pic:pic>
                  <pic:nvPicPr>
                    <pic:cNvPr descr="33f55ac0c8bf7ccdf49ee578a799b4b323197f70c6e64df0b766c81375664607.jpg" id="59" name="Picture"/>
                    <pic:cNvPicPr>
                      <a:picLocks noChangeArrowheads="1" noChangeAspect="1"/>
                    </pic:cNvPicPr>
                  </pic:nvPicPr>
                  <pic:blipFill>
                    <a:blip r:embed="rId57"/>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61" name="Picture"/>
            <a:graphic>
              <a:graphicData uri="http://schemas.openxmlformats.org/drawingml/2006/picture">
                <pic:pic>
                  <pic:nvPicPr>
                    <pic:cNvPr descr="60dcf530312b146ccc34eb0b7f3d8577cf9482f97924d2b800d8013a7da5854b.jpg" id="62" name="Picture"/>
                    <pic:cNvPicPr>
                      <a:picLocks noChangeArrowheads="1" noChangeAspect="1"/>
                    </pic:cNvPicPr>
                  </pic:nvPicPr>
                  <pic:blipFill>
                    <a:blip r:embed="rId60"/>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64" name="Picture"/>
            <a:graphic>
              <a:graphicData uri="http://schemas.openxmlformats.org/drawingml/2006/picture">
                <pic:pic>
                  <pic:nvPicPr>
                    <pic:cNvPr descr="9aa0ae71eab589d1530f3f0d928c212eaefa9936eb49c44469c6584963760595.jpg" id="65" name="Picture"/>
                    <pic:cNvPicPr>
                      <a:picLocks noChangeArrowheads="1" noChangeAspect="1"/>
                    </pic:cNvPicPr>
                  </pic:nvPicPr>
                  <pic:blipFill>
                    <a:blip r:embed="rId63"/>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67" name="Picture"/>
            <a:graphic>
              <a:graphicData uri="http://schemas.openxmlformats.org/drawingml/2006/picture">
                <pic:pic>
                  <pic:nvPicPr>
                    <pic:cNvPr descr="cd4f9234847c7b568b044ccd0981616c5bb49e73d9b0e004b529fc8d7c876e1a.jpg" id="68" name="Picture"/>
                    <pic:cNvPicPr>
                      <a:picLocks noChangeArrowheads="1" noChangeAspect="1"/>
                    </pic:cNvPicPr>
                  </pic:nvPicPr>
                  <pic:blipFill>
                    <a:blip r:embed="rId66"/>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70" name="Picture"/>
            <a:graphic>
              <a:graphicData uri="http://schemas.openxmlformats.org/drawingml/2006/picture">
                <pic:pic>
                  <pic:nvPicPr>
                    <pic:cNvPr descr="211a399aa16fecc88ff6da90204db5f4effbeffa604e0bb8c63082ab3114df3e.jpg" id="71" name="Picture"/>
                    <pic:cNvPicPr>
                      <a:picLocks noChangeArrowheads="1" noChangeAspect="1"/>
                    </pic:cNvPicPr>
                  </pic:nvPicPr>
                  <pic:blipFill>
                    <a:blip r:embed="rId69"/>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ind w:firstLine="42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Compact"/>
        <w:numPr>
          <w:ilvl w:val="0"/>
          <w:numId w:val="1011"/>
        </w:numPr>
        <w:ind w:firstLine="420"/>
      </w:pP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2727"/>
            <wp:effectExtent b="0" l="0" r="0" t="0"/>
            <wp:docPr descr="" title="" id="74" name="Picture"/>
            <a:graphic>
              <a:graphicData uri="http://schemas.openxmlformats.org/drawingml/2006/picture">
                <pic:pic>
                  <pic:nvPicPr>
                    <pic:cNvPr descr="46452c2a979f09283e76f702591c9ce2a33fb6b3d15be7b8256a6c0461cbf12a.jpg" id="75" name="Picture"/>
                    <pic:cNvPicPr>
                      <a:picLocks noChangeArrowheads="1" noChangeAspect="1"/>
                    </pic:cNvPicPr>
                  </pic:nvPicPr>
                  <pic:blipFill>
                    <a:blip r:embed="rId73"/>
                    <a:stretch>
                      <a:fillRect/>
                    </a:stretch>
                  </pic:blipFill>
                  <pic:spPr bwMode="auto">
                    <a:xfrm>
                      <a:off x="0" y="0"/>
                      <a:ext cx="3600000" cy="2312727"/>
                    </a:xfrm>
                    <a:prstGeom prst="rect">
                      <a:avLst/>
                    </a:prstGeom>
                    <a:noFill/>
                    <a:ln w="9525">
                      <a:noFill/>
                      <a:headEnd/>
                      <a:tailEnd/>
                    </a:ln>
                  </pic:spPr>
                </pic:pic>
              </a:graphicData>
            </a:graphic>
          </wp:inline>
        </w:drawing>
      </w:r>
    </w:p>
    <w:p>
      <w:pPr>
        <w:pStyle w:val="Compact"/>
        <w:numPr>
          <w:ilvl w:val="0"/>
          <w:numId w:val="1013"/>
        </w:numPr>
        <w:ind w:firstLine="420"/>
      </w:pP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FirstParagraph"/>
        <w:ind w:firstLine="420"/>
      </w:pPr>
      <w:r>
        <w:rPr>
          <w:rFonts w:ascii="Times New Roman" w:hAnsi="Times New Roman" w:eastAsia="Times New Roman" w:cs="Times New Roman"/>
          <w:b/>
          <w:bCs/>
        </w:rPr>
        <w:t xml:space="preserve">(4)①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(4)②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(4)③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11</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机械力对分子的影响</w:t>
      </w:r>
      <w:r>
        <w:rPr>
          <w:rFonts w:ascii="Times New Roman" w:hAnsi="Times New Roman" w:eastAsia="Times New Roman" w:cs="Times New Roman"/>
        </w:rPr>
        <w:t xml:space="preserve"> </w:t>
      </w:r>
      <w:r>
        <w:rPr>
          <w:rFonts w:ascii="Times New Roman" w:hAnsi="Times New Roman" w:eastAsia="Times New Roman" w:cs="Times New Roman"/>
        </w:rPr>
        <w:t xml:space="preserve">(1)①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trans-</w:t>
      </w:r>
      <w:r>
        <w:rPr>
          <w:rFonts w:hint="eastAsia" w:ascii="Times New Roman" w:hAnsi="Times New Roman" w:eastAsia="FangSong" w:cs="Times New Roman"/>
        </w:rPr>
        <w:t>偶氮苯</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333"/>
            <wp:effectExtent b="0" l="0" r="0" t="0"/>
            <wp:docPr descr="" title="" id="77" name="Picture"/>
            <a:graphic>
              <a:graphicData uri="http://schemas.openxmlformats.org/drawingml/2006/picture">
                <pic:pic>
                  <pic:nvPicPr>
                    <pic:cNvPr descr="a5ee8bcf77c6b34abd829876674e84935d7b7241cf2b1697351c262d0502c9be.jpg" id="78" name="Picture"/>
                    <pic:cNvPicPr>
                      <a:picLocks noChangeArrowheads="1" noChangeAspect="1"/>
                    </pic:cNvPicPr>
                  </pic:nvPicPr>
                  <pic:blipFill>
                    <a:blip r:embed="rId76"/>
                    <a:stretch>
                      <a:fillRect/>
                    </a:stretch>
                  </pic:blipFill>
                  <pic:spPr bwMode="auto">
                    <a:xfrm>
                      <a:off x="0" y="0"/>
                      <a:ext cx="3600000" cy="161333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得分要点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有上升阶段</w:t>
      </w:r>
      <w:r>
        <w:rPr>
          <w:rFonts w:hint="eastAsia" w:ascii="Times New Roman" w:hAnsi="Times New Roman" w:eastAsia="Times New Roman" w:cs="Times New Roman"/>
        </w:rPr>
        <w:t>（</w:t>
      </w:r>
      <w:r>
        <w:rPr>
          <w:rFonts w:hint="eastAsia" w:ascii="Times New Roman" w:hAnsi="Times New Roman" w:eastAsia="FangSong" w:cs="Times New Roman"/>
        </w:rPr>
        <w:t>对应高分子链被拉长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有下降阶段</w:t>
      </w:r>
      <w:r>
        <w:rPr>
          <w:rFonts w:hint="eastAsia" w:ascii="Times New Roman" w:hAnsi="Times New Roman" w:eastAsia="Times New Roman" w:cs="Times New Roman"/>
        </w:rPr>
        <w:t>（</w:t>
      </w:r>
      <w:r>
        <w:rPr>
          <w:rFonts w:hint="eastAsia" w:ascii="Times New Roman" w:hAnsi="Times New Roman" w:eastAsia="FangSong" w:cs="Times New Roman"/>
        </w:rPr>
        <w:t>对应链断裂</w:t>
      </w:r>
      <w:r>
        <w:rPr>
          <w:rFonts w:hint="eastAsia" w:ascii="Times New Roman" w:hAnsi="Times New Roman" w:eastAsia="Times New Roman" w:cs="Times New Roman"/>
        </w:rPr>
        <w:t>，</w:t>
      </w:r>
      <w:r>
        <w:rPr>
          <w:rFonts w:hint="eastAsia" w:ascii="Times New Roman" w:hAnsi="Times New Roman" w:eastAsia="FangSong" w:cs="Times New Roman"/>
        </w:rPr>
        <w:t>可以画成瞬态过程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塑料袋相信大家都不陌生</w:t>
      </w:r>
      <w:r>
        <w:rPr>
          <w:rFonts w:hint="eastAsia" w:ascii="Times New Roman" w:hAnsi="Times New Roman" w:eastAsia="Times New Roman" w:cs="Times New Roman"/>
          <w:b/>
          <w:bCs/>
        </w:rPr>
        <w:t>，</w:t>
      </w:r>
      <w:r>
        <w:rPr>
          <w:rFonts w:hint="eastAsia" w:ascii="Times New Roman" w:hAnsi="Times New Roman" w:eastAsia="FangSong" w:cs="Times New Roman"/>
          <w:b/>
          <w:bCs/>
        </w:rPr>
        <w:t>聚乙烯就是塑料袋的主要材料之一</w:t>
      </w:r>
      <w:r>
        <w:rPr>
          <w:rFonts w:hint="eastAsia" w:ascii="Times New Roman" w:hAnsi="Times New Roman" w:eastAsia="Times New Roman" w:cs="Times New Roman"/>
          <w:b/>
          <w:bCs/>
        </w:rPr>
        <w:t>。</w:t>
      </w:r>
      <w:r>
        <w:rPr>
          <w:rFonts w:hint="eastAsia" w:ascii="Times New Roman" w:hAnsi="Times New Roman" w:eastAsia="FangSong" w:cs="Times New Roman"/>
          <w:b/>
          <w:bCs/>
        </w:rPr>
        <w:t>聚乙烯塑料袋在被拉伸时</w:t>
      </w:r>
      <w:r>
        <w:rPr>
          <w:rFonts w:hint="eastAsia" w:ascii="Times New Roman" w:hAnsi="Times New Roman" w:eastAsia="Times New Roman" w:cs="Times New Roman"/>
          <w:b/>
          <w:bCs/>
        </w:rPr>
        <w:t>，</w:t>
      </w:r>
      <w:r>
        <w:rPr>
          <w:rFonts w:hint="eastAsia" w:ascii="Times New Roman" w:hAnsi="Times New Roman" w:eastAsia="FangSong" w:cs="Times New Roman"/>
          <w:b/>
          <w:bCs/>
        </w:rPr>
        <w:t>通常可以发现塑料变</w:t>
      </w:r>
      <w:r>
        <w:rPr>
          <w:rFonts w:hint="eastAsia" w:ascii="Times New Roman" w:hAnsi="Times New Roman" w:eastAsia="Times New Roman" w:cs="Times New Roman"/>
          <w:b/>
          <w:bCs/>
        </w:rPr>
        <w:t>“</w:t>
      </w:r>
      <w:r>
        <w:rPr>
          <w:rFonts w:hint="eastAsia" w:ascii="Times New Roman" w:hAnsi="Times New Roman" w:eastAsia="FangSong" w:cs="Times New Roman"/>
          <w:b/>
          <w:bCs/>
        </w:rPr>
        <w:t>白</w:t>
      </w:r>
      <w:r>
        <w:rPr>
          <w:rFonts w:hint="eastAsia" w:ascii="Times New Roman" w:hAnsi="Times New Roman" w:eastAsia="Times New Roman" w:cs="Times New Roman"/>
          <w:b/>
          <w:bCs/>
        </w:rPr>
        <w:t>”</w:t>
      </w:r>
      <w:r>
        <w:rPr>
          <w:rFonts w:hint="eastAsia" w:ascii="Times New Roman" w:hAnsi="Times New Roman" w:eastAsia="FangSong" w:cs="Times New Roman"/>
          <w:b/>
          <w:bCs/>
        </w:rPr>
        <w:t>了</w:t>
      </w:r>
      <w:r>
        <w:rPr>
          <w:rFonts w:hint="eastAsia" w:ascii="Times New Roman" w:hAnsi="Times New Roman" w:eastAsia="Times New Roman" w:cs="Times New Roman"/>
          <w:b/>
          <w:bCs/>
        </w:rPr>
        <w:t>，</w:t>
      </w:r>
      <w:r>
        <w:rPr>
          <w:rFonts w:hint="eastAsia" w:ascii="Times New Roman" w:hAnsi="Times New Roman" w:eastAsia="FangSong" w:cs="Times New Roman"/>
          <w:b/>
          <w:bCs/>
        </w:rPr>
        <w:t>也就是变得不透明了</w:t>
      </w:r>
      <w:r>
        <w:rPr>
          <w:rFonts w:hint="eastAsia" w:ascii="Times New Roman" w:hAnsi="Times New Roman" w:eastAsia="Times New Roman" w:cs="Times New Roman"/>
          <w:b/>
          <w:bCs/>
        </w:rPr>
        <w:t>，</w:t>
      </w:r>
      <w:r>
        <w:rPr>
          <w:rFonts w:hint="eastAsia" w:ascii="Times New Roman" w:hAnsi="Times New Roman" w:eastAsia="FangSong" w:cs="Times New Roman"/>
          <w:b/>
          <w:bCs/>
        </w:rPr>
        <w:t>请解释</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意思相近即可</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拉伸诱导结晶</w:t>
      </w:r>
      <w:r>
        <w:rPr>
          <w:rFonts w:hint="eastAsia" w:ascii="Times New Roman" w:hAnsi="Times New Roman" w:eastAsia="Times New Roman" w:cs="Times New Roman"/>
        </w:rPr>
        <w:t>”</w:t>
      </w:r>
      <w:r>
        <w:rPr>
          <w:rFonts w:hint="eastAsia" w:ascii="Times New Roman" w:hAnsi="Times New Roman" w:eastAsia="FangSong" w:cs="Times New Roman"/>
        </w:rPr>
        <w:t>即可得到满分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对分子施加机械力的方法还有很多种</w:t>
      </w:r>
      <w:r>
        <w:rPr>
          <w:rFonts w:hint="eastAsia" w:ascii="Times New Roman" w:hAnsi="Times New Roman" w:eastAsia="Times New Roman" w:cs="Times New Roman"/>
          <w:b/>
          <w:bCs/>
        </w:rPr>
        <w:t>，</w:t>
      </w:r>
      <w:r>
        <w:rPr>
          <w:rFonts w:hint="eastAsia" w:ascii="Times New Roman" w:hAnsi="Times New Roman" w:eastAsia="FangSong" w:cs="Times New Roman"/>
          <w:b/>
          <w:bCs/>
        </w:rPr>
        <w:t>超声波就是其中一种常用的手段</w:t>
      </w:r>
      <w:r>
        <w:rPr>
          <w:rFonts w:hint="eastAsia" w:ascii="Times New Roman" w:hAnsi="Times New Roman" w:eastAsia="Times New Roman" w:cs="Times New Roman"/>
          <w:b/>
          <w:bCs/>
        </w:rPr>
        <w:t>。</w:t>
      </w:r>
      <w:r>
        <w:rPr>
          <w:rFonts w:hint="eastAsia" w:ascii="Times New Roman" w:hAnsi="Times New Roman" w:eastAsia="FangSong" w:cs="Times New Roman"/>
          <w:b/>
          <w:bCs/>
        </w:rPr>
        <w:t>研究表明</w:t>
      </w:r>
      <w:r>
        <w:rPr>
          <w:rFonts w:hint="eastAsia" w:ascii="Times New Roman" w:hAnsi="Times New Roman" w:eastAsia="Times New Roman" w:cs="Times New Roman"/>
          <w:b/>
          <w:bCs/>
        </w:rPr>
        <w:t>，</w:t>
      </w:r>
      <w:r>
        <w:rPr>
          <w:rFonts w:hint="eastAsia" w:ascii="Times New Roman" w:hAnsi="Times New Roman" w:eastAsia="FangSong" w:cs="Times New Roman"/>
          <w:b/>
          <w:bCs/>
        </w:rPr>
        <w:t>在用超声波处理以下聚合物的四氢呋喃溶液时</w:t>
      </w:r>
      <w:r>
        <w:rPr>
          <w:rFonts w:hint="eastAsia" w:ascii="Times New Roman" w:hAnsi="Times New Roman" w:eastAsia="Times New Roman" w:cs="Times New Roman"/>
          <w:b/>
          <w:bCs/>
        </w:rPr>
        <w:t>，</w:t>
      </w:r>
      <w:r>
        <w:rPr>
          <w:rFonts w:hint="eastAsia" w:ascii="Times New Roman" w:hAnsi="Times New Roman" w:eastAsia="FangSong" w:cs="Times New Roman"/>
          <w:b/>
          <w:bCs/>
        </w:rPr>
        <w:t>溶液颜色变深</w:t>
      </w:r>
      <w:r>
        <w:rPr>
          <w:rFonts w:hint="eastAsia" w:ascii="Times New Roman" w:hAnsi="Times New Roman" w:eastAsia="Times New Roman" w:cs="Times New Roman"/>
          <w:b/>
          <w:bCs/>
        </w:rPr>
        <w:t>，</w:t>
      </w:r>
      <w:r>
        <w:rPr>
          <w:rFonts w:hint="eastAsia" w:ascii="Times New Roman" w:hAnsi="Times New Roman" w:eastAsia="FangSong" w:cs="Times New Roman"/>
          <w:b/>
          <w:bCs/>
        </w:rPr>
        <w:t>并且析出深色聚合物沉淀</w:t>
      </w:r>
      <w:r>
        <w:rPr>
          <w:rFonts w:hint="eastAsia" w:ascii="Times New Roman" w:hAnsi="Times New Roman" w:eastAsia="Times New Roman" w:cs="Times New Roman"/>
          <w:b/>
          <w:bCs/>
        </w:rPr>
        <w:t>。</w:t>
      </w:r>
      <w:r>
        <w:rPr>
          <w:rFonts w:hint="eastAsia" w:ascii="Times New Roman" w:hAnsi="Times New Roman" w:eastAsia="FangSong" w:cs="Times New Roman"/>
          <w:b/>
          <w:bCs/>
        </w:rPr>
        <w:t>给出产物的结构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54727"/>
            <wp:effectExtent b="0" l="0" r="0" t="0"/>
            <wp:docPr descr="" title="" id="80" name="Picture"/>
            <a:graphic>
              <a:graphicData uri="http://schemas.openxmlformats.org/drawingml/2006/picture">
                <pic:pic>
                  <pic:nvPicPr>
                    <pic:cNvPr descr="db10e7562fa8a12c6928ee82b2f673652b669ae4c041866434e12b12ae2acb47.jpg" id="81" name="Picture"/>
                    <pic:cNvPicPr>
                      <a:picLocks noChangeArrowheads="1" noChangeAspect="1"/>
                    </pic:cNvPicPr>
                  </pic:nvPicPr>
                  <pic:blipFill>
                    <a:blip r:embed="rId79"/>
                    <a:stretch>
                      <a:fillRect/>
                    </a:stretch>
                  </pic:blipFill>
                  <pic:spPr bwMode="auto">
                    <a:xfrm>
                      <a:off x="0" y="0"/>
                      <a:ext cx="3600000" cy="195472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画成全部开环的结构同样得到满分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实际体系中</w:t>
      </w:r>
      <w:r>
        <w:rPr>
          <w:rFonts w:hint="eastAsia" w:ascii="Times New Roman" w:hAnsi="Times New Roman" w:eastAsia="Times New Roman" w:cs="Times New Roman"/>
        </w:rPr>
        <w:t>，</w:t>
      </w:r>
      <w:r>
        <w:rPr>
          <w:rFonts w:hint="eastAsia" w:ascii="Times New Roman" w:hAnsi="Times New Roman" w:eastAsia="FangSong" w:cs="Times New Roman"/>
        </w:rPr>
        <w:t>由于聚合物溶解度的降低</w:t>
      </w:r>
      <w:r>
        <w:rPr>
          <w:rFonts w:hint="eastAsia" w:ascii="Times New Roman" w:hAnsi="Times New Roman" w:eastAsia="Times New Roman" w:cs="Times New Roman"/>
        </w:rPr>
        <w:t>，</w:t>
      </w:r>
      <w:r>
        <w:rPr>
          <w:rFonts w:hint="eastAsia" w:ascii="Times New Roman" w:hAnsi="Times New Roman" w:eastAsia="FangSong" w:cs="Times New Roman"/>
        </w:rPr>
        <w:t>聚合物析出</w:t>
      </w:r>
      <w:r>
        <w:rPr>
          <w:rFonts w:hint="eastAsia" w:ascii="Times New Roman" w:hAnsi="Times New Roman" w:eastAsia="Times New Roman" w:cs="Times New Roman"/>
        </w:rPr>
        <w:t>，</w:t>
      </w:r>
      <w:r>
        <w:rPr>
          <w:rFonts w:hint="eastAsia" w:ascii="Times New Roman" w:hAnsi="Times New Roman" w:eastAsia="FangSong" w:cs="Times New Roman"/>
        </w:rPr>
        <w:t>导致超声效率变差</w:t>
      </w:r>
      <w:r>
        <w:rPr>
          <w:rFonts w:hint="eastAsia" w:ascii="Times New Roman" w:hAnsi="Times New Roman" w:eastAsia="Times New Roman" w:cs="Times New Roman"/>
        </w:rPr>
        <w:t>，</w:t>
      </w:r>
      <w:r>
        <w:rPr>
          <w:rFonts w:hint="eastAsia" w:ascii="Times New Roman" w:hAnsi="Times New Roman" w:eastAsia="FangSong" w:cs="Times New Roman"/>
        </w:rPr>
        <w:t>只有部分结构开环</w:t>
      </w:r>
      <w:r>
        <w:rPr>
          <w:rFonts w:hint="eastAsia" w:ascii="Times New Roman" w:hAnsi="Times New Roman" w:eastAsia="Times New Roman" w:cs="Times New Roman"/>
        </w:rPr>
        <w:t>；</w:t>
      </w:r>
      <w:r>
        <w:rPr>
          <w:rFonts w:hint="eastAsia" w:ascii="Times New Roman" w:hAnsi="Times New Roman" w:eastAsia="FangSong" w:cs="Times New Roman"/>
        </w:rPr>
        <w:t>附原文网址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https://www.nature.com/articles/s41557-020-00608-8）</w:t>
      </w:r>
    </w:p>
    <w:p>
      <w:pPr>
        <w:pStyle w:val="BodyText"/>
        <w:spacing w:before="160" w:after="80"/>
        <w:jc w:val="center"/>
      </w:pPr>
      <w:r>
        <w:rPr>
          <w:rFonts w:ascii="Times New Roman" w:hAnsi="Times New Roman" w:eastAsia="Times New Roman" w:cs="Times New Roman"/>
        </w:rPr>
        <w:t xml:space="preserve">(4)① </w:t>
      </w:r>
      <w:r>
        <w:rPr>
          <w:rFonts w:hint="eastAsia" w:ascii="Times New Roman" w:hAnsi="Times New Roman" w:eastAsia="FangSong" w:cs="Times New Roman"/>
        </w:rPr>
        <w:t xml:space="preserve">请画出聚合物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76326"/>
            <wp:effectExtent b="0" l="0" r="0" t="0"/>
            <wp:docPr descr="" title="" id="83" name="Picture"/>
            <a:graphic>
              <a:graphicData uri="http://schemas.openxmlformats.org/drawingml/2006/picture">
                <pic:pic>
                  <pic:nvPicPr>
                    <pic:cNvPr descr="50083c58ba111bcbe068eed29c40b48600f370da3c0a81f68cbb2c6d45ad96db.jpg" id="84" name="Picture"/>
                    <pic:cNvPicPr>
                      <a:picLocks noChangeArrowheads="1" noChangeAspect="1"/>
                    </pic:cNvPicPr>
                  </pic:nvPicPr>
                  <pic:blipFill>
                    <a:blip r:embed="rId82"/>
                    <a:stretch>
                      <a:fillRect/>
                    </a:stretch>
                  </pic:blipFill>
                  <pic:spPr bwMode="auto">
                    <a:xfrm>
                      <a:off x="0" y="0"/>
                      <a:ext cx="3600000" cy="67632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片段组分写对即可得到满分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(4)②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催化加成聚合反应</w:t>
      </w:r>
      <w:r>
        <w:rPr>
          <w:rFonts w:hint="eastAsia" w:ascii="Times New Roman" w:hAnsi="Times New Roman" w:eastAsia="Times New Roman" w:cs="Times New Roman"/>
        </w:rPr>
        <w:t>；</w:t>
      </w:r>
      <w:r>
        <w:rPr>
          <w:rFonts w:hint="eastAsia" w:ascii="Times New Roman" w:hAnsi="Times New Roman" w:eastAsia="FangSong" w:cs="Times New Roman"/>
        </w:rPr>
        <w:t>避免二异氰酸酯和聚四亚甲基醚二醇分相</w:t>
      </w:r>
      <w:r>
        <w:rPr>
          <w:rFonts w:hint="eastAsia" w:ascii="Times New Roman" w:hAnsi="Times New Roman" w:eastAsia="Times New Roman" w:cs="Times New Roman"/>
        </w:rPr>
        <w:t>，</w:t>
      </w:r>
      <w:r>
        <w:rPr>
          <w:rFonts w:hint="eastAsia" w:ascii="Times New Roman" w:hAnsi="Times New Roman" w:eastAsia="FangSong" w:cs="Times New Roman"/>
        </w:rPr>
        <w:t>提高反应效率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任意答一点即可得到满分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(4)③ </w:t>
      </w:r>
      <w:r>
        <w:rPr>
          <w:rFonts w:hint="eastAsia" w:ascii="Times New Roman" w:hAnsi="Times New Roman" w:eastAsia="FangSong" w:cs="Times New Roman"/>
          <w:b/>
          <w:bCs/>
        </w:rPr>
        <w:t xml:space="preserve">已知聚合物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在持续机械力的作用下</w:t>
      </w:r>
      <w:r>
        <w:rPr>
          <w:rFonts w:hint="eastAsia" w:ascii="Times New Roman" w:hAnsi="Times New Roman" w:eastAsia="Times New Roman" w:cs="Times New Roman"/>
          <w:b/>
          <w:bCs/>
        </w:rPr>
        <w:t>，</w:t>
      </w:r>
      <w:r>
        <w:rPr>
          <w:rFonts w:hint="eastAsia" w:ascii="Times New Roman" w:hAnsi="Times New Roman" w:eastAsia="FangSong" w:cs="Times New Roman"/>
          <w:b/>
          <w:bCs/>
        </w:rPr>
        <w:t>材料的强度不降反升</w:t>
      </w:r>
      <w:r>
        <w:rPr>
          <w:rFonts w:hint="eastAsia" w:ascii="Times New Roman" w:hAnsi="Times New Roman" w:eastAsia="Times New Roman" w:cs="Times New Roman"/>
          <w:b/>
          <w:bCs/>
        </w:rPr>
        <w:t>。</w:t>
      </w:r>
      <w:r>
        <w:rPr>
          <w:rFonts w:hint="eastAsia" w:ascii="Times New Roman" w:hAnsi="Times New Roman" w:eastAsia="FangSong" w:cs="Times New Roman"/>
          <w:b/>
          <w:bCs/>
        </w:rPr>
        <w:t>请你为这个现象提出合理的解释</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在机械力的作用下</w:t>
      </w:r>
      <w:r>
        <w:rPr>
          <w:rFonts w:hint="eastAsia" w:ascii="Times New Roman" w:hAnsi="Times New Roman" w:eastAsia="Times New Roman" w:cs="Times New Roman"/>
        </w:rPr>
        <w:t>，</w:t>
      </w:r>
      <w:r>
        <w:rPr>
          <w:rFonts w:hint="eastAsia" w:ascii="Times New Roman" w:hAnsi="Times New Roman" w:eastAsia="FangSong" w:cs="Times New Roman"/>
        </w:rPr>
        <w:t>二硒键可以发生断裂生成自由基</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自由基引发高分子链中的甲基丙烯酸酯单元聚合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提升了聚合物的交联密度</w:t>
      </w:r>
      <w:r>
        <w:rPr>
          <w:rFonts w:hint="eastAsia" w:ascii="Times New Roman" w:hAnsi="Times New Roman" w:eastAsia="Times New Roman" w:cs="Times New Roman"/>
        </w:rPr>
        <w:t>，</w:t>
      </w:r>
      <w:r>
        <w:rPr>
          <w:rFonts w:hint="eastAsia" w:ascii="Times New Roman" w:hAnsi="Times New Roman" w:eastAsia="FangSong" w:cs="Times New Roman"/>
        </w:rPr>
        <w:t>从而提升聚合物强度</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附文章中的示意图</w:t>
      </w:r>
      <w:r>
        <w:rPr>
          <w:rFonts w:hint="eastAsia" w:ascii="Times New Roman" w:hAnsi="Times New Roman" w:eastAsia="Times New Roman" w:cs="Times New Roman"/>
        </w:rPr>
        <w:t>：10.31635/ccschem.022.202201874</w:t>
      </w:r>
    </w:p>
    <w:p>
      <w:pPr>
        <w:pStyle w:val="BodyText"/>
        <w:spacing w:before="160" w:after="80"/>
        <w:jc w:val="center"/>
      </w:pPr>
      <w:r>
        <w:rPr>
          <w:rFonts w:ascii="Times New Roman" w:hAnsi="Times New Roman" w:eastAsia="Times New Roman" w:cs="Times New Roman"/>
        </w:rPr>
        <w:drawing>
          <wp:inline>
            <wp:extent cx="3600000" cy="2293193"/>
            <wp:effectExtent b="0" l="0" r="0" t="0"/>
            <wp:docPr descr="" title="" id="86" name="Picture"/>
            <a:graphic>
              <a:graphicData uri="http://schemas.openxmlformats.org/drawingml/2006/picture">
                <pic:pic>
                  <pic:nvPicPr>
                    <pic:cNvPr descr="398b06b912432feaab7f4cc08a4d67979a76bbbc8c6449b3cd07e001eca01671.jpg" id="87" name="Picture"/>
                    <pic:cNvPicPr>
                      <a:picLocks noChangeArrowheads="1" noChangeAspect="1"/>
                    </pic:cNvPicPr>
                  </pic:nvPicPr>
                  <pic:blipFill>
                    <a:blip r:embed="rId85"/>
                    <a:stretch>
                      <a:fillRect/>
                    </a:stretch>
                  </pic:blipFill>
                  <pic:spPr bwMode="auto">
                    <a:xfrm>
                      <a:off x="0" y="0"/>
                      <a:ext cx="3600000" cy="229319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本题答案在</w:t>
      </w:r>
      <w:r>
        <w:rPr>
          <w:rFonts w:ascii="Times New Roman" w:hAnsi="Times New Roman" w:eastAsia="Times New Roman" w:cs="Times New Roman"/>
        </w:rPr>
        <w:t xml:space="preserve"> 3.0 nm - 6.0 nm </w:t>
      </w:r>
      <w:r>
        <w:rPr>
          <w:rFonts w:hint="eastAsia" w:ascii="Times New Roman" w:hAnsi="Times New Roman" w:eastAsia="FangSong" w:cs="Times New Roman"/>
        </w:rPr>
        <w:t xml:space="preserve">都得满分</w:t>
      </w:r>
      <w:r>
        <w:rPr>
          <w:rFonts w:ascii="Times New Roman" w:hAnsi="Times New Roman" w:eastAsia="Times New Roman" w:cs="Times New Roman"/>
        </w:rPr>
        <w:t xml:space="preserve"> </w:t>
      </w:r>
      <w:r>
        <w:rPr>
          <w:rFonts w:hint="eastAsia" w:ascii="Times New Roman" w:hAnsi="Times New Roman" w:eastAsia="FangSong" w:cs="Times New Roman"/>
        </w:rPr>
        <w:t>粗略估计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18</m:t>
        </m:r>
        <m:r>
          <m:rPr>
            <m:sty m:val="p"/>
          </m:rPr>
          <m:t>*</m:t>
        </m:r>
        <m:r>
          <m:t>70</m:t>
        </m:r>
        <m:r>
          <m:rPr>
            <m:sty m:val="p"/>
          </m:rPr>
          <m:t>*</m:t>
        </m:r>
        <m:r>
          <m:t>2</m:t>
        </m:r>
        <m:r>
          <m:rPr>
            <m:sty m:val="p"/>
          </m:rPr>
          <m:t>*</m:t>
        </m:r>
        <m:r>
          <m:rPr>
            <m:sty m:val="p"/>
          </m:rPr>
          <m:t>cos</m:t>
        </m:r>
        <m:r>
          <m:rPr>
            <m:sty m:val="p"/>
          </m:rPr>
          <m:t>(</m:t>
        </m:r>
        <m:r>
          <m:rPr>
            <m:sty m:val="p"/>
          </m:rPr>
          <m:t>(</m:t>
        </m:r>
        <m:r>
          <m:t>180</m:t>
        </m:r>
        <m:r>
          <m:rPr>
            <m:sty m:val="p"/>
          </m:rPr>
          <m:t>−</m:t>
        </m:r>
        <m:r>
          <m:t>119</m:t>
        </m:r>
        <m:r>
          <m:rPr>
            <m:sty m:val="p"/>
          </m:rPr>
          <m:t>)</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pm = 4.2 nm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8"/>
    <w:bookmarkStart w:id="12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ind w:firstLine="420"/>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79"/>
            <wp:effectExtent b="0" l="0" r="0" t="0"/>
            <wp:docPr descr="" title="" id="90" name="Picture"/>
            <a:graphic>
              <a:graphicData uri="http://schemas.openxmlformats.org/drawingml/2006/picture">
                <pic:pic>
                  <pic:nvPicPr>
                    <pic:cNvPr descr="a3e7017fc7168b883f8533446d4e84bcad44965243cb511784f81e507eacdd10.jpg" id="91" name="Picture"/>
                    <pic:cNvPicPr>
                      <a:picLocks noChangeArrowheads="1" noChangeAspect="1"/>
                    </pic:cNvPicPr>
                  </pic:nvPicPr>
                  <pic:blipFill>
                    <a:blip r:embed="rId89"/>
                    <a:stretch>
                      <a:fillRect/>
                    </a:stretch>
                  </pic:blipFill>
                  <pic:spPr bwMode="auto">
                    <a:xfrm>
                      <a:off x="0" y="0"/>
                      <a:ext cx="3600000" cy="1058279"/>
                    </a:xfrm>
                    <a:prstGeom prst="rect">
                      <a:avLst/>
                    </a:prstGeom>
                    <a:noFill/>
                    <a:ln w="9525">
                      <a:noFill/>
                      <a:headEnd/>
                      <a:tailEnd/>
                    </a:ln>
                  </pic:spPr>
                </pic:pic>
              </a:graphicData>
            </a:graphic>
          </wp:inline>
        </w:drawing>
      </w:r>
    </w:p>
    <w:p>
      <w:pPr>
        <w:pStyle w:val="Compact"/>
        <w:numPr>
          <w:ilvl w:val="0"/>
          <w:numId w:val="1015"/>
        </w:numPr>
        <w:ind w:firstLine="420"/>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64523"/>
            <wp:effectExtent b="0" l="0" r="0" t="0"/>
            <wp:docPr descr="" title="" id="93" name="Picture"/>
            <a:graphic>
              <a:graphicData uri="http://schemas.openxmlformats.org/drawingml/2006/picture">
                <pic:pic>
                  <pic:nvPicPr>
                    <pic:cNvPr descr="49de0654d23f5d7a2b5d86d81fe8ba8d5f7a59ef6274ba668d48e7ad99228484.jpg" id="94" name="Picture"/>
                    <pic:cNvPicPr>
                      <a:picLocks noChangeArrowheads="1" noChangeAspect="1"/>
                    </pic:cNvPicPr>
                  </pic:nvPicPr>
                  <pic:blipFill>
                    <a:blip r:embed="rId92"/>
                    <a:stretch>
                      <a:fillRect/>
                    </a:stretch>
                  </pic:blipFill>
                  <pic:spPr bwMode="auto">
                    <a:xfrm>
                      <a:off x="0" y="0"/>
                      <a:ext cx="3600000" cy="1564523"/>
                    </a:xfrm>
                    <a:prstGeom prst="rect">
                      <a:avLst/>
                    </a:prstGeom>
                    <a:noFill/>
                    <a:ln w="9525">
                      <a:noFill/>
                      <a:headEnd/>
                      <a:tailEnd/>
                    </a:ln>
                  </pic:spPr>
                </pic:pic>
              </a:graphicData>
            </a:graphic>
          </wp:inline>
        </w:drawing>
      </w:r>
    </w:p>
    <w:p>
      <w:pPr>
        <w:pStyle w:val="Compact"/>
        <w:numPr>
          <w:ilvl w:val="0"/>
          <w:numId w:val="1016"/>
        </w:numPr>
        <w:ind w:firstLine="420"/>
      </w:pP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6357"/>
            <wp:effectExtent b="0" l="0" r="0" t="0"/>
            <wp:docPr descr="" title="" id="96" name="Picture"/>
            <a:graphic>
              <a:graphicData uri="http://schemas.openxmlformats.org/drawingml/2006/picture">
                <pic:pic>
                  <pic:nvPicPr>
                    <pic:cNvPr descr="95007e7f6ea4058701d0b3b13f57c0d8983667b0fe358d418e9d97e7fa432ecf.jpg" id="97" name="Picture"/>
                    <pic:cNvPicPr>
                      <a:picLocks noChangeArrowheads="1" noChangeAspect="1"/>
                    </pic:cNvPicPr>
                  </pic:nvPicPr>
                  <pic:blipFill>
                    <a:blip r:embed="rId95"/>
                    <a:stretch>
                      <a:fillRect/>
                    </a:stretch>
                  </pic:blipFill>
                  <pic:spPr bwMode="auto">
                    <a:xfrm>
                      <a:off x="0" y="0"/>
                      <a:ext cx="3600000" cy="71635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(3)③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 (pN)</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8.4</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0.0053</w:t>
      </w:r>
    </w:p>
    <w:p>
      <w:pPr>
        <w:pStyle w:val="BodyText"/>
      </w:pPr>
      <w:r>
        <w:rPr>
          <w:rFonts w:ascii="Times New Roman" w:hAnsi="Times New Roman" w:eastAsia="Times New Roman" w:cs="Times New Roman"/>
        </w:rPr>
        <w:t xml:space="preserve">0.021</w:t>
      </w:r>
    </w:p>
    <w:p>
      <w:pPr>
        <w:pStyle w:val="BodyText"/>
      </w:pPr>
      <w:r>
        <w:rPr>
          <w:rFonts w:ascii="Times New Roman" w:hAnsi="Times New Roman" w:eastAsia="Times New Roman" w:cs="Times New Roman"/>
        </w:rPr>
        <w:t xml:space="preserve">0.083</w:t>
      </w:r>
    </w:p>
    <w:p>
      <w:pPr>
        <w:pStyle w:val="BodyText"/>
      </w:pPr>
      <w:r>
        <w:rPr>
          <w:rFonts w:ascii="Times New Roman" w:hAnsi="Times New Roman" w:eastAsia="Times New Roman" w:cs="Times New Roman"/>
        </w:rPr>
        <w:t xml:space="preserve">0.319</w:t>
      </w:r>
    </w:p>
    <w:p>
      <w:pPr>
        <w:pStyle w:val="BodyText"/>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(4)②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Compact"/>
        <w:numPr>
          <w:ilvl w:val="0"/>
          <w:numId w:val="1018"/>
        </w:numPr>
        <w:ind w:firstLine="420"/>
      </w:pP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85166"/>
            <wp:effectExtent b="0" l="0" r="0" t="0"/>
            <wp:docPr descr="" title="" id="99" name="Picture"/>
            <a:graphic>
              <a:graphicData uri="http://schemas.openxmlformats.org/drawingml/2006/picture">
                <pic:pic>
                  <pic:nvPicPr>
                    <pic:cNvPr descr="5c708399979401d63afb58f52e6e059b1bb2c1d8b8e62f4c31f85efc2eb27f18.jpg" id="100" name="Picture"/>
                    <pic:cNvPicPr>
                      <a:picLocks noChangeArrowheads="1" noChangeAspect="1"/>
                    </pic:cNvPicPr>
                  </pic:nvPicPr>
                  <pic:blipFill>
                    <a:blip r:embed="rId98"/>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11</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化学键与机械力</w:t>
      </w:r>
      <w:r>
        <w:rPr>
          <w:rFonts w:ascii="Times New Roman" w:hAnsi="Times New Roman" w:eastAsia="Times New Roman" w:cs="Times New Roman"/>
        </w:rPr>
        <w:t xml:space="preserve"> </w:t>
      </w: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4080"/>
            <wp:effectExtent b="0" l="0" r="0" t="0"/>
            <wp:docPr descr="" title="" id="102" name="Picture"/>
            <a:graphic>
              <a:graphicData uri="http://schemas.openxmlformats.org/drawingml/2006/picture">
                <pic:pic>
                  <pic:nvPicPr>
                    <pic:cNvPr descr="0360d831e6c478eb5b04c23fd2f79a092f85e4569e05d9ad28786e064184fa21.jpg" id="103" name="Picture"/>
                    <pic:cNvPicPr>
                      <a:picLocks noChangeArrowheads="1" noChangeAspect="1"/>
                    </pic:cNvPicPr>
                  </pic:nvPicPr>
                  <pic:blipFill>
                    <a:blip r:embed="rId101"/>
                    <a:stretch>
                      <a:fillRect/>
                    </a:stretch>
                  </pic:blipFill>
                  <pic:spPr bwMode="auto">
                    <a:xfrm>
                      <a:off x="0" y="0"/>
                      <a:ext cx="3600000" cy="113408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红移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有效共轭长度增加</w:t>
      </w:r>
      <w:r>
        <w:rPr>
          <w:rFonts w:hint="eastAsia" w:ascii="Times New Roman" w:hAnsi="Times New Roman" w:eastAsia="Times New Roman" w:cs="Times New Roman"/>
        </w:rPr>
        <w:t>，</w:t>
      </w:r>
      <w:r>
        <w:rPr>
          <w:rFonts w:hint="eastAsia" w:ascii="Times New Roman" w:hAnsi="Times New Roman" w:eastAsia="FangSong" w:cs="Times New Roman"/>
        </w:rPr>
        <w:t>或形成了更大的共轭体系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35200" cy="2832100"/>
            <wp:effectExtent b="0" l="0" r="0" t="0"/>
            <wp:docPr descr="" title="" id="105" name="Picture"/>
            <a:graphic>
              <a:graphicData uri="http://schemas.openxmlformats.org/drawingml/2006/picture">
                <pic:pic>
                  <pic:nvPicPr>
                    <pic:cNvPr descr="f94266fe9dd526645ea9aa92eee74976925c1ab0c75e9e0b962f947b770bbddd.jpg" id="106" name="Picture"/>
                    <pic:cNvPicPr>
                      <a:picLocks noChangeArrowheads="1" noChangeAspect="1"/>
                    </pic:cNvPicPr>
                  </pic:nvPicPr>
                  <pic:blipFill>
                    <a:blip r:embed="rId104"/>
                    <a:stretch>
                      <a:fillRect/>
                    </a:stretch>
                  </pic:blipFill>
                  <pic:spPr bwMode="auto">
                    <a:xfrm>
                      <a:off x="0" y="0"/>
                      <a:ext cx="2235200" cy="2832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超声波</w:t>
      </w:r>
      <w:r>
        <w:rPr>
          <w:rFonts w:hint="eastAsia" w:ascii="Times New Roman" w:hAnsi="Times New Roman" w:eastAsia="Times New Roman" w:cs="Times New Roman"/>
        </w:rPr>
        <w:t>,</w:t>
      </w:r>
      <w:r>
        <w:rPr>
          <w:rFonts w:ascii="Times New Roman" w:hAnsi="Times New Roman" w:eastAsia="Times New Roman" w:cs="Times New Roman"/>
        </w:rPr>
        <w:t xml:space="preserve"> THF</w:t>
      </w:r>
    </w:p>
    <w:p>
      <w:pPr>
        <w:pStyle w:val="BodyText"/>
        <w:ind w:firstLine="420"/>
      </w:pPr>
      <w:r>
        <w:rPr>
          <w:rFonts w:ascii="Times New Roman" w:hAnsi="Times New Roman" w:eastAsia="Times New Roman" w:cs="Times New Roman"/>
        </w:rPr>
        <w:t xml:space="preserve">P </w:t>
      </w:r>
      <w:r>
        <w:rPr>
          <w:rFonts w:hint="eastAsia" w:ascii="Times New Roman" w:hAnsi="Times New Roman" w:eastAsia="FangSong" w:cs="Times New Roman"/>
        </w:rPr>
        <w:t xml:space="preserve">代表高分子链</w:t>
      </w:r>
    </w:p>
    <w:p>
      <w:pPr>
        <w:pStyle w:val="BodyText"/>
        <w:ind w:firstLine="420"/>
      </w:pPr>
      <w:r>
        <w:rPr>
          <w:rFonts w:hint="eastAsia" w:ascii="Times New Roman" w:hAnsi="Times New Roman" w:eastAsia="FangSong" w:cs="Times New Roman"/>
        </w:rPr>
        <w:t>最终产物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073400"/>
            <wp:effectExtent b="0" l="0" r="0" t="0"/>
            <wp:docPr descr="" title="" id="108" name="Picture"/>
            <a:graphic>
              <a:graphicData uri="http://schemas.openxmlformats.org/drawingml/2006/picture">
                <pic:pic>
                  <pic:nvPicPr>
                    <pic:cNvPr descr="117b097ca4d2ed4b5fa9fdedd257b54139abbdcdc3b66c0519fb4819d4454eb9.jpg" id="109" name="Picture"/>
                    <pic:cNvPicPr>
                      <a:picLocks noChangeArrowheads="1" noChangeAspect="1"/>
                    </pic:cNvPicPr>
                  </pic:nvPicPr>
                  <pic:blipFill>
                    <a:blip r:embed="rId107"/>
                    <a:stretch>
                      <a:fillRect/>
                    </a:stretch>
                  </pic:blipFill>
                  <pic:spPr bwMode="auto">
                    <a:xfrm>
                      <a:off x="0" y="0"/>
                      <a:ext cx="24130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3009900"/>
            <wp:effectExtent b="0" l="0" r="0" t="0"/>
            <wp:docPr descr="" title="" id="111" name="Picture"/>
            <a:graphic>
              <a:graphicData uri="http://schemas.openxmlformats.org/drawingml/2006/picture">
                <pic:pic>
                  <pic:nvPicPr>
                    <pic:cNvPr descr="7e308a9fd8956b387032bbfc5471e0c3ec060ba8ed0aefe6016a4c45dbae8e7a.jpg" id="112" name="Picture"/>
                    <pic:cNvPicPr>
                      <a:picLocks noChangeArrowheads="1" noChangeAspect="1"/>
                    </pic:cNvPicPr>
                  </pic:nvPicPr>
                  <pic:blipFill>
                    <a:blip r:embed="rId110"/>
                    <a:stretch>
                      <a:fillRect/>
                    </a:stretch>
                  </pic:blipFill>
                  <pic:spPr bwMode="auto">
                    <a:xfrm>
                      <a:off x="0" y="0"/>
                      <a:ext cx="21209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3467100"/>
            <wp:effectExtent b="0" l="0" r="0" t="0"/>
            <wp:docPr descr="" title="" id="114" name="Picture"/>
            <a:graphic>
              <a:graphicData uri="http://schemas.openxmlformats.org/drawingml/2006/picture">
                <pic:pic>
                  <pic:nvPicPr>
                    <pic:cNvPr descr="8210b481de635def5987db7df0a6dc6ccc000c4dca2aa9f6251618ffdbea14b8.jpg" id="115" name="Picture"/>
                    <pic:cNvPicPr>
                      <a:picLocks noChangeArrowheads="1" noChangeAspect="1"/>
                    </pic:cNvPicPr>
                  </pic:nvPicPr>
                  <pic:blipFill>
                    <a:blip r:embed="rId113"/>
                    <a:stretch>
                      <a:fillRect/>
                    </a:stretch>
                  </pic:blipFill>
                  <pic:spPr bwMode="auto">
                    <a:xfrm>
                      <a:off x="0" y="0"/>
                      <a:ext cx="1955800" cy="34671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3505200"/>
            <wp:effectExtent b="0" l="0" r="0" t="0"/>
            <wp:docPr descr="" title="" id="117" name="Picture"/>
            <a:graphic>
              <a:graphicData uri="http://schemas.openxmlformats.org/drawingml/2006/picture">
                <pic:pic>
                  <pic:nvPicPr>
                    <pic:cNvPr descr="8d404abc935ee93df2c74f1f344f181086f263eff3fba1d1f99df7d21c7e33eb.jpg" id="118" name="Picture"/>
                    <pic:cNvPicPr>
                      <a:picLocks noChangeArrowheads="1" noChangeAspect="1"/>
                    </pic:cNvPicPr>
                  </pic:nvPicPr>
                  <pic:blipFill>
                    <a:blip r:embed="rId116"/>
                    <a:stretch>
                      <a:fillRect/>
                    </a:stretch>
                  </pic:blipFill>
                  <pic:spPr bwMode="auto">
                    <a:xfrm>
                      <a:off x="0" y="0"/>
                      <a:ext cx="1879600" cy="3505200"/>
                    </a:xfrm>
                    <a:prstGeom prst="rect">
                      <a:avLst/>
                    </a:prstGeom>
                    <a:noFill/>
                    <a:ln w="9525">
                      <a:noFill/>
                      <a:headEnd/>
                      <a:tailEnd/>
                    </a:ln>
                  </pic:spPr>
                </pic:pic>
              </a:graphicData>
            </a:graphic>
          </wp:inline>
        </w:drawing>
      </w:r>
    </w:p>
    <w:p>
      <w:pPr>
        <w:pStyle w:val="Compact"/>
        <w:numPr>
          <w:ilvl w:val="0"/>
          <w:numId w:val="1023"/>
        </w:numPr>
        <w:ind w:firstLine="420"/>
      </w:pP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8811"/>
            <wp:effectExtent b="0" l="0" r="0" t="0"/>
            <wp:docPr descr="" title="" id="120" name="Picture"/>
            <a:graphic>
              <a:graphicData uri="http://schemas.openxmlformats.org/drawingml/2006/picture">
                <pic:pic>
                  <pic:nvPicPr>
                    <pic:cNvPr descr="b8c02e2a7ee727400ee2dcdd67b2ee60518810b63bd364c6bf41b3cc06673632.jpg" id="121" name="Picture"/>
                    <pic:cNvPicPr>
                      <a:picLocks noChangeArrowheads="1" noChangeAspect="1"/>
                    </pic:cNvPicPr>
                  </pic:nvPicPr>
                  <pic:blipFill>
                    <a:blip r:embed="rId119"/>
                    <a:stretch>
                      <a:fillRect/>
                    </a:stretch>
                  </pic:blipFill>
                  <pic:spPr bwMode="auto">
                    <a:xfrm>
                      <a:off x="0" y="0"/>
                      <a:ext cx="3600000" cy="718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P2</w:t>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1663700"/>
            <wp:effectExtent b="0" l="0" r="0" t="0"/>
            <wp:docPr descr="" title="" id="123" name="Picture"/>
            <a:graphic>
              <a:graphicData uri="http://schemas.openxmlformats.org/drawingml/2006/picture">
                <pic:pic>
                  <pic:nvPicPr>
                    <pic:cNvPr descr="ce159223e0657a120b79aea560acbf391aa48f114b9c9f5855c54204559acca8.jpg" id="124" name="Picture"/>
                    <pic:cNvPicPr>
                      <a:picLocks noChangeArrowheads="1" noChangeAspect="1"/>
                    </pic:cNvPicPr>
                  </pic:nvPicPr>
                  <pic:blipFill>
                    <a:blip r:embed="rId122"/>
                    <a:stretch>
                      <a:fillRect/>
                    </a:stretch>
                  </pic:blipFill>
                  <pic:spPr bwMode="auto">
                    <a:xfrm>
                      <a:off x="0" y="0"/>
                      <a:ext cx="2832100" cy="16637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不要求双键</w:t>
      </w:r>
      <w:r>
        <w:rPr>
          <w:rFonts w:ascii="Times New Roman" w:hAnsi="Times New Roman" w:eastAsia="Times New Roman" w:cs="Times New Roman"/>
        </w:rPr>
        <w:t xml:space="preserve"> ZE </w:t>
      </w:r>
      <w:r>
        <w:rPr>
          <w:rFonts w:hint="eastAsia" w:ascii="Times New Roman" w:hAnsi="Times New Roman" w:eastAsia="FangSong" w:cs="Times New Roman"/>
        </w:rPr>
        <w:t>构型判断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(3)② </w:t>
      </w:r>
      <w:r>
        <w:rPr>
          <w:rFonts w:hint="eastAsia" w:ascii="Times New Roman" w:hAnsi="Times New Roman" w:eastAsia="FangSong" w:cs="Times New Roman"/>
          <w:b/>
          <w:bCs/>
        </w:rPr>
        <w:t xml:space="preserve">你认为</w:t>
      </w:r>
      <w:r>
        <w:rPr>
          <w:rFonts w:ascii="Times New Roman" w:hAnsi="Times New Roman" w:eastAsia="Times New Roman" w:cs="Times New Roman"/>
          <w:b/>
          <w:bCs/>
        </w:rPr>
        <w:t xml:space="preserve"> P1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P2 </w:t>
      </w:r>
      <w:r>
        <w:rPr>
          <w:rFonts w:hint="eastAsia" w:ascii="Times New Roman" w:hAnsi="Times New Roman" w:eastAsia="FangSong" w:cs="Times New Roman"/>
          <w:b/>
          <w:bCs/>
        </w:rPr>
        <w:t>哪一个在力的作用下更容易开环</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P1 </w:t>
      </w:r>
      <w:r>
        <w:rPr>
          <w:rFonts w:hint="eastAsia" w:ascii="Times New Roman" w:hAnsi="Times New Roman" w:eastAsia="FangSong" w:cs="Times New Roman"/>
        </w:rPr>
        <w:t>更容易开环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反式立体化学要求顺旋开环</w:t>
      </w:r>
      <w:r>
        <w:rPr>
          <w:rFonts w:hint="eastAsia" w:ascii="Times New Roman" w:hAnsi="Times New Roman" w:eastAsia="Times New Roman" w:cs="Times New Roman"/>
        </w:rPr>
        <w:t>，</w:t>
      </w:r>
      <w:r>
        <w:rPr>
          <w:rFonts w:hint="eastAsia" w:ascii="Times New Roman" w:hAnsi="Times New Roman" w:eastAsia="FangSong" w:cs="Times New Roman"/>
        </w:rPr>
        <w:t>这是对称性禁阻的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仅从受力方向角度回答得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在力的作用下环丙烷开环形成烯丙基溴结构</w:t>
      </w:r>
      <w:r>
        <w:rPr>
          <w:rFonts w:hint="eastAsia" w:ascii="Times New Roman" w:hAnsi="Times New Roman" w:eastAsia="Times New Roman" w:cs="Times New Roman"/>
        </w:rPr>
        <w:t>，</w:t>
      </w:r>
      <w:r>
        <w:rPr>
          <w:rFonts w:hint="eastAsia" w:ascii="Times New Roman" w:hAnsi="Times New Roman" w:eastAsia="FangSong" w:cs="Times New Roman"/>
        </w:rPr>
        <w:t>可与酸根发生亲核取代而交联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 (pN)</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8.4</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0.0053</w:t>
      </w:r>
    </w:p>
    <w:p>
      <w:pPr>
        <w:pStyle w:val="BodyText"/>
      </w:pPr>
      <w:r>
        <w:rPr>
          <w:rFonts w:ascii="Times New Roman" w:hAnsi="Times New Roman" w:eastAsia="Times New Roman" w:cs="Times New Roman"/>
        </w:rPr>
        <w:t xml:space="preserve">0.021</w:t>
      </w:r>
    </w:p>
    <w:p>
      <w:pPr>
        <w:pStyle w:val="BodyText"/>
      </w:pPr>
      <w:r>
        <w:rPr>
          <w:rFonts w:ascii="Times New Roman" w:hAnsi="Times New Roman" w:eastAsia="Times New Roman" w:cs="Times New Roman"/>
        </w:rPr>
        <w:t xml:space="preserve">0.083</w:t>
      </w:r>
    </w:p>
    <w:p>
      <w:pPr>
        <w:pStyle w:val="BodyText"/>
      </w:pPr>
      <w:r>
        <w:rPr>
          <w:rFonts w:ascii="Times New Roman" w:hAnsi="Times New Roman" w:eastAsia="Times New Roman" w:cs="Times New Roman"/>
        </w:rPr>
        <w:t xml:space="preserve">0.319</w:t>
      </w:r>
    </w:p>
    <w:p>
      <w:pPr>
        <w:pStyle w:val="BodyText"/>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等温条件下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exp</m:t>
          </m:r>
          <m:d>
            <m:dPr>
              <m:begChr m:val="("/>
              <m:sepChr m:val=""/>
              <m:endChr m:val=")"/>
              <m:grow/>
            </m:dPr>
            <m:e>
              <m:r>
                <m:rPr>
                  <m:sty m:val="p"/>
                </m:rPr>
                <m:t>−</m:t>
              </m:r>
              <m:f>
                <m:fPr>
                  <m:type m:val="bar"/>
                </m:fPr>
                <m:num>
                  <m:r>
                    <m:rPr>
                      <m:sty m:val="p"/>
                    </m:rPr>
                    <m:t>Δ</m:t>
                  </m:r>
                  <m:r>
                    <m:t>G</m:t>
                  </m:r>
                </m:num>
                <m:den>
                  <m:r>
                    <m:t>R</m:t>
                  </m:r>
                  <m:r>
                    <m:t>T</m:t>
                  </m:r>
                </m:den>
              </m:f>
            </m:e>
          </m:d>
          <m:r>
            <m:rPr>
              <m:sty m:val="p"/>
            </m:rPr>
            <m:t>=</m:t>
          </m:r>
          <m:r>
            <m:rPr>
              <m:sty m:val="p"/>
            </m:rPr>
            <m:t>exp</m:t>
          </m:r>
          <m:d>
            <m:dPr>
              <m:begChr m:val="("/>
              <m:sepChr m:val=""/>
              <m:endChr m:val=")"/>
              <m:grow/>
            </m:dPr>
            <m:e>
              <m:r>
                <m:rPr>
                  <m:sty m:val="p"/>
                </m:rPr>
                <m:t>−</m:t>
              </m:r>
              <m:f>
                <m:fPr>
                  <m:type m:val="bar"/>
                </m:fPr>
                <m:num>
                  <m:r>
                    <m:rPr>
                      <m:sty m:val="p"/>
                    </m:rPr>
                    <m:t>Δ</m:t>
                  </m:r>
                  <m:sSup>
                    <m:e>
                      <m:r>
                        <m:t>G</m:t>
                      </m:r>
                    </m:e>
                    <m:sup>
                      <m:r>
                        <m:t>0</m:t>
                      </m:r>
                    </m:sup>
                  </m:sSup>
                  <m:r>
                    <m:rPr>
                      <m:sty m:val="p"/>
                    </m:rPr>
                    <m:t>−</m:t>
                  </m:r>
                  <m:r>
                    <m:t>F</m:t>
                  </m:r>
                  <m:r>
                    <m:rPr>
                      <m:sty m:val="p"/>
                    </m:rPr>
                    <m:t>Δ</m:t>
                  </m:r>
                  <m:r>
                    <m:t>l</m:t>
                  </m:r>
                </m:num>
                <m:den>
                  <m:r>
                    <m:t>R</m:t>
                  </m:r>
                  <m:r>
                    <m:t>T</m:t>
                  </m:r>
                </m:den>
              </m:f>
            </m:e>
          </m:d>
        </m:oMath>
      </m:oMathPara>
    </w:p>
    <w:p>
      <w:pPr>
        <w:pStyle w:val="FirstParagraph"/>
        <w:ind w:firstLine="420"/>
      </w:pPr>
      <w:r>
        <w:rPr>
          <w:rFonts w:hint="eastAsia" w:ascii="Times New Roman" w:hAnsi="Times New Roman" w:eastAsia="FangSong" w:cs="Times New Roman"/>
        </w:rPr>
        <w:t>取自然对数得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f>
            <m:fPr>
              <m:type m:val="bar"/>
            </m:fPr>
            <m:num>
              <m:r>
                <m:t>F</m:t>
              </m:r>
              <m:r>
                <m:rPr>
                  <m:sty m:val="p"/>
                </m:rPr>
                <m:t>Δ</m:t>
              </m:r>
              <m:r>
                <m:t>l</m:t>
              </m:r>
            </m:num>
            <m:den>
              <m:r>
                <m:t>R</m:t>
              </m:r>
              <m:r>
                <m:t>T</m:t>
              </m:r>
            </m:den>
          </m:f>
          <m:r>
            <m:rPr>
              <m:sty m:val="p"/>
            </m:rPr>
            <m:t>−</m:t>
          </m:r>
          <m:f>
            <m:fPr>
              <m:type m:val="bar"/>
            </m:fPr>
            <m:num>
              <m:r>
                <m:rPr>
                  <m:sty m:val="p"/>
                </m:rPr>
                <m:t>Δ</m:t>
              </m:r>
              <m:sSup>
                <m:e>
                  <m:r>
                    <m:t>G</m:t>
                  </m:r>
                </m:e>
                <m:sup>
                  <m:r>
                    <m:t>0</m:t>
                  </m:r>
                </m:sup>
              </m:sSup>
            </m:num>
            <m:den>
              <m:r>
                <m:t>R</m:t>
              </m:r>
              <m:r>
                <m:t>T</m:t>
              </m:r>
            </m:den>
          </m:f>
        </m:oMath>
      </m:oMathPara>
    </w:p>
    <w:p>
      <w:pPr>
        <w:pStyle w:val="FirstParagraph"/>
        <w:ind w:firstLine="420"/>
      </w:pPr>
      <w:r>
        <w:rPr>
          <w:rFonts w:hint="eastAsia" w:ascii="Times New Roman" w:hAnsi="Times New Roman" w:eastAsia="FangSong" w:cs="Times New Roman"/>
        </w:rPr>
        <w:t>对题目数据进行线性拟合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sSup>
          <m:e>
            <m:r>
              <m:t>G</m:t>
            </m:r>
          </m:e>
          <m:sup>
            <m:r>
              <m:t>0</m:t>
            </m:r>
          </m:sup>
        </m:sSup>
        <m:r>
          <m:rPr>
            <m:sty m:val="p"/>
          </m:rPr>
          <m:t>=</m:t>
        </m:r>
        <m:r>
          <m:t>74</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(4)②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更困难</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聚合物由随机卷曲被拉直熵减</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平衡向熵增的方向移动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ind w:firstLine="420"/>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numPr>
          <w:ilvl w:val="0"/>
          <w:numId w:val="1025"/>
        </w:numPr>
        <w:ind w:firstLine="420"/>
      </w:pPr>
      <w:r>
        <w:rPr>
          <w:rFonts w:ascii="Times New Roman" w:hAnsi="Times New Roman" w:eastAsia="Times New Roman" w:cs="Times New Roman"/>
        </w:rPr>
        <w:t xml:space="preserve">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2（13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m:t>
                  </m:r>
                  <m:sSup>
                    <m:e>
                      <m:r>
                        <m:rPr>
                          <m:sty m:val="p"/>
                        </m:rPr>
                        <m:t>S</m:t>
                      </m:r>
                    </m:e>
                    <m:sup>
                      <m:r>
                        <m:rPr>
                          <m:sty m:val="p"/>
                        </m:rPr>
                        <m:t>−</m:t>
                      </m:r>
                    </m:sup>
                  </m:sSup>
                  <m:sSub>
                    <m:e>
                      <m:r>
                        <m:rPr>
                          <m:sty m:val="p"/>
                        </m:rPr>
                        <m:t>N</m:t>
                      </m:r>
                    </m:e>
                    <m:sub>
                      <m:r>
                        <m:rPr>
                          <m:sty m:val="p"/>
                        </m:rPr>
                        <m:t>=</m:t>
                      </m:r>
                      <m:r>
                        <m:rPr>
                          <m:sty m:val="p"/>
                        </m:rPr>
                        <m:t>O</m:t>
                      </m:r>
                    </m:sub>
                  </m:sSub>
                </m:sub>
              </m:sSub>
              <m:r>
                <m:rPr>
                  <m:sty m:val="p"/>
                </m:rPr>
                <m:t>↔</m:t>
              </m:r>
              <m:sSub>
                <m:e>
                  <m:r>
                    <m:rPr>
                      <m:sty m:val="p"/>
                    </m:rPr>
                    <m:t>H</m:t>
                  </m:r>
                </m:e>
                <m:sub>
                  <m:r>
                    <m:rPr>
                      <m:sty m:val="p"/>
                    </m:rPr>
                    <m:t>−</m:t>
                  </m:r>
                  <m:sSup>
                    <m:e>
                      <m:r>
                        <m:rPr>
                          <m:sty m:val="p"/>
                        </m:rPr>
                        <m:t>S</m:t>
                      </m:r>
                    </m:e>
                    <m:sup>
                      <m:r>
                        <m:rPr>
                          <m:sty m:val="p"/>
                        </m:rPr>
                        <m:t>+</m:t>
                      </m:r>
                    </m:sup>
                  </m:sSup>
                  <m:sSubSup>
                    <m:e>
                      <m:r>
                        <m:rPr>
                          <m:sty m:val="p"/>
                        </m:rPr>
                        <m:t>N</m:t>
                      </m:r>
                    </m:e>
                    <m:sub>
                      <m:r>
                        <m:rPr>
                          <m:sty m:val="p"/>
                        </m:rPr>
                        <m:t>=</m:t>
                      </m:r>
                      <m:r>
                        <m:rPr>
                          <m:sty m:val="p"/>
                        </m:rPr>
                        <m:t>O</m:t>
                      </m:r>
                    </m:sub>
                    <m:sup>
                      <m:r>
                        <m:rPr>
                          <m:sty m:val="p"/>
                        </m:rPr>
                        <m:t>−</m:t>
                      </m:r>
                    </m:sup>
                  </m:sSubSup>
                </m:sub>
              </m:sSub>
              <m:r>
                <m:rPr>
                  <m:sty m:val="p"/>
                </m:rPr>
                <m:t>,</m:t>
              </m:r>
              <m:r>
                <m:rPr>
                  <m:nor/>
                  <m:sty m:val="p"/>
                </m:rPr>
                <m:t>或表示出相应大</m:t>
              </m:r>
              <m:r>
                <m:rPr>
                  <m:sty m:val="p"/>
                </m:rPr>
                <m:t>π</m:t>
              </m:r>
              <m:r>
                <m:rPr>
                  <m:nor/>
                  <m:sty m:val="p"/>
                </m:rPr>
                <m:t>键的结构</m:t>
              </m:r>
            </m:e>
            <m:e>
              <m:r>
                <m:t>&amp;</m:t>
              </m:r>
              <m:r>
                <m:rPr>
                  <m:nor/>
                  <m:sty m:val="p"/>
                </m:rPr>
                <m:t>成键方式：S、N分别以</m:t>
              </m:r>
              <m:r>
                <m:t>s</m:t>
              </m:r>
              <m:sSup>
                <m:e>
                  <m:r>
                    <m:t>p</m:t>
                  </m:r>
                </m:e>
                <m:sup>
                  <m:r>
                    <m:t>2</m:t>
                  </m:r>
                </m:sup>
              </m:sSup>
              <m:r>
                <m:rPr>
                  <m:nor/>
                  <m:sty m:val="p"/>
                </m:rPr>
                <m:t>杂化轨道与周围原子成键，S - N - O之间另外成一</m:t>
              </m:r>
              <m:sSubSup>
                <m:e>
                  <m:r>
                    <m:t>π</m:t>
                  </m:r>
                </m:e>
                <m:sub>
                  <m:r>
                    <m:t>3</m:t>
                  </m:r>
                </m:sub>
                <m:sup>
                  <m:r>
                    <m:t>4</m:t>
                  </m:r>
                </m:sup>
              </m:sSubSup>
              <m:r>
                <m:rPr>
                  <m:nor/>
                  <m:sty m:val="p"/>
                </m:rPr>
                <m:t>大</m:t>
              </m:r>
              <m:r>
                <m:t>π</m:t>
              </m:r>
              <m:r>
                <m:rPr>
                  <m:nor/>
                  <m:sty m:val="p"/>
                </m:rPr>
                <m:t>键。</m:t>
              </m:r>
            </m:e>
            <m:e>
              <m:r>
                <m:t>&amp;</m:t>
              </m:r>
              <m:r>
                <m:rPr>
                  <m:sty m:val="p"/>
                </m:rPr>
                <m:t>(</m:t>
              </m:r>
              <m:r>
                <m:rPr>
                  <m:nor/>
                  <m:sty m:val="p"/>
                </m:rPr>
                <m:t>共</m:t>
              </m:r>
              <m:r>
                <m:t>2</m:t>
              </m:r>
              <m:r>
                <m:rPr>
                  <m:nor/>
                  <m:sty m:val="p"/>
                </m:rPr>
                <m:t>分</m:t>
              </m:r>
              <m:r>
                <m:rPr>
                  <m:sty m:val="p"/>
                </m:rPr>
                <m:t>)</m:t>
              </m:r>
            </m:e>
          </m:eqAr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m:t>
        </m:r>
        <m:r>
          <m:rPr>
            <m:sty m:val="p"/>
          </m:rPr>
          <m:t>S</m:t>
        </m:r>
        <m:r>
          <m:rPr>
            <m:sty m:val="p"/>
          </m:rPr>
          <m:t>−</m:t>
        </m:r>
        <m:r>
          <m:rPr>
            <m:sty m:val="p"/>
          </m:rPr>
          <m:t>N</m:t>
        </m:r>
        <m:r>
          <m:rPr>
            <m:sty m:val="p"/>
          </m:rPr>
          <m:t>&lt;</m:t>
        </m:r>
        <m:r>
          <m:rPr>
            <m:sty m:val="p"/>
          </m:rPr>
          <m:t>∠</m:t>
        </m:r>
        <m:r>
          <m:rPr>
            <m:sty m:val="p"/>
          </m:rPr>
          <m:t>S</m:t>
        </m:r>
        <m:r>
          <m:rPr>
            <m:sty m:val="p"/>
          </m:rPr>
          <m:t>−</m:t>
        </m:r>
        <m:r>
          <m:rPr>
            <m:sty m:val="p"/>
          </m:rPr>
          <m:t>N</m:t>
        </m:r>
        <m:r>
          <m:rPr>
            <m:sty m:val="p"/>
          </m:rPr>
          <m:t>−</m:t>
        </m:r>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因此周围电子距离更远</w:t>
      </w:r>
      <w:r>
        <w:rPr>
          <w:rFonts w:hint="eastAsia" w:ascii="Times New Roman" w:hAnsi="Times New Roman" w:eastAsia="Times New Roman" w:cs="Times New Roman"/>
        </w:rPr>
        <w:t>，</w:t>
      </w:r>
      <w:r>
        <w:rPr>
          <w:rFonts w:hint="eastAsia" w:ascii="Times New Roman" w:hAnsi="Times New Roman" w:eastAsia="FangSong" w:cs="Times New Roman"/>
        </w:rPr>
        <w:t>斥力更小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S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周围电子云更加弥散</w:t>
      </w:r>
      <w:r>
        <w:rPr>
          <w:rFonts w:hint="eastAsia" w:ascii="Times New Roman" w:hAnsi="Times New Roman" w:eastAsia="Times New Roman" w:cs="Times New Roman"/>
        </w:rPr>
        <w:t>，</w:t>
      </w:r>
      <w:r>
        <w:rPr>
          <w:rFonts w:hint="eastAsia" w:ascii="Times New Roman" w:hAnsi="Times New Roman" w:eastAsia="FangSong" w:cs="Times New Roman"/>
        </w:rPr>
        <w:t>斥力更小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rPr>
                    <m:sty m:val="p"/>
                  </m:rPr>
                  <m:t>N</m:t>
                </m:r>
                <m:r>
                  <m:rPr>
                    <m:sty m:val="p"/>
                  </m:rPr>
                  <m:t>O</m:t>
                </m:r>
                <m:r>
                  <m:rPr>
                    <m:sty m:val="p"/>
                  </m:rPr>
                  <m:t>=</m:t>
                </m:r>
                <m:r>
                  <m:rPr>
                    <m:sty m:val="p"/>
                  </m:rPr>
                  <m:t>=</m:t>
                </m:r>
                <m:r>
                  <m:rPr>
                    <m:sty m:val="p"/>
                  </m:rPr>
                  <m:t>=</m:t>
                </m:r>
                <m:sSub>
                  <m:e>
                    <m:r>
                      <m:rPr>
                        <m:sty m:val="p"/>
                      </m:rPr>
                      <m:t>N</m:t>
                    </m:r>
                  </m:e>
                  <m:sub>
                    <m:r>
                      <m:t>2</m:t>
                    </m:r>
                  </m:sub>
                </m:sSub>
                <m:r>
                  <m:rPr>
                    <m:sty m:val="p"/>
                  </m:rPr>
                  <m:t>O</m:t>
                </m:r>
                <m:r>
                  <m:rPr>
                    <m:sty m:val="p"/>
                  </m:rPr>
                  <m:t>+</m:t>
                </m:r>
                <m:sSub>
                  <m:e>
                    <m:r>
                      <m:rPr>
                        <m:sty m:val="p"/>
                      </m:rPr>
                      <m:t>N</m:t>
                    </m:r>
                  </m:e>
                  <m:sub>
                    <m:r>
                      <m:t>2</m:t>
                    </m:r>
                  </m:sub>
                </m:sSub>
                <m:sSub>
                  <m:e>
                    <m:r>
                      <m:rPr>
                        <m:sty m:val="p"/>
                      </m:rPr>
                      <m:t>O</m:t>
                    </m:r>
                  </m:e>
                  <m:sub>
                    <m:r>
                      <m:t>3</m:t>
                    </m:r>
                  </m:sub>
                </m:sSub>
              </m:e>
            </m:mr>
            <m:mr>
              <m:e>
                <m:sSub>
                  <m:e>
                    <m:r>
                      <m:rPr>
                        <m:sty m:val="p"/>
                      </m:rPr>
                      <m:t>N</m:t>
                    </m:r>
                  </m:e>
                  <m:sub>
                    <m:r>
                      <m:t>2</m:t>
                    </m:r>
                  </m:sub>
                </m:sSub>
                <m:sSub>
                  <m:e>
                    <m:r>
                      <m:rPr>
                        <m:sty m:val="p"/>
                      </m:rPr>
                      <m:t>O</m:t>
                    </m:r>
                  </m:e>
                  <m:sub>
                    <m:r>
                      <m:t>3</m:t>
                    </m:r>
                  </m:sub>
                </m:sSub>
                <m:r>
                  <m:rPr>
                    <m:sty m:val="p"/>
                  </m:rPr>
                  <m:t>+</m:t>
                </m:r>
                <m:sSub>
                  <m:e>
                    <m:r>
                      <m:rPr>
                        <m:sty m:val="p"/>
                      </m:rPr>
                      <m:t>H</m:t>
                    </m:r>
                  </m:e>
                  <m:sub>
                    <m:r>
                      <m:t>2</m:t>
                    </m:r>
                  </m:sub>
                </m:sSub>
                <m:r>
                  <m:rPr>
                    <m:sty m:val="p"/>
                  </m:rPr>
                  <m:t>S</m:t>
                </m:r>
                <m:r>
                  <m:rPr>
                    <m:sty m:val="p"/>
                  </m:rPr>
                  <m:t>=</m:t>
                </m:r>
                <m:r>
                  <m:rPr>
                    <m:sty m:val="p"/>
                  </m:rPr>
                  <m:t>=</m:t>
                </m:r>
                <m:r>
                  <m:rPr>
                    <m:sty m:val="p"/>
                  </m:rPr>
                  <m:t>=</m:t>
                </m:r>
                <m:r>
                  <m:rPr>
                    <m:sty m:val="p"/>
                  </m:rPr>
                  <m:t>H</m:t>
                </m:r>
                <m:r>
                  <m:rPr>
                    <m:sty m:val="p"/>
                  </m:rPr>
                  <m:t>S</m:t>
                </m:r>
                <m:r>
                  <m:rPr>
                    <m:sty m:val="p"/>
                  </m:rPr>
                  <m:t>N</m:t>
                </m:r>
                <m:r>
                  <m:rPr>
                    <m:sty m:val="p"/>
                  </m:rPr>
                  <m:t>O</m:t>
                </m:r>
                <m:r>
                  <m:rPr>
                    <m:sty m:val="p"/>
                  </m:rPr>
                  <m:t>+</m:t>
                </m:r>
                <m:sSub>
                  <m:e>
                    <m:r>
                      <m:rPr>
                        <m:sty m:val="p"/>
                      </m:rPr>
                      <m:t>H</m:t>
                    </m:r>
                    <m:r>
                      <m:rPr>
                        <m:sty m:val="p"/>
                      </m:rPr>
                      <m:t>N</m:t>
                    </m:r>
                    <m:r>
                      <m:rPr>
                        <m:sty m:val="p"/>
                      </m:rPr>
                      <m:t>O</m:t>
                    </m:r>
                  </m:e>
                  <m:sub>
                    <m:r>
                      <m:t>2</m:t>
                    </m:r>
                  </m:sub>
                </m:sSub>
              </m:e>
            </m:mr>
          </m:m>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催化作用</w:t>
      </w:r>
      <w:r>
        <w:rPr>
          <w:rFonts w:hint="eastAsia" w:ascii="Times New Roman" w:hAnsi="Times New Roman" w:eastAsia="Times New Roman" w:cs="Times New Roman"/>
        </w:rPr>
        <w:t>。（</w:t>
      </w:r>
      <w:r>
        <w:rPr>
          <w:rFonts w:hint="eastAsia" w:ascii="Times New Roman" w:hAnsi="Times New Roman" w:eastAsia="FangSong" w:cs="Times New Roman"/>
        </w:rPr>
        <w:t>准确地说</w:t>
      </w:r>
      <w:r>
        <w:rPr>
          <w:rFonts w:hint="eastAsia" w:ascii="Times New Roman" w:hAnsi="Times New Roman" w:eastAsia="Times New Roman" w:cs="Times New Roman"/>
        </w:rPr>
        <w:t>，</w:t>
      </w:r>
      <w:r>
        <w:rPr>
          <w:rFonts w:hint="eastAsia" w:ascii="Times New Roman" w:hAnsi="Times New Roman" w:eastAsia="FangSong" w:cs="Times New Roman"/>
        </w:rPr>
        <w:t>是催化</w:t>
      </w:r>
      <w:r>
        <w:rPr>
          <w:rFonts w:ascii="Times New Roman" w:hAnsi="Times New Roman" w:eastAsia="Times New Roman" w:cs="Times New Roman"/>
        </w:rPr>
        <w:t xml:space="preserve"> NO </w:t>
      </w:r>
      <w:r>
        <w:rPr>
          <w:rFonts w:hint="eastAsia" w:ascii="Times New Roman" w:hAnsi="Times New Roman" w:eastAsia="FangSong" w:cs="Times New Roman"/>
        </w:rPr>
        <w:t>的歧化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trans - HSNO = cis - HSNO</m:t>
                </m:r>
              </m:e>
            </m:mr>
            <m:mr>
              <m:e>
                <m:r>
                  <m:t>5</m:t>
                </m:r>
                <m:r>
                  <m:t> </m:t>
                </m:r>
                <m:r>
                  <m:t>1</m:t>
                </m:r>
                <m:r>
                  <m:t> </m:t>
                </m:r>
                <m:r>
                  <m:rPr>
                    <m:sty m:val="p"/>
                  </m:rPr>
                  <m:t>K</m:t>
                </m:r>
                <m:r>
                  <m:rPr>
                    <m:sty m:val="p"/>
                  </m:rPr>
                  <m:t>=</m:t>
                </m:r>
                <m:r>
                  <m:rPr>
                    <m:sty m:val="p"/>
                  </m:rPr>
                  <m:t>1</m:t>
                </m:r>
                <m:r>
                  <m:rPr>
                    <m:sty m:val="p"/>
                  </m:rPr>
                  <m:t>/</m:t>
                </m:r>
                <m:r>
                  <m:rPr>
                    <m:sty m:val="p"/>
                  </m:rPr>
                  <m:t>5</m:t>
                </m:r>
              </m:e>
            </m:mr>
            <m:mr>
              <m:e>
                <m:r>
                  <m:rPr>
                    <m:sty m:val="p"/>
                  </m:rPr>
                  <m:t>Δ</m:t>
                </m:r>
                <m:r>
                  <m:rPr>
                    <m:sty m:val="p"/>
                  </m:rPr>
                  <m:t>G</m:t>
                </m:r>
                <m:r>
                  <m:rPr>
                    <m:sty m:val="p"/>
                  </m:rPr>
                  <m:t>=</m:t>
                </m:r>
                <m:r>
                  <m:rPr>
                    <m:sty m:val="p"/>
                  </m:rPr>
                  <m:t>−</m:t>
                </m:r>
                <m:r>
                  <m:rPr>
                    <m:sty m:val="p"/>
                  </m:rPr>
                  <m:t>R</m:t>
                </m:r>
                <m:r>
                  <m:rPr>
                    <m:sty m:val="p"/>
                  </m:rPr>
                  <m:t>T</m:t>
                </m:r>
                <m:r>
                  <m:rPr>
                    <m:sty m:val="p"/>
                  </m:rPr>
                  <m:t>l</m:t>
                </m:r>
                <m:r>
                  <m:rPr>
                    <m:sty m:val="p"/>
                  </m:rPr>
                  <m:t>n</m:t>
                </m:r>
                <m:r>
                  <m:rPr>
                    <m:sty m:val="p"/>
                  </m:rPr>
                  <m:t>K</m:t>
                </m:r>
                <m:r>
                  <m:rPr>
                    <m:sty m:val="p"/>
                  </m:rPr>
                  <m:t>=</m:t>
                </m:r>
                <m:r>
                  <m:rPr>
                    <m:sty m:val="p"/>
                  </m:rPr>
                  <m:t>−</m:t>
                </m:r>
                <m:r>
                  <m:rPr>
                    <m:sty m:val="p"/>
                  </m:rPr>
                  <m:t>8.314</m:t>
                </m:r>
                <m:r>
                  <m:rPr>
                    <m:sty m:val="p"/>
                  </m:rPr>
                  <m:t>×</m:t>
                </m:r>
                <m:r>
                  <m:rPr>
                    <m:sty m:val="p"/>
                  </m:rPr>
                  <m:t>298.15</m:t>
                </m:r>
                <m:r>
                  <m:rPr>
                    <m:sty m:val="p"/>
                  </m:rPr>
                  <m:t>×</m:t>
                </m:r>
                <m:r>
                  <m:rPr>
                    <m:sty m:val="p"/>
                  </m:rPr>
                  <m:t>l</m:t>
                </m:r>
                <m:r>
                  <m:rPr>
                    <m:sty m:val="p"/>
                  </m:rPr>
                  <m:t>n</m:t>
                </m:r>
                <m:r>
                  <m:rPr>
                    <m:sty m:val="p"/>
                  </m:rPr>
                  <m:t>1</m:t>
                </m:r>
                <m:r>
                  <m:rPr>
                    <m:sty m:val="p"/>
                  </m:rPr>
                  <m:t>/</m:t>
                </m:r>
                <m:r>
                  <m:rPr>
                    <m:sty m:val="p"/>
                  </m:rPr>
                  <m:t>5</m:t>
                </m:r>
                <m:r>
                  <m:rPr>
                    <m:sty m:val="p"/>
                  </m:rPr>
                  <m:t>J</m:t>
                </m:r>
                <m:r>
                  <m:rPr>
                    <m:sty m:val="p"/>
                  </m:rPr>
                  <m:t>/</m:t>
                </m:r>
                <m:r>
                  <m:rPr>
                    <m:sty m:val="p"/>
                  </m:rPr>
                  <m:t>m</m:t>
                </m:r>
                <m:r>
                  <m:rPr>
                    <m:sty m:val="p"/>
                  </m:rPr>
                  <m:t>o</m:t>
                </m:r>
                <m:r>
                  <m:rPr>
                    <m:sty m:val="p"/>
                  </m:rPr>
                  <m:t>l</m:t>
                </m:r>
                <m:r>
                  <m:rPr>
                    <m:sty m:val="p"/>
                  </m:rPr>
                  <m:t>=</m:t>
                </m:r>
                <m:r>
                  <m:rPr>
                    <m:sty m:val="p"/>
                  </m:rPr>
                  <m:t>4.0</m:t>
                </m:r>
                <m:r>
                  <m:rPr>
                    <m:sty m:val="p"/>
                  </m:rPr>
                  <m:t>k</m:t>
                </m:r>
                <m:r>
                  <m:rPr>
                    <m:sty m:val="p"/>
                  </m:rPr>
                  <m:t>J</m:t>
                </m:r>
                <m:r>
                  <m:rPr>
                    <m:sty m:val="p"/>
                  </m:rPr>
                  <m:t>/</m:t>
                </m:r>
                <m:r>
                  <m:rPr>
                    <m:sty m:val="p"/>
                  </m:rPr>
                  <m:t>m</m:t>
                </m:r>
                <m:r>
                  <m:rPr>
                    <m:sty m:val="p"/>
                  </m:rPr>
                  <m:t>o</m:t>
                </m:r>
                <m:r>
                  <m:rPr>
                    <m:sty m:val="p"/>
                  </m:rPr>
                  <m:t>l</m:t>
                </m:r>
              </m:e>
            </m:mr>
            <m:mr>
              <m:e>
                <m:r>
                  <m:t>6</m:t>
                </m:r>
              </m:e>
            </m:mr>
          </m:m>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的反极化作用削弱了相邻的</w:t>
      </w:r>
      <w:r>
        <w:rPr>
          <w:rFonts w:ascii="Times New Roman" w:hAnsi="Times New Roman" w:eastAsia="Times New Roman" w:cs="Times New Roman"/>
        </w:rPr>
        <w:t xml:space="preserve"> S-N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的强极化能力使得临近的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原子靠近</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的一侧呈</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的一侧显</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这削弱了</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与同为</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原子之间的作用力</w:t>
      </w:r>
      <w:r>
        <w:rPr>
          <w:rFonts w:hint="eastAsia" w:ascii="Times New Roman" w:hAnsi="Times New Roman" w:eastAsia="Times New Roman" w:cs="Times New Roman"/>
        </w:rPr>
        <w:t>，</w:t>
      </w:r>
      <w:r>
        <w:rPr>
          <w:rFonts w:hint="eastAsia" w:ascii="Times New Roman" w:hAnsi="Times New Roman" w:eastAsia="FangSong" w:cs="Times New Roman"/>
        </w:rPr>
        <w:t>这种效应被称为反极化作用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6"/>
    <w:bookmarkStart w:id="13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limUpp>
            <m:e>
              <m:r>
                <m:rPr>
                  <m:sty m:val="p"/>
                </m:rPr>
                <m:t>N</m:t>
              </m:r>
            </m:e>
            <m:lim>
              <m:r>
                <m:rPr>
                  <m:sty m:val="p"/>
                </m:rPr>
                <m:t>+</m:t>
              </m:r>
            </m:lim>
          </m:limUpp>
          <m:r>
            <m:rPr>
              <m:sty m:val="p"/>
            </m:rPr>
            <m:t>−</m:t>
          </m:r>
          <m:limUpp>
            <m:e>
              <m:r>
                <m:rPr>
                  <m:sty m:val="p"/>
                </m:rPr>
                <m:t>N</m:t>
              </m:r>
            </m:e>
            <m:lim>
              <m:r>
                <m:rPr>
                  <m:sty m:val="p"/>
                </m:rPr>
                <m:t>−</m:t>
              </m:r>
            </m:lim>
          </m:limUpp>
          <m:r>
            <m:rPr>
              <m:sty m:val="p"/>
            </m:rPr>
            <m:t>−</m:t>
          </m:r>
          <m:r>
            <m:rPr>
              <m:sty m:val="p"/>
            </m:rPr>
            <m:t>N</m:t>
          </m:r>
          <m:r>
            <m:rPr>
              <m:sty m:val="p"/>
            </m:rPr>
            <m:t>=</m:t>
          </m:r>
          <m:r>
            <m:rPr>
              <m:sty m:val="p"/>
            </m:rPr>
            <m:t>N</m:t>
          </m:r>
          <m:r>
            <m:rPr>
              <m:sty m:val="p"/>
            </m:rPr>
            <m:t>−</m:t>
          </m:r>
          <m:limUpp>
            <m:e>
              <m:r>
                <m:rPr>
                  <m:sty m:val="p"/>
                </m:rPr>
                <m:t>N</m:t>
              </m:r>
            </m:e>
            <m:lim>
              <m:r>
                <m:rPr>
                  <m:sty m:val="p"/>
                </m:rPr>
                <m:t>−</m:t>
              </m:r>
            </m:lim>
          </m:limUpp>
          <m:r>
            <m:rPr>
              <m:sty m:val="p"/>
            </m:rPr>
            <m:t>−</m:t>
          </m:r>
          <m:r>
            <m:rPr>
              <m:sty m:val="p"/>
            </m:rPr>
            <m:t>N</m:t>
          </m:r>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08341"/>
            <wp:effectExtent b="0" l="0" r="0" t="0"/>
            <wp:docPr descr="" title="" id="128" name="Picture"/>
            <a:graphic>
              <a:graphicData uri="http://schemas.openxmlformats.org/drawingml/2006/picture">
                <pic:pic>
                  <pic:nvPicPr>
                    <pic:cNvPr descr="2fb822b0860fb6d11d173752f89a8f68eb88f41e777e14bd585bc277591d469a.jpg" id="129" name="Picture"/>
                    <pic:cNvPicPr>
                      <a:picLocks noChangeArrowheads="1" noChangeAspect="1"/>
                    </pic:cNvPicPr>
                  </pic:nvPicPr>
                  <pic:blipFill>
                    <a:blip r:embed="rId12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130"/>
    <w:bookmarkStart w:id="13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原子间距离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键能</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1"/>
    <w:bookmarkStart w:id="13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结构参数</w:t>
            </w:r>
          </w:p>
        </w:tc>
        <w:tc>
          <w:tcPr>
            <w:tcBorders>
              <w:bottom w:val="single" w:sz="6" w:space="0" w:color="333333"/>
            </w:tcBorders>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ind w:firstLine="4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ind w:firstLine="420"/>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ind w:firstLine="420"/>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ind w:firstLine="420"/>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p>
      <w:pPr>
        <w:spacing w:before="160" w:after="80"/>
      </w:pPr>
      <w:r>
        <w:pict>
          <v:rect style="width:0;height:1.5pt" o:hralign="center" o:hrstd="t" o:hr="t"/>
        </w:pict>
      </w:r>
    </w:p>
    <w:bookmarkEnd w:id="132"/>
    <w:bookmarkStart w:id="13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134" name="Picture"/>
            <a:graphic>
              <a:graphicData uri="http://schemas.openxmlformats.org/drawingml/2006/picture">
                <pic:pic>
                  <pic:nvPicPr>
                    <pic:cNvPr descr="1c3b04f9d56c8869255a2a5600ddedb2b9664ec917e671fd2e7e237f4a138ea6.jpg" id="135" name="Picture"/>
                    <pic:cNvPicPr>
                      <a:picLocks noChangeArrowheads="1" noChangeAspect="1"/>
                    </pic:cNvPicPr>
                  </pic:nvPicPr>
                  <pic:blipFill>
                    <a:blip r:embed="rId133"/>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Compact"/>
        <w:numPr>
          <w:ilvl w:val="0"/>
          <w:numId w:val="1026"/>
        </w:numPr>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26"/>
        </w:numPr>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26"/>
        </w:numPr>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Compact"/>
        <w:numPr>
          <w:ilvl w:val="0"/>
          <w:numId w:val="1026"/>
        </w:numPr>
        <w:ind w:firstLine="42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drawing>
          <wp:inline>
            <wp:extent cx="1800000" cy="825000"/>
            <wp:effectExtent b="0" l="0" r="0" t="0"/>
            <wp:docPr descr="" title="" id="137" name="Picture"/>
            <a:graphic>
              <a:graphicData uri="http://schemas.openxmlformats.org/drawingml/2006/picture">
                <pic:pic>
                  <pic:nvPicPr>
                    <pic:cNvPr descr="50499696689129e8e585bb854125e445c0ade724bee786c4e45ea7300d160365.jpg" id="138" name="Picture"/>
                    <pic:cNvPicPr>
                      <a:picLocks noChangeArrowheads="1" noChangeAspect="1"/>
                    </pic:cNvPicPr>
                  </pic:nvPicPr>
                  <pic:blipFill>
                    <a:blip r:embed="rId136"/>
                    <a:stretch>
                      <a:fillRect/>
                    </a:stretch>
                  </pic:blipFill>
                  <pic:spPr bwMode="auto">
                    <a:xfrm>
                      <a:off x="0" y="0"/>
                      <a:ext cx="1800000" cy="82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139"/>
    <w:bookmarkStart w:id="14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0"/>
    <w:bookmarkStart w:id="1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142" name="Picture"/>
            <a:graphic>
              <a:graphicData uri="http://schemas.openxmlformats.org/drawingml/2006/picture">
                <pic:pic>
                  <pic:nvPicPr>
                    <pic:cNvPr descr="9b8e4106d800620b0df436f2da078b21df4a8b2545e34a8aa56cb8d49e0b8049.jpg" id="143" name="Picture"/>
                    <pic:cNvPicPr>
                      <a:picLocks noChangeArrowheads="1" noChangeAspect="1"/>
                    </pic:cNvPicPr>
                  </pic:nvPicPr>
                  <pic:blipFill>
                    <a:blip r:embed="rId141"/>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145" name="Picture"/>
            <a:graphic>
              <a:graphicData uri="http://schemas.openxmlformats.org/drawingml/2006/picture">
                <pic:pic>
                  <pic:nvPicPr>
                    <pic:cNvPr descr="140904d3b91f1aa1e88ad2aef2d48d51a1e5344fcdc25db39f366a81c9639d04.jpg" id="146" name="Picture"/>
                    <pic:cNvPicPr>
                      <a:picLocks noChangeArrowheads="1" noChangeAspect="1"/>
                    </pic:cNvPicPr>
                  </pic:nvPicPr>
                  <pic:blipFill>
                    <a:blip r:embed="rId14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5789"/>
            <wp:effectExtent b="0" l="0" r="0" t="0"/>
            <wp:docPr descr="" title="" id="148" name="Picture"/>
            <a:graphic>
              <a:graphicData uri="http://schemas.openxmlformats.org/drawingml/2006/picture">
                <pic:pic>
                  <pic:nvPicPr>
                    <pic:cNvPr descr="b5b10a4bada2e1cda3617cd7301401cb226995104c9a69b6c6de9bd7c0ddb825.jpg" id="149" name="Picture"/>
                    <pic:cNvPicPr>
                      <a:picLocks noChangeArrowheads="1" noChangeAspect="1"/>
                    </pic:cNvPicPr>
                  </pic:nvPicPr>
                  <pic:blipFill>
                    <a:blip r:embed="rId147"/>
                    <a:stretch>
                      <a:fillRect/>
                    </a:stretch>
                  </pic:blipFill>
                  <pic:spPr bwMode="auto">
                    <a:xfrm>
                      <a:off x="0" y="0"/>
                      <a:ext cx="3600000" cy="1515789"/>
                    </a:xfrm>
                    <a:prstGeom prst="rect">
                      <a:avLst/>
                    </a:prstGeom>
                    <a:noFill/>
                    <a:ln w="9525">
                      <a:noFill/>
                      <a:headEnd/>
                      <a:tailEnd/>
                    </a:ln>
                  </pic:spPr>
                </pic:pic>
              </a:graphicData>
            </a:graphic>
          </wp:inline>
        </w:drawing>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03600" cy="2235200"/>
            <wp:effectExtent b="0" l="0" r="0" t="0"/>
            <wp:docPr descr="" title="" id="151" name="Picture"/>
            <a:graphic>
              <a:graphicData uri="http://schemas.openxmlformats.org/drawingml/2006/picture">
                <pic:pic>
                  <pic:nvPicPr>
                    <pic:cNvPr descr="d45c1180fc09085e88924755caafe5e2ff2ba6b66ca0bde1d0e2f240381e97a0.jpg" id="152" name="Picture"/>
                    <pic:cNvPicPr>
                      <a:picLocks noChangeArrowheads="1" noChangeAspect="1"/>
                    </pic:cNvPicPr>
                  </pic:nvPicPr>
                  <pic:blipFill>
                    <a:blip r:embed="rId150"/>
                    <a:stretch>
                      <a:fillRect/>
                    </a:stretch>
                  </pic:blipFill>
                  <pic:spPr bwMode="auto">
                    <a:xfrm>
                      <a:off x="0" y="0"/>
                      <a:ext cx="3403600" cy="2235200"/>
                    </a:xfrm>
                    <a:prstGeom prst="rect">
                      <a:avLst/>
                    </a:prstGeom>
                    <a:noFill/>
                    <a:ln w="9525">
                      <a:noFill/>
                      <a:headEnd/>
                      <a:tailEnd/>
                    </a:ln>
                  </pic:spPr>
                </pic:pic>
              </a:graphicData>
            </a:graphic>
          </wp:inline>
        </w:drawing>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617826"/>
            <wp:effectExtent b="0" l="0" r="0" t="0"/>
            <wp:docPr descr="" title="" id="154" name="Picture"/>
            <a:graphic>
              <a:graphicData uri="http://schemas.openxmlformats.org/drawingml/2006/picture">
                <pic:pic>
                  <pic:nvPicPr>
                    <pic:cNvPr descr="e80ffa7dbffc6d9ddbf1be418a29771c4bbf8dbb40a7002d8965f42397dbd204.jpg" id="155" name="Picture"/>
                    <pic:cNvPicPr>
                      <a:picLocks noChangeArrowheads="1" noChangeAspect="1"/>
                    </pic:cNvPicPr>
                  </pic:nvPicPr>
                  <pic:blipFill>
                    <a:blip r:embed="rId153"/>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156"/>
    <w:bookmarkStart w:id="16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p>
    <w:p>
      <w:pPr>
        <w:pStyle w:val="Compact"/>
        <w:numPr>
          <w:ilvl w:val="0"/>
          <w:numId w:val="1027"/>
        </w:numPr>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p>
    <w:p>
      <w:pPr>
        <w:pStyle w:val="Compact"/>
        <w:numPr>
          <w:ilvl w:val="0"/>
          <w:numId w:val="1027"/>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参考结构式</w:t>
      </w:r>
      <w:r>
        <w:rPr>
          <w:rFonts w:hint="eastAsia" w:ascii="Times New Roman" w:hAnsi="Times New Roman" w:eastAsia="Times New Roman" w:cs="Times New Roman"/>
        </w:rPr>
        <w:t>:</w:t>
      </w:r>
      <w:r>
        <w:rPr>
          <w:rFonts w:ascii="Times New Roman" w:hAnsi="Times New Roman" w:eastAsia="Times New Roman" w:cs="Times New Roman"/>
        </w:rPr>
        <w:drawing>
          <wp:inline>
            <wp:extent cx="2870200" cy="2273300"/>
            <wp:effectExtent b="0" l="0" r="0" t="0"/>
            <wp:docPr descr="" title="" id="158" name="Picture"/>
            <a:graphic>
              <a:graphicData uri="http://schemas.openxmlformats.org/drawingml/2006/picture">
                <pic:pic>
                  <pic:nvPicPr>
                    <pic:cNvPr descr="a13707f6f7723e4a48adc090227e5151f0e068a3abae2d1055976a9472a26527.jpg" id="159" name="Picture"/>
                    <pic:cNvPicPr>
                      <a:picLocks noChangeArrowheads="1" noChangeAspect="1"/>
                    </pic:cNvPicPr>
                  </pic:nvPicPr>
                  <pic:blipFill>
                    <a:blip r:embed="rId157"/>
                    <a:stretch>
                      <a:fillRect/>
                    </a:stretch>
                  </pic:blipFill>
                  <pic:spPr bwMode="auto">
                    <a:xfrm>
                      <a:off x="0" y="0"/>
                      <a:ext cx="2870200" cy="2273300"/>
                    </a:xfrm>
                    <a:prstGeom prst="rect">
                      <a:avLst/>
                    </a:prstGeom>
                    <a:noFill/>
                    <a:ln w="9525">
                      <a:noFill/>
                      <a:headEnd/>
                      <a:tailEnd/>
                    </a:ln>
                  </pic:spPr>
                </pic:pic>
              </a:graphicData>
            </a:graphic>
          </wp:inline>
        </w:drawing>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0"/>
    <w:bookmarkStart w:id="16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ind w:firstLine="420"/>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28402"/>
            <wp:effectExtent b="0" l="0" r="0" t="0"/>
            <wp:docPr descr="" title="" id="162" name="Picture"/>
            <a:graphic>
              <a:graphicData uri="http://schemas.openxmlformats.org/drawingml/2006/picture">
                <pic:pic>
                  <pic:nvPicPr>
                    <pic:cNvPr descr="113243b9a4957543e979ef5681c21efabc91721d4fedc9fc4804881e9aaf3315.jpg" id="163" name="Picture"/>
                    <pic:cNvPicPr>
                      <a:picLocks noChangeArrowheads="1" noChangeAspect="1"/>
                    </pic:cNvPicPr>
                  </pic:nvPicPr>
                  <pic:blipFill>
                    <a:blip r:embed="rId161"/>
                    <a:stretch>
                      <a:fillRect/>
                    </a:stretch>
                  </pic:blipFill>
                  <pic:spPr bwMode="auto">
                    <a:xfrm>
                      <a:off x="0" y="0"/>
                      <a:ext cx="3600000" cy="1228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ind w:firstLine="420"/>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4"/>
    <w:bookmarkStart w:id="16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6" w:space="0" w:color="333333"/>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tcBorders>
              <w:bottom w:val="single" w:sz="6" w:space="0" w:color="333333"/>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6" w:space="0" w:color="333333"/>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tcBorders>
              <w:bottom w:val="single" w:sz="6" w:space="0" w:color="333333"/>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p>
      <w:pPr>
        <w:spacing w:before="160" w:after="80"/>
      </w:pPr>
      <w:r>
        <w:pict>
          <v:rect style="width:0;height:1.5pt" o:hralign="center" o:hrstd="t" o:hr="t"/>
        </w:pict>
      </w:r>
    </w:p>
    <w:bookmarkEnd w:id="165"/>
    <w:bookmarkStart w:id="169"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numPr>
          <w:ilvl w:val="0"/>
          <w:numId w:val="1028"/>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numPr>
          <w:ilvl w:val="0"/>
          <w:numId w:val="102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029"/>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0"/>
        </w:numPr>
        <w:ind w:firstLine="42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Compact"/>
        <w:numPr>
          <w:ilvl w:val="0"/>
          <w:numId w:val="1031"/>
        </w:numPr>
        <w:ind w:firstLine="420"/>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ind w:firstLine="420"/>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numPr>
          <w:ilvl w:val="0"/>
          <w:numId w:val="1032"/>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2"/>
        </w:numPr>
        <w:ind w:firstLine="420"/>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36648"/>
            <wp:effectExtent b="0" l="0" r="0" t="0"/>
            <wp:docPr descr="" title="" id="167" name="Picture"/>
            <a:graphic>
              <a:graphicData uri="http://schemas.openxmlformats.org/drawingml/2006/picture">
                <pic:pic>
                  <pic:nvPicPr>
                    <pic:cNvPr descr="26b77ec87b216638f426720e14c94d97c416c1a84f77587d7abefbbb1024a6aa.jpg" id="168" name="Picture"/>
                    <pic:cNvPicPr>
                      <a:picLocks noChangeArrowheads="1" noChangeAspect="1"/>
                    </pic:cNvPicPr>
                  </pic:nvPicPr>
                  <pic:blipFill>
                    <a:blip r:embed="rId166"/>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169"/>
    <w:bookmarkStart w:id="1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33"/>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33"/>
        </w:numPr>
        <w:ind w:firstLine="420"/>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p>
    <w:p>
      <w:pPr>
        <w:pStyle w:val="Compact"/>
        <w:numPr>
          <w:ilvl w:val="0"/>
          <w:numId w:val="1034"/>
        </w:numPr>
        <w:ind w:firstLine="420"/>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B</m:t>
          </m:r>
          <m:r>
            <m:rPr>
              <m:sty m:val="p"/>
            </m:rPr>
            <m:t>:</m:t>
          </m:r>
          <m:r>
            <m:rPr>
              <m:sty m:val="p"/>
            </m:rPr>
            <m:t>H</m:t>
          </m:r>
          <m:r>
            <m:rPr>
              <m:sty m:val="p"/>
            </m:rPr>
            <m:t>:</m:t>
          </m:r>
          <m:r>
            <m:rPr>
              <m:sty m:val="p"/>
            </m:rPr>
            <m:t>O</m:t>
          </m:r>
          <m:r>
            <m:rPr>
              <m:sty m:val="p"/>
            </m:rPr>
            <m:t>=</m:t>
          </m:r>
          <m:d>
            <m:dPr>
              <m:begChr m:val="("/>
              <m:sepChr m:val=""/>
              <m:endChr m:val=")"/>
              <m:grow/>
            </m:dPr>
            <m:e>
              <m:f>
                <m:fPr>
                  <m:type m:val="bar"/>
                </m:fPr>
                <m:num>
                  <m:r>
                    <m:t>14.90</m:t>
                  </m:r>
                  <m:r>
                    <m:rPr>
                      <m:sty m:val="p"/>
                    </m:rPr>
                    <m:t>%</m:t>
                  </m:r>
                </m:num>
                <m:den>
                  <m:r>
                    <m:t>23.0</m:t>
                  </m:r>
                </m:den>
              </m:f>
            </m:e>
          </m:d>
          <m:r>
            <m:rPr>
              <m:sty m:val="p"/>
            </m:rPr>
            <m:t>:</m:t>
          </m:r>
          <m:d>
            <m:dPr>
              <m:begChr m:val="("/>
              <m:sepChr m:val=""/>
              <m:endChr m:val=")"/>
              <m:grow/>
            </m:dPr>
            <m:e>
              <m:f>
                <m:fPr>
                  <m:type m:val="bar"/>
                </m:fPr>
                <m:num>
                  <m:r>
                    <m:t>7.03</m:t>
                  </m:r>
                  <m:r>
                    <m:rPr>
                      <m:sty m:val="p"/>
                    </m:rPr>
                    <m:t>%</m:t>
                  </m:r>
                </m:num>
                <m:den>
                  <m:r>
                    <m:t>10.8</m:t>
                  </m:r>
                </m:den>
              </m:f>
            </m:e>
          </m:d>
          <m:r>
            <m:rPr>
              <m:sty m:val="p"/>
            </m:rPr>
            <m:t>:</m:t>
          </m:r>
          <m:d>
            <m:dPr>
              <m:begChr m:val="("/>
              <m:sepChr m:val=""/>
              <m:endChr m:val=")"/>
              <m:grow/>
            </m:dPr>
            <m:e>
              <m:f>
                <m:fPr>
                  <m:type m:val="bar"/>
                </m:fPr>
                <m:num>
                  <m:r>
                    <m:t>5.24</m:t>
                  </m:r>
                  <m:r>
                    <m:rPr>
                      <m:sty m:val="p"/>
                    </m:rPr>
                    <m:t>%</m:t>
                  </m:r>
                </m:num>
                <m:den>
                  <m:r>
                    <m:t>1.008</m:t>
                  </m:r>
                </m:den>
              </m:f>
            </m:e>
          </m:d>
          <m:r>
            <m:rPr>
              <m:sty m:val="p"/>
            </m:rPr>
            <m:t>:</m:t>
          </m:r>
          <m:d>
            <m:dPr>
              <m:begChr m:val="("/>
              <m:sepChr m:val=""/>
              <m:endChr m:val=")"/>
              <m:grow/>
            </m:dPr>
            <m:e>
              <m:f>
                <m:fPr>
                  <m:type m:val="bar"/>
                </m:fPr>
                <m:num>
                  <m:r>
                    <m:t>72.83</m:t>
                  </m:r>
                  <m:r>
                    <m:rPr>
                      <m:sty m:val="p"/>
                    </m:rPr>
                    <m:t>%</m:t>
                  </m:r>
                </m:num>
                <m:den>
                  <m:r>
                    <m:t>16</m:t>
                  </m:r>
                </m:den>
              </m:f>
            </m:e>
          </m:d>
          <m:r>
            <m:rPr>
              <m:sty m:val="p"/>
            </m:rPr>
            <m:t>=</m:t>
          </m:r>
          <m:r>
            <m:t>1</m:t>
          </m:r>
          <m:r>
            <m:rPr>
              <m:sty m:val="p"/>
            </m:rPr>
            <m:t>:</m:t>
          </m:r>
          <m:r>
            <m:t>1</m:t>
          </m:r>
          <m:r>
            <m:rPr>
              <m:sty m:val="p"/>
            </m:rPr>
            <m:t>:</m:t>
          </m:r>
          <m:r>
            <m:t>8</m:t>
          </m:r>
          <m:r>
            <m:rPr>
              <m:sty m:val="p"/>
            </m:rPr>
            <m:t>:</m:t>
          </m:r>
          <m:r>
            <m:t>7</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035"/>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ind w:firstLine="420"/>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71" name="Picture"/>
            <a:graphic>
              <a:graphicData uri="http://schemas.openxmlformats.org/drawingml/2006/picture">
                <pic:pic>
                  <pic:nvPicPr>
                    <pic:cNvPr descr="d091e64522d3764bcdc116a16f5d3d7821ae5a24d6fcbab256ad52b51ac5fa90.jpg" id="172" name="Picture"/>
                    <pic:cNvPicPr>
                      <a:picLocks noChangeArrowheads="1" noChangeAspect="1"/>
                    </pic:cNvPicPr>
                  </pic:nvPicPr>
                  <pic:blipFill>
                    <a:blip r:embed="rId170"/>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参考解答</w:t>
      </w:r>
    </w:p>
    <w:p>
      <w:pPr>
        <w:pStyle w:val="BodyText"/>
        <w:ind w:firstLine="420"/>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整理者解析</w:t>
      </w:r>
    </w:p>
    <w:p>
      <w:pPr>
        <w:pStyle w:val="BodyText"/>
        <w:ind w:firstLine="42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3"/>
    <w:bookmarkStart w:id="1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82"/>
        <w:gridCol w:w="1508"/>
        <w:gridCol w:w="1760"/>
        <w:gridCol w:w="1760"/>
        <w:gridCol w:w="150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分子或离子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价层电子对数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价层电子对构型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74"/>
    <w:bookmarkStart w:id="1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75"/>
    <w:bookmarkStart w:id="1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7"/>
        </w:numPr>
        <w:ind w:firstLine="420"/>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76"/>
    <w:bookmarkStart w:id="1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8"/>
        </w:numPr>
        <w:ind w:firstLine="420"/>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77"/>
    <w:bookmarkStart w:id="1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9"/>
        </w:numPr>
        <w:ind w:firstLine="420"/>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78"/>
    <w:bookmarkEnd w:id="179"/>
    <w:bookmarkEnd w:id="1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1" Type="http://schemas.openxmlformats.org/officeDocument/2006/relationships/image" Target="media/rId101.jpg"/><Relationship Id="rId161" Type="http://schemas.openxmlformats.org/officeDocument/2006/relationships/image" Target="media/rId161.jpg"/><Relationship Id="rId107" Type="http://schemas.openxmlformats.org/officeDocument/2006/relationships/image" Target="media/rId107.jpg"/><Relationship Id="rId144" Type="http://schemas.openxmlformats.org/officeDocument/2006/relationships/image" Target="media/rId144.jpg"/><Relationship Id="rId133" Type="http://schemas.openxmlformats.org/officeDocument/2006/relationships/image" Target="media/rId133.jpg"/><Relationship Id="rId69" Type="http://schemas.openxmlformats.org/officeDocument/2006/relationships/image" Target="media/rId69.jpg"/><Relationship Id="rId166" Type="http://schemas.openxmlformats.org/officeDocument/2006/relationships/image" Target="media/rId166.jpg"/><Relationship Id="rId127" Type="http://schemas.openxmlformats.org/officeDocument/2006/relationships/image" Target="media/rId127.jpg"/><Relationship Id="rId44" Type="http://schemas.openxmlformats.org/officeDocument/2006/relationships/image" Target="media/rId44.jpg"/><Relationship Id="rId57" Type="http://schemas.openxmlformats.org/officeDocument/2006/relationships/image" Target="media/rId57.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73" Type="http://schemas.openxmlformats.org/officeDocument/2006/relationships/image" Target="media/rId73.jpg"/><Relationship Id="rId92" Type="http://schemas.openxmlformats.org/officeDocument/2006/relationships/image" Target="media/rId92.jpg"/><Relationship Id="rId82" Type="http://schemas.openxmlformats.org/officeDocument/2006/relationships/image" Target="media/rId82.jpg"/><Relationship Id="rId136" Type="http://schemas.openxmlformats.org/officeDocument/2006/relationships/image" Target="media/rId136.jpg"/><Relationship Id="rId98" Type="http://schemas.openxmlformats.org/officeDocument/2006/relationships/image" Target="media/rId98.jpg"/><Relationship Id="rId60" Type="http://schemas.openxmlformats.org/officeDocument/2006/relationships/image" Target="media/rId60.jpg"/><Relationship Id="rId24" Type="http://schemas.openxmlformats.org/officeDocument/2006/relationships/image" Target="media/rId24.jpg"/><Relationship Id="rId20" Type="http://schemas.openxmlformats.org/officeDocument/2006/relationships/image" Target="media/rId20.jpg"/><Relationship Id="rId110" Type="http://schemas.openxmlformats.org/officeDocument/2006/relationships/image" Target="media/rId110.jpg"/><Relationship Id="rId113" Type="http://schemas.openxmlformats.org/officeDocument/2006/relationships/image" Target="media/rId113.jpg"/><Relationship Id="rId116" Type="http://schemas.openxmlformats.org/officeDocument/2006/relationships/image" Target="media/rId116.jpg"/><Relationship Id="rId95" Type="http://schemas.openxmlformats.org/officeDocument/2006/relationships/image" Target="media/rId95.jpg"/><Relationship Id="rId33" Type="http://schemas.openxmlformats.org/officeDocument/2006/relationships/image" Target="media/rId33.jpg"/><Relationship Id="rId63" Type="http://schemas.openxmlformats.org/officeDocument/2006/relationships/image" Target="media/rId63.jpg"/><Relationship Id="rId141" Type="http://schemas.openxmlformats.org/officeDocument/2006/relationships/image" Target="media/rId141.jpg"/><Relationship Id="rId54" Type="http://schemas.openxmlformats.org/officeDocument/2006/relationships/image" Target="media/rId54.jpg"/><Relationship Id="rId157" Type="http://schemas.openxmlformats.org/officeDocument/2006/relationships/image" Target="media/rId157.jpg"/><Relationship Id="rId89" Type="http://schemas.openxmlformats.org/officeDocument/2006/relationships/image" Target="media/rId89.jpg"/><Relationship Id="rId37" Type="http://schemas.openxmlformats.org/officeDocument/2006/relationships/image" Target="media/rId37.jpg"/><Relationship Id="rId76" Type="http://schemas.openxmlformats.org/officeDocument/2006/relationships/image" Target="media/rId76.jpg"/><Relationship Id="rId147" Type="http://schemas.openxmlformats.org/officeDocument/2006/relationships/image" Target="media/rId147.jpg"/><Relationship Id="rId119" Type="http://schemas.openxmlformats.org/officeDocument/2006/relationships/image" Target="media/rId119.jpg"/><Relationship Id="rId40" Type="http://schemas.openxmlformats.org/officeDocument/2006/relationships/image" Target="media/rId40.jpg"/><Relationship Id="rId66" Type="http://schemas.openxmlformats.org/officeDocument/2006/relationships/image" Target="media/rId66.jpg"/><Relationship Id="rId122" Type="http://schemas.openxmlformats.org/officeDocument/2006/relationships/image" Target="media/rId122.jpg"/><Relationship Id="rId170" Type="http://schemas.openxmlformats.org/officeDocument/2006/relationships/image" Target="media/rId170.jpg"/><Relationship Id="rId150" Type="http://schemas.openxmlformats.org/officeDocument/2006/relationships/image" Target="media/rId150.jpg"/><Relationship Id="rId79" Type="http://schemas.openxmlformats.org/officeDocument/2006/relationships/image" Target="media/rId79.jpg"/><Relationship Id="rId153" Type="http://schemas.openxmlformats.org/officeDocument/2006/relationships/image" Target="media/rId153.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2026-10-11T14:35:17Z</dcterms:created>
  <dcterms:modified xsi:type="dcterms:W3CDTF">2026-10-11T14:35:17Z</dcterms:modified>
</cp:coreProperties>
</file>

<file path=docProps/custom.xml><?xml version="1.0" encoding="utf-8"?>
<Properties xmlns="http://schemas.openxmlformats.org/officeDocument/2006/custom-properties" xmlns:vt="http://schemas.openxmlformats.org/officeDocument/2006/docPropsVTypes"/>
</file>