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3" w:name="第一轮结构化学-晶体结构练习"/>
    <w:p>
      <w:pPr>
        <w:pStyle w:val="Heading1"/>
        <w:spacing w:before="0" w:after="240"/>
        <w:jc w:val="center"/>
        <w:keepNext/>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262" w:name="题目"/>
    <w:p>
      <w:pPr>
        <w:pStyle w:val="Heading2"/>
        <w:spacing w:before="280" w:after="80"/>
        <w:keepNext/>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氢能源是清洁能源</w:t>
      </w:r>
      <w:r>
        <w:rPr>
          <w:rFonts w:hint="eastAsia" w:ascii="Times New Roman" w:hAnsi="Times New Roman" w:eastAsia="Times New Roman" w:cs="Times New Roman"/>
        </w:rPr>
        <w:t>，</w:t>
      </w:r>
      <w:r>
        <w:rPr>
          <w:rFonts w:hint="eastAsia" w:ascii="Times New Roman" w:hAnsi="Times New Roman" w:eastAsia="FangSong" w:cs="Times New Roman"/>
        </w:rPr>
        <w:t>但氢的储存一直是个世界难题</w:t>
      </w:r>
      <w:r>
        <w:rPr>
          <w:rFonts w:hint="eastAsia" w:ascii="Times New Roman" w:hAnsi="Times New Roman" w:eastAsia="Times New Roman" w:cs="Times New Roman"/>
        </w:rPr>
        <w:t>。</w:t>
      </w:r>
      <w:r>
        <w:rPr>
          <w:rFonts w:hint="eastAsia" w:ascii="Times New Roman" w:hAnsi="Times New Roman" w:eastAsia="FangSong" w:cs="Times New Roman"/>
        </w:rPr>
        <w:t>一种铜金合金具有储氢功能</w:t>
      </w:r>
      <w:r>
        <w:rPr>
          <w:rFonts w:hint="eastAsia" w:ascii="Times New Roman" w:hAnsi="Times New Roman" w:eastAsia="Times New Roman" w:cs="Times New Roman"/>
        </w:rPr>
        <w:t>，</w:t>
      </w:r>
      <w:r>
        <w:rPr>
          <w:rFonts w:hint="eastAsia" w:ascii="Times New Roman" w:hAnsi="Times New Roman" w:eastAsia="FangSong" w:cs="Times New Roman"/>
        </w:rPr>
        <w:t>其晶体为面心立方最密堆积结构</w:t>
      </w:r>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Cu </w:t>
      </w:r>
      <w:r>
        <w:rPr>
          <w:rFonts w:hint="eastAsia" w:ascii="Times New Roman" w:hAnsi="Times New Roman" w:eastAsia="FangSong" w:cs="Times New Roman"/>
        </w:rPr>
        <w:t>原子处于面心</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原子处于顶点</w:t>
      </w:r>
      <w:r>
        <w:rPr>
          <w:rFonts w:hint="eastAsia" w:ascii="Times New Roman" w:hAnsi="Times New Roman" w:eastAsia="Times New Roman" w:cs="Times New Roman"/>
        </w:rPr>
        <w:t>。</w:t>
      </w:r>
      <w:r>
        <w:rPr>
          <w:rFonts w:hint="eastAsia" w:ascii="Times New Roman" w:hAnsi="Times New Roman" w:eastAsia="FangSong" w:cs="Times New Roman"/>
        </w:rPr>
        <w:t>该储氢材料储氢时</w:t>
      </w:r>
      <w:r>
        <w:rPr>
          <w:rFonts w:hint="eastAsia" w:ascii="Times New Roman" w:hAnsi="Times New Roman" w:eastAsia="Times New Roman" w:cs="Times New Roman"/>
        </w:rPr>
        <w:t>，</w:t>
      </w:r>
      <w:r>
        <w:rPr>
          <w:rFonts w:hint="eastAsia" w:ascii="Times New Roman" w:hAnsi="Times New Roman" w:eastAsia="FangSong" w:cs="Times New Roman"/>
        </w:rPr>
        <w:t>氢分子可进入到由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Au </w:t>
      </w:r>
      <w:r>
        <w:rPr>
          <w:rFonts w:hint="eastAsia" w:ascii="Times New Roman" w:hAnsi="Times New Roman" w:eastAsia="FangSong" w:cs="Times New Roman"/>
        </w:rPr>
        <w:t>原子构成的所有四面体空隙中</w:t>
      </w:r>
      <w:r>
        <w:rPr>
          <w:rFonts w:hint="eastAsia" w:ascii="Times New Roman" w:hAnsi="Times New Roman" w:eastAsia="Times New Roman" w:cs="Times New Roman"/>
        </w:rPr>
        <w:t>。</w:t>
      </w:r>
      <w:r>
        <w:rPr>
          <w:rFonts w:hint="eastAsia" w:ascii="Times New Roman" w:hAnsi="Times New Roman" w:eastAsia="FangSong" w:cs="Times New Roman"/>
        </w:rPr>
        <w:t>该晶体储氢后的化学式为</w:t>
      </w:r>
    </w:p>
    <w:p>
      <w:pPr>
        <w:pStyle w:val="Compact"/>
        <w:numPr>
          <w:ilvl w:val="0"/>
          <w:numId w:val="1001"/>
        </w:numPr>
      </w:pPr>
      <w:r>
        <w:rPr>
          <w:rFonts w:ascii="Times New Roman" w:hAnsi="Times New Roman" w:eastAsia="Times New Roman" w:cs="Times New Roman"/>
        </w:rPr>
        <w:t>A. Au</w:t>
      </w:r>
      <w:r>
        <w:rPr>
          <w:rFonts w:ascii="Times New Roman" w:hAnsi="Times New Roman" w:eastAsia="Times New Roman" w:cs="Times New Roman"/>
          <w:vertAlign w:val="subscript"/>
        </w:rPr>
        <w:t>8</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8</w:t>
      </w:r>
    </w:p>
    <w:p>
      <w:pPr>
        <w:pStyle w:val="Compact"/>
        <w:numPr>
          <w:ilvl w:val="0"/>
          <w:numId w:val="1001"/>
        </w:numPr>
      </w:pPr>
      <w:r>
        <w:rPr>
          <w:rFonts w:ascii="Times New Roman" w:hAnsi="Times New Roman" w:eastAsia="Times New Roman" w:cs="Times New Roman"/>
        </w:rPr>
        <w:t>B. Au</w:t>
      </w:r>
      <w:r>
        <w:rPr>
          <w:rFonts w:ascii="Times New Roman" w:hAnsi="Times New Roman" w:eastAsia="Times New Roman" w:cs="Times New Roman"/>
          <w:vertAlign w:val="subscript"/>
        </w:rPr>
        <w:t>4</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4</w:t>
      </w:r>
    </w:p>
    <w:p>
      <w:pPr>
        <w:pStyle w:val="Compact"/>
        <w:numPr>
          <w:ilvl w:val="0"/>
          <w:numId w:val="1001"/>
        </w:numPr>
      </w:pPr>
      <w:r>
        <w:rPr>
          <w:rFonts w:ascii="Times New Roman" w:hAnsi="Times New Roman" w:eastAsia="Times New Roman" w:cs="Times New Roman"/>
        </w:rPr>
        <w:t>C. AuCu</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4</w:t>
      </w:r>
    </w:p>
    <w:p>
      <w:pPr>
        <w:pStyle w:val="Compact"/>
        <w:numPr>
          <w:ilvl w:val="0"/>
          <w:numId w:val="1001"/>
        </w:numPr>
      </w:pPr>
      <w:r>
        <w:rPr>
          <w:rFonts w:ascii="Times New Roman" w:hAnsi="Times New Roman" w:eastAsia="Times New Roman" w:cs="Times New Roman"/>
        </w:rPr>
        <w:t>D. AuCu</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8</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3"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非碳导热材料立方氮化硼可以富集</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11</w:t>
      </w:r>
      <w:r>
        <w:rPr>
          <w:rFonts w:hint="eastAsia" w:ascii="Times New Roman" w:hAnsi="Times New Roman" w:eastAsia="Times New Roman" w:cs="Times New Roman"/>
        </w:rPr>
        <w:t>B，</w:t>
      </w:r>
      <w:r>
        <w:rPr>
          <w:rFonts w:hint="eastAsia" w:ascii="Times New Roman" w:hAnsi="Times New Roman" w:eastAsia="FangSong" w:cs="Times New Roman"/>
        </w:rPr>
        <w:t>晶胞结构如下图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立方氮化硼晶胞</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196647"/>
            <wp:effectExtent b="0" l="0" r="0" t="0"/>
            <wp:docPr descr="" title="" id="11" name="Picture"/>
            <a:graphic>
              <a:graphicData uri="http://schemas.openxmlformats.org/drawingml/2006/picture">
                <pic:pic>
                  <pic:nvPicPr>
                    <pic:cNvPr descr="02c2c9dee83f246d.png" id="12" name="Picture"/>
                    <pic:cNvPicPr>
                      <a:picLocks noChangeArrowheads="1" noChangeAspect="1"/>
                    </pic:cNvPicPr>
                  </pic:nvPicPr>
                  <pic:blipFill>
                    <a:blip r:embed="rId10"/>
                    <a:stretch>
                      <a:fillRect/>
                    </a:stretch>
                  </pic:blipFill>
                  <pic:spPr bwMode="auto">
                    <a:xfrm>
                      <a:off x="0" y="0"/>
                      <a:ext cx="3600000" cy="1196647"/>
                    </a:xfrm>
                    <a:prstGeom prst="rect">
                      <a:avLst/>
                    </a:prstGeom>
                    <a:noFill/>
                    <a:ln w="9525">
                      <a:noFill/>
                      <a:headEnd/>
                      <a:tailEnd/>
                    </a:ln>
                  </pic:spPr>
                </pic:pic>
              </a:graphicData>
            </a:graphic>
          </wp:inline>
        </w:drawing>
      </w:r>
    </w:p>
    <w:p>
      <w:pPr>
        <w:pStyle w:val="Compact"/>
        <w:numPr>
          <w:ilvl w:val="0"/>
          <w:numId w:val="1002"/>
        </w:numPr>
        <w:ind w:firstLine="420"/>
      </w:pPr>
      <w:r>
        <w:rPr>
          <w:rFonts w:ascii="Times New Roman" w:hAnsi="Times New Roman" w:eastAsia="Times New Roman" w:cs="Times New Roman"/>
        </w:rPr>
        <w:t xml:space="preserve">A. </w:t>
      </w:r>
      <w:r>
        <w:rPr>
          <w:rFonts w:ascii="Times New Roman" w:hAnsi="Times New Roman" w:eastAsia="Times New Roman" w:cs="Times New Roman"/>
          <w:vertAlign w:val="superscript"/>
        </w:rPr>
        <w:t>11</w:t>
      </w:r>
      <w:r>
        <w:rPr>
          <w:rFonts w:ascii="Times New Roman" w:hAnsi="Times New Roman" w:eastAsia="Times New Roman" w:cs="Times New Roman"/>
        </w:rPr>
        <w:t xml:space="preserve">BN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BN </w:t>
      </w:r>
      <w:r>
        <w:rPr>
          <w:rFonts w:hint="eastAsia" w:ascii="Times New Roman" w:hAnsi="Times New Roman" w:eastAsia="FangSong" w:cs="Times New Roman"/>
        </w:rPr>
        <w:t xml:space="preserve">的性质无差异</w:t>
      </w:r>
    </w:p>
    <w:p>
      <w:pPr>
        <w:pStyle w:val="Compact"/>
        <w:numPr>
          <w:ilvl w:val="0"/>
          <w:numId w:val="1002"/>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该晶体具有良好的导电性</w:t>
      </w:r>
    </w:p>
    <w:p>
      <w:pPr>
        <w:pStyle w:val="Compact"/>
        <w:numPr>
          <w:ilvl w:val="0"/>
          <w:numId w:val="1002"/>
        </w:numPr>
        <w:ind w:firstLine="420"/>
      </w:pPr>
      <w:r>
        <w:rPr>
          <w:rFonts w:ascii="Times New Roman" w:hAnsi="Times New Roman" w:eastAsia="Times New Roman" w:cs="Times New Roman"/>
        </w:rPr>
        <w:t xml:space="preserve">C.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8</w:t>
      </w:r>
    </w:p>
    <w:p>
      <w:pPr>
        <w:pStyle w:val="Compact"/>
        <w:numPr>
          <w:ilvl w:val="0"/>
          <w:numId w:val="1002"/>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晶胞中有四个</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20"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面心立方结构</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r>
          <m:rPr>
            <m:sty m:val="p"/>
          </m:rPr>
          <m:t>C</m:t>
        </m:r>
        <m:r>
          <m:rPr>
            <m:sty m:val="p"/>
          </m:rPr>
          <m:t>u</m:t>
        </m:r>
        <m:r>
          <m:rPr>
            <m:sty m:val="p"/>
          </m:rPr>
          <m:t> </m:t>
        </m:r>
        <m:r>
          <m:rPr>
            <m:sty m:val="p"/>
          </m:rPr>
          <m:t>K</m:t>
        </m:r>
        <m:r>
          <m:rPr>
            <m:sty m:val="p"/>
          </m:rP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w:t>
      </w:r>
      <w:r>
        <w:rPr>
          <w:rFonts w:hint="eastAsia" w:ascii="Times New Roman" w:hAnsi="Times New Roman" w:eastAsia="Times New Roman" w:cs="Times New Roman"/>
        </w:rPr>
        <w:t>（</w:t>
      </w:r>
      <m:oMath>
        <m:oMathPr>
          <m:ctrlPr>
            <w:rPr>
              <w:sz w:val="28"/>
              <w:szCs w:val="28"/>
            </w:rPr>
          </m:ctrlPr>
        </m:oMathPr>
        <m:r>
          <m:t>λ</m:t>
        </m:r>
        <m:r>
          <m:rPr>
            <m:sty m:val="p"/>
          </m:rPr>
          <m:t>=</m:t>
        </m:r>
        <m:r>
          <m:t>154.18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进行粉末衍射</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晶面的衍射角</w:t>
      </w:r>
      <w:r>
        <w:rPr>
          <w:rFonts w:ascii="Times New Roman" w:hAnsi="Times New Roman" w:eastAsia="Times New Roman" w:cs="Times New Roman"/>
        </w:rPr>
        <w:t xml:space="preserve"> </w:t>
      </w:r>
      <m:oMath>
        <m:oMathPr>
          <m:ctrlPr>
            <w:rPr>
              <w:sz w:val="28"/>
              <w:szCs w:val="28"/>
            </w:rPr>
          </m:ctrlPr>
        </m:oMathPr>
        <m:r>
          <m:t>2</m:t>
        </m:r>
        <m:r>
          <m:t>θ</m:t>
        </m:r>
        <m:r>
          <m:rPr>
            <m:sty m:val="p"/>
          </m:rPr>
          <m:t>=</m:t>
        </m:r>
        <m:sSup>
          <m:e>
            <m:r>
              <m:t>31.70</m:t>
            </m:r>
          </m:e>
          <m:sup>
            <m:r>
              <m:rPr>
                <m:sty m:val="p"/>
              </m:rPr>
              <m:t>∘</m:t>
            </m:r>
          </m:sup>
        </m:sSup>
      </m:oMath>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p>
    <w:p>
      <w:pPr>
        <w:numPr>
          <w:ilvl w:val="0"/>
          <w:numId w:val="1003"/>
        </w:numPr>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的实测密度为</w:t>
      </w:r>
      <w:r>
        <w:rPr>
          <w:rFonts w:ascii="Times New Roman" w:hAnsi="Times New Roman" w:eastAsia="Times New Roman" w:cs="Times New Roman"/>
        </w:rPr>
        <w:t xml:space="preserve"> </w:t>
      </w:r>
      <m:oMath>
        <m:oMathPr>
          <m:ctrlPr>
            <w:rPr>
              <w:sz w:val="28"/>
              <w:szCs w:val="28"/>
            </w:rPr>
          </m:ctrlPr>
        </m:oMathPr>
        <m:r>
          <m:t>2.165</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计算每个晶胞中含有的</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化学式数目</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并验证上述晶胞参数的合理性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N</m:t>
        </m:r>
        <m:r>
          <m:rPr>
            <m:sty m:val="p"/>
          </m:rPr>
          <m:t>a</m:t>
        </m:r>
        <m:r>
          <m:rPr>
            <m:sty m:val="p"/>
          </m:rPr>
          <m:t>C</m:t>
        </m:r>
        <m:r>
          <m:rPr>
            <m:sty m:val="p"/>
          </m:rPr>
          <m:t>l</m:t>
        </m:r>
        <m:r>
          <m:rPr>
            <m:sty m:val="p"/>
          </m:rPr>
          <m:t>)</m:t>
        </m:r>
        <m:r>
          <m:rPr>
            <m:sty m:val="p"/>
          </m:rPr>
          <m:t>=</m:t>
        </m:r>
        <m:r>
          <m:t>58.44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560000"/>
            <wp:effectExtent b="0" l="0" r="0" t="0"/>
            <wp:docPr descr="" title="" id="15" name="Picture"/>
            <a:graphic>
              <a:graphicData uri="http://schemas.openxmlformats.org/drawingml/2006/picture">
                <pic:pic>
                  <pic:nvPicPr>
                    <pic:cNvPr descr="13-4-bragg-reflection.jpg" id="16" name="Picture"/>
                    <pic:cNvPicPr>
                      <a:picLocks noChangeArrowheads="1" noChangeAspect="1"/>
                    </pic:cNvPicPr>
                  </pic:nvPicPr>
                  <pic:blipFill>
                    <a:blip r:embed="rId14"/>
                    <a:stretch>
                      <a:fillRect/>
                    </a:stretch>
                  </pic:blipFill>
                  <pic:spPr bwMode="auto">
                    <a:xfrm>
                      <a:off x="0" y="0"/>
                      <a:ext cx="3600000" cy="25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79440"/>
            <wp:effectExtent b="0" l="0" r="0" t="0"/>
            <wp:docPr descr="" title="" id="18" name="Picture"/>
            <a:graphic>
              <a:graphicData uri="http://schemas.openxmlformats.org/drawingml/2006/picture">
                <pic:pic>
                  <pic:nvPicPr>
                    <pic:cNvPr descr="nacl-structure.jpg" id="19" name="Picture"/>
                    <pic:cNvPicPr>
                      <a:picLocks noChangeArrowheads="1" noChangeAspect="1"/>
                    </pic:cNvPicPr>
                  </pic:nvPicPr>
                  <pic:blipFill>
                    <a:blip r:embed="rId17"/>
                    <a:stretch>
                      <a:fillRect/>
                    </a:stretch>
                  </pic:blipFill>
                  <pic:spPr bwMode="auto">
                    <a:xfrm>
                      <a:off x="0" y="0"/>
                      <a:ext cx="3240000" cy="297944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7"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已知下列离子半径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3960"/>
        <w:gridCol w:w="396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离子</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半径</w:t>
            </w:r>
          </w:p>
        </w:tc>
      </w:tr>
      <w:tr>
        <w:tc>
          <w:tcPr/>
          <w:p>
            <w:pPr>
              <w:pStyle w:val="Compact"/>
              <w:jc w:val="center"/>
            </w:pPr>
            <m:oMath>
              <m:r>
                <m:rPr>
                  <m:sty m:val="p"/>
                </m:rPr>
                <m:t>C</m:t>
              </m:r>
              <m:sSup>
                <m:e>
                  <m:r>
                    <m:rPr>
                      <m:sty m:val="p"/>
                    </m:rPr>
                    <m:t>s</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w:t>
            </w:r>
          </w:p>
        </w:tc>
      </w:tr>
      <w:tr>
        <w:tc>
          <w:tcPr/>
          <w:p>
            <w:pPr>
              <w:pStyle w:val="Compact"/>
              <w:jc w:val="center"/>
            </w:pPr>
            <m:oMath>
              <m:r>
                <m:rPr>
                  <m:sty m:val="p"/>
                </m:rPr>
                <m:t>N</m:t>
              </m:r>
              <m:sSup>
                <m:e>
                  <m:r>
                    <m:rPr>
                      <m:sty m:val="p"/>
                    </m:rPr>
                    <m:t>a</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102</w:t>
            </w:r>
          </w:p>
        </w:tc>
      </w:tr>
      <w:tr>
        <w:tc>
          <w:tcPr/>
          <w:p>
            <w:pPr>
              <w:pStyle w:val="Compact"/>
              <w:jc w:val="center"/>
            </w:pP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74</w:t>
            </w:r>
          </w:p>
        </w:tc>
      </w:tr>
      <w:tr>
        <w:tc>
          <w:tcPr/>
          <w:p>
            <w:pPr>
              <w:pStyle w:val="Compact"/>
              <w:jc w:val="center"/>
            </w:pP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181</w:t>
            </w:r>
          </w:p>
        </w:tc>
      </w:tr>
      <w:tr>
        <w:tc>
          <w:tcPr/>
          <w:p>
            <w:pPr>
              <w:pStyle w:val="Compact"/>
              <w:jc w:val="center"/>
            </w:pPr>
            <m:oMath>
              <m:sSup>
                <m:e>
                  <m:r>
                    <m:rPr>
                      <m:sty m:val="p"/>
                    </m:rPr>
                    <m:t>O</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140</w:t>
            </w:r>
          </w:p>
        </w:tc>
      </w:tr>
    </w:tbl>
    <w:p>
      <w:pPr>
        <w:numPr>
          <w:ilvl w:val="0"/>
          <w:numId w:val="1004"/>
        </w:numPr>
        <w:spacing w:before="120"/>
        <w:ind w:firstLine="420"/>
      </w:pPr>
      <w:r>
        <w:rPr>
          <w:rFonts w:hint="eastAsia" w:ascii="Times New Roman" w:hAnsi="Times New Roman" w:eastAsia="FangSong" w:cs="Times New Roman"/>
        </w:rPr>
        <w:t>根据离子半径比规则</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w:t>
      </w:r>
      <m:oMath>
        <m:r>
          <m:rPr>
            <m:sty m:val="p"/>
          </m:rPr>
          <m:t>Z</m:t>
        </m:r>
        <m:r>
          <m:rPr>
            <m:sty m:val="p"/>
          </m:rPr>
          <m:t>n</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oMathPr>
          <m:ctrlPr>
            <w:rPr>
              <w:sz w:val="28"/>
              <w:szCs w:val="28"/>
            </w:rPr>
          </m:ctrlPr>
        </m:oMathPr>
        <m:r>
          <m:rPr>
            <m:sty m:val="p"/>
          </m:rPr>
          <m:t>Z</m:t>
        </m:r>
        <m:sSup>
          <m:e>
            <m:r>
              <m:rPr>
                <m:sty m:val="p"/>
              </m:rPr>
              <m:t>n</m:t>
            </m:r>
          </m:e>
          <m:sup>
            <m:r>
              <m:rPr>
                <m:sty m:val="p"/>
              </m:rPr>
              <m:t>2</m:t>
            </m:r>
            <m:r>
              <m:rPr>
                <m:sty m:val="p"/>
              </m:rPr>
              <m:t>+</m:t>
            </m:r>
          </m:sup>
        </m:sSup>
        <m:r>
          <m:rPr>
            <m:sty m:val="p"/>
          </m:rPr>
          <m:t>/</m:t>
        </m:r>
        <m:sSup>
          <m:e>
            <m:r>
              <m:rPr>
                <m:sty m:val="p"/>
              </m:rPr>
              <m:t>S</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r</m:t>
            </m:r>
          </m:e>
          <m:sub>
            <m:sSup>
              <m:e>
                <m:r>
                  <m:rPr>
                    <m:sty m:val="p"/>
                  </m:rPr>
                  <m:t>S</m:t>
                </m:r>
              </m:e>
              <m:sup>
                <m:r>
                  <m:rPr>
                    <m:sty m:val="p"/>
                  </m:rPr>
                  <m:t>2</m:t>
                </m:r>
                <m:r>
                  <m:rPr>
                    <m:sty m:val="p"/>
                  </m:rPr>
                  <m:t>−</m:t>
                </m:r>
              </m:sup>
            </m:sSup>
          </m:sub>
        </m:sSub>
        <m:r>
          <m:rPr>
            <m:sty m:val="p"/>
          </m:rPr>
          <m:t>=</m:t>
        </m:r>
        <m:r>
          <m:t>184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并判断各自预期的阳离子配位数</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半径比规则预测的配位数与实际晶体结构是否一致</w:t>
      </w:r>
      <w:r>
        <w:rPr>
          <w:rFonts w:hint="eastAsia" w:ascii="Times New Roman" w:hAnsi="Times New Roman" w:eastAsia="Times New Roman" w:cs="Times New Roman"/>
        </w:rPr>
        <w:t>？</w:t>
      </w:r>
      <w:r>
        <w:rPr>
          <w:rFonts w:hint="eastAsia" w:ascii="Times New Roman" w:hAnsi="Times New Roman" w:eastAsia="FangSong" w:cs="Times New Roman"/>
        </w:rPr>
        <w:t>简要说明半径比规则的适用范围和局限性</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在高压下</w:t>
      </w:r>
      <w:r>
        <w:rPr>
          <w:rFonts w:hint="eastAsia" w:ascii="Times New Roman" w:hAnsi="Times New Roman" w:eastAsia="Times New Roman" w:cs="Times New Roman"/>
        </w:rPr>
        <w:t>，</w:t>
      </w:r>
      <m:oMath>
        <m:r>
          <m:rPr>
            <m:sty m:val="p"/>
          </m:rPr>
          <m:t>C</m:t>
        </m:r>
        <m:r>
          <m:rPr>
            <m:sty m:val="p"/>
          </m:rPr>
          <m:t>s</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型转变为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型转变为</w:t>
      </w:r>
      <w:r>
        <w:rPr>
          <w:rFonts w:ascii="Times New Roman" w:hAnsi="Times New Roman" w:eastAsia="Times New Roman" w:cs="Times New Roman"/>
        </w:rPr>
        <w:t xml:space="preserve"> CsCl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从离子半径的角度简要解释</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45032"/>
            <wp:effectExtent b="0" l="0" r="0" t="0"/>
            <wp:docPr descr="" title="" id="22" name="Picture"/>
            <a:graphic>
              <a:graphicData uri="http://schemas.openxmlformats.org/drawingml/2006/picture">
                <pic:pic>
                  <pic:nvPicPr>
                    <pic:cNvPr descr="晶体结构-NaCl-CsCl-ZnS对比.关系图.png" id="23" name="Picture"/>
                    <pic:cNvPicPr>
                      <a:picLocks noChangeArrowheads="1" noChangeAspect="1"/>
                    </pic:cNvPicPr>
                  </pic:nvPicPr>
                  <pic:blipFill>
                    <a:blip r:embed="rId21"/>
                    <a:stretch>
                      <a:fillRect/>
                    </a:stretch>
                  </pic:blipFill>
                  <pic:spPr bwMode="auto">
                    <a:xfrm>
                      <a:off x="0" y="0"/>
                      <a:ext cx="3600000" cy="22450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79506"/>
            <wp:effectExtent b="0" l="0" r="0" t="0"/>
            <wp:docPr descr="" title="" id="25" name="Picture"/>
            <a:graphic>
              <a:graphicData uri="http://schemas.openxmlformats.org/drawingml/2006/picture">
                <pic:pic>
                  <pic:nvPicPr>
                    <pic:cNvPr descr="半径比规则-配位数判断.决策图.png" id="26" name="Picture"/>
                    <pic:cNvPicPr>
                      <a:picLocks noChangeArrowheads="1" noChangeAspect="1"/>
                    </pic:cNvPicPr>
                  </pic:nvPicPr>
                  <pic:blipFill>
                    <a:blip r:embed="rId24"/>
                    <a:stretch>
                      <a:fillRect/>
                    </a:stretch>
                  </pic:blipFill>
                  <pic:spPr bwMode="auto">
                    <a:xfrm>
                      <a:off x="0" y="0"/>
                      <a:ext cx="3600000" cy="237950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7"/>
    <w:bookmarkStart w:id="31"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钙钛矿</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是矿物钙钛矿的代表</w:t>
      </w:r>
      <w:r>
        <w:rPr>
          <w:rFonts w:hint="eastAsia" w:ascii="Times New Roman" w:hAnsi="Times New Roman" w:eastAsia="Times New Roman" w:cs="Times New Roman"/>
        </w:rPr>
        <w:t>，</w:t>
      </w:r>
      <w:r>
        <w:rPr>
          <w:rFonts w:hint="eastAsia" w:ascii="Times New Roman" w:hAnsi="Times New Roman" w:eastAsia="FangSong" w:cs="Times New Roman"/>
        </w:rPr>
        <w:t>其结构是众多功能材料</w:t>
      </w:r>
      <w:r>
        <w:rPr>
          <w:rFonts w:hint="eastAsia" w:ascii="Times New Roman" w:hAnsi="Times New Roman" w:eastAsia="Times New Roman" w:cs="Times New Roman"/>
        </w:rPr>
        <w:t>（</w:t>
      </w:r>
      <w:r>
        <w:rPr>
          <w:rFonts w:hint="eastAsia" w:ascii="Times New Roman" w:hAnsi="Times New Roman" w:eastAsia="FangSong" w:cs="Times New Roman"/>
        </w:rPr>
        <w:t>如铁电体</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高温超导相关结构等</w:t>
      </w:r>
      <w:r>
        <w:rPr>
          <w:rFonts w:hint="eastAsia" w:ascii="Times New Roman" w:hAnsi="Times New Roman" w:eastAsia="Times New Roman" w:cs="Times New Roman"/>
        </w:rPr>
        <w:t>）</w:t>
      </w:r>
      <w:r>
        <w:rPr>
          <w:rFonts w:hint="eastAsia" w:ascii="Times New Roman" w:hAnsi="Times New Roman" w:eastAsia="FangSong" w:cs="Times New Roman"/>
        </w:rPr>
        <w:t>的母结构</w:t>
      </w:r>
      <w:r>
        <w:rPr>
          <w:rFonts w:hint="eastAsia" w:ascii="Times New Roman" w:hAnsi="Times New Roman" w:eastAsia="Times New Roman" w:cs="Times New Roman"/>
        </w:rPr>
        <w:t>。</w:t>
      </w:r>
      <w:r>
        <w:rPr>
          <w:rFonts w:hint="eastAsia" w:ascii="Times New Roman" w:hAnsi="Times New Roman" w:eastAsia="FangSong" w:cs="Times New Roman"/>
        </w:rPr>
        <w:t>钙钛矿属于立方晶系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r>
          <m:t>P</m:t>
        </m:r>
        <m:r>
          <m:t>m</m:t>
        </m:r>
        <m:acc>
          <m:accPr>
            <m:chr m:val="‾"/>
          </m:accPr>
          <m:e>
            <m:r>
              <m:t>3</m:t>
            </m:r>
          </m:e>
        </m:acc>
        <m:r>
          <m:t>m</m:t>
        </m:r>
      </m:oMath>
      <w:r>
        <w:rPr>
          <w:rFonts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在理想立方钙钛矿结构中</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各占据晶胞中的什么位置</w:t>
      </w:r>
      <w:r>
        <w:rPr>
          <w:rFonts w:hint="eastAsia" w:ascii="Times New Roman" w:hAnsi="Times New Roman" w:eastAsia="Times New Roman" w:cs="Times New Roman"/>
        </w:rPr>
        <w:t>（</w:t>
      </w:r>
      <w:r>
        <w:rPr>
          <w:rFonts w:hint="eastAsia" w:ascii="Times New Roman" w:hAnsi="Times New Roman" w:eastAsia="FangSong" w:cs="Times New Roman"/>
        </w:rPr>
        <w:t>写出分数坐标</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hint="eastAsia" w:ascii="Times New Roman" w:hAnsi="Times New Roman" w:eastAsia="FangSong" w:cs="Times New Roman"/>
        </w:rPr>
        <w:t>即与几个</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的阳离子配位环境</w:t>
      </w:r>
      <w:r>
        <w:rPr>
          <w:rFonts w:hint="eastAsia" w:ascii="Times New Roman" w:hAnsi="Times New Roman" w:eastAsia="Times New Roman" w:cs="Times New Roman"/>
        </w:rPr>
        <w:t>（</w:t>
      </w:r>
      <w:r>
        <w:rPr>
          <w:rFonts w:hint="eastAsia" w:ascii="Times New Roman" w:hAnsi="Times New Roman" w:eastAsia="FangSong" w:cs="Times New Roman"/>
        </w:rPr>
        <w:t>与几个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和几个</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p>
    <w:p>
      <w:pPr>
        <w:numPr>
          <w:ilvl w:val="0"/>
          <w:numId w:val="1005"/>
        </w:numPr>
        <w:ind w:firstLine="420"/>
      </w:pPr>
      <w:r>
        <w:rPr>
          <w:rFonts w:ascii="Times New Roman" w:hAnsi="Times New Roman" w:eastAsia="Times New Roman" w:cs="Times New Roman"/>
        </w:rPr>
        <w:t xml:space="preserve">Goldschmidt </w:t>
      </w:r>
      <w:r>
        <w:rPr>
          <w:rFonts w:hint="eastAsia" w:ascii="Times New Roman" w:hAnsi="Times New Roman" w:eastAsia="FangSong" w:cs="Times New Roman"/>
        </w:rPr>
        <w:t xml:space="preserve">容忍因子</w:t>
      </w:r>
      <w:r>
        <w:rPr>
          <w:rFonts w:ascii="Times New Roman" w:hAnsi="Times New Roman" w:eastAsia="Times New Roman" w:cs="Times New Roman"/>
        </w:rPr>
        <w:t xml:space="preserve"> </w:t>
      </w:r>
      <m:oMath>
        <m:oMathPr>
          <m:ctrlPr>
            <w:rPr>
              <w:sz w:val="28"/>
              <w:szCs w:val="28"/>
            </w:rPr>
          </m:ctrlPr>
        </m:oMathPr>
        <m:r>
          <m:t>t</m:t>
        </m:r>
        <m:r>
          <m:rPr>
            <m:sty m:val="p"/>
          </m:rPr>
          <m:t>=</m:t>
        </m:r>
        <m:f>
          <m:fPr>
            <m:type m:val="bar"/>
          </m:fPr>
          <m:num>
            <m:sSub>
              <m:e>
                <m:r>
                  <m:t>r</m:t>
                </m:r>
              </m:e>
              <m:sub>
                <m:r>
                  <m:t>A</m:t>
                </m:r>
              </m:sub>
            </m:sSub>
            <m:r>
              <m:rPr>
                <m:sty m:val="p"/>
              </m:rPr>
              <m:t>+</m:t>
            </m:r>
            <m:sSub>
              <m:e>
                <m:r>
                  <m:t>r</m:t>
                </m:r>
              </m:e>
              <m:sub>
                <m:r>
                  <m:t>X</m:t>
                </m:r>
              </m:sub>
            </m:sSub>
          </m:num>
          <m:den>
            <m:rad>
              <m:radPr>
                <m:degHide m:val="on"/>
              </m:radPr>
              <m:deg/>
              <m:e>
                <m:r>
                  <m:t>2</m:t>
                </m:r>
              </m:e>
            </m:rad>
            <m:r>
              <m:rPr>
                <m:sty m:val="p"/>
              </m:rPr>
              <m:t>(</m:t>
            </m:r>
            <m:sSub>
              <m:e>
                <m:r>
                  <m:t>r</m:t>
                </m:r>
              </m:e>
              <m:sub>
                <m:r>
                  <m:t>B</m:t>
                </m:r>
              </m:sub>
            </m:sSub>
            <m:r>
              <m:rPr>
                <m:sty m:val="p"/>
              </m:rPr>
              <m:t>+</m:t>
            </m:r>
            <m:sSub>
              <m:e>
                <m:r>
                  <m:t>r</m:t>
                </m:r>
              </m:e>
              <m:sub>
                <m:r>
                  <m:t>X</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是判断钙钛矿结构稳定性的经验参数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r</m:t>
            </m:r>
          </m:e>
          <m:sub>
            <m:r>
              <m:rPr>
                <m:sty m:val="p"/>
              </m:rPr>
              <m:t>C</m:t>
            </m:r>
            <m:sSup>
              <m:e>
                <m:r>
                  <m:rPr>
                    <m:sty m:val="p"/>
                  </m:rPr>
                  <m:t>a</m:t>
                </m:r>
              </m:e>
              <m:sup>
                <m:r>
                  <m:rPr>
                    <m:sty m:val="p"/>
                  </m:rPr>
                  <m:t>2</m:t>
                </m:r>
                <m:r>
                  <m:rPr>
                    <m:sty m:val="p"/>
                  </m:rPr>
                  <m:t>+</m:t>
                </m:r>
              </m:sup>
            </m:sSup>
          </m:sub>
        </m:sSub>
        <m:r>
          <m:rPr>
            <m:sty m:val="p"/>
          </m:rPr>
          <m:t>=</m:t>
        </m:r>
        <m:r>
          <m:t>100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r</m:t>
            </m:r>
          </m:e>
          <m:sub>
            <m:r>
              <m:rPr>
                <m:sty m:val="p"/>
              </m:rPr>
              <m:t>T</m:t>
            </m:r>
            <m:sSup>
              <m:e>
                <m:r>
                  <m:rPr>
                    <m:sty m:val="p"/>
                  </m:rPr>
                  <m:t>i</m:t>
                </m:r>
              </m:e>
              <m:sup>
                <m:r>
                  <m:rPr>
                    <m:sty m:val="p"/>
                  </m:rPr>
                  <m:t>4</m:t>
                </m:r>
                <m:r>
                  <m:rPr>
                    <m:sty m:val="p"/>
                  </m:rPr>
                  <m:t>+</m:t>
                </m:r>
              </m:sup>
            </m:sSup>
          </m:sub>
        </m:sSub>
        <m:r>
          <m:rPr>
            <m:sty m:val="p"/>
          </m:rPr>
          <m:t>=</m:t>
        </m:r>
        <m:r>
          <m:t>61</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r</m:t>
            </m:r>
          </m:e>
          <m:sub>
            <m:sSup>
              <m:e>
                <m:r>
                  <m:rPr>
                    <m:sty m:val="p"/>
                  </m:rPr>
                  <m:t>O</m:t>
                </m:r>
              </m:e>
              <m:sup>
                <m:r>
                  <m:rPr>
                    <m:sty m:val="p"/>
                  </m:rPr>
                  <m:t>2</m:t>
                </m:r>
                <m:r>
                  <m:rPr>
                    <m:sty m:val="p"/>
                  </m:rPr>
                  <m:t>−</m:t>
                </m:r>
              </m:sup>
            </m:sSup>
          </m:sub>
        </m:sSub>
        <m:r>
          <m:rPr>
            <m:sty m:val="p"/>
          </m:rPr>
          <m:t>=</m:t>
        </m:r>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的容忍因子</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钙钛矿结构的稳定范围通常为</w:t>
      </w:r>
      <w:r>
        <w:rPr>
          <w:rFonts w:ascii="Times New Roman" w:hAnsi="Times New Roman" w:eastAsia="Times New Roman" w:cs="Times New Roman"/>
        </w:rPr>
        <w:t xml:space="preserve"> </w:t>
      </w:r>
      <m:oMath>
        <m:oMathPr>
          <m:ctrlPr>
            <w:rPr>
              <w:sz w:val="28"/>
              <w:szCs w:val="28"/>
            </w:rPr>
          </m:ctrlPr>
        </m:oMathPr>
        <m:r>
          <m:t>0.8</m:t>
        </m:r>
        <m:r>
          <m:rPr>
            <m:sty m:val="p"/>
          </m:rPr>
          <m:t>&lt;</m:t>
        </m:r>
        <m:r>
          <m:t>t</m:t>
        </m:r>
        <m:r>
          <m:rPr>
            <m:sty m:val="p"/>
          </m:rPr>
          <m:t>&lt;</m:t>
        </m:r>
        <m:r>
          <m:t>1.0</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是否在此范围内</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75850"/>
            <wp:effectExtent b="0" l="0" r="0" t="0"/>
            <wp:docPr descr="" title="" id="29" name="Picture"/>
            <a:graphic>
              <a:graphicData uri="http://schemas.openxmlformats.org/drawingml/2006/picture">
                <pic:pic>
                  <pic:nvPicPr>
                    <pic:cNvPr descr="perovskite_catio3_structure.jpg" id="30" name="Picture"/>
                    <pic:cNvPicPr>
                      <a:picLocks noChangeArrowheads="1" noChangeAspect="1"/>
                    </pic:cNvPicPr>
                  </pic:nvPicPr>
                  <pic:blipFill>
                    <a:blip r:embed="rId28"/>
                    <a:stretch>
                      <a:fillRect/>
                    </a:stretch>
                  </pic:blipFill>
                  <pic:spPr bwMode="auto">
                    <a:xfrm>
                      <a:off x="0" y="0"/>
                      <a:ext cx="3240000" cy="287585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世纪初发现硼化镁在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这可能是人类对超导认识的新里程碑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像华夫饼干</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下图是从该晶体微观空间中取出的部分原子沿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画出晶胞的透视图并确定其化学式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77142"/>
            <wp:effectExtent b="0" l="0" r="0" t="0"/>
            <wp:docPr descr="" title="" id="33" name="Picture"/>
            <a:graphic>
              <a:graphicData uri="http://schemas.openxmlformats.org/drawingml/2006/picture">
                <pic:pic>
                  <pic:nvPicPr>
                    <pic:cNvPr descr="11bbc142a2443d659c7ad29c48578de30d03824ae773ada033ae8abc1dc065f8.jpg" id="34" name="Picture"/>
                    <pic:cNvPicPr>
                      <a:picLocks noChangeArrowheads="1" noChangeAspect="1"/>
                    </pic:cNvPicPr>
                  </pic:nvPicPr>
                  <pic:blipFill>
                    <a:blip r:embed="rId32"/>
                    <a:stretch>
                      <a:fillRect/>
                    </a:stretch>
                  </pic:blipFill>
                  <pic:spPr bwMode="auto">
                    <a:xfrm>
                      <a:off x="0" y="0"/>
                      <a:ext cx="3600000" cy="1877142"/>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9"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一种半导体</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x</m:t>
            </m:r>
          </m:sub>
        </m:sSub>
        <m:sSub>
          <m:e>
            <m:r>
              <m:rPr>
                <m:sty m:val="p"/>
              </m:rPr>
              <m:t>C</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的结构可以看成是</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按一定次序相间排列形成四元环和八元环连接的层状结构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下图是每个</w:t>
      </w:r>
      <w:r>
        <w:rPr>
          <w:rFonts w:hint="eastAsia" w:ascii="Times New Roman" w:hAnsi="Times New Roman" w:eastAsia="Times New Roman" w:cs="Times New Roman"/>
        </w:rPr>
        <w:t>B、C</w:t>
      </w:r>
      <w:r>
        <w:rPr>
          <w:rFonts w:hint="eastAsia" w:ascii="Times New Roman" w:hAnsi="Times New Roman" w:eastAsia="FangSong" w:cs="Times New Roman"/>
        </w:rPr>
        <w:t>层的结构示意图</w:t>
      </w:r>
      <w:r>
        <w:rPr>
          <w:rFonts w:hint="eastAsia" w:ascii="Times New Roman" w:hAnsi="Times New Roman" w:eastAsia="Times New Roman" w:cs="Times New Roman"/>
        </w:rPr>
        <w:t>(</w:t>
      </w:r>
      <w:r>
        <w:rPr>
          <w:rFonts w:hint="eastAsia" w:ascii="Times New Roman" w:hAnsi="Times New Roman" w:eastAsia="FangSong" w:cs="Times New Roman"/>
        </w:rPr>
        <w:t>黑色球为</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白色球为</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如果前视晶体发现</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C</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轴方向上交替排列</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Ca</w:t>
      </w:r>
      <w:r>
        <w:rPr>
          <w:rFonts w:hint="eastAsia" w:ascii="Times New Roman" w:hAnsi="Times New Roman" w:eastAsia="FangSong" w:cs="Times New Roman"/>
        </w:rPr>
        <w:t>原子在层间</w:t>
      </w:r>
      <w:r>
        <w:rPr>
          <w:rFonts w:hint="eastAsia" w:ascii="Times New Roman" w:hAnsi="Times New Roman" w:eastAsia="Times New Roman" w:cs="Times New Roman"/>
        </w:rPr>
        <w:t>，</w:t>
      </w:r>
      <w:r>
        <w:rPr>
          <w:rFonts w:hint="eastAsia" w:ascii="Times New Roman" w:hAnsi="Times New Roman" w:eastAsia="FangSong" w:cs="Times New Roman"/>
        </w:rPr>
        <w:t>金属原子在</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层上的投影恰好处于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8842"/>
            <wp:effectExtent b="0" l="0" r="0" t="0"/>
            <wp:docPr descr="" title="" id="37" name="Picture"/>
            <a:graphic>
              <a:graphicData uri="http://schemas.openxmlformats.org/drawingml/2006/picture">
                <pic:pic>
                  <pic:nvPicPr>
                    <pic:cNvPr descr="a27ba02a78570ac7ba2bce66dee96bdacee10abbed3dd00e473df1c39786e7b9.jpg" id="38" name="Picture"/>
                    <pic:cNvPicPr>
                      <a:picLocks noChangeArrowheads="1" noChangeAspect="1"/>
                    </pic:cNvPicPr>
                  </pic:nvPicPr>
                  <pic:blipFill>
                    <a:blip r:embed="rId36"/>
                    <a:stretch>
                      <a:fillRect/>
                    </a:stretch>
                  </pic:blipFill>
                  <pic:spPr bwMode="auto">
                    <a:xfrm>
                      <a:off x="0" y="0"/>
                      <a:ext cx="3240000" cy="3268842"/>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3"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早在</w:t>
      </w:r>
      <w:r>
        <w:rPr>
          <w:rFonts w:hint="eastAsia" w:ascii="Times New Roman" w:hAnsi="Times New Roman" w:eastAsia="Times New Roman" w:cs="Times New Roman"/>
        </w:rPr>
        <w:t>19</w:t>
      </w:r>
      <w:r>
        <w:rPr>
          <w:rFonts w:hint="eastAsia" w:ascii="Times New Roman" w:hAnsi="Times New Roman" w:eastAsia="FangSong" w:cs="Times New Roman"/>
        </w:rPr>
        <w:t>世纪人们就用金属硼化物和碳反应得到了碳化硼</w:t>
      </w:r>
      <w:r>
        <w:rPr>
          <w:rFonts w:hint="eastAsia" w:ascii="Times New Roman" w:hAnsi="Times New Roman" w:eastAsia="Times New Roman" w:cs="Times New Roman"/>
        </w:rPr>
        <w:t>。</w:t>
      </w:r>
      <w:r>
        <w:rPr>
          <w:rFonts w:hint="eastAsia" w:ascii="Times New Roman" w:hAnsi="Times New Roman" w:eastAsia="FangSong" w:cs="Times New Roman"/>
        </w:rPr>
        <w:t>它是迄今已知的除金刚石和氮化硼外最硬的固体</w:t>
      </w:r>
      <w:r>
        <w:rPr>
          <w:rFonts w:hint="eastAsia" w:ascii="Times New Roman" w:hAnsi="Times New Roman" w:eastAsia="Times New Roman" w:cs="Times New Roman"/>
        </w:rPr>
        <w:t>。1930</w:t>
      </w:r>
      <w:r>
        <w:rPr>
          <w:rFonts w:hint="eastAsia" w:ascii="Times New Roman" w:hAnsi="Times New Roman" w:eastAsia="FangSong" w:cs="Times New Roman"/>
        </w:rPr>
        <w:t>年确定了它的理想化学式</w:t>
      </w:r>
      <w:r>
        <w:rPr>
          <w:rFonts w:hint="eastAsia" w:ascii="Times New Roman" w:hAnsi="Times New Roman" w:eastAsia="Times New Roman" w:cs="Times New Roman"/>
        </w:rPr>
        <w:t>。</w:t>
      </w:r>
      <w:r>
        <w:rPr>
          <w:rFonts w:hint="eastAsia" w:ascii="Times New Roman" w:hAnsi="Times New Roman" w:eastAsia="FangSong" w:cs="Times New Roman"/>
        </w:rPr>
        <w:t>下图是一篇研究论文给出的碳化硼晶胞简图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010810"/>
            <wp:effectExtent b="0" l="0" r="0" t="0"/>
            <wp:docPr descr="" title="" id="41" name="Picture"/>
            <a:graphic>
              <a:graphicData uri="http://schemas.openxmlformats.org/drawingml/2006/picture">
                <pic:pic>
                  <pic:nvPicPr>
                    <pic:cNvPr descr="664297cad165ae37d78d599b9e826ffa0f95762dd72ce3460d1381a0294ab762.jpg" id="42" name="Picture"/>
                    <pic:cNvPicPr>
                      <a:picLocks noChangeArrowheads="1" noChangeAspect="1"/>
                    </pic:cNvPicPr>
                  </pic:nvPicPr>
                  <pic:blipFill>
                    <a:blip r:embed="rId40"/>
                    <a:stretch>
                      <a:fillRect/>
                    </a:stretch>
                  </pic:blipFill>
                  <pic:spPr bwMode="auto">
                    <a:xfrm>
                      <a:off x="0" y="0"/>
                      <a:ext cx="2520000" cy="501081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59"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2007 </w:t>
      </w:r>
      <w:r>
        <w:rPr>
          <w:rFonts w:hint="eastAsia" w:ascii="Times New Roman" w:hAnsi="Times New Roman" w:eastAsia="FangSong" w:cs="Times New Roman"/>
        </w:rPr>
        <w:t xml:space="preserve">年诺贝尔化学奖授予德国科学家</w:t>
      </w:r>
      <w:r>
        <w:rPr>
          <w:rFonts w:ascii="Times New Roman" w:hAnsi="Times New Roman" w:eastAsia="Times New Roman" w:cs="Times New Roman"/>
        </w:rPr>
        <w:t xml:space="preserve"> </w:t>
      </w:r>
      <w:r>
        <w:rPr>
          <w:rFonts w:hint="eastAsia" w:ascii="Times New Roman" w:hAnsi="Times New Roman" w:eastAsia="Times New Roman" w:cs="Times New Roman"/>
        </w:rPr>
        <w:t>G.Ertl，</w:t>
      </w:r>
      <w:r>
        <w:rPr>
          <w:rFonts w:hint="eastAsia" w:ascii="Times New Roman" w:hAnsi="Times New Roman" w:eastAsia="FangSong" w:cs="Times New Roman"/>
        </w:rPr>
        <w:t>以表彰他在</w:t>
      </w:r>
      <w:r>
        <w:rPr>
          <w:rFonts w:hint="eastAsia" w:ascii="Times New Roman" w:hAnsi="Times New Roman" w:eastAsia="Times New Roman" w:cs="Times New Roman"/>
        </w:rPr>
        <w:t>“</w:t>
      </w:r>
      <w:r>
        <w:rPr>
          <w:rFonts w:hint="eastAsia" w:ascii="Times New Roman" w:hAnsi="Times New Roman" w:eastAsia="FangSong" w:cs="Times New Roman"/>
        </w:rPr>
        <w:t>固体表面化学过程</w:t>
      </w:r>
      <w:r>
        <w:rPr>
          <w:rFonts w:hint="eastAsia" w:ascii="Times New Roman" w:hAnsi="Times New Roman" w:eastAsia="Times New Roman" w:cs="Times New Roman"/>
        </w:rPr>
        <w:t>”</w:t>
      </w:r>
      <w:r>
        <w:rPr>
          <w:rFonts w:hint="eastAsia" w:ascii="Times New Roman" w:hAnsi="Times New Roman" w:eastAsia="FangSong" w:cs="Times New Roman"/>
        </w:rPr>
        <w:t>研究中做出的贡献</w:t>
      </w:r>
      <w:r>
        <w:rPr>
          <w:rFonts w:hint="eastAsia" w:ascii="Times New Roman" w:hAnsi="Times New Roman" w:eastAsia="Times New Roman" w:cs="Times New Roman"/>
        </w:rPr>
        <w:t>。</w:t>
      </w:r>
      <w:r>
        <w:rPr>
          <w:rFonts w:hint="eastAsia" w:ascii="Times New Roman" w:hAnsi="Times New Roman" w:eastAsia="FangSong" w:cs="Times New Roman"/>
        </w:rPr>
        <w:t>化学工业中广泛使用的负载型催化剂</w:t>
      </w:r>
      <w:r>
        <w:rPr>
          <w:rFonts w:hint="eastAsia" w:ascii="Times New Roman" w:hAnsi="Times New Roman" w:eastAsia="Times New Roman" w:cs="Times New Roman"/>
        </w:rPr>
        <w:t>(</w:t>
      </w:r>
      <w:r>
        <w:rPr>
          <w:rFonts w:hint="eastAsia" w:ascii="Times New Roman" w:hAnsi="Times New Roman" w:eastAsia="FangSong" w:cs="Times New Roman"/>
        </w:rPr>
        <w:t>主要由载体和表面活性组分组成</w:t>
      </w:r>
      <w:r>
        <w:rPr>
          <w:rFonts w:hint="eastAsia" w:ascii="Times New Roman" w:hAnsi="Times New Roman" w:eastAsia="Times New Roman" w:cs="Times New Roman"/>
        </w:rPr>
        <w:t>)</w:t>
      </w:r>
      <w:r>
        <w:rPr>
          <w:rFonts w:hint="eastAsia" w:ascii="Times New Roman" w:hAnsi="Times New Roman" w:eastAsia="FangSong" w:cs="Times New Roman"/>
        </w:rPr>
        <w:t>的制备科学</w:t>
      </w:r>
      <w:r>
        <w:rPr>
          <w:rFonts w:hint="eastAsia" w:ascii="Times New Roman" w:hAnsi="Times New Roman" w:eastAsia="Times New Roman" w:cs="Times New Roman"/>
        </w:rPr>
        <w:t>，</w:t>
      </w:r>
      <w:r>
        <w:rPr>
          <w:rFonts w:hint="eastAsia" w:ascii="Times New Roman" w:hAnsi="Times New Roman" w:eastAsia="FangSong" w:cs="Times New Roman"/>
        </w:rPr>
        <w:t>就是典型的固体表面化学过程的应用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催化剂由</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载体和</w:t>
      </w:r>
      <w:r>
        <w:rPr>
          <w:rFonts w:ascii="Times New Roman" w:hAnsi="Times New Roman" w:eastAsia="Times New Roman" w:cs="Times New Roman"/>
        </w:rPr>
        <w:t xml:space="preserve"> NiO </w:t>
      </w:r>
      <w:r>
        <w:rPr>
          <w:rFonts w:hint="eastAsia" w:ascii="Times New Roman" w:hAnsi="Times New Roman" w:eastAsia="FangSong" w:cs="Times New Roman"/>
        </w:rPr>
        <w:t>活性组分组成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的堆积方式为立方密堆积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处于其八面体空隙或四面体空隙中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的主要暴露面为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如图甲所示</w:t>
      </w:r>
      <w:r>
        <w:rPr>
          <w:rFonts w:hint="eastAsia" w:ascii="Times New Roman" w:hAnsi="Times New Roman" w:eastAsia="Times New Roman" w:cs="Times New Roman"/>
        </w:rPr>
        <w:t>)，</w:t>
      </w:r>
      <w:r>
        <w:rPr>
          <w:rFonts w:hint="eastAsia" w:ascii="Times New Roman" w:hAnsi="Times New Roman" w:eastAsia="FangSong" w:cs="Times New Roman"/>
        </w:rPr>
        <w:t>它们的暴露机会均等</w:t>
      </w:r>
      <w:r>
        <w:rPr>
          <w:rFonts w:hint="eastAsia" w:ascii="Times New Roman" w:hAnsi="Times New Roman" w:eastAsia="Times New Roman" w:cs="Times New Roman"/>
        </w:rPr>
        <w:t>，</w:t>
      </w:r>
      <w:r>
        <w:rPr>
          <w:rFonts w:hint="eastAsia" w:ascii="Times New Roman" w:hAnsi="Times New Roman" w:eastAsia="FangSong" w:cs="Times New Roman"/>
        </w:rPr>
        <w:t>分布在该面上的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如图乙所示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83975"/>
            <wp:effectExtent b="0" l="0" r="0" t="0"/>
            <wp:docPr descr="" title="" id="45" name="Picture"/>
            <a:graphic>
              <a:graphicData uri="http://schemas.openxmlformats.org/drawingml/2006/picture">
                <pic:pic>
                  <pic:nvPicPr>
                    <pic:cNvPr descr="aed74f685c989e8fc9d1bf534ea1e5fbb4a7ea5a17434567e8fdbb6d7516e87b.jpg" id="46" name="Picture"/>
                    <pic:cNvPicPr>
                      <a:picLocks noChangeArrowheads="1" noChangeAspect="1"/>
                    </pic:cNvPicPr>
                  </pic:nvPicPr>
                  <pic:blipFill>
                    <a:blip r:embed="rId44"/>
                    <a:stretch>
                      <a:fillRect/>
                    </a:stretch>
                  </pic:blipFill>
                  <pic:spPr bwMode="auto">
                    <a:xfrm>
                      <a:off x="0" y="0"/>
                      <a:ext cx="3240000" cy="348397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图甲</w:t>
      </w:r>
    </w:p>
    <w:p>
      <w:pPr>
        <w:pStyle w:val="BodyText"/>
        <w:spacing w:before="160" w:after="80"/>
        <w:jc w:val="center"/>
      </w:pPr>
      <w:r>
        <w:rPr>
          <w:rFonts w:ascii="Times New Roman" w:hAnsi="Times New Roman" w:eastAsia="Times New Roman" w:cs="Times New Roman"/>
        </w:rPr>
        <w:drawing>
          <wp:inline>
            <wp:extent cx="3240000" cy="3955034"/>
            <wp:effectExtent b="0" l="0" r="0" t="0"/>
            <wp:docPr descr="" title="" id="48" name="Picture"/>
            <a:graphic>
              <a:graphicData uri="http://schemas.openxmlformats.org/drawingml/2006/picture">
                <pic:pic>
                  <pic:nvPicPr>
                    <pic:cNvPr descr="3b08ed20205eef9c858b73be91b5b3efa74cbb246c12d6a39fe14ebf3ddf38eb.jpg" id="49" name="Picture"/>
                    <pic:cNvPicPr>
                      <a:picLocks noChangeArrowheads="1" noChangeAspect="1"/>
                    </pic:cNvPicPr>
                  </pic:nvPicPr>
                  <pic:blipFill>
                    <a:blip r:embed="rId47"/>
                    <a:stretch>
                      <a:fillRect/>
                    </a:stretch>
                  </pic:blipFill>
                  <pic:spPr bwMode="auto">
                    <a:xfrm>
                      <a:off x="0" y="0"/>
                      <a:ext cx="3240000" cy="3955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504747"/>
            <wp:effectExtent b="0" l="0" r="0" t="0"/>
            <wp:docPr descr="" title="" id="51" name="Picture"/>
            <a:graphic>
              <a:graphicData uri="http://schemas.openxmlformats.org/drawingml/2006/picture">
                <pic:pic>
                  <pic:nvPicPr>
                    <pic:cNvPr descr="a9e997ecdb1963787da17b8acc3a423ef6093b714b690dce82eccc6867562c9c.jpg" id="52" name="Picture"/>
                    <pic:cNvPicPr>
                      <a:picLocks noChangeArrowheads="1" noChangeAspect="1"/>
                    </pic:cNvPicPr>
                  </pic:nvPicPr>
                  <pic:blipFill>
                    <a:blip r:embed="rId50"/>
                    <a:stretch>
                      <a:fillRect/>
                    </a:stretch>
                  </pic:blipFill>
                  <pic:spPr bwMode="auto">
                    <a:xfrm>
                      <a:off x="0" y="0"/>
                      <a:ext cx="3240000" cy="35047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3225800"/>
            <wp:effectExtent b="0" l="0" r="0" t="0"/>
            <wp:docPr descr="" title="" id="54" name="Picture"/>
            <a:graphic>
              <a:graphicData uri="http://schemas.openxmlformats.org/drawingml/2006/picture">
                <pic:pic>
                  <pic:nvPicPr>
                    <pic:cNvPr descr="c1ca4d2de72a9f8555cc49015217216aed44ad9032f2d586c83df2024ee32e91.jpg" id="55" name="Picture"/>
                    <pic:cNvPicPr>
                      <a:picLocks noChangeArrowheads="1" noChangeAspect="1"/>
                    </pic:cNvPicPr>
                  </pic:nvPicPr>
                  <pic:blipFill>
                    <a:blip r:embed="rId53"/>
                    <a:stretch>
                      <a:fillRect/>
                    </a:stretch>
                  </pic:blipFill>
                  <pic:spPr bwMode="auto">
                    <a:xfrm>
                      <a:off x="0" y="0"/>
                      <a:ext cx="3009900" cy="3225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图乙</w:t>
      </w:r>
    </w:p>
    <w:p>
      <w:pPr>
        <w:pStyle w:val="BodyText"/>
        <w:ind w:firstLine="420"/>
      </w:pPr>
      <w:r>
        <w:rPr>
          <w:rFonts w:ascii="Times New Roman" w:hAnsi="Times New Roman" w:eastAsia="Times New Roman" w:cs="Times New Roman"/>
        </w:rPr>
        <w:t xml:space="preserve">(1)C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层的单位网格</w:t>
      </w:r>
      <w:r>
        <w:rPr>
          <w:rFonts w:hint="eastAsia" w:ascii="Times New Roman" w:hAnsi="Times New Roman" w:eastAsia="Times New Roman" w:cs="Times New Roman"/>
        </w:rPr>
        <w:t>(</w:t>
      </w:r>
      <w:r>
        <w:rPr>
          <w:rFonts w:hint="eastAsia" w:ascii="Times New Roman" w:hAnsi="Times New Roman" w:eastAsia="FangSong" w:cs="Times New Roman"/>
        </w:rPr>
        <w:t>即图乙中的方框</w:t>
      </w:r>
      <w:r>
        <w:rPr>
          <w:rFonts w:hint="eastAsia" w:ascii="Times New Roman" w:hAnsi="Times New Roman" w:eastAsia="Times New Roman" w:cs="Times New Roman"/>
        </w:rPr>
        <w:t>)</w:t>
      </w:r>
      <w:r>
        <w:rPr>
          <w:rFonts w:hint="eastAsia" w:ascii="Times New Roman" w:hAnsi="Times New Roman" w:eastAsia="FangSong" w:cs="Times New Roman"/>
        </w:rPr>
        <w:t>的大小是否相同</w:t>
      </w:r>
      <w:r>
        <w:rPr>
          <w:rFonts w:hint="eastAsia" w:ascii="Times New Roman" w:hAnsi="Times New Roman" w:eastAsia="Times New Roman" w:cs="Times New Roman"/>
        </w:rPr>
        <w:t>？</w:t>
      </w:r>
      <w:r>
        <w:rPr>
          <w:rFonts w:hint="eastAsia" w:ascii="Times New Roman" w:hAnsi="Times New Roman" w:eastAsia="FangSong" w:cs="Times New Roman"/>
        </w:rPr>
        <w:t>各包含几个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和几个</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层的单位网格内的</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分别有几个处于由体相暴露出来的四面体空隙中和八面体空隙中</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层的单位网格内未被</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占据的四面体空隙和八面体空隙各有几个</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对空隙的总占有率和暴露面上</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对空隙的总占有率</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Times New Roman" w:cs="Times New Roman"/>
        </w:rPr>
        <w:t>NiO/γ-Al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催化剂中分散在表面的</w:t>
      </w:r>
      <w:r>
        <w:rPr>
          <w:rFonts w:hint="eastAsia" w:ascii="Times New Roman" w:hAnsi="Times New Roman" w:eastAsia="Times New Roman" w:cs="Times New Roman"/>
        </w:rPr>
        <w:t>NiO</w:t>
      </w:r>
      <w:r>
        <w:rPr>
          <w:rFonts w:hint="eastAsia" w:ascii="Times New Roman" w:hAnsi="Times New Roman" w:eastAsia="FangSong" w:cs="Times New Roman"/>
        </w:rPr>
        <w:t>的</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进入能形成表面四面体配位和八面体配位的位置</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相伴的</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按</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堆积方式外延</w:t>
      </w:r>
      <w:r>
        <w:rPr>
          <w:rFonts w:hint="eastAsia" w:ascii="Times New Roman" w:hAnsi="Times New Roman" w:eastAsia="Times New Roman" w:cs="Times New Roman"/>
        </w:rPr>
        <w:t>(</w:t>
      </w:r>
      <w:r>
        <w:rPr>
          <w:rFonts w:hint="eastAsia" w:ascii="Times New Roman" w:hAnsi="Times New Roman" w:eastAsia="FangSong" w:cs="Times New Roman"/>
        </w:rPr>
        <w:t>假定只形成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层的单位网格中各能容纳几个</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说明你的判断理由</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文献报道</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只能存在于表面的八面体空隙中</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层的单位网格中各能容纳几个</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②C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层的单位网格中所容纳的</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sSup>
          <m:e>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如果用氢还原铜</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t>0</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请估计还原进度较低的表面</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分布在</w:t>
      </w:r>
      <w:r>
        <w:rPr>
          <w:rFonts w:hint="eastAsia" w:ascii="Times New Roman" w:hAnsi="Times New Roman" w:eastAsia="Times New Roman" w:cs="Times New Roman"/>
        </w:rPr>
        <w:t>C</w:t>
      </w:r>
      <w:r>
        <w:rPr>
          <w:rFonts w:hint="eastAsia" w:ascii="Times New Roman" w:hAnsi="Times New Roman" w:eastAsia="FangSong" w:cs="Times New Roman"/>
        </w:rPr>
        <w:t>层还是</w:t>
      </w:r>
      <w:r>
        <w:rPr>
          <w:rFonts w:hint="eastAsia" w:ascii="Times New Roman" w:hAnsi="Times New Roman" w:eastAsia="Times New Roman" w:cs="Times New Roman"/>
        </w:rPr>
        <w:t>D</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。54-7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0.140nm，</w:t>
      </w:r>
      <w:r>
        <w:rPr>
          <w:rFonts w:hint="eastAsia" w:ascii="Times New Roman" w:hAnsi="Times New Roman" w:eastAsia="FangSong" w:cs="Times New Roman"/>
        </w:rPr>
        <w:t>试估算</w:t>
      </w:r>
      <w:r>
        <w:rPr>
          <w:rFonts w:ascii="Times New Roman" w:hAnsi="Times New Roman" w:eastAsia="Times New Roman" w:cs="Times New Roman"/>
        </w:rPr>
        <w:t xml:space="preserve"> </w:t>
      </w:r>
      <m:oMath>
        <m:oMathPr>
          <m:ctrlPr>
            <w:rPr>
              <w:sz w:val="28"/>
              <w:szCs w:val="28"/>
            </w:rPr>
          </m:ctrlPr>
        </m:oMathPr>
        <m:r>
          <m:t>C</m:t>
        </m:r>
        <m:r>
          <m:t>u</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催化剂中</w:t>
      </w:r>
      <w:r>
        <w:rPr>
          <w:rFonts w:hint="eastAsia" w:ascii="Times New Roman" w:hAnsi="Times New Roman" w:eastAsia="Times New Roman" w:cs="Times New Roman"/>
        </w:rPr>
        <w:t>CuO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hint="eastAsia" w:ascii="Times New Roman" w:hAnsi="Times New Roman" w:eastAsia="Times New Roman" w:cs="Times New Roman"/>
        </w:rPr>
        <w:t>100m</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载体表面单层分散多少毫摩尔的</w:t>
      </w:r>
      <w:r>
        <w:rPr>
          <w:rFonts w:hint="eastAsia" w:ascii="Times New Roman" w:hAnsi="Times New Roman" w:eastAsia="Times New Roman" w:cs="Times New Roman"/>
        </w:rPr>
        <w:t>CuO</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07"/>
        </w:numPr>
        <w:ind w:firstLine="420"/>
      </w:pP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的暴露面除了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层外</w:t>
      </w:r>
      <w:r>
        <w:rPr>
          <w:rFonts w:hint="eastAsia" w:ascii="Times New Roman" w:hAnsi="Times New Roman" w:eastAsia="Times New Roman" w:cs="Times New Roman"/>
        </w:rPr>
        <w:t>，</w:t>
      </w:r>
      <w:r>
        <w:rPr>
          <w:rFonts w:hint="eastAsia" w:ascii="Times New Roman" w:hAnsi="Times New Roman" w:eastAsia="FangSong" w:cs="Times New Roman"/>
        </w:rPr>
        <w:t>有人提出了</w:t>
      </w:r>
      <w:r>
        <w:rPr>
          <w:rFonts w:ascii="Times New Roman" w:hAnsi="Times New Roman" w:eastAsia="Times New Roman" w:cs="Times New Roman"/>
        </w:rPr>
        <w:t xml:space="preserve"> 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层上的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为平面密堆积</w:t>
      </w:r>
      <w:r>
        <w:rPr>
          <w:rFonts w:hint="eastAsia" w:ascii="Times New Roman" w:hAnsi="Times New Roman" w:eastAsia="Times New Roman" w:cs="Times New Roman"/>
        </w:rPr>
        <w:t>。</w:t>
      </w:r>
      <w:r>
        <w:rPr>
          <w:rFonts w:hint="eastAsia" w:ascii="Times New Roman" w:hAnsi="Times New Roman" w:eastAsia="FangSong" w:cs="Times New Roman"/>
        </w:rPr>
        <w:t>在一定温度下</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也可在</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3930717"/>
            <wp:effectExtent b="0" l="0" r="0" t="0"/>
            <wp:docPr descr="" title="" id="57" name="Picture"/>
            <a:graphic>
              <a:graphicData uri="http://schemas.openxmlformats.org/drawingml/2006/picture">
                <pic:pic>
                  <pic:nvPicPr>
                    <pic:cNvPr descr="2789cb045b2fed9683cdc6c5b46b4a47e215986ff8db073f63d2d4a35c4d99d4.jpg" id="58" name="Picture"/>
                    <pic:cNvPicPr>
                      <a:picLocks noChangeArrowheads="1" noChangeAspect="1"/>
                    </pic:cNvPicPr>
                  </pic:nvPicPr>
                  <pic:blipFill>
                    <a:blip r:embed="rId56"/>
                    <a:stretch>
                      <a:fillRect/>
                    </a:stretch>
                  </pic:blipFill>
                  <pic:spPr bwMode="auto">
                    <a:xfrm>
                      <a:off x="0" y="0"/>
                      <a:ext cx="2520000" cy="393071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请在上图中画出尽可能大的</w:t>
      </w:r>
      <w:r>
        <w:rPr>
          <w:rFonts w:ascii="Times New Roman" w:hAnsi="Times New Roman" w:eastAsia="Times New Roman" w:cs="Times New Roman"/>
        </w:rPr>
        <w:t xml:space="preserve"> E </w:t>
      </w:r>
      <w:r>
        <w:rPr>
          <w:rFonts w:hint="eastAsia" w:ascii="Times New Roman" w:hAnsi="Times New Roman" w:eastAsia="FangSong" w:cs="Times New Roman"/>
        </w:rPr>
        <w:t>层面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②E </w:t>
      </w:r>
      <w:r>
        <w:rPr>
          <w:rFonts w:hint="eastAsia" w:ascii="Times New Roman" w:hAnsi="Times New Roman" w:eastAsia="FangSong" w:cs="Times New Roman"/>
        </w:rPr>
        <w:t xml:space="preserve">层上是否有</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说明</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层面能自发分散的主要原因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④NiO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层面上形成密置单层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进入八面体空隙</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ascii="Times New Roman" w:hAnsi="Times New Roman" w:eastAsia="Times New Roman" w:cs="Times New Roman"/>
        </w:rPr>
        <w:t xml:space="preserve"> 100m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载体表面单层分散多少毫摩尔的</w:t>
      </w:r>
      <w:r>
        <w:rPr>
          <w:rFonts w:ascii="Times New Roman" w:hAnsi="Times New Roman" w:eastAsia="Times New Roman" w:cs="Times New Roman"/>
        </w:rPr>
        <w:t xml:space="preserve"> NiO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0"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最近的研究表明</w:t>
      </w:r>
      <w:r>
        <w:rPr>
          <w:rFonts w:hint="eastAsia" w:ascii="Times New Roman" w:hAnsi="Times New Roman" w:eastAsia="Times New Roman" w:cs="Times New Roman"/>
        </w:rPr>
        <w:t>，</w:t>
      </w:r>
      <w:r>
        <w:rPr>
          <w:rFonts w:hint="eastAsia" w:ascii="Times New Roman" w:hAnsi="Times New Roman" w:eastAsia="FangSong" w:cs="Times New Roman"/>
        </w:rPr>
        <w:t>单层</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拥有较大的能隙</w:t>
      </w:r>
      <w:r>
        <w:rPr>
          <w:rFonts w:hint="eastAsia" w:ascii="Times New Roman" w:hAnsi="Times New Roman" w:eastAsia="Times New Roman" w:cs="Times New Roman"/>
        </w:rPr>
        <w:t>，</w:t>
      </w:r>
      <w:r>
        <w:rPr>
          <w:rFonts w:hint="eastAsia" w:ascii="Times New Roman" w:hAnsi="Times New Roman" w:eastAsia="FangSong" w:cs="Times New Roman"/>
        </w:rPr>
        <w:t>且具有良好的弹性</w:t>
      </w:r>
      <w:r>
        <w:rPr>
          <w:rFonts w:hint="eastAsia" w:ascii="Times New Roman" w:hAnsi="Times New Roman" w:eastAsia="Times New Roman" w:cs="Times New Roman"/>
        </w:rPr>
        <w:t>，</w:t>
      </w:r>
      <w:r>
        <w:rPr>
          <w:rFonts w:hint="eastAsia" w:ascii="Times New Roman" w:hAnsi="Times New Roman" w:eastAsia="FangSong" w:cs="Times New Roman"/>
        </w:rPr>
        <w:t>这些独特性质使</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成为很有希望的量子自旋霍尔材料</w:t>
      </w:r>
      <w:r>
        <w:rPr>
          <w:rFonts w:hint="eastAsia" w:ascii="Times New Roman" w:hAnsi="Times New Roman" w:eastAsia="Times New Roman" w:cs="Times New Roman"/>
        </w:rPr>
        <w:t>。</w:t>
      </w:r>
      <w:r>
        <w:rPr>
          <w:rFonts w:hint="eastAsia" w:ascii="Times New Roman" w:hAnsi="Times New Roman" w:eastAsia="FangSong" w:cs="Times New Roman"/>
        </w:rPr>
        <w:t>在高压条件下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晶体会展现出许多常压下所不具有的性质</w:t>
      </w:r>
      <w:r>
        <w:rPr>
          <w:rFonts w:hint="eastAsia" w:ascii="Times New Roman" w:hAnsi="Times New Roman" w:eastAsia="Times New Roman" w:cs="Times New Roman"/>
        </w:rPr>
        <w:t>，</w:t>
      </w:r>
      <w:r>
        <w:rPr>
          <w:rFonts w:hint="eastAsia" w:ascii="Times New Roman" w:hAnsi="Times New Roman" w:eastAsia="FangSong" w:cs="Times New Roman"/>
        </w:rPr>
        <w:t>如结构相变和能带性质的变化</w:t>
      </w:r>
      <w:r>
        <w:rPr>
          <w:rFonts w:hint="eastAsia" w:ascii="Times New Roman" w:hAnsi="Times New Roman" w:eastAsia="Times New Roman" w:cs="Times New Roman"/>
        </w:rPr>
        <w:t>，</w:t>
      </w:r>
      <w:r>
        <w:rPr>
          <w:rFonts w:hint="eastAsia" w:ascii="Times New Roman" w:hAnsi="Times New Roman" w:eastAsia="FangSong" w:cs="Times New Roman"/>
        </w:rPr>
        <w:t>甚至出现新的超导相</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当压力达到</w:t>
      </w:r>
      <w:r>
        <w:rPr>
          <w:rFonts w:ascii="Times New Roman" w:hAnsi="Times New Roman" w:eastAsia="Times New Roman" w:cs="Times New Roman"/>
        </w:rPr>
        <w:t xml:space="preserve"> </w:t>
      </w:r>
      <m:oMath>
        <m:r>
          <m:t>5</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出现第一个超导相</w:t>
      </w:r>
      <w:r>
        <w:rPr>
          <w:rFonts w:hint="eastAsia" w:ascii="Times New Roman" w:hAnsi="Times New Roman" w:eastAsia="Times New Roman" w:cs="Times New Roman"/>
        </w:rPr>
        <w:t>，</w:t>
      </w:r>
      <w:r>
        <w:rPr>
          <w:rFonts w:hint="eastAsia" w:ascii="Times New Roman" w:hAnsi="Times New Roman" w:eastAsia="FangSong" w:cs="Times New Roman"/>
        </w:rPr>
        <w:t>其晶体相为层状堆积结构</w:t>
      </w:r>
      <w:r>
        <w:rPr>
          <w:rFonts w:hint="eastAsia" w:ascii="Times New Roman" w:hAnsi="Times New Roman" w:eastAsia="Times New Roman" w:cs="Times New Roman"/>
        </w:rPr>
        <w:t>。</w:t>
      </w:r>
      <w:r>
        <w:rPr>
          <w:rFonts w:hint="eastAsia" w:ascii="Times New Roman" w:hAnsi="Times New Roman" w:eastAsia="FangSong" w:cs="Times New Roman"/>
        </w:rPr>
        <w:t>随着压力的进一步增加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20</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左右开始出现第二个超导相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3.375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7.899</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10.221</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110.35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81.64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90.05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4"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文献中常用右图表达六方晶体氟磷灰石的晶体结构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该图是</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位于图中心的球是氟</w:t>
      </w:r>
      <w:r>
        <w:rPr>
          <w:rFonts w:hint="eastAsia" w:ascii="Times New Roman" w:hAnsi="Times New Roman" w:eastAsia="Times New Roman" w:cs="Times New Roman"/>
        </w:rPr>
        <w:t>，</w:t>
      </w:r>
      <w:r>
        <w:rPr>
          <w:rFonts w:hint="eastAsia" w:ascii="Times New Roman" w:hAnsi="Times New Roman" w:eastAsia="FangSong" w:cs="Times New Roman"/>
        </w:rPr>
        <w:t>大球是钙</w:t>
      </w:r>
      <w:r>
        <w:rPr>
          <w:rFonts w:hint="eastAsia" w:ascii="Times New Roman" w:hAnsi="Times New Roman" w:eastAsia="Times New Roman" w:cs="Times New Roman"/>
        </w:rPr>
        <w:t>，</w:t>
      </w:r>
      <w:r>
        <w:rPr>
          <w:rFonts w:hint="eastAsia" w:ascii="Times New Roman" w:hAnsi="Times New Roman" w:eastAsia="FangSong" w:cs="Times New Roman"/>
        </w:rPr>
        <w:t>四面体是磷酸根</w:t>
      </w:r>
      <w:r>
        <w:rPr>
          <w:rFonts w:hint="eastAsia" w:ascii="Times New Roman" w:hAnsi="Times New Roman" w:eastAsia="Times New Roman" w:cs="Times New Roman"/>
        </w:rPr>
        <w:t>(</w:t>
      </w:r>
      <w:r>
        <w:rPr>
          <w:rFonts w:hint="eastAsia" w:ascii="Times New Roman" w:hAnsi="Times New Roman" w:eastAsia="FangSong" w:cs="Times New Roman"/>
        </w:rPr>
        <w:t>氧原子未画出</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7770"/>
            <wp:effectExtent b="0" l="0" r="0" t="0"/>
            <wp:docPr descr="" title="" id="62" name="Picture"/>
            <a:graphic>
              <a:graphicData uri="http://schemas.openxmlformats.org/drawingml/2006/picture">
                <pic:pic>
                  <pic:nvPicPr>
                    <pic:cNvPr descr="d1ebd55c8264722b8baf92c9f93f67c7a40932ea3f3dba72b11f2743744996aa.jpg" id="63" name="Picture"/>
                    <pic:cNvPicPr>
                      <a:picLocks noChangeArrowheads="1" noChangeAspect="1"/>
                    </pic:cNvPicPr>
                  </pic:nvPicPr>
                  <pic:blipFill>
                    <a:blip r:embed="rId61"/>
                    <a:stretch>
                      <a:fillRect/>
                    </a:stretch>
                  </pic:blipFill>
                  <pic:spPr bwMode="auto">
                    <a:xfrm>
                      <a:off x="0" y="0"/>
                      <a:ext cx="3240000" cy="295777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64"/>
    <w:bookmarkStart w:id="65"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m:oMath>
        <m:r>
          <m:t>7.6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氢的密度为</w:t>
      </w:r>
      <w:r>
        <w:rPr>
          <w:rFonts w:ascii="Times New Roman" w:hAnsi="Times New Roman" w:eastAsia="Times New Roman" w:cs="Times New Roman"/>
        </w:rPr>
        <w:t xml:space="preserve"> </w:t>
      </w:r>
      <m:oMath>
        <m:oMathPr>
          <m:ctrlPr>
            <w:rPr>
              <w:sz w:val="28"/>
              <w:szCs w:val="28"/>
            </w:rPr>
          </m:ctrlPr>
        </m:oMathPr>
        <m:r>
          <m:t>0.101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镁和氢的核间距为</w:t>
      </w:r>
      <w:r>
        <w:rPr>
          <w:rFonts w:ascii="Times New Roman" w:hAnsi="Times New Roman" w:eastAsia="Times New Roman" w:cs="Times New Roman"/>
        </w:rPr>
        <w:t xml:space="preserve"> </w:t>
      </w:r>
      <m:oMath>
        <m:oMathPr>
          <m:ctrlPr>
            <w:rPr>
              <w:sz w:val="28"/>
              <w:szCs w:val="28"/>
            </w:rPr>
          </m:ctrlPr>
        </m:oMathPr>
        <m:r>
          <m:t>194.8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m:oMath>
        <m:r>
          <m:t>37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w:t>
      </w:r>
      <m:oMath>
        <m:r>
          <m:t>72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65"/>
    <w:bookmarkStart w:id="69"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我国是稀土资源大国</w:t>
      </w:r>
      <w:r>
        <w:rPr>
          <w:rFonts w:hint="eastAsia" w:ascii="Times New Roman" w:hAnsi="Times New Roman" w:eastAsia="Times New Roman" w:cs="Times New Roman"/>
        </w:rPr>
        <w:t>，</w:t>
      </w:r>
      <w:r>
        <w:rPr>
          <w:rFonts w:hint="eastAsia" w:ascii="Times New Roman" w:hAnsi="Times New Roman" w:eastAsia="FangSong" w:cs="Times New Roman"/>
        </w:rPr>
        <w:t>徐光宪等提出的串级萃取理论</w:t>
      </w:r>
      <w:r>
        <w:rPr>
          <w:rFonts w:hint="eastAsia" w:ascii="Times New Roman" w:hAnsi="Times New Roman" w:eastAsia="Times New Roman" w:cs="Times New Roman"/>
        </w:rPr>
        <w:t>，</w:t>
      </w:r>
      <w:r>
        <w:rPr>
          <w:rFonts w:hint="eastAsia" w:ascii="Times New Roman" w:hAnsi="Times New Roman" w:eastAsia="FangSong" w:cs="Times New Roman"/>
        </w:rPr>
        <w:t>使我国稀土分离技术与生产工艺达到世界先进水平</w:t>
      </w:r>
      <w:r>
        <w:rPr>
          <w:rFonts w:hint="eastAsia" w:ascii="Times New Roman" w:hAnsi="Times New Roman" w:eastAsia="Times New Roman" w:cs="Times New Roman"/>
        </w:rPr>
        <w:t>，</w:t>
      </w:r>
      <w:r>
        <w:rPr>
          <w:rFonts w:hint="eastAsia" w:ascii="Times New Roman" w:hAnsi="Times New Roman" w:eastAsia="FangSong" w:cs="Times New Roman"/>
        </w:rPr>
        <w:t>稀土分离产品在世界市场的份额占</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下图为某稀土氧化物晶体的立方晶胞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13100" cy="3073400"/>
            <wp:effectExtent b="0" l="0" r="0" t="0"/>
            <wp:docPr descr="" title="" id="67" name="Picture"/>
            <a:graphic>
              <a:graphicData uri="http://schemas.openxmlformats.org/drawingml/2006/picture">
                <pic:pic>
                  <pic:nvPicPr>
                    <pic:cNvPr descr="96da0936879a74dfc909a0c7be1a59305de418391d2dd8c7c86d7106e873ae04.jpg" id="68" name="Picture"/>
                    <pic:cNvPicPr>
                      <a:picLocks noChangeArrowheads="1" noChangeAspect="1"/>
                    </pic:cNvPicPr>
                  </pic:nvPicPr>
                  <pic:blipFill>
                    <a:blip r:embed="rId66"/>
                    <a:stretch>
                      <a:fillRect/>
                    </a:stretch>
                  </pic:blipFill>
                  <pic:spPr bwMode="auto">
                    <a:xfrm>
                      <a:off x="0" y="0"/>
                      <a:ext cx="3213100" cy="30734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69"/>
    <w:bookmarkStart w:id="73"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轻质碳酸镁是应用于橡胶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食品和医药工业的化工产品</w:t>
      </w:r>
      <w:r>
        <w:rPr>
          <w:rFonts w:hint="eastAsia" w:ascii="Times New Roman" w:hAnsi="Times New Roman" w:eastAsia="Times New Roman" w:cs="Times New Roman"/>
        </w:rPr>
        <w:t>，</w:t>
      </w:r>
      <w:r>
        <w:rPr>
          <w:rFonts w:hint="eastAsia" w:ascii="Times New Roman" w:hAnsi="Times New Roman" w:eastAsia="FangSong" w:cs="Times New Roman"/>
        </w:rPr>
        <w:t>它的生产以白云石</w:t>
      </w:r>
      <w:r>
        <w:rPr>
          <w:rFonts w:hint="eastAsia" w:ascii="Times New Roman" w:hAnsi="Times New Roman" w:eastAsia="Times New Roman" w:cs="Times New Roman"/>
        </w:rPr>
        <w:t>（</w:t>
      </w:r>
      <w:r>
        <w:rPr>
          <w:rFonts w:hint="eastAsia" w:ascii="Times New Roman" w:hAnsi="Times New Roman" w:eastAsia="FangSong" w:cs="Times New Roman"/>
        </w:rPr>
        <w:t>主要成分是碳酸镍钙</w:t>
      </w:r>
      <w:r>
        <w:rPr>
          <w:rFonts w:hint="eastAsia" w:ascii="Times New Roman" w:hAnsi="Times New Roman" w:eastAsia="Times New Roman" w:cs="Times New Roman"/>
        </w:rPr>
        <w:t>)</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下图是省略了部分原子或离子的白云石晶胞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85438"/>
            <wp:effectExtent b="0" l="0" r="0" t="0"/>
            <wp:docPr descr="" title="" id="71" name="Picture"/>
            <a:graphic>
              <a:graphicData uri="http://schemas.openxmlformats.org/drawingml/2006/picture">
                <pic:pic>
                  <pic:nvPicPr>
                    <pic:cNvPr descr="289367cc937a94388e429918adfbf7f934a267b2cf9b02956271b396bcb106cd.jpg" id="72" name="Picture"/>
                    <pic:cNvPicPr>
                      <a:picLocks noChangeArrowheads="1" noChangeAspect="1"/>
                    </pic:cNvPicPr>
                  </pic:nvPicPr>
                  <pic:blipFill>
                    <a:blip r:embed="rId70"/>
                    <a:stretch>
                      <a:fillRect/>
                    </a:stretch>
                  </pic:blipFill>
                  <pic:spPr bwMode="auto">
                    <a:xfrm>
                      <a:off x="0" y="0"/>
                      <a:ext cx="2520000" cy="3885438"/>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73"/>
    <w:bookmarkStart w:id="74"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新加按国立大学</w:t>
      </w:r>
      <w:r>
        <w:rPr>
          <w:rFonts w:ascii="Times New Roman" w:hAnsi="Times New Roman" w:eastAsia="Times New Roman" w:cs="Times New Roman"/>
        </w:rPr>
        <w:t xml:space="preserve"> PingChen </w:t>
      </w:r>
      <w:r>
        <w:rPr>
          <w:rFonts w:hint="eastAsia" w:ascii="Times New Roman" w:hAnsi="Times New Roman" w:eastAsia="FangSong" w:cs="Times New Roman"/>
        </w:rPr>
        <w:t xml:space="preserve">等人在</w:t>
      </w:r>
      <w:r>
        <w:rPr>
          <w:rFonts w:ascii="Times New Roman" w:hAnsi="Times New Roman" w:eastAsia="Times New Roman" w:cs="Times New Roman"/>
        </w:rPr>
        <w:t xml:space="preserve"> Nature </w:t>
      </w:r>
      <w:r>
        <w:rPr>
          <w:rFonts w:hint="eastAsia" w:ascii="Times New Roman" w:hAnsi="Times New Roman" w:eastAsia="FangSong" w:cs="Times New Roman"/>
        </w:rPr>
        <w:t>上撰文</w:t>
      </w:r>
      <w:r>
        <w:rPr>
          <w:rFonts w:hint="eastAsia" w:ascii="Times New Roman" w:hAnsi="Times New Roman" w:eastAsia="Times New Roman" w:cs="Times New Roman"/>
        </w:rPr>
        <w:t>，</w:t>
      </w:r>
      <w:r>
        <w:rPr>
          <w:rFonts w:hint="eastAsia" w:ascii="Times New Roman" w:hAnsi="Times New Roman" w:eastAsia="FangSong" w:cs="Times New Roman"/>
        </w:rPr>
        <w:t>宣布</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可以作为一种新型无机贮氢材料</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LilN </w:t>
      </w:r>
      <w:r>
        <w:rPr>
          <w:rFonts w:hint="eastAsia" w:ascii="Times New Roman" w:hAnsi="Times New Roman" w:eastAsia="FangSong" w:cs="Times New Roman"/>
        </w:rPr>
        <w:t>的吸氢反应过程按如下两步进行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3</m:t>
            </m:r>
          </m:sub>
        </m:sSub>
        <m:r>
          <m:rPr>
            <m:sty m:val="p"/>
          </m:rPr>
          <m:t>N</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①</m:t>
        </m:r>
      </m:oMath>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r>
              <m:rPr>
                <m:sty m:val="p"/>
              </m:rPr>
              <m:t>N</m:t>
            </m:r>
            <m:r>
              <m:rPr>
                <m:sty m:val="p"/>
              </m:rPr>
              <m:t>H</m:t>
            </m:r>
          </m:e>
          <m:sub>
            <m:r>
              <m:t>2</m:t>
            </m:r>
          </m:sub>
        </m:sSub>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②</m:t>
        </m:r>
      </m:oMath>
      <w:r>
        <w:rPr>
          <w:rFonts w:ascii="Times New Roman" w:hAnsi="Times New Roman" w:eastAsia="Times New Roman" w:cs="Times New Roman"/>
        </w:rPr>
        <w:t xml:space="preserve"> </w:t>
      </w:r>
      <w:r>
        <w:rPr>
          <w:rFonts w:hint="eastAsia" w:ascii="Times New Roman" w:hAnsi="Times New Roman" w:eastAsia="FangSong" w:cs="Times New Roman"/>
        </w:rPr>
        <w:t>在这两步反应中</w:t>
      </w:r>
      <w:r>
        <w:rPr>
          <w:rFonts w:hint="eastAsia" w:ascii="Times New Roman" w:hAnsi="Times New Roman" w:eastAsia="Times New Roman" w:cs="Times New Roman"/>
        </w:rPr>
        <w:t>，</w:t>
      </w:r>
      <w:r>
        <w:rPr>
          <w:rFonts w:hint="eastAsia" w:ascii="Times New Roman" w:hAnsi="Times New Roman" w:eastAsia="FangSong" w:cs="Times New Roman"/>
        </w:rPr>
        <w:t>四种固体化合物之间的转化也伴随四种不同的晶体结构间的转化</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4"/>
    <w:bookmarkStart w:id="78"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有一种新型导电陶瓷材料由</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两种元素组成</w:t>
      </w:r>
      <w:r>
        <w:rPr>
          <w:rFonts w:hint="eastAsia" w:ascii="Times New Roman" w:hAnsi="Times New Roman" w:eastAsia="Times New Roman" w:cs="Times New Roman"/>
        </w:rPr>
        <w:t>。M、A</w:t>
      </w:r>
      <w:r>
        <w:rPr>
          <w:rFonts w:hint="eastAsia" w:ascii="Times New Roman" w:hAnsi="Times New Roman" w:eastAsia="FangSong" w:cs="Times New Roman"/>
        </w:rPr>
        <w:t>质量分数分别为</w:t>
      </w:r>
      <w:r>
        <w:rPr>
          <w:rFonts w:ascii="Times New Roman" w:hAnsi="Times New Roman" w:eastAsia="Times New Roman" w:cs="Times New Roman"/>
        </w:rPr>
        <w:t xml:space="preserve"> </w:t>
      </w:r>
      <m:oMath>
        <m:oMathPr>
          <m:ctrlPr>
            <w:rPr>
              <w:sz w:val="28"/>
              <w:szCs w:val="28"/>
            </w:rPr>
          </m:ctrlPr>
        </m:oMathPr>
        <m:r>
          <m:t>63.07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36.93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可自身或与其他元素化合形成多种原子晶体</w:t>
      </w:r>
      <w:r>
        <w:rPr>
          <w:rFonts w:hint="eastAsia" w:ascii="Times New Roman" w:hAnsi="Times New Roman" w:eastAsia="Times New Roman" w:cs="Times New Roman"/>
        </w:rPr>
        <w:t>。</w:t>
      </w:r>
      <w:r>
        <w:rPr>
          <w:rFonts w:hint="eastAsia" w:ascii="Times New Roman" w:hAnsi="Times New Roman" w:eastAsia="FangSong" w:cs="Times New Roman"/>
        </w:rPr>
        <w:t>该化合物存在四方和六方两种晶相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1900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时互变</w:t>
      </w:r>
      <w:r>
        <w:rPr>
          <w:rFonts w:hint="eastAsia" w:ascii="Times New Roman" w:hAnsi="Times New Roman" w:eastAsia="Times New Roman" w:cs="Times New Roman"/>
        </w:rPr>
        <w:t>。</w:t>
      </w:r>
      <w:r>
        <w:rPr>
          <w:rFonts w:hint="eastAsia" w:ascii="Times New Roman" w:hAnsi="Times New Roman" w:eastAsia="FangSong" w:cs="Times New Roman"/>
        </w:rPr>
        <w:t>未画全的晶胞如下图所示</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M</m:t>
            </m:r>
          </m:sub>
        </m:sSub>
        <m:r>
          <m:rPr>
            <m:sty m:val="p"/>
          </m:rPr>
          <m:t>=</m:t>
        </m:r>
        <m:r>
          <m:t>139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N</m:t>
            </m:r>
          </m:sub>
        </m:sSub>
        <m:r>
          <m:rPr>
            <m:sty m:val="p"/>
          </m:rPr>
          <m:t>=</m:t>
        </m:r>
        <m:r>
          <m:t>117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374176"/>
            <wp:effectExtent b="0" l="0" r="0" t="0"/>
            <wp:docPr descr="" title="" id="76" name="Picture"/>
            <a:graphic>
              <a:graphicData uri="http://schemas.openxmlformats.org/drawingml/2006/picture">
                <pic:pic>
                  <pic:nvPicPr>
                    <pic:cNvPr descr="c67007149f0e4ce1bc391efabc8a7bd84cfa3a9b77a3a02a2d46527b623d9500.jpg" id="77" name="Picture"/>
                    <pic:cNvPicPr>
                      <a:picLocks noChangeArrowheads="1" noChangeAspect="1"/>
                    </pic:cNvPicPr>
                  </pic:nvPicPr>
                  <pic:blipFill>
                    <a:blip r:embed="rId75"/>
                    <a:stretch>
                      <a:fillRect/>
                    </a:stretch>
                  </pic:blipFill>
                  <pic:spPr bwMode="auto">
                    <a:xfrm>
                      <a:off x="0" y="0"/>
                      <a:ext cx="3600000" cy="237417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78"/>
    <w:bookmarkStart w:id="79"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同属</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ascii="Times New Roman" w:hAnsi="Times New Roman" w:eastAsia="Times New Roman" w:cs="Times New Roman"/>
        </w:rPr>
        <w:t xml:space="preserve"> </w:t>
      </w:r>
      <m:oMath>
        <m:sSup>
          <m:e>
            <m:r>
              <m:t>614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776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76pm、133pm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在电解熔盐</w:t>
      </w:r>
      <w:r>
        <w:rPr>
          <w:rFonts w:ascii="Times New Roman" w:hAnsi="Times New Roman" w:eastAsia="Times New Roman" w:cs="Times New Roman"/>
        </w:rPr>
        <w:t xml:space="preserve"> LiCl </w:t>
      </w:r>
      <w:r>
        <w:rPr>
          <w:rFonts w:hint="eastAsia" w:ascii="Times New Roman" w:hAnsi="Times New Roman" w:eastAsia="FangSong" w:cs="Times New Roman"/>
        </w:rPr>
        <w:t>以制取金属锂的生产工艺中</w:t>
      </w:r>
      <w:r>
        <w:rPr>
          <w:rFonts w:hint="eastAsia" w:ascii="Times New Roman" w:hAnsi="Times New Roman" w:eastAsia="Times New Roman" w:cs="Times New Roman"/>
        </w:rPr>
        <w:t>，</w:t>
      </w:r>
      <w:r>
        <w:rPr>
          <w:rFonts w:hint="eastAsia" w:ascii="Times New Roman" w:hAnsi="Times New Roman" w:eastAsia="FangSong" w:cs="Times New Roman"/>
        </w:rPr>
        <w:t>加入适量的</w:t>
      </w:r>
      <w:r>
        <w:rPr>
          <w:rFonts w:ascii="Times New Roman" w:hAnsi="Times New Roman" w:eastAsia="Times New Roman" w:cs="Times New Roman"/>
        </w:rPr>
        <w:t xml:space="preserve"> KCl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可使电解槽温度下降至</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从而使生产条件得以改善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9"/>
    <w:bookmarkStart w:id="80"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如果一个晶胞能抽取出立方点阵</w:t>
      </w:r>
      <w:r>
        <w:rPr>
          <w:rFonts w:hint="eastAsia" w:ascii="Times New Roman" w:hAnsi="Times New Roman" w:eastAsia="Times New Roman" w:cs="Times New Roman"/>
        </w:rPr>
        <w:t>，</w:t>
      </w:r>
      <w:r>
        <w:rPr>
          <w:rFonts w:hint="eastAsia" w:ascii="Times New Roman" w:hAnsi="Times New Roman" w:eastAsia="FangSong" w:cs="Times New Roman"/>
        </w:rPr>
        <w:t>是否该晶胞一定属于立方晶系呢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为什么三方晶系可以划分为六方晶胞</w:t>
      </w:r>
      <w:r>
        <w:rPr>
          <w:rFonts w:hint="eastAsia" w:ascii="Times New Roman" w:hAnsi="Times New Roman" w:eastAsia="Times New Roman" w:cs="Times New Roman"/>
        </w:rPr>
        <w:t>？</w:t>
      </w:r>
      <w:r>
        <w:rPr>
          <w:rFonts w:hint="eastAsia" w:ascii="Times New Roman" w:hAnsi="Times New Roman" w:eastAsia="FangSong" w:cs="Times New Roman"/>
        </w:rPr>
        <w:t>是如何划分的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解释为什么不存在</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点阵型式的原因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0"/>
    <w:bookmarkStart w:id="84"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晶体的最小单位是由</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组成的立方体</w:t>
      </w:r>
      <w:r>
        <w:rPr>
          <w:rFonts w:hint="eastAsia" w:ascii="Times New Roman" w:hAnsi="Times New Roman" w:eastAsia="Times New Roman" w:cs="Times New Roman"/>
        </w:rPr>
        <w:t>（</w:t>
      </w:r>
      <w:r>
        <w:rPr>
          <w:rFonts w:hint="eastAsia" w:ascii="Times New Roman" w:hAnsi="Times New Roman" w:eastAsia="FangSong" w:cs="Times New Roman"/>
        </w:rPr>
        <w:t>立方体的一个侧面如右图所示</w:t>
      </w:r>
      <w:r>
        <w:rPr>
          <w:rFonts w:hint="eastAsia" w:ascii="Times New Roman" w:hAnsi="Times New Roman" w:eastAsia="Times New Roman" w:cs="Times New Roman"/>
        </w:rPr>
        <w:t>）。</w:t>
      </w:r>
      <w:r>
        <w:rPr>
          <w:rFonts w:hint="eastAsia" w:ascii="Times New Roman" w:hAnsi="Times New Roman" w:eastAsia="FangSong" w:cs="Times New Roman"/>
        </w:rPr>
        <w:t>立方体的角顶位置及平面的中心位置上是</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棱边的中点及立方体体心位置上是</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晶体中相邻的立方体共面</w:t>
      </w:r>
      <w:r>
        <w:rPr>
          <w:rFonts w:hint="eastAsia" w:ascii="Times New Roman" w:hAnsi="Times New Roman" w:eastAsia="Times New Roman" w:cs="Times New Roman"/>
        </w:rPr>
        <w:t>，</w:t>
      </w:r>
      <w:r>
        <w:rPr>
          <w:rFonts w:hint="eastAsia" w:ascii="Times New Roman" w:hAnsi="Times New Roman" w:eastAsia="FangSong" w:cs="Times New Roman"/>
        </w:rPr>
        <w:t>因而平面中心位置上</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为相邻的两个立方体所共有</w:t>
      </w:r>
      <w:r>
        <w:rPr>
          <w:rFonts w:hint="eastAsia" w:ascii="Times New Roman" w:hAnsi="Times New Roman" w:eastAsia="Times New Roman" w:cs="Times New Roman"/>
        </w:rPr>
        <w:t>。</w:t>
      </w:r>
      <w:r>
        <w:rPr>
          <w:rFonts w:hint="eastAsia" w:ascii="Times New Roman" w:hAnsi="Times New Roman" w:eastAsia="FangSong" w:cs="Times New Roman"/>
        </w:rPr>
        <w:t>由上完成下列填空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6200" cy="2628900"/>
            <wp:effectExtent b="0" l="0" r="0" t="0"/>
            <wp:docPr descr="" title="" id="82" name="Picture"/>
            <a:graphic>
              <a:graphicData uri="http://schemas.openxmlformats.org/drawingml/2006/picture">
                <pic:pic>
                  <pic:nvPicPr>
                    <pic:cNvPr descr="7516a8f8aa7d805dc827ffe04b78a96bd312bdd9c4cd68b257e7409909c0195d.jpg" id="83" name="Picture"/>
                    <pic:cNvPicPr>
                      <a:picLocks noChangeArrowheads="1" noChangeAspect="1"/>
                    </pic:cNvPicPr>
                  </pic:nvPicPr>
                  <pic:blipFill>
                    <a:blip r:embed="rId81"/>
                    <a:stretch>
                      <a:fillRect/>
                    </a:stretch>
                  </pic:blipFill>
                  <pic:spPr bwMode="auto">
                    <a:xfrm>
                      <a:off x="0" y="0"/>
                      <a:ext cx="2616200" cy="2628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顶角位置上</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____ </w:t>
      </w:r>
      <w:r>
        <w:rPr>
          <w:rFonts w:hint="eastAsia" w:ascii="Times New Roman" w:hAnsi="Times New Roman" w:eastAsia="FangSong" w:cs="Times New Roman"/>
        </w:rPr>
        <w:t>个相邻的立方体共有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棱边中点位置上</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____ </w:t>
      </w:r>
      <w:r>
        <w:rPr>
          <w:rFonts w:hint="eastAsia" w:ascii="Times New Roman" w:hAnsi="Times New Roman" w:eastAsia="FangSong" w:cs="Times New Roman"/>
        </w:rPr>
        <w:t>个相邻立方体共有</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每一个立方体平均拥有</w:t>
      </w:r>
      <w:r>
        <w:rPr>
          <w:rFonts w:ascii="Times New Roman" w:hAnsi="Times New Roman" w:eastAsia="Times New Roman" w:cs="Times New Roman"/>
        </w:rPr>
        <w:t xml:space="preserve"> ____ </w:t>
      </w:r>
      <w:r>
        <w:rPr>
          <w:rFonts w:hint="eastAsia" w:ascii="Times New Roman" w:hAnsi="Times New Roman" w:eastAsia="FangSong" w:cs="Times New Roman"/>
        </w:rPr>
        <w:t>个离子</w:t>
      </w:r>
      <w:r>
        <w:rPr>
          <w:rFonts w:hint="eastAsia" w:ascii="Times New Roman" w:hAnsi="Times New Roman" w:eastAsia="Times New Roman" w:cs="Times New Roman"/>
        </w:rPr>
        <w:t>。</w:t>
      </w:r>
    </w:p>
    <w:p>
      <w:pPr>
        <w:numPr>
          <w:ilvl w:val="0"/>
          <w:numId w:val="1008"/>
        </w:numPr>
        <w:ind w:firstLine="420"/>
      </w:pPr>
      <w:r>
        <w:rPr>
          <w:rFonts w:ascii="Times New Roman" w:hAnsi="Times New Roman" w:eastAsia="Times New Roman" w:cs="Times New Roman"/>
        </w:rPr>
        <w:t xml:space="preserve">1 mol NaCl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58.45 g, NaCl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2.165</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上述立方体的边长为</w:t>
      </w:r>
      <w:r>
        <w:rPr>
          <w:rFonts w:ascii="Times New Roman" w:hAnsi="Times New Roman" w:eastAsia="Times New Roman" w:cs="Times New Roman"/>
        </w:rPr>
        <w:t xml:space="preserve"> </w:t>
      </w:r>
      <m:oMath>
        <m:oMathPr>
          <m:ctrlPr>
            <w:rPr>
              <w:sz w:val="28"/>
              <w:szCs w:val="28"/>
            </w:rPr>
          </m:ctrlPr>
        </m:oMathPr>
        <m:r>
          <m:t>5.639</m:t>
        </m:r>
        <m:r>
          <m:rPr>
            <m:sty m:val="p"/>
          </m:rPr>
          <m:t>×</m:t>
        </m:r>
        <m:sSup>
          <m:e>
            <m:r>
              <m:t>10</m:t>
            </m:r>
          </m:e>
          <m:sup>
            <m:r>
              <m:rPr>
                <m:sty m:val="p"/>
              </m:rPr>
              <m:t>−</m:t>
            </m:r>
            <m:r>
              <m:t>8</m:t>
            </m:r>
          </m:sup>
        </m:sSup>
        <m:r>
          <m:t> </m:t>
        </m:r>
        <m:r>
          <m:t>c</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由此可计算得阿伏加德罗常数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的列式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A</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p>
    <w:p>
      <w:pPr>
        <w:spacing w:before="160" w:after="80"/>
      </w:pPr>
      <w:r>
        <w:pict>
          <v:rect style="width:0;height:1.5pt" o:hralign="center" o:hrstd="t" o:hr="t"/>
        </w:pict>
      </w:r>
    </w:p>
    <w:p>
      <w:pPr>
        <w:spacing w:before="160" w:after="80"/>
      </w:pPr>
      <w:r>
        <w:pict>
          <v:rect style="width:0;height:1.5pt" o:hralign="center" o:hrstd="t" o:hr="t"/>
        </w:pict>
      </w:r>
    </w:p>
    <w:bookmarkEnd w:id="84"/>
    <w:bookmarkStart w:id="91"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已知金刚石和石墨的空间结构如下图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96531"/>
            <wp:effectExtent b="0" l="0" r="0" t="0"/>
            <wp:docPr descr="" title="" id="86" name="Picture"/>
            <a:graphic>
              <a:graphicData uri="http://schemas.openxmlformats.org/drawingml/2006/picture">
                <pic:pic>
                  <pic:nvPicPr>
                    <pic:cNvPr descr="6e11e5d1848e5559a57d658c1816b14660cf52f5c07cefe8840a80f6b0bc4ec4.jpg" id="87" name="Picture"/>
                    <pic:cNvPicPr>
                      <a:picLocks noChangeArrowheads="1" noChangeAspect="1"/>
                    </pic:cNvPicPr>
                  </pic:nvPicPr>
                  <pic:blipFill>
                    <a:blip r:embed="rId85"/>
                    <a:stretch>
                      <a:fillRect/>
                    </a:stretch>
                  </pic:blipFill>
                  <pic:spPr bwMode="auto">
                    <a:xfrm>
                      <a:off x="0" y="0"/>
                      <a:ext cx="3240000" cy="309653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金刚石结构图</w:t>
      </w:r>
    </w:p>
    <w:p>
      <w:pPr>
        <w:pStyle w:val="BodyText"/>
        <w:spacing w:before="160" w:after="80"/>
        <w:jc w:val="center"/>
      </w:pPr>
      <w:r>
        <w:rPr>
          <w:rFonts w:ascii="Times New Roman" w:hAnsi="Times New Roman" w:eastAsia="Times New Roman" w:cs="Times New Roman"/>
        </w:rPr>
        <w:drawing>
          <wp:inline>
            <wp:extent cx="3240000" cy="3120402"/>
            <wp:effectExtent b="0" l="0" r="0" t="0"/>
            <wp:docPr descr="" title="" id="89" name="Picture"/>
            <a:graphic>
              <a:graphicData uri="http://schemas.openxmlformats.org/drawingml/2006/picture">
                <pic:pic>
                  <pic:nvPicPr>
                    <pic:cNvPr descr="187a8fda56d1c64191fdf4b20ad0fb690a4458f5bb16e064e5046efc113ceca5.jpg" id="90" name="Picture"/>
                    <pic:cNvPicPr>
                      <a:picLocks noChangeArrowheads="1" noChangeAspect="1"/>
                    </pic:cNvPicPr>
                  </pic:nvPicPr>
                  <pic:blipFill>
                    <a:blip r:embed="rId88"/>
                    <a:stretch>
                      <a:fillRect/>
                    </a:stretch>
                  </pic:blipFill>
                  <pic:spPr bwMode="auto">
                    <a:xfrm>
                      <a:off x="0" y="0"/>
                      <a:ext cx="3240000" cy="312040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石墨结构图</w:t>
      </w:r>
    </w:p>
    <w:p>
      <w:pPr>
        <w:pStyle w:val="BodyText"/>
        <w:ind w:firstLine="420"/>
      </w:pPr>
      <w:r>
        <w:rPr>
          <w:rFonts w:hint="eastAsia" w:ascii="Times New Roman" w:hAnsi="Times New Roman" w:eastAsia="FangSong" w:cs="Times New Roman"/>
        </w:rPr>
        <w:t>则下列各选项所述的两个量</w:t>
      </w:r>
      <w:r>
        <w:rPr>
          <w:rFonts w:hint="eastAsia" w:ascii="Times New Roman" w:hAnsi="Times New Roman" w:eastAsia="Times New Roman" w:cs="Times New Roman"/>
        </w:rPr>
        <w:t>，</w:t>
      </w:r>
      <w:r>
        <w:rPr>
          <w:rFonts w:hint="eastAsia" w:ascii="Times New Roman" w:hAnsi="Times New Roman" w:eastAsia="FangSong" w:cs="Times New Roman"/>
        </w:rPr>
        <w:t>前者一定大于后者的是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p>
    <w:p>
      <w:pPr>
        <w:pStyle w:val="BodyText"/>
        <w:ind w:firstLine="420"/>
      </w:pPr>
      <w:r>
        <w:rPr>
          <w:rFonts w:ascii="Times New Roman" w:hAnsi="Times New Roman" w:eastAsia="Times New Roman" w:cs="Times New Roman"/>
        </w:rPr>
        <w:t xml:space="preserve">B. MgO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的熔点</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金属单质的熔点和非金属单质的熔点</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金刚石晶体和石墨晶体中</w:t>
      </w:r>
      <w:r>
        <w:rPr>
          <w:rFonts w:hint="eastAsia" w:ascii="Times New Roman" w:hAnsi="Times New Roman" w:eastAsia="Times New Roman" w:cs="Times New Roman"/>
        </w:rPr>
        <w:t>，</w:t>
      </w:r>
      <w:r>
        <w:rPr>
          <w:rFonts w:hint="eastAsia" w:ascii="Times New Roman" w:hAnsi="Times New Roman" w:eastAsia="FangSong" w:cs="Times New Roman"/>
        </w:rPr>
        <w:t>每个最小碳环里所含的实际碳原子数</w:t>
      </w:r>
    </w:p>
    <w:p>
      <w:pPr>
        <w:spacing w:before="160" w:after="80"/>
      </w:pPr>
      <w:r>
        <w:pict>
          <v:rect style="width:0;height:1.5pt" o:hralign="center" o:hrstd="t" o:hr="t"/>
        </w:pict>
      </w:r>
    </w:p>
    <w:p>
      <w:pPr>
        <w:spacing w:before="160" w:after="80"/>
      </w:pPr>
      <w:r>
        <w:pict>
          <v:rect style="width:0;height:1.5pt" o:hralign="center" o:hrstd="t" o:hr="t"/>
        </w:pict>
      </w:r>
    </w:p>
    <w:bookmarkEnd w:id="91"/>
    <w:bookmarkStart w:id="104"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spacing w:before="160" w:after="80"/>
        <w:jc w:val="center"/>
      </w:pPr>
      <w:r>
        <w:rPr>
          <w:rFonts w:ascii="Times New Roman" w:hAnsi="Times New Roman" w:eastAsia="Times New Roman" w:cs="Times New Roman"/>
        </w:rPr>
        <w:drawing>
          <wp:inline>
            <wp:extent cx="3600000" cy="842364"/>
            <wp:effectExtent b="0" l="0" r="0" t="0"/>
            <wp:docPr descr="" title="" id="93" name="Picture"/>
            <a:graphic>
              <a:graphicData uri="http://schemas.openxmlformats.org/drawingml/2006/picture">
                <pic:pic>
                  <pic:nvPicPr>
                    <pic:cNvPr descr="6d734a757dbc4376a5ea65375875f0b15c9f5e5e752b2440e1a19c0e9cea00af.jpg" id="94" name="Picture"/>
                    <pic:cNvPicPr>
                      <a:picLocks noChangeArrowheads="1" noChangeAspect="1"/>
                    </pic:cNvPicPr>
                  </pic:nvPicPr>
                  <pic:blipFill>
                    <a:blip r:embed="rId92"/>
                    <a:stretch>
                      <a:fillRect/>
                    </a:stretch>
                  </pic:blipFill>
                  <pic:spPr bwMode="auto">
                    <a:xfrm>
                      <a:off x="0" y="0"/>
                      <a:ext cx="3600000" cy="842364"/>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3-1</w:t>
      </w:r>
    </w:p>
    <w:p>
      <w:pPr>
        <w:pStyle w:val="BodyText"/>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两个六元环共边的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(66)</w:t>
      </w:r>
      <w:r>
        <w:rPr>
          <w:rFonts w:hint="eastAsia" w:ascii="Times New Roman" w:hAnsi="Times New Roman" w:eastAsia="FangSong" w:cs="Times New Roman"/>
        </w:rPr>
        <w:t>与相邻的</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分子上的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(66)</w:t>
      </w:r>
      <w:r>
        <w:rPr>
          <w:rFonts w:hint="eastAsia" w:ascii="Times New Roman" w:hAnsi="Times New Roman" w:eastAsia="FangSong" w:cs="Times New Roman"/>
        </w:rPr>
        <w:t>发生环加成反应</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2</m:t>
        </m:r>
        <m:sSub>
          <m:e>
            <m:r>
              <m:rPr>
                <m:sty m:val="p"/>
              </m:rPr>
              <m:t>]</m:t>
            </m:r>
          </m:e>
          <m:sub>
            <m:r>
              <m:t>66</m:t>
            </m:r>
            <m:r>
              <m:rPr>
                <m:sty m:val="p"/>
              </m:rPr>
              <m:t>/</m:t>
            </m:r>
            <m:r>
              <m:t>66</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2</m:t>
        </m:r>
        <m:sSub>
          <m:e>
            <m:r>
              <m:rPr>
                <m:sty m:val="p"/>
              </m:rPr>
              <m:t>]</m:t>
            </m:r>
          </m:e>
          <m:sub>
            <m:r>
              <m:t>66</m:t>
            </m:r>
            <m:r>
              <m:rPr>
                <m:sty m:val="p"/>
              </m:rPr>
              <m:t>/</m:t>
            </m:r>
            <m:r>
              <m:t>66</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环加成反应机制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也可以形成一种具有六重反轴的层状六方晶体结构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919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(1)①</w:t>
      </w:r>
      <w:r>
        <w:rPr>
          <w:rFonts w:hint="eastAsia" w:ascii="Times New Roman" w:hAnsi="Times New Roman" w:eastAsia="FangSong" w:cs="Times New Roman"/>
        </w:rPr>
        <w:t>在一层中每个</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单元通过多少个</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原子与周围的</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(1)① 12 </w:t>
      </w:r>
      <w:r>
        <w:rPr>
          <w:rFonts w:hint="eastAsia" w:ascii="Times New Roman" w:hAnsi="Times New Roman" w:eastAsia="FangSong" w:cs="Times New Roman"/>
        </w:rPr>
        <w:t xml:space="preserve">个</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层间沿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轴方向按照</w:t>
      </w:r>
      <w:r>
        <w:rPr>
          <w:rFonts w:ascii="Times New Roman" w:hAnsi="Times New Roman" w:eastAsia="Times New Roman" w:cs="Times New Roman"/>
        </w:rPr>
        <w:t xml:space="preserve"> </w:t>
      </w:r>
      <w:r>
        <w:rPr>
          <w:rFonts w:hint="eastAsia" w:ascii="Times New Roman" w:hAnsi="Times New Roman" w:eastAsia="Times New Roman" w:cs="Times New Roman"/>
        </w:rPr>
        <w:t>ABCABC…</w:t>
      </w:r>
      <w:r>
        <w:rPr>
          <w:rFonts w:hint="eastAsia" w:ascii="Times New Roman" w:hAnsi="Times New Roman" w:eastAsia="FangSong" w:cs="Times New Roman"/>
        </w:rPr>
        <w:t>方式进行堆积构成三维晶体</w:t>
      </w:r>
      <w:r>
        <w:rPr>
          <w:rFonts w:hint="eastAsia" w:ascii="Times New Roman" w:hAnsi="Times New Roman" w:eastAsia="Times New Roman" w:cs="Times New Roman"/>
        </w:rPr>
        <w:t>，</w:t>
      </w:r>
      <w:r>
        <w:rPr>
          <w:rFonts w:hint="eastAsia" w:ascii="Times New Roman" w:hAnsi="Times New Roman" w:eastAsia="FangSong" w:cs="Times New Roman"/>
        </w:rPr>
        <w:t>层间距为</w:t>
      </w:r>
      <w:r>
        <w:rPr>
          <w:rFonts w:ascii="Times New Roman" w:hAnsi="Times New Roman" w:eastAsia="Times New Roman" w:cs="Times New Roman"/>
        </w:rPr>
        <w:t xml:space="preserve"> </w:t>
      </w:r>
      <m:oMath>
        <m:r>
          <m:t>817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计算此晶体结构的密度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(1)②</w:t>
      </w:r>
    </w:p>
    <w:p>
      <w:pPr>
        <w:pStyle w:val="BodyText"/>
      </w:pPr>
      <m:oMathPara>
        <m:oMathParaPr>
          <m:jc m:val="center"/>
          <m:ctrlPr>
            <w:rPr>
              <w:sz w:val="28"/>
              <w:szCs w:val="28"/>
            </w:rPr>
          </m:ctrlPr>
        </m:oMathParaPr>
        <m:oMath>
          <m:r>
            <m:rPr>
              <m:sty m:val="p"/>
            </m:rPr>
            <m:t>c</m:t>
          </m:r>
          <m:r>
            <m:rPr>
              <m:sty m:val="p"/>
            </m:rPr>
            <m:t>=</m:t>
          </m:r>
          <m:sSup>
            <m:e>
              <m:r>
                <m:t>3</m:t>
              </m:r>
            </m:e>
            <m:sup>
              <m:r>
                <m:rPr>
                  <m:sty m:val="p"/>
                </m:rPr>
                <m:t>*</m:t>
              </m:r>
            </m:sup>
          </m:sSup>
          <m:r>
            <m:rPr>
              <m:nor/>
              <m:sty m:val="p"/>
            </m:rPr>
            <m:t>层间距</m:t>
          </m:r>
          <m:r>
            <m:rPr>
              <m:sty m:val="p"/>
            </m:rPr>
            <m:t>=</m:t>
          </m:r>
          <m:r>
            <m:t>2451</m:t>
          </m:r>
          <m:r>
            <m:rPr>
              <m:sty m:val="p"/>
            </m:rPr>
            <m:t>p</m:t>
          </m:r>
          <m:r>
            <m:rPr>
              <m:sty m:val="p"/>
            </m:rPr>
            <m:t>m</m:t>
          </m:r>
        </m:oMath>
      </m:oMathPara>
    </w:p>
    <w:p>
      <w:pPr>
        <w:pStyle w:val="FirstParagraph"/>
        <w:ind w:firstLine="420"/>
      </w:pPr>
      <w:r>
        <w:rPr>
          <w:rFonts w:hint="eastAsia" w:ascii="Times New Roman" w:hAnsi="Times New Roman" w:eastAsia="FangSong" w:cs="Times New Roman"/>
        </w:rPr>
        <w:t>每个晶胞含</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C</m:t>
            </m:r>
          </m:e>
          <m:sub>
            <m:r>
              <m:rPr>
                <m:sty m:val="p"/>
              </m:rPr>
              <m:t>60</m:t>
            </m:r>
          </m:sub>
        </m:sSub>
      </m:oMath>
    </w:p>
    <w:p>
      <w:pPr>
        <w:pStyle w:val="BodyText"/>
      </w:pPr>
      <m:oMathPara>
        <m:oMathParaPr>
          <m:jc m:val="center"/>
          <m:ctrlPr>
            <w:rPr>
              <w:sz w:val="28"/>
              <w:szCs w:val="28"/>
            </w:rPr>
          </m:ctrlPr>
        </m:oMathParaPr>
        <m:oMath>
          <m:r>
            <m:t>d</m:t>
          </m:r>
          <m:r>
            <m:rPr>
              <m:sty m:val="p"/>
            </m:rPr>
            <m:t>=</m:t>
          </m:r>
          <m:f>
            <m:fPr>
              <m:type m:val="bar"/>
            </m:fPr>
            <m:num>
              <m:r>
                <m:t>3</m:t>
              </m:r>
              <m:sSub>
                <m:e>
                  <m:r>
                    <m:t>m</m:t>
                  </m:r>
                </m:e>
                <m:sub>
                  <m:sSub>
                    <m:e>
                      <m:r>
                        <m:t>C</m:t>
                      </m:r>
                    </m:e>
                    <m:sub>
                      <m:r>
                        <m:t>60</m:t>
                      </m:r>
                    </m:sub>
                  </m:sSub>
                </m:sub>
              </m:sSub>
            </m:num>
            <m:den>
              <m:sSub>
                <m:e>
                  <m:r>
                    <m:t>N</m:t>
                  </m:r>
                </m:e>
                <m:sub>
                  <m:r>
                    <m:t>A</m:t>
                  </m:r>
                </m:sub>
              </m:sSub>
              <m:r>
                <m:t>V</m:t>
              </m:r>
            </m:den>
          </m:f>
        </m:oMath>
      </m:oMathPara>
    </w:p>
    <w:p>
      <w:pPr>
        <w:pStyle w:val="FirstParagraph"/>
      </w:pPr>
      <m:oMathPara>
        <m:oMathParaPr>
          <m:jc m:val="center"/>
          <m:ctrlPr>
            <w:rPr>
              <w:sz w:val="28"/>
              <w:szCs w:val="28"/>
            </w:rPr>
          </m:ctrlPr>
        </m:oMathParaPr>
        <m:oMath>
          <m:r>
            <m:rPr>
              <m:sty m:val="p"/>
            </m:rPr>
            <m:t>=</m:t>
          </m:r>
          <m:f>
            <m:fPr>
              <m:type m:val="bar"/>
            </m:fPr>
            <m:num>
              <m:r>
                <m:t>3</m:t>
              </m:r>
              <m:r>
                <m:rPr>
                  <m:sty m:val="p"/>
                </m:rPr>
                <m:t>×</m:t>
              </m:r>
              <m:r>
                <m:t>12.01</m:t>
              </m:r>
              <m:r>
                <m:rPr>
                  <m:sty m:val="p"/>
                </m:rPr>
                <m:t>×</m:t>
              </m:r>
              <m:r>
                <m:t>60</m:t>
              </m:r>
              <m:sSup>
                <m:e>
                  <m:r>
                    <m:rPr>
                      <m:sty m:val="p"/>
                    </m:rPr>
                    <m:t>g</m:t>
                  </m:r>
                  <m:r>
                    <m:rPr>
                      <m:sty m:val="p"/>
                    </m:rPr>
                    <m:t>m</m:t>
                  </m:r>
                  <m:r>
                    <m:rPr>
                      <m:sty m:val="p"/>
                    </m:rPr>
                    <m:t>o</m:t>
                  </m:r>
                  <m:r>
                    <m:rPr>
                      <m:sty m:val="p"/>
                    </m:rPr>
                    <m:t>l</m:t>
                  </m:r>
                </m:e>
                <m:sup>
                  <m:r>
                    <m:rPr>
                      <m:sty m:val="p"/>
                    </m:rPr>
                    <m:t>−</m:t>
                  </m:r>
                  <m:r>
                    <m:t>1</m:t>
                  </m:r>
                </m:sup>
              </m:sSup>
            </m:num>
            <m:den>
              <m:r>
                <m:rPr>
                  <m:sty m:val="p"/>
                </m:rPr>
                <m:t>(</m:t>
              </m:r>
              <m:r>
                <m:t>919</m:t>
              </m:r>
              <m:r>
                <m:rPr>
                  <m:sty m:val="p"/>
                </m:rPr>
                <m:t>×</m:t>
              </m:r>
              <m:r>
                <m:t>919</m:t>
              </m:r>
              <m:r>
                <m:rPr>
                  <m:sty m:val="p"/>
                </m:rPr>
                <m:t>×</m:t>
              </m:r>
              <m:r>
                <m:t>2451</m:t>
              </m:r>
              <m:r>
                <m:rPr>
                  <m:sty m:val="p"/>
                </m:rPr>
                <m:t>×</m:t>
              </m:r>
              <m:r>
                <m:rPr>
                  <m:sty m:val="p"/>
                </m:rPr>
                <m:t>sin</m:t>
              </m:r>
              <m:sSup>
                <m:e>
                  <m:r>
                    <m:t>120</m:t>
                  </m:r>
                </m:e>
                <m:sup>
                  <m:r>
                    <m:rPr>
                      <m:sty m:val="p"/>
                    </m:rPr>
                    <m:t>∘</m:t>
                  </m:r>
                </m:sup>
              </m:sSup>
              <m:r>
                <m:rPr>
                  <m:sty m:val="p"/>
                </m:rPr>
                <m:t>)</m:t>
              </m:r>
              <m:r>
                <m:rPr>
                  <m:sty m:val="p"/>
                </m:rPr>
                <m:t>×</m:t>
              </m:r>
              <m:sSup>
                <m:e>
                  <m:r>
                    <m:t>10</m:t>
                  </m:r>
                </m:e>
                <m:sup>
                  <m:r>
                    <m:rPr>
                      <m:sty m:val="p"/>
                    </m:rPr>
                    <m:t>−</m:t>
                  </m:r>
                  <m:r>
                    <m:t>30</m:t>
                  </m:r>
                </m:sup>
              </m:sSup>
              <m:r>
                <m:t>c</m:t>
              </m:r>
              <m:sSup>
                <m:e>
                  <m:r>
                    <m:t>m</m:t>
                  </m:r>
                </m:e>
                <m:sup>
                  <m:r>
                    <m:t>3</m:t>
                  </m:r>
                </m:sup>
              </m:sSup>
              <m:r>
                <m:rPr>
                  <m:sty m:val="p"/>
                </m:rPr>
                <m:t>×</m:t>
              </m:r>
              <m:r>
                <m:t>6.02</m:t>
              </m:r>
              <m:r>
                <m:rPr>
                  <m:sty m:val="p"/>
                </m:rPr>
                <m:t>×</m:t>
              </m:r>
              <m:sSup>
                <m:e>
                  <m:r>
                    <m:t>10</m:t>
                  </m:r>
                </m:e>
                <m:sup>
                  <m:r>
                    <m:t>23</m:t>
                  </m:r>
                </m:sup>
              </m:sSup>
              <m:r>
                <m:t>m</m:t>
              </m:r>
              <m:r>
                <m:t>o</m:t>
              </m:r>
              <m:sSup>
                <m:e>
                  <m:r>
                    <m:t>l</m:t>
                  </m:r>
                </m:e>
                <m:sup>
                  <m:r>
                    <m:rPr>
                      <m:sty m:val="p"/>
                    </m:rPr>
                    <m:t>−</m:t>
                  </m:r>
                  <m:r>
                    <m:t>1</m:t>
                  </m:r>
                </m:sup>
              </m:sSup>
            </m:den>
          </m:f>
        </m:oMath>
      </m:oMathPara>
    </w:p>
    <w:p>
      <w:pPr>
        <w:pStyle w:val="FirstParagraph"/>
      </w:pPr>
      <m:oMathPara>
        <m:oMathParaPr>
          <m:jc m:val="center"/>
          <m:ctrlPr>
            <w:rPr>
              <w:sz w:val="28"/>
              <w:szCs w:val="28"/>
            </w:rPr>
          </m:ctrlPr>
        </m:oMathParaPr>
        <m:oMath>
          <m:r>
            <m:rPr>
              <m:sty m:val="p"/>
            </m:rPr>
            <m:t>=</m:t>
          </m:r>
          <m:r>
            <m:t>2.00</m:t>
          </m:r>
          <m:sSup>
            <m:e>
              <m:r>
                <m:rPr>
                  <m:sty m:val="p"/>
                </m:rPr>
                <m:t>g</m:t>
              </m:r>
              <m:r>
                <m:rPr>
                  <m:sty m:val="p"/>
                </m:rPr>
                <m:t>c</m:t>
              </m:r>
              <m:r>
                <m:rPr>
                  <m:sty m:val="p"/>
                </m:rPr>
                <m:t>m</m:t>
              </m:r>
            </m:e>
            <m:sup>
              <m:r>
                <m:rPr>
                  <m:sty m:val="p"/>
                </m:rPr>
                <m:t>−</m:t>
              </m:r>
              <m:r>
                <m:t>3</m:t>
              </m:r>
            </m:sup>
          </m:sSup>
        </m:oMath>
      </m:oMathPara>
    </w:p>
    <w:p>
      <w:pPr>
        <w:pStyle w:val="FirstParagraph"/>
        <w:ind w:firstLine="420"/>
      </w:pPr>
      <m:oMath>
        <m:oMathPr>
          <m:ctrlPr>
            <w:rPr>
              <w:sz w:val="28"/>
              <w:szCs w:val="28"/>
            </w:rPr>
          </m:ctrlPr>
        </m:oMathPr>
        <m:r>
          <m:t>3</m:t>
        </m:r>
        <m:r>
          <m:rPr>
            <m:sty m:val="p"/>
          </m:rPr>
          <m:t>−</m:t>
        </m:r>
        <m:r>
          <m:t>2</m:t>
        </m:r>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2</m:t>
        </m:r>
        <m:sSub>
          <m:e>
            <m:r>
              <m:rPr>
                <m:sty m:val="p"/>
              </m:rPr>
              <m:t>]</m:t>
            </m:r>
          </m:e>
          <m:sub>
            <m:r>
              <m:t>66</m:t>
            </m:r>
            <m:r>
              <m:rPr>
                <m:sty m:val="p"/>
              </m:rPr>
              <m:t>/</m:t>
            </m:r>
            <m:r>
              <m:t>66</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环加成反应还可以形成一种正交晶系的层状三维晶体</w:t>
      </w:r>
      <w:r>
        <w:rPr>
          <w:rFonts w:hint="eastAsia" w:ascii="Times New Roman" w:hAnsi="Times New Roman" w:eastAsia="Times New Roman" w:cs="Times New Roman"/>
        </w:rPr>
        <w:t>，</w:t>
      </w:r>
      <w:r>
        <w:rPr>
          <w:rFonts w:hint="eastAsia" w:ascii="Times New Roman" w:hAnsi="Times New Roman" w:eastAsia="FangSong" w:cs="Times New Roman"/>
        </w:rPr>
        <w:t>层间沿</w:t>
      </w:r>
      <w:r>
        <w:rPr>
          <w:rFonts w:ascii="Times New Roman" w:hAnsi="Times New Roman" w:eastAsia="Times New Roman" w:cs="Times New Roman"/>
        </w:rPr>
        <w:t xml:space="preserve"> c </w:t>
      </w:r>
      <w:r>
        <w:rPr>
          <w:rFonts w:hint="eastAsia" w:ascii="Times New Roman" w:hAnsi="Times New Roman" w:eastAsia="FangSong" w:cs="Times New Roman"/>
        </w:rPr>
        <w:t>轴方向按照</w:t>
      </w:r>
      <w:r>
        <w:rPr>
          <w:rFonts w:hint="eastAsia" w:ascii="Times New Roman" w:hAnsi="Times New Roman" w:eastAsia="Times New Roman" w:cs="Times New Roman"/>
        </w:rPr>
        <w:t>ABAB…</w:t>
      </w:r>
      <w:r>
        <w:rPr>
          <w:rFonts w:hint="eastAsia" w:ascii="Times New Roman" w:hAnsi="Times New Roman" w:eastAsia="FangSong" w:cs="Times New Roman"/>
        </w:rPr>
        <w:t>方式进行堆积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3-2），</w:t>
      </w:r>
      <w:r>
        <w:rPr>
          <w:rFonts w:hint="eastAsia" w:ascii="Times New Roman" w:hAnsi="Times New Roman" w:eastAsia="FangSong" w:cs="Times New Roman"/>
        </w:rPr>
        <w:t>层间沿</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方向均发生平移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0056"/>
            <wp:effectExtent b="0" l="0" r="0" t="0"/>
            <wp:docPr descr="" title="" id="96" name="Picture"/>
            <a:graphic>
              <a:graphicData uri="http://schemas.openxmlformats.org/drawingml/2006/picture">
                <pic:pic>
                  <pic:nvPicPr>
                    <pic:cNvPr descr="52954318674b343130f985689001effa421c2e7cdf54998e8929061e6a036a3b.jpg" id="97" name="Picture"/>
                    <pic:cNvPicPr>
                      <a:picLocks noChangeArrowheads="1" noChangeAspect="1"/>
                    </pic:cNvPicPr>
                  </pic:nvPicPr>
                  <pic:blipFill>
                    <a:blip r:embed="rId95"/>
                    <a:stretch>
                      <a:fillRect/>
                    </a:stretch>
                  </pic:blipFill>
                  <pic:spPr bwMode="auto">
                    <a:xfrm>
                      <a:off x="0" y="0"/>
                      <a:ext cx="3240000" cy="2960056"/>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3-2</w:t>
      </w:r>
    </w:p>
    <w:p>
      <w:pPr>
        <w:pStyle w:val="BodyText"/>
        <w:ind w:firstLine="420"/>
      </w:pPr>
      <w:r>
        <w:rPr>
          <w:rFonts w:hint="eastAsia" w:ascii="Times New Roman" w:hAnsi="Times New Roman" w:eastAsia="Times New Roman" w:cs="Times New Roman"/>
        </w:rPr>
        <w:t>(2)①</w:t>
      </w:r>
      <w:r>
        <w:rPr>
          <w:rFonts w:hint="eastAsia" w:ascii="Times New Roman" w:hAnsi="Times New Roman" w:eastAsia="FangSong" w:cs="Times New Roman"/>
        </w:rPr>
        <w:t>在一层中每个</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单元通过多少个</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原子与周围的</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(2)① 8 </w:t>
      </w:r>
      <w:r>
        <w:rPr>
          <w:rFonts w:hint="eastAsia" w:ascii="Times New Roman" w:hAnsi="Times New Roman" w:eastAsia="FangSong" w:cs="Times New Roman"/>
        </w:rPr>
        <w:t xml:space="preserve">个</w:t>
      </w:r>
    </w:p>
    <w:p>
      <w:pPr>
        <w:pStyle w:val="BodyText"/>
        <w:ind w:firstLine="420"/>
      </w:pPr>
      <w:r>
        <w:rPr>
          <w:rFonts w:hint="eastAsia" w:ascii="Times New Roman" w:hAnsi="Times New Roman" w:eastAsia="Times New Roman" w:cs="Times New Roman"/>
        </w:rPr>
        <w:t>(2)②</w:t>
      </w:r>
      <w:r>
        <w:rPr>
          <w:rFonts w:hint="eastAsia" w:ascii="Times New Roman" w:hAnsi="Times New Roman" w:eastAsia="FangSong" w:cs="Times New Roman"/>
        </w:rPr>
        <w:t>写出该晶体的点阵类型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 xml:space="preserve">体心正交</w:t>
      </w:r>
    </w:p>
    <w:p>
      <w:pPr>
        <w:pStyle w:val="Compact"/>
        <w:numPr>
          <w:ilvl w:val="0"/>
          <w:numId w:val="1010"/>
        </w:numPr>
        <w:ind w:firstLine="420"/>
      </w:pPr>
      <w:r>
        <w:rPr>
          <w:rFonts w:hint="eastAsia" w:ascii="Times New Roman" w:hAnsi="Times New Roman" w:eastAsia="FangSong" w:cs="Times New Roman"/>
        </w:rPr>
        <w:t>有机小分子通过特定的共价键连接形成的晶体结构称为共价有机框架</w:t>
      </w:r>
      <w:r>
        <w:rPr>
          <w:rFonts w:hint="eastAsia" w:ascii="Times New Roman" w:hAnsi="Times New Roman" w:eastAsia="Times New Roman" w:cs="Times New Roman"/>
        </w:rPr>
        <w:t>（COF）。</w:t>
      </w:r>
      <w:r>
        <w:rPr>
          <w:rFonts w:hint="eastAsia" w:ascii="Times New Roman" w:hAnsi="Times New Roman" w:eastAsia="FangSong" w:cs="Times New Roman"/>
        </w:rPr>
        <w:t>大多数</w:t>
      </w:r>
      <w:r>
        <w:rPr>
          <w:rFonts w:hint="eastAsia" w:ascii="Times New Roman" w:hAnsi="Times New Roman" w:eastAsia="Times New Roman" w:cs="Times New Roman"/>
        </w:rPr>
        <w:t>COF</w:t>
      </w:r>
      <w:r>
        <w:rPr>
          <w:rFonts w:ascii="Times New Roman" w:hAnsi="Times New Roman" w:eastAsia="Times New Roman" w:cs="Times New Roman"/>
        </w:rPr>
        <w:t xml:space="preserve"> </w:t>
      </w:r>
      <w:r>
        <w:rPr>
          <w:rFonts w:hint="eastAsia" w:ascii="Times New Roman" w:hAnsi="Times New Roman" w:eastAsia="FangSong" w:cs="Times New Roman"/>
        </w:rPr>
        <w:t>由二维平面结构垂直层叠堆积</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而成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由二硼酸分子</w:t>
      </w:r>
      <w:r>
        <w:rPr>
          <w:rFonts w:ascii="Times New Roman" w:hAnsi="Times New Roman" w:eastAsia="Times New Roman" w:cs="Times New Roman"/>
        </w:rPr>
        <w:t xml:space="preserve"> BDBA </w:t>
      </w:r>
      <w:r>
        <w:rPr>
          <w:rFonts w:hint="eastAsia" w:ascii="Times New Roman" w:hAnsi="Times New Roman" w:eastAsia="FangSong" w:cs="Times New Roman"/>
        </w:rPr>
        <w:t xml:space="preserve">脱水聚合形成具有六次轴的</w:t>
      </w:r>
      <w:r>
        <w:rPr>
          <w:rFonts w:ascii="Times New Roman" w:hAnsi="Times New Roman" w:eastAsia="Times New Roman" w:cs="Times New Roman"/>
        </w:rPr>
        <w:t xml:space="preserve"> </w:t>
      </w:r>
      <w:r>
        <w:rPr>
          <w:rFonts w:hint="eastAsia" w:ascii="Times New Roman" w:hAnsi="Times New Roman" w:eastAsia="Times New Roman" w:cs="Times New Roman"/>
        </w:rPr>
        <w:t>COF-1</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平面结构堆积呈现直径为</w:t>
      </w:r>
      <w:r>
        <w:rPr>
          <w:rFonts w:ascii="Times New Roman" w:hAnsi="Times New Roman" w:eastAsia="Times New Roman" w:cs="Times New Roman"/>
        </w:rPr>
        <w:t xml:space="preserve"> </w:t>
      </w:r>
      <w:r>
        <w:rPr>
          <w:rFonts w:hint="eastAsia" w:ascii="Times New Roman" w:hAnsi="Times New Roman" w:eastAsia="Times New Roman" w:cs="Times New Roman"/>
        </w:rPr>
        <w:t>1500pm</w:t>
      </w:r>
      <w:r>
        <w:rPr>
          <w:rFonts w:hint="eastAsia" w:ascii="Times New Roman" w:hAnsi="Times New Roman" w:eastAsia="FangSong" w:cs="Times New Roman"/>
        </w:rPr>
        <w:t>的通道结构</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3-3），</w:t>
      </w:r>
      <w:r>
        <w:rPr>
          <w:rFonts w:hint="eastAsia" w:ascii="Times New Roman" w:hAnsi="Times New Roman" w:eastAsia="FangSong" w:cs="Times New Roman"/>
        </w:rPr>
        <w:t>层间距</w:t>
      </w:r>
      <w:r>
        <w:rPr>
          <w:rFonts w:ascii="Times New Roman" w:hAnsi="Times New Roman" w:eastAsia="Times New Roman" w:cs="Times New Roman"/>
        </w:rPr>
        <w:t xml:space="preserve"> 335 pm。</w:t>
      </w:r>
    </w:p>
    <w:p>
      <w:pPr>
        <w:pStyle w:val="FirstParagraph"/>
        <w:spacing w:before="160" w:after="80"/>
        <w:jc w:val="center"/>
      </w:pPr>
      <w:r>
        <w:rPr>
          <w:rFonts w:ascii="Times New Roman" w:hAnsi="Times New Roman" w:eastAsia="Times New Roman" w:cs="Times New Roman"/>
        </w:rPr>
        <w:drawing>
          <wp:inline>
            <wp:extent cx="3600000" cy="2626639"/>
            <wp:effectExtent b="0" l="0" r="0" t="0"/>
            <wp:docPr descr="" title="" id="99" name="Picture"/>
            <a:graphic>
              <a:graphicData uri="http://schemas.openxmlformats.org/drawingml/2006/picture">
                <pic:pic>
                  <pic:nvPicPr>
                    <pic:cNvPr descr="ec7344e7d85e5ca10a38d6898adeecd52aed91b83b45edb8aeebb5153b21b64a.jpg" id="100" name="Picture"/>
                    <pic:cNvPicPr>
                      <a:picLocks noChangeArrowheads="1" noChangeAspect="1"/>
                    </pic:cNvPicPr>
                  </pic:nvPicPr>
                  <pic:blipFill>
                    <a:blip r:embed="rId98"/>
                    <a:stretch>
                      <a:fillRect/>
                    </a:stretch>
                  </pic:blipFill>
                  <pic:spPr bwMode="auto">
                    <a:xfrm>
                      <a:off x="0" y="0"/>
                      <a:ext cx="3600000" cy="2626639"/>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w:t>
      </w:r>
    </w:p>
    <w:p>
      <w:pPr>
        <w:pStyle w:val="BodyText"/>
        <w:ind w:firstLine="420"/>
      </w:pPr>
      <w:r>
        <w:rPr>
          <w:rFonts w:hint="eastAsia" w:ascii="Times New Roman" w:hAnsi="Times New Roman" w:eastAsia="Times New Roman" w:cs="Times New Roman"/>
        </w:rPr>
        <w:t>(3)①</w:t>
      </w:r>
      <w:r>
        <w:rPr>
          <w:rFonts w:hint="eastAsia" w:ascii="Times New Roman" w:hAnsi="Times New Roman" w:eastAsia="FangSong" w:cs="Times New Roman"/>
        </w:rPr>
        <w:t>按照上述反应机理形成的</w:t>
      </w:r>
      <w:r>
        <w:rPr>
          <w:rFonts w:hint="eastAsia" w:ascii="Times New Roman" w:hAnsi="Times New Roman" w:eastAsia="Times New Roman" w:cs="Times New Roman"/>
        </w:rPr>
        <w:t>COF-1</w:t>
      </w:r>
      <w:r>
        <w:rPr>
          <w:rFonts w:ascii="Times New Roman" w:hAnsi="Times New Roman" w:eastAsia="Times New Roman" w:cs="Times New Roman"/>
        </w:rPr>
        <w:t xml:space="preserve"> </w:t>
      </w:r>
      <w:r>
        <w:rPr>
          <w:rFonts w:hint="eastAsia" w:ascii="Times New Roman" w:hAnsi="Times New Roman" w:eastAsia="FangSong" w:cs="Times New Roman"/>
        </w:rPr>
        <w:t>晶体属于什么晶系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 xml:space="preserve">六方晶系</w:t>
      </w:r>
    </w:p>
    <w:p>
      <w:pPr>
        <w:pStyle w:val="BodyText"/>
        <w:ind w:firstLine="420"/>
      </w:pPr>
      <w:r>
        <w:rPr>
          <w:rFonts w:hint="eastAsia" w:ascii="Times New Roman" w:hAnsi="Times New Roman" w:eastAsia="Times New Roman" w:cs="Times New Roman"/>
        </w:rPr>
        <w:t>(3)②</w:t>
      </w:r>
      <w:r>
        <w:rPr>
          <w:rFonts w:hint="eastAsia" w:ascii="Times New Roman" w:hAnsi="Times New Roman" w:eastAsia="FangSong" w:cs="Times New Roman"/>
        </w:rPr>
        <w:t>一个正当晶胞中包含几个</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6 </w:t>
      </w:r>
      <w:r>
        <w:rPr>
          <w:rFonts w:hint="eastAsia" w:ascii="Times New Roman" w:hAnsi="Times New Roman" w:eastAsia="FangSong" w:cs="Times New Roman"/>
        </w:rPr>
        <w:t xml:space="preserve">个</w:t>
      </w:r>
    </w:p>
    <w:p>
      <w:pPr>
        <w:pStyle w:val="BodyText"/>
        <w:ind w:firstLine="420"/>
      </w:pPr>
      <w:r>
        <w:rPr>
          <w:rFonts w:hint="eastAsia" w:ascii="Times New Roman" w:hAnsi="Times New Roman" w:eastAsia="Times New Roman" w:cs="Times New Roman"/>
        </w:rPr>
        <w:t>(3)③</w:t>
      </w:r>
      <w:r>
        <w:rPr>
          <w:rFonts w:hint="eastAsia" w:ascii="Times New Roman" w:hAnsi="Times New Roman" w:eastAsia="FangSong" w:cs="Times New Roman"/>
        </w:rPr>
        <w:t>研究发现</w:t>
      </w:r>
      <w:r>
        <w:rPr>
          <w:rFonts w:hint="eastAsia" w:ascii="Times New Roman" w:hAnsi="Times New Roman" w:eastAsia="Times New Roman" w:cs="Times New Roman"/>
        </w:rPr>
        <w:t>COF-1</w:t>
      </w:r>
      <w:r>
        <w:rPr>
          <w:rFonts w:ascii="Times New Roman" w:hAnsi="Times New Roman" w:eastAsia="Times New Roman" w:cs="Times New Roman"/>
        </w:rPr>
        <w:t xml:space="preserve"> </w:t>
      </w:r>
      <w:r>
        <w:rPr>
          <w:rFonts w:hint="eastAsia" w:ascii="Times New Roman" w:hAnsi="Times New Roman" w:eastAsia="FangSong" w:cs="Times New Roman"/>
        </w:rPr>
        <w:t>不仅存在</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堆积方式</w:t>
      </w:r>
      <w:r>
        <w:rPr>
          <w:rFonts w:hint="eastAsia" w:ascii="Times New Roman" w:hAnsi="Times New Roman" w:eastAsia="Times New Roman" w:cs="Times New Roman"/>
        </w:rPr>
        <w:t>（</w:t>
      </w:r>
      <w:r>
        <w:rPr>
          <w:rFonts w:hint="eastAsia" w:ascii="Times New Roman" w:hAnsi="Times New Roman" w:eastAsia="FangSong" w:cs="Times New Roman"/>
        </w:rPr>
        <w:t>垂直层叠</w:t>
      </w:r>
      <w:r>
        <w:rPr>
          <w:rFonts w:hint="eastAsia" w:ascii="Times New Roman" w:hAnsi="Times New Roman" w:eastAsia="Times New Roman" w:cs="Times New Roman"/>
        </w:rPr>
        <w:t>），</w:t>
      </w:r>
      <w:r>
        <w:rPr>
          <w:rFonts w:hint="eastAsia" w:ascii="Times New Roman" w:hAnsi="Times New Roman" w:eastAsia="FangSong" w:cs="Times New Roman"/>
        </w:rPr>
        <w:t>还可能有多种</w:t>
      </w:r>
      <w:r>
        <w:rPr>
          <w:rFonts w:hint="eastAsia" w:ascii="Times New Roman" w:hAnsi="Times New Roman" w:eastAsia="Times New Roman" w:cs="Times New Roman"/>
        </w:rPr>
        <w:t>AB</w:t>
      </w:r>
      <w:r>
        <w:rPr>
          <w:rFonts w:hint="eastAsia" w:ascii="Times New Roman" w:hAnsi="Times New Roman" w:eastAsia="FangSong" w:cs="Times New Roman"/>
        </w:rPr>
        <w:t>堆积方式</w:t>
      </w:r>
      <w:r>
        <w:rPr>
          <w:rFonts w:hint="eastAsia" w:ascii="Times New Roman" w:hAnsi="Times New Roman" w:eastAsia="Times New Roman" w:cs="Times New Roman"/>
        </w:rPr>
        <w:t>（</w:t>
      </w:r>
      <w:r>
        <w:rPr>
          <w:rFonts w:hint="eastAsia" w:ascii="Times New Roman" w:hAnsi="Times New Roman" w:eastAsia="FangSong" w:cs="Times New Roman"/>
        </w:rPr>
        <w:t>如交错层叠</w:t>
      </w:r>
      <w:r>
        <w:rPr>
          <w:rFonts w:hint="eastAsia" w:ascii="Times New Roman" w:hAnsi="Times New Roman" w:eastAsia="Times New Roman" w:cs="Times New Roman"/>
        </w:rPr>
        <w:t>）。</w:t>
      </w:r>
      <w:r>
        <w:rPr>
          <w:rFonts w:hint="eastAsia" w:ascii="Times New Roman" w:hAnsi="Times New Roman" w:eastAsia="FangSong" w:cs="Times New Roman"/>
        </w:rPr>
        <w:t>两种堆积方式之间的转换可以看作是相邻两层间的相对平移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a </w:t>
      </w:r>
      <w:r>
        <w:rPr>
          <w:rFonts w:hint="eastAsia" w:ascii="Times New Roman" w:hAnsi="Times New Roman" w:eastAsia="FangSong" w:cs="Times New Roman"/>
        </w:rPr>
        <w:t xml:space="preserve">方向平移</w:t>
      </w:r>
      <w:r>
        <w:rPr>
          <w:rFonts w:ascii="Times New Roman" w:hAnsi="Times New Roman" w:eastAsia="Times New Roman" w:cs="Times New Roman"/>
        </w:rPr>
        <w:t xml:space="preserve"> </w:t>
      </w:r>
      <m:oMath>
        <m:f>
          <m:fPr>
            <m:type m:val="bar"/>
          </m:fPr>
          <m:num>
            <m:r>
              <m:t>1</m:t>
            </m:r>
          </m:num>
          <m:den>
            <m:r>
              <m:t>2</m:t>
            </m:r>
          </m:den>
        </m:f>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一距离获得如图</w:t>
      </w:r>
      <w:r>
        <w:rPr>
          <w:rFonts w:hint="eastAsia" w:ascii="Times New Roman" w:hAnsi="Times New Roman" w:eastAsia="Times New Roman" w:cs="Times New Roman"/>
        </w:rPr>
        <w:t>3-4</w:t>
      </w:r>
      <w:r>
        <w:rPr>
          <w:rFonts w:hint="eastAsia" w:ascii="Times New Roman" w:hAnsi="Times New Roman" w:eastAsia="FangSong" w:cs="Times New Roman"/>
        </w:rPr>
        <w:t>所示结构</w:t>
      </w:r>
      <w:r>
        <w:rPr>
          <w:rFonts w:hint="eastAsia" w:ascii="Times New Roman" w:hAnsi="Times New Roman" w:eastAsia="Times New Roman" w:cs="Times New Roman"/>
        </w:rPr>
        <w:t>。</w:t>
      </w:r>
      <w:r>
        <w:rPr>
          <w:rFonts w:hint="eastAsia" w:ascii="Times New Roman" w:hAnsi="Times New Roman" w:eastAsia="FangSong" w:cs="Times New Roman"/>
        </w:rPr>
        <w:t>写出此时晶体所属的晶系</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21739"/>
            <wp:effectExtent b="0" l="0" r="0" t="0"/>
            <wp:docPr descr="" title="" id="102" name="Picture"/>
            <a:graphic>
              <a:graphicData uri="http://schemas.openxmlformats.org/drawingml/2006/picture">
                <pic:pic>
                  <pic:nvPicPr>
                    <pic:cNvPr descr="e2954bb0f0ec8458f63f9474c50460fe242bc70276921e83d3436050ce005030.jpg" id="103" name="Picture"/>
                    <pic:cNvPicPr>
                      <a:picLocks noChangeArrowheads="1" noChangeAspect="1"/>
                    </pic:cNvPicPr>
                  </pic:nvPicPr>
                  <pic:blipFill>
                    <a:blip r:embed="rId101"/>
                    <a:stretch>
                      <a:fillRect/>
                    </a:stretch>
                  </pic:blipFill>
                  <pic:spPr bwMode="auto">
                    <a:xfrm>
                      <a:off x="0" y="0"/>
                      <a:ext cx="3600000" cy="1721739"/>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3-4</w:t>
      </w:r>
    </w:p>
    <w:p>
      <w:pPr>
        <w:pStyle w:val="BodyText"/>
      </w:pPr>
      <w:r>
        <w:rPr>
          <w:rFonts w:ascii="Times New Roman" w:hAnsi="Times New Roman" w:eastAsia="Times New Roman" w:cs="Times New Roman"/>
        </w:rPr>
        <w:t xml:space="preserve">(3)③</w:t>
      </w:r>
    </w:p>
    <w:p>
      <w:pPr>
        <w:pStyle w:val="BodyText"/>
        <w:ind w:firstLine="420"/>
      </w:pPr>
      <w:r>
        <w:rPr>
          <w:rFonts w:hint="eastAsia" w:ascii="Times New Roman" w:hAnsi="Times New Roman" w:eastAsia="FangSong" w:cs="Times New Roman"/>
        </w:rPr>
        <w:t>正交晶系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失去了</w:t>
      </w:r>
      <w:r>
        <w:rPr>
          <w:rFonts w:hint="eastAsia" w:ascii="Times New Roman" w:hAnsi="Times New Roman" w:eastAsia="Times New Roman" w:cs="Times New Roman"/>
        </w:rPr>
        <w:t>6</w:t>
      </w:r>
      <w:r>
        <w:rPr>
          <w:rFonts w:hint="eastAsia" w:ascii="Times New Roman" w:hAnsi="Times New Roman" w:eastAsia="FangSong" w:cs="Times New Roman"/>
        </w:rPr>
        <w:t>重对称轴</w:t>
      </w:r>
      <w:r>
        <w:rPr>
          <w:rFonts w:hint="eastAsia" w:ascii="Times New Roman" w:hAnsi="Times New Roman" w:eastAsia="Times New Roman" w:cs="Times New Roman"/>
        </w:rPr>
        <w:t>，</w:t>
      </w:r>
      <w:r>
        <w:rPr>
          <w:rFonts w:hint="eastAsia" w:ascii="Times New Roman" w:hAnsi="Times New Roman" w:eastAsia="FangSong" w:cs="Times New Roman"/>
        </w:rPr>
        <w:t>只保留了三个相互垂直的</w:t>
      </w:r>
      <w:r>
        <w:rPr>
          <w:rFonts w:ascii="Times New Roman" w:hAnsi="Times New Roman" w:eastAsia="Times New Roman" w:cs="Times New Roman"/>
        </w:rPr>
        <w:t xml:space="preserve"> 2 </w:t>
      </w:r>
      <w:r>
        <w:rPr>
          <w:rFonts w:hint="eastAsia" w:ascii="Times New Roman" w:hAnsi="Times New Roman" w:eastAsia="FangSong" w:cs="Times New Roman"/>
        </w:rPr>
        <w:t>重轴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4"/>
    <w:bookmarkStart w:id="108"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或稀</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(A)</w:t>
      </w:r>
      <w:r>
        <w:rPr>
          <w:rFonts w:hint="eastAsia" w:ascii="Times New Roman" w:hAnsi="Times New Roman" w:eastAsia="FangSong" w:cs="Times New Roman"/>
        </w:rPr>
        <w:t>和过渡</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(B)</w:t>
      </w:r>
      <w:r>
        <w:rPr>
          <w:rFonts w:hint="eastAsia" w:ascii="Times New Roman" w:hAnsi="Times New Roman" w:eastAsia="FangSong" w:cs="Times New Roman"/>
        </w:rPr>
        <w:t>可以形成多种合</w:t>
      </w:r>
      <w:r>
        <w:rPr>
          <w:rFonts w:hint="eastAsia" w:ascii="Times New Roman" w:hAnsi="Times New Roman" w:eastAsia="Times New Roman" w:cs="Times New Roman"/>
        </w:rPr>
        <w:t>⾦，⼴</w:t>
      </w:r>
      <w:r>
        <w:rPr>
          <w:rFonts w:hint="eastAsia" w:ascii="Times New Roman" w:hAnsi="Times New Roman" w:eastAsia="FangSong" w:cs="Times New Roman"/>
        </w:rPr>
        <w:t>泛应</w:t>
      </w:r>
      <w:r>
        <w:rPr>
          <w:rFonts w:hint="eastAsia" w:ascii="Times New Roman" w:hAnsi="Times New Roman" w:eastAsia="Times New Roman" w:cs="Times New Roman"/>
        </w:rPr>
        <w:t>⽤</w:t>
      </w:r>
      <w:r>
        <w:rPr>
          <w:rFonts w:hint="eastAsia" w:ascii="Times New Roman" w:hAnsi="Times New Roman" w:eastAsia="FangSong" w:cs="Times New Roman"/>
        </w:rPr>
        <w:t>于催化</w:t>
      </w:r>
      <w:r>
        <w:rPr>
          <w:rFonts w:hint="eastAsia" w:ascii="Times New Roman" w:hAnsi="Times New Roman" w:eastAsia="Times New Roman" w:cs="Times New Roman"/>
        </w:rPr>
        <w:t>、</w:t>
      </w:r>
      <w:r>
        <w:rPr>
          <w:rFonts w:hint="eastAsia" w:ascii="Times New Roman" w:hAnsi="Times New Roman" w:eastAsia="FangSong" w:cs="Times New Roman"/>
        </w:rPr>
        <w:t>储氢等领域</w:t>
      </w:r>
      <w:r>
        <w:rPr>
          <w:rFonts w:hint="eastAsia" w:ascii="Times New Roman" w:hAnsi="Times New Roman" w:eastAsia="Times New Roman" w:cs="Times New Roman"/>
        </w:rPr>
        <w:t>。</w:t>
      </w:r>
      <w:r>
        <w:rPr>
          <w:rFonts w:hint="eastAsia" w:ascii="Times New Roman" w:hAnsi="Times New Roman" w:eastAsia="FangSong" w:cs="Times New Roman"/>
        </w:rPr>
        <w:t>下图给出某合</w:t>
      </w:r>
      <w:r>
        <w:rPr>
          <w:rFonts w:hint="eastAsia" w:ascii="Times New Roman" w:hAnsi="Times New Roman" w:eastAsia="Times New Roman" w:cs="Times New Roman"/>
        </w:rPr>
        <w:t>⾦</w:t>
      </w:r>
      <w:r>
        <w:rPr>
          <w:rFonts w:hint="eastAsia" w:ascii="Times New Roman" w:hAnsi="Times New Roman" w:eastAsia="FangSong" w:cs="Times New Roman"/>
        </w:rPr>
        <w:t>的理想结构沿不同</w:t>
      </w:r>
      <w:r>
        <w:rPr>
          <w:rFonts w:hint="eastAsia" w:ascii="Times New Roman" w:hAnsi="Times New Roman" w:eastAsia="Times New Roman" w:cs="Times New Roman"/>
        </w:rPr>
        <w:t>⽅</w:t>
      </w:r>
      <w:r>
        <w:rPr>
          <w:rFonts w:hint="eastAsia" w:ascii="Times New Roman" w:hAnsi="Times New Roman" w:eastAsia="FangSong" w:cs="Times New Roman"/>
        </w:rPr>
        <w:t>向的投影</w:t>
      </w:r>
      <w:r>
        <w:rPr>
          <w:rFonts w:hint="eastAsia" w:ascii="Times New Roman" w:hAnsi="Times New Roman" w:eastAsia="Times New Roman" w:cs="Times New Roman"/>
        </w:rPr>
        <w:t>⽰</w:t>
      </w:r>
      <w:r>
        <w:rPr>
          <w:rFonts w:hint="eastAsia" w:ascii="Times New Roman" w:hAnsi="Times New Roman" w:eastAsia="FangSong" w:cs="Times New Roman"/>
        </w:rPr>
        <w:t>意图</w:t>
      </w:r>
      <w:r>
        <w:rPr>
          <w:rFonts w:hint="eastAsia" w:ascii="Times New Roman" w:hAnsi="Times New Roman" w:eastAsia="Times New Roman" w:cs="Times New Roman"/>
        </w:rPr>
        <w:t>，</w:t>
      </w:r>
      <w:r>
        <w:rPr>
          <w:rFonts w:hint="eastAsia" w:ascii="Times New Roman" w:hAnsi="Times New Roman" w:eastAsia="FangSong" w:cs="Times New Roman"/>
        </w:rPr>
        <w:t>此结构属六</w:t>
      </w:r>
      <w:r>
        <w:rPr>
          <w:rFonts w:hint="eastAsia" w:ascii="Times New Roman" w:hAnsi="Times New Roman" w:eastAsia="Times New Roman" w:cs="Times New Roman"/>
        </w:rPr>
        <w:t>⽅</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540.9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430.0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球为</w:t>
      </w:r>
      <w:r>
        <w:rPr>
          <w:rFonts w:hint="eastAsia" w:ascii="Times New Roman" w:hAnsi="Times New Roman" w:eastAsia="Times New Roman" w:cs="Times New Roman"/>
        </w:rPr>
        <w:t>A</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球为</w:t>
      </w:r>
      <w:r>
        <w:rPr>
          <w:rFonts w:hint="eastAsia" w:ascii="Times New Roman" w:hAnsi="Times New Roman" w:eastAsia="Times New Roman" w:cs="Times New Roman"/>
        </w:rPr>
        <w:t>B</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圆圈表</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3529"/>
            <wp:effectExtent b="0" l="0" r="0" t="0"/>
            <wp:docPr descr="" title="" id="106" name="Picture"/>
            <a:graphic>
              <a:graphicData uri="http://schemas.openxmlformats.org/drawingml/2006/picture">
                <pic:pic>
                  <pic:nvPicPr>
                    <pic:cNvPr descr="bf3b6dd0e1a7c98048443b67834d77a3cf808e068289f085f0813e61aebc27f6.jpg" id="107" name="Picture"/>
                    <pic:cNvPicPr>
                      <a:picLocks noChangeArrowheads="1" noChangeAspect="1"/>
                    </pic:cNvPicPr>
                  </pic:nvPicPr>
                  <pic:blipFill>
                    <a:blip r:embed="rId105"/>
                    <a:stretch>
                      <a:fillRect/>
                    </a:stretch>
                  </pic:blipFill>
                  <pic:spPr bwMode="auto">
                    <a:xfrm>
                      <a:off x="0" y="0"/>
                      <a:ext cx="3600000" cy="7835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5.1</w:t>
      </w:r>
      <w:r>
        <w:rPr>
          <w:rFonts w:ascii="Times New Roman" w:hAnsi="Times New Roman" w:eastAsia="Times New Roman" w:cs="Times New Roman"/>
        </w:rPr>
        <w:t xml:space="preserve"> </w:t>
      </w:r>
      <w:r>
        <w:rPr>
          <w:rFonts w:hint="eastAsia" w:ascii="Times New Roman" w:hAnsi="Times New Roman" w:eastAsia="FangSong" w:cs="Times New Roman"/>
        </w:rPr>
        <w:t>某合</w:t>
      </w:r>
      <w:r>
        <w:rPr>
          <w:rFonts w:hint="eastAsia" w:ascii="Times New Roman" w:hAnsi="Times New Roman" w:eastAsia="Times New Roman" w:cs="Times New Roman"/>
        </w:rPr>
        <w:t>⾦</w:t>
      </w:r>
      <w:r>
        <w:rPr>
          <w:rFonts w:hint="eastAsia" w:ascii="Times New Roman" w:hAnsi="Times New Roman" w:eastAsia="FangSong" w:cs="Times New Roman"/>
        </w:rPr>
        <w:t>理想结构沿不同</w:t>
      </w:r>
      <w:r>
        <w:rPr>
          <w:rFonts w:hint="eastAsia" w:ascii="Times New Roman" w:hAnsi="Times New Roman" w:eastAsia="Times New Roman" w:cs="Times New Roman"/>
        </w:rPr>
        <w:t>⽅</w:t>
      </w:r>
      <w:r>
        <w:rPr>
          <w:rFonts w:hint="eastAsia" w:ascii="Times New Roman" w:hAnsi="Times New Roman" w:eastAsia="FangSong" w:cs="Times New Roman"/>
        </w:rPr>
        <w:t>向的投影</w:t>
      </w:r>
      <w:r>
        <w:rPr>
          <w:rFonts w:hint="eastAsia" w:ascii="Times New Roman" w:hAnsi="Times New Roman" w:eastAsia="Times New Roman" w:cs="Times New Roman"/>
        </w:rPr>
        <w:t>⽰</w:t>
      </w:r>
      <w:r>
        <w:rPr>
          <w:rFonts w:hint="eastAsia" w:ascii="Times New Roman" w:hAnsi="Times New Roman" w:eastAsia="FangSong" w:cs="Times New Roman"/>
        </w:rPr>
        <w:t>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球为</w:t>
      </w:r>
      <w:r>
        <w:rPr>
          <w:rFonts w:hint="eastAsia" w:ascii="Times New Roman" w:hAnsi="Times New Roman" w:eastAsia="Times New Roman" w:cs="Times New Roman"/>
        </w:rPr>
        <w:t>A</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球为</w:t>
      </w:r>
      <w:r>
        <w:rPr>
          <w:rFonts w:hint="eastAsia" w:ascii="Times New Roman" w:hAnsi="Times New Roman" w:eastAsia="Times New Roman" w:cs="Times New Roman"/>
        </w:rPr>
        <w:t>B</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圆圈表</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晶胞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w:t>
      </w:r>
      <w:r>
        <w:rPr>
          <w:rFonts w:hint="eastAsia" w:ascii="Times New Roman" w:hAnsi="Times New Roman" w:eastAsia="FangSong" w:cs="Times New Roman"/>
        </w:rPr>
        <w:t>向投影</w:t>
      </w:r>
      <w:r>
        <w:rPr>
          <w:rFonts w:hint="eastAsia" w:ascii="Times New Roman" w:hAnsi="Times New Roman" w:eastAsia="Times New Roman" w:cs="Times New Roman"/>
        </w:rPr>
        <w:t>；(c)</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混合排列层</w:t>
      </w:r>
      <w:r>
        <w:rPr>
          <w:rFonts w:ascii="Times New Roman" w:hAnsi="Times New Roman" w:eastAsia="Times New Roman" w:cs="Times New Roman"/>
        </w:rPr>
        <w:t xml:space="preserve"> </w:t>
      </w:r>
      <m:oMath>
        <m:d>
          <m:dPr>
            <m:begChr m:val="("/>
            <m:sepChr m:val=""/>
            <m:endChr m:val=")"/>
            <m:grow/>
          </m:dPr>
          <m:e>
            <m:sSub>
              <m:e>
                <m:r>
                  <m:rPr>
                    <m:sty m:val="p"/>
                  </m:rPr>
                  <m:t>L</m:t>
                </m:r>
              </m:e>
              <m:sub>
                <m:r>
                  <m:t>1</m:t>
                </m:r>
              </m:sub>
            </m:sSub>
            <m:r>
              <m:rPr>
                <m:sty m:val="p"/>
              </m:rPr>
              <m:t>|</m:t>
            </m:r>
            <m:f>
              <m:fPr>
                <m:type m:val="bar"/>
              </m:fPr>
              <m:num>
                <m:r>
                  <m:rPr>
                    <m:sty m:val="b"/>
                  </m:rPr>
                  <m:t>≡</m:t>
                </m:r>
              </m:num>
              <m:den>
                <m:r>
                  <m:rPr>
                    <m:sty m:val="bi"/>
                  </m:rPr>
                  <m:t>z</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全部由</w:t>
      </w:r>
      <w:r>
        <w:rPr>
          <w:rFonts w:hint="eastAsia" w:ascii="Times New Roman" w:hAnsi="Times New Roman" w:eastAsia="Times New Roman" w:cs="Times New Roman"/>
        </w:rPr>
        <w:t>B</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组成的层</w:t>
      </w:r>
      <w:r>
        <w:rPr>
          <w:rFonts w:ascii="Times New Roman" w:hAnsi="Times New Roman" w:eastAsia="Times New Roman" w:cs="Times New Roman"/>
        </w:rPr>
        <w:t xml:space="preserve"> </w:t>
      </w:r>
      <m:oMath>
        <m:d>
          <m:dPr>
            <m:begChr m:val="("/>
            <m:sepChr m:val=""/>
            <m:endChr m:val=")"/>
            <m:grow/>
          </m:dPr>
          <m:e>
            <m:sSub>
              <m:e>
                <m:r>
                  <m:rPr>
                    <m:sty m:val="p"/>
                  </m:rPr>
                  <m:t>L</m:t>
                </m:r>
              </m:e>
              <m:sub>
                <m:r>
                  <m:t>2</m:t>
                </m:r>
              </m:sub>
            </m:sSub>
            <m:acc>
              <m:accPr>
                <m:chr m:val="⃡"/>
              </m:accPr>
              <m:e>
                <m:bar>
                  <m:barPr>
                    <m:pos m:val="bot"/>
                  </m:barPr>
                  <m:e>
                    <m:r>
                      <m:rPr>
                        <m:sty m:val="b"/>
                      </m:rPr>
                      <m:t>Λ</m:t>
                    </m:r>
                  </m:e>
                </m:bar>
              </m:e>
            </m:acc>
          </m:e>
        </m:d>
      </m:oMath>
    </w:p>
    <w:p>
      <w:pPr>
        <w:pStyle w:val="Compact"/>
        <w:numPr>
          <w:ilvl w:val="0"/>
          <w:numId w:val="1011"/>
        </w:numPr>
        <w:ind w:firstLine="420"/>
      </w:pPr>
      <w:r>
        <w:rPr>
          <w:rFonts w:hint="eastAsia" w:ascii="Times New Roman" w:hAnsi="Times New Roman" w:eastAsia="FangSong" w:cs="Times New Roman"/>
        </w:rPr>
        <w:t>写出该合</w:t>
      </w:r>
      <w:r>
        <w:rPr>
          <w:rFonts w:hint="eastAsia" w:ascii="Times New Roman" w:hAnsi="Times New Roman" w:eastAsia="Times New Roman" w:cs="Times New Roman"/>
        </w:rPr>
        <w:t>⾦</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知原</w:t>
      </w:r>
      <w:r>
        <w:rPr>
          <w:rFonts w:hint="eastAsia" w:ascii="Times New Roman" w:hAnsi="Times New Roman" w:eastAsia="Times New Roman" w:cs="Times New Roman"/>
        </w:rPr>
        <w:t>⼦A</w:t>
      </w:r>
      <w:r>
        <w:rPr>
          <w:rFonts w:hint="eastAsia" w:ascii="Times New Roman" w:hAnsi="Times New Roman" w:eastAsia="FangSong" w:cs="Times New Roman"/>
        </w:rPr>
        <w:t>处在晶胞原点</w:t>
      </w:r>
      <w:r>
        <w:rPr>
          <w:rFonts w:hint="eastAsia" w:ascii="Times New Roman" w:hAnsi="Times New Roman" w:eastAsia="Times New Roman" w:cs="Times New Roman"/>
        </w:rPr>
        <w:t>，</w:t>
      </w:r>
      <w:r>
        <w:rPr>
          <w:rFonts w:hint="eastAsia" w:ascii="Times New Roman" w:hAnsi="Times New Roman" w:eastAsia="FangSong" w:cs="Times New Roman"/>
        </w:rPr>
        <w:t>写出晶胞中所有</w:t>
      </w:r>
      <w:r>
        <w:rPr>
          <w:rFonts w:hint="eastAsia" w:ascii="Times New Roman" w:hAnsi="Times New Roman" w:eastAsia="Times New Roman" w:cs="Times New Roman"/>
        </w:rPr>
        <w:t>B</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的坐标参数</w:t>
      </w:r>
      <w:r>
        <w:rPr>
          <w:rFonts w:hint="eastAsia" w:ascii="Times New Roman" w:hAnsi="Times New Roman" w:eastAsia="Times New Roman" w:cs="Times New Roman"/>
        </w:rPr>
        <w:t>。（</w:t>
      </w:r>
      <w:r>
        <w:rPr>
          <w:rFonts w:hint="eastAsia" w:ascii="Times New Roman" w:hAnsi="Times New Roman" w:eastAsia="FangSong" w:cs="Times New Roman"/>
        </w:rPr>
        <w:t>排序要求</w:t>
      </w:r>
      <w:r>
        <w:rPr>
          <w:rFonts w:hint="eastAsia" w:ascii="Times New Roman" w:hAnsi="Times New Roman" w:eastAsia="Times New Roman" w:cs="Times New Roman"/>
        </w:rPr>
        <w:t>：</w:t>
      </w:r>
      <w:r>
        <w:rPr>
          <w:rFonts w:hint="eastAsia" w:ascii="Times New Roman" w:hAnsi="Times New Roman" w:eastAsia="FangSong" w:cs="Times New Roman"/>
        </w:rPr>
        <w:t>先按</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计算同</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hint="eastAsia" w:ascii="Times New Roman" w:hAnsi="Times New Roman" w:eastAsia="Times New Roman" w:cs="Times New Roman"/>
        </w:rPr>
        <w:t>B</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的最短距离和相邻层间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的最短距离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p>
    <w:p>
      <w:pPr>
        <w:pStyle w:val="Compact"/>
        <w:numPr>
          <w:ilvl w:val="0"/>
          <w:numId w:val="1011"/>
        </w:numPr>
        <w:ind w:firstLine="420"/>
      </w:pPr>
      <w:r>
        <w:rPr>
          <w:rFonts w:hint="eastAsia" w:ascii="Times New Roman" w:hAnsi="Times New Roman" w:eastAsia="FangSong" w:cs="Times New Roman"/>
        </w:rPr>
        <w:t>该合</w:t>
      </w:r>
      <w:r>
        <w:rPr>
          <w:rFonts w:hint="eastAsia" w:ascii="Times New Roman" w:hAnsi="Times New Roman" w:eastAsia="Times New Roman" w:cs="Times New Roman"/>
        </w:rPr>
        <w:t>⾦</w:t>
      </w:r>
      <w:r>
        <w:rPr>
          <w:rFonts w:hint="eastAsia" w:ascii="Times New Roman" w:hAnsi="Times New Roman" w:eastAsia="FangSong" w:cs="Times New Roman"/>
        </w:rPr>
        <w:t>有良好的储氢性能</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氢原</w:t>
      </w:r>
      <w:r>
        <w:rPr>
          <w:rFonts w:hint="eastAsia" w:ascii="Times New Roman" w:hAnsi="Times New Roman" w:eastAsia="Times New Roman" w:cs="Times New Roman"/>
        </w:rPr>
        <w:t>⼦(H)</w:t>
      </w:r>
      <w:r>
        <w:rPr>
          <w:rFonts w:hint="eastAsia" w:ascii="Times New Roman" w:hAnsi="Times New Roman" w:eastAsia="FangSong" w:cs="Times New Roman"/>
        </w:rPr>
        <w:t>占据如下位置</w:t>
      </w:r>
      <w:r>
        <w:rPr>
          <w:rFonts w:hint="eastAsia" w:ascii="Times New Roman" w:hAnsi="Times New Roman" w:eastAsia="Times New Roman" w:cs="Times New Roman"/>
        </w:rPr>
        <w:t>（</w:t>
      </w:r>
      <w:r>
        <w:rPr>
          <w:rFonts w:hint="eastAsia" w:ascii="Times New Roman" w:hAnsi="Times New Roman" w:eastAsia="FangSong" w:cs="Times New Roman"/>
        </w:rPr>
        <w:t>结构中实际位置与此有所偏离</w:t>
      </w:r>
      <w:r>
        <w:rPr>
          <w:rFonts w:hint="eastAsia" w:ascii="Times New Roman" w:hAnsi="Times New Roman" w:eastAsia="Times New Roman" w:cs="Times New Roman"/>
        </w:rPr>
        <w:t>，</w:t>
      </w:r>
      <w:r>
        <w:rPr>
          <w:rFonts w:hint="eastAsia" w:ascii="Times New Roman" w:hAnsi="Times New Roman" w:eastAsia="FangSong" w:cs="Times New Roman"/>
        </w:rPr>
        <w:t>但计量关系</w:t>
      </w:r>
      <w:r>
        <w:rPr>
          <w:rFonts w:hint="eastAsia" w:ascii="Times New Roman" w:hAnsi="Times New Roman" w:eastAsia="Times New Roman" w:cs="Times New Roman"/>
        </w:rPr>
        <w:t>⼀</w:t>
      </w:r>
      <w:r>
        <w:rPr>
          <w:rFonts w:hint="eastAsia" w:ascii="Times New Roman" w:hAnsi="Times New Roman" w:eastAsia="FangSong" w:cs="Times New Roman"/>
        </w:rPr>
        <w:t>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L</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层中所有菱形的中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acc>
          <m:accPr>
            <m:chr m:val="⃗"/>
          </m:accPr>
          <m:e>
            <m:r>
              <m:rPr>
                <m:sty m:val="p"/>
              </m:rPr>
              <m:t>E</m:t>
            </m:r>
          </m:e>
        </m:acc>
        <m:r>
          <m:rPr>
            <m:scr m:val="script"/>
            <m:sty m:val="p"/>
          </m:rPr>
          <m:t>H</m:t>
        </m:r>
        <m:sSub>
          <m:e>
            <m:r>
              <m:rPr>
                <m:sty m:val="p"/>
              </m:rPr>
              <m:t>H</m:t>
            </m:r>
          </m:e>
          <m:sub>
            <m:r>
              <m:rPr>
                <m:sty m:val="p"/>
              </m:rPr>
              <m:t>R</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层中的三</w:t>
      </w:r>
      <w:r>
        <w:rPr>
          <w:rFonts w:hint="eastAsia" w:ascii="Times New Roman" w:hAnsi="Times New Roman" w:eastAsia="Times New Roman" w:cs="Times New Roman"/>
        </w:rPr>
        <w:t>⻆</w:t>
      </w:r>
      <w:r>
        <w:rPr>
          <w:rFonts w:hint="eastAsia" w:ascii="Times New Roman" w:hAnsi="Times New Roman" w:eastAsia="FangSong" w:cs="Times New Roman"/>
        </w:rPr>
        <w:t>形中</w:t>
      </w:r>
      <w:r>
        <w:rPr>
          <w:rFonts w:hint="eastAsia" w:ascii="Times New Roman" w:hAnsi="Times New Roman" w:eastAsia="Times New Roman" w:cs="Times New Roman"/>
        </w:rPr>
        <w:t>⼼</w:t>
      </w:r>
      <w:r>
        <w:rPr>
          <w:rFonts w:hint="eastAsia" w:ascii="Times New Roman" w:hAnsi="Times New Roman" w:eastAsia="FangSong" w:cs="Times New Roman"/>
        </w:rPr>
        <w:t>且只占</w:t>
      </w:r>
      <w:r>
        <w:rPr>
          <w:rFonts w:hint="eastAsia" w:ascii="Times New Roman" w:hAnsi="Times New Roman" w:eastAsia="Times New Roman" w:cs="Times New Roman"/>
        </w:rPr>
        <w:t>⼀</w:t>
      </w:r>
      <w:r>
        <w:rPr>
          <w:rFonts w:hint="eastAsia" w:ascii="Times New Roman" w:hAnsi="Times New Roman" w:eastAsia="FangSong" w:cs="Times New Roman"/>
        </w:rPr>
        <w:t>半</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acc>
          <m:accPr>
            <m:chr m:val="⃗"/>
          </m:accPr>
          <m:e>
            <m:r>
              <m:rPr>
                <m:sty m:val="p"/>
              </m:rPr>
              <m:t>E</m:t>
            </m:r>
          </m:e>
        </m:acc>
        <m:r>
          <m:rPr>
            <m:sty m:val="p"/>
          </m:rPr>
          <m:t>∂</m:t>
        </m:r>
        <m:r>
          <m:rPr>
            <m:sty m:val="p"/>
          </m:rPr>
          <m:t>∂</m:t>
        </m:r>
        <m:r>
          <m:rPr>
            <m:sty m:val="p"/>
          </m:rPr>
          <m:t>⋅</m:t>
        </m:r>
        <m:r>
          <m:rPr>
            <m:sty m:val="p"/>
          </m:rPr>
          <m:t>∂</m:t>
        </m:r>
        <m:r>
          <m:rPr>
            <m:sty m:val="p"/>
          </m:rPr>
          <m:t>J</m:t>
        </m:r>
        <m:sSub>
          <m:e>
            <m:r>
              <m:rPr>
                <m:sty m:val="p"/>
              </m:rPr>
              <m:t>H</m:t>
            </m:r>
          </m:e>
          <m:sub>
            <m:r>
              <m:rPr>
                <m:sty m:val="p"/>
              </m:rP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(4)① </w:t>
      </w:r>
      <w:r>
        <w:rPr>
          <w:rFonts w:hint="eastAsia" w:ascii="Times New Roman" w:hAnsi="Times New Roman" w:eastAsia="FangSong" w:cs="Times New Roman"/>
        </w:rPr>
        <w:t>写出晶胞中两种氢原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(4)② </w:t>
      </w:r>
      <w:r>
        <w:rPr>
          <w:rFonts w:hint="eastAsia" w:ascii="Times New Roman" w:hAnsi="Times New Roman" w:eastAsia="FangSong" w:cs="Times New Roman"/>
        </w:rPr>
        <w:t>将氘化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⽤D</w:t>
      </w:r>
      <w:r>
        <w:rPr>
          <w:rFonts w:hint="eastAsia" w:ascii="Times New Roman" w:hAnsi="Times New Roman" w:eastAsia="FangSong" w:cs="Times New Roman"/>
        </w:rPr>
        <w:t>取代</w:t>
      </w:r>
      <w:r>
        <w:rPr>
          <w:rFonts w:hint="eastAsia" w:ascii="Times New Roman" w:hAnsi="Times New Roman" w:eastAsia="Times New Roman" w:cs="Times New Roman"/>
        </w:rPr>
        <w:t>H）</w:t>
      </w:r>
      <w:r>
        <w:rPr>
          <w:rFonts w:hint="eastAsia" w:ascii="Times New Roman" w:hAnsi="Times New Roman" w:eastAsia="FangSong" w:cs="Times New Roman"/>
        </w:rPr>
        <w:t>的样品进</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hint="eastAsia" w:ascii="Times New Roman" w:hAnsi="Times New Roman" w:eastAsia="Times New Roman" w:cs="Times New Roman"/>
        </w:rPr>
        <w:t>L1</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属原</w:t>
      </w:r>
      <w:r>
        <w:rPr>
          <w:rFonts w:hint="eastAsia" w:ascii="Times New Roman" w:hAnsi="Times New Roman" w:eastAsia="Times New Roman" w:cs="Times New Roman"/>
        </w:rPr>
        <w:t>⼦</w:t>
      </w:r>
      <w:r>
        <w:rPr>
          <w:rFonts w:hint="eastAsia" w:ascii="Times New Roman" w:hAnsi="Times New Roman" w:eastAsia="FangSong" w:cs="Times New Roman"/>
        </w:rPr>
        <w:t>和氢原</w:t>
      </w:r>
      <w:r>
        <w:rPr>
          <w:rFonts w:hint="eastAsia" w:ascii="Times New Roman" w:hAnsi="Times New Roman" w:eastAsia="Times New Roman" w:cs="Times New Roman"/>
        </w:rPr>
        <w:t>⼦</w:t>
      </w:r>
      <w:r>
        <w:rPr>
          <w:rFonts w:hint="eastAsia" w:ascii="Times New Roman" w:hAnsi="Times New Roman" w:eastAsia="FangSong" w:cs="Times New Roman"/>
        </w:rPr>
        <w:t>位置与上述结构吻合</w:t>
      </w:r>
      <w:r>
        <w:rPr>
          <w:rFonts w:hint="eastAsia" w:ascii="Times New Roman" w:hAnsi="Times New Roman" w:eastAsia="Times New Roman" w:cs="Times New Roman"/>
        </w:rPr>
        <w:t>；⽽</w:t>
      </w:r>
      <m:oMath>
        <m:sSub>
          <m:e>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层中氢原</w:t>
      </w:r>
      <w:r>
        <w:rPr>
          <w:rFonts w:hint="eastAsia" w:ascii="Times New Roman" w:hAnsi="Times New Roman" w:eastAsia="Times New Roman" w:cs="Times New Roman"/>
        </w:rPr>
        <w:t>⼦</w:t>
      </w:r>
      <w:r>
        <w:rPr>
          <w:rFonts w:hint="eastAsia" w:ascii="Times New Roman" w:hAnsi="Times New Roman" w:eastAsia="FangSong" w:cs="Times New Roman"/>
        </w:rPr>
        <w:t>的排布完全有序</w:t>
      </w:r>
      <w:r>
        <w:rPr>
          <w:rFonts w:hint="eastAsia" w:ascii="Times New Roman" w:hAnsi="Times New Roman" w:eastAsia="Times New Roman" w:cs="Times New Roman"/>
        </w:rPr>
        <w:t>：</w:t>
      </w:r>
      <w:r>
        <w:rPr>
          <w:rFonts w:hint="eastAsia" w:ascii="Times New Roman" w:hAnsi="Times New Roman" w:eastAsia="FangSong" w:cs="Times New Roman"/>
        </w:rPr>
        <w:t>倘若某</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D </w:t>
      </w:r>
      <w:r>
        <w:rPr>
          <w:rFonts w:hint="eastAsia" w:ascii="Times New Roman" w:hAnsi="Times New Roman" w:eastAsia="FangSong" w:cs="Times New Roman"/>
        </w:rPr>
        <w:t>占据全部顶点朝上的三</w:t>
      </w:r>
      <w:r>
        <w:rPr>
          <w:rFonts w:hint="eastAsia" w:ascii="Times New Roman" w:hAnsi="Times New Roman" w:eastAsia="Times New Roman" w:cs="Times New Roman"/>
        </w:rPr>
        <w:t>⻆</w:t>
      </w:r>
      <w:r>
        <w:rPr>
          <w:rFonts w:hint="eastAsia" w:ascii="Times New Roman" w:hAnsi="Times New Roman" w:eastAsia="FangSong" w:cs="Times New Roman"/>
        </w:rPr>
        <w:t>形中</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L</m:t>
            </m:r>
          </m:e>
          <m:sub>
            <m:r>
              <m:t>2</m:t>
            </m:r>
            <m:r>
              <m:rPr>
                <m:sty m:val="p"/>
              </m:rPr>
              <m:t>Δ</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则其邻近的</w:t>
      </w:r>
      <w:r>
        <w:rPr>
          <w:rFonts w:ascii="Times New Roman" w:hAnsi="Times New Roman" w:eastAsia="Times New Roman" w:cs="Times New Roman"/>
        </w:rPr>
        <w:t xml:space="preserve"> </w:t>
      </w:r>
      <m:oMath>
        <m:sSub>
          <m:e>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层中</w:t>
      </w:r>
      <w:r>
        <w:rPr>
          <w:rFonts w:hint="eastAsia" w:ascii="Times New Roman" w:hAnsi="Times New Roman" w:eastAsia="Times New Roman" w:cs="Times New Roman"/>
        </w:rPr>
        <w:t>D</w:t>
      </w:r>
      <w:r>
        <w:rPr>
          <w:rFonts w:hint="eastAsia" w:ascii="Times New Roman" w:hAnsi="Times New Roman" w:eastAsia="FangSong" w:cs="Times New Roman"/>
        </w:rPr>
        <w:t>占据全部顶点朝下的三</w:t>
      </w:r>
      <w:r>
        <w:rPr>
          <w:rFonts w:hint="eastAsia" w:ascii="Times New Roman" w:hAnsi="Times New Roman" w:eastAsia="Times New Roman" w:cs="Times New Roman"/>
        </w:rPr>
        <w:t>⻆</w:t>
      </w:r>
      <w:r>
        <w:rPr>
          <w:rFonts w:hint="eastAsia" w:ascii="Times New Roman" w:hAnsi="Times New Roman" w:eastAsia="FangSong" w:cs="Times New Roman"/>
        </w:rPr>
        <w:t>形中</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L</m:t>
            </m:r>
          </m:e>
          <m:sub>
            <m:r>
              <m:t>2</m:t>
            </m:r>
            <m:r>
              <m:rPr>
                <m:sty m:val="p"/>
              </m:rPr>
              <m: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晶体结构按照</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L</m:t>
            </m:r>
          </m:e>
          <m:sub>
            <m:r>
              <m:rPr>
                <m:sty m:val="p"/>
              </m:rPr>
              <m:t>1</m:t>
            </m:r>
          </m:sub>
        </m:sSub>
        <m:sSub>
          <m:e>
            <m:r>
              <m:rPr>
                <m:sty m:val="p"/>
              </m:rPr>
              <m:t>L</m:t>
            </m:r>
          </m:e>
          <m:sub>
            <m:r>
              <m:rPr>
                <m:sty m:val="p"/>
              </m:rPr>
              <m:t>2</m:t>
            </m:r>
            <m:r>
              <m:rPr>
                <m:sty m:val="p"/>
              </m:rPr>
              <m:t>Δ</m:t>
            </m:r>
          </m:sub>
        </m:sSub>
        <m:sSub>
          <m:e>
            <m:r>
              <m:rPr>
                <m:sty m:val="p"/>
              </m:rPr>
              <m:t>L</m:t>
            </m:r>
          </m:e>
          <m:sub>
            <m:r>
              <m:rPr>
                <m:sty m:val="p"/>
              </m:rPr>
              <m:t>1</m:t>
            </m:r>
          </m:sub>
        </m:sSub>
        <m:sSub>
          <m:e>
            <m:r>
              <m:rPr>
                <m:sty m:val="p"/>
              </m:rPr>
              <m:t>L</m:t>
            </m:r>
          </m:e>
          <m:sub>
            <m:r>
              <m:rPr>
                <m:sty m:val="p"/>
              </m:rPr>
              <m:t>2</m:t>
            </m:r>
            <m:r>
              <m:rPr>
                <m:sty m:val="p"/>
              </m:rPr>
              <m:t>∇</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进</w:t>
      </w:r>
      <w:r>
        <w:rPr>
          <w:rFonts w:hint="eastAsia" w:ascii="Times New Roman" w:hAnsi="Times New Roman" w:eastAsia="Times New Roman" w:cs="Times New Roman"/>
        </w:rPr>
        <w:t>⾏</w:t>
      </w:r>
      <w:r>
        <w:rPr>
          <w:rFonts w:hint="eastAsia" w:ascii="Times New Roman" w:hAnsi="Times New Roman" w:eastAsia="FangSong" w:cs="Times New Roman"/>
        </w:rPr>
        <w:t>周期性排列</w:t>
      </w:r>
      <w:r>
        <w:rPr>
          <w:rFonts w:hint="eastAsia" w:ascii="Times New Roman" w:hAnsi="Times New Roman" w:eastAsia="Times New Roman" w:cs="Times New Roman"/>
        </w:rPr>
        <w:t>。</w:t>
      </w:r>
      <w:r>
        <w:rPr>
          <w:rFonts w:hint="eastAsia" w:ascii="Times New Roman" w:hAnsi="Times New Roman" w:eastAsia="FangSong" w:cs="Times New Roman"/>
        </w:rPr>
        <w:t>写出该氘化物的晶胞参数</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D</w:t>
      </w:r>
      <w:r>
        <w:rPr>
          <w:rFonts w:hint="eastAsia" w:ascii="Times New Roman" w:hAnsi="Times New Roman" w:eastAsia="FangSong" w:cs="Times New Roman"/>
        </w:rPr>
        <w:t>代不影响</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8"/>
    <w:bookmarkStart w:id="118"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水结冰是我们非常熟悉的自然现象</w:t>
      </w:r>
      <w:r>
        <w:rPr>
          <w:rFonts w:hint="eastAsia" w:ascii="Times New Roman" w:hAnsi="Times New Roman" w:eastAsia="Times New Roman" w:cs="Times New Roman"/>
        </w:rPr>
        <w:t>。</w:t>
      </w:r>
      <w:r>
        <w:rPr>
          <w:rFonts w:hint="eastAsia" w:ascii="Times New Roman" w:hAnsi="Times New Roman" w:eastAsia="FangSong" w:cs="Times New Roman"/>
        </w:rPr>
        <w:t>冰中水分子通过氢键连接</w:t>
      </w:r>
      <w:r>
        <w:rPr>
          <w:rFonts w:hint="eastAsia" w:ascii="Times New Roman" w:hAnsi="Times New Roman" w:eastAsia="Times New Roman" w:cs="Times New Roman"/>
        </w:rPr>
        <w:t>，</w:t>
      </w:r>
      <w:r>
        <w:rPr>
          <w:rFonts w:hint="eastAsia" w:ascii="Times New Roman" w:hAnsi="Times New Roman" w:eastAsia="FangSong" w:cs="Times New Roman"/>
        </w:rPr>
        <w:t>随着温度</w:t>
      </w:r>
      <w:r>
        <w:rPr>
          <w:rFonts w:hint="eastAsia" w:ascii="Times New Roman" w:hAnsi="Times New Roman" w:eastAsia="Times New Roman" w:cs="Times New Roman"/>
        </w:rPr>
        <w:t>、</w:t>
      </w:r>
      <w:r>
        <w:rPr>
          <w:rFonts w:hint="eastAsia" w:ascii="Times New Roman" w:hAnsi="Times New Roman" w:eastAsia="FangSong" w:cs="Times New Roman"/>
        </w:rPr>
        <w:t>压力的变化</w:t>
      </w:r>
      <w:r>
        <w:rPr>
          <w:rFonts w:hint="eastAsia" w:ascii="Times New Roman" w:hAnsi="Times New Roman" w:eastAsia="Times New Roman" w:cs="Times New Roman"/>
        </w:rPr>
        <w:t>，</w:t>
      </w:r>
      <w:r>
        <w:rPr>
          <w:rFonts w:hint="eastAsia" w:ascii="Times New Roman" w:hAnsi="Times New Roman" w:eastAsia="FangSong" w:cs="Times New Roman"/>
        </w:rPr>
        <w:t>可以形成不同的晶型</w:t>
      </w:r>
      <w:r>
        <w:rPr>
          <w:rFonts w:hint="eastAsia" w:ascii="Times New Roman" w:hAnsi="Times New Roman" w:eastAsia="Times New Roman" w:cs="Times New Roman"/>
        </w:rPr>
        <w:t>，</w:t>
      </w:r>
      <w:r>
        <w:rPr>
          <w:rFonts w:hint="eastAsia" w:ascii="Times New Roman" w:hAnsi="Times New Roman" w:eastAsia="FangSong" w:cs="Times New Roman"/>
        </w:rPr>
        <w:t>迄今已发现了</w:t>
      </w:r>
      <w:r>
        <w:rPr>
          <w:rFonts w:hint="eastAsia" w:ascii="Times New Roman" w:hAnsi="Times New Roman" w:eastAsia="Times New Roman" w:cs="Times New Roman"/>
        </w:rPr>
        <w:t>19</w:t>
      </w:r>
      <w:r>
        <w:rPr>
          <w:rFonts w:hint="eastAsia" w:ascii="Times New Roman" w:hAnsi="Times New Roman" w:eastAsia="FangSong" w:cs="Times New Roman"/>
        </w:rPr>
        <w:t>种形态的冰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六方相的天然冰</w:t>
      </w:r>
      <w:r>
        <w:rPr>
          <w:rFonts w:ascii="Times New Roman" w:hAnsi="Times New Roman" w:eastAsia="Times New Roman" w:cs="Times New Roman"/>
        </w:rPr>
        <w:t xml:space="preserve"> </w:t>
      </w:r>
      <m:oMath>
        <m:r>
          <m:rPr>
            <m:sty m:val="p"/>
          </m:rPr>
          <m:t>(</m:t>
        </m:r>
        <m:sSub>
          <m:e>
            <m:r>
              <m:rPr>
                <m:sty m:val="p"/>
              </m:rPr>
              <m:t>I</m:t>
            </m:r>
          </m:e>
          <m:sub>
            <m:r>
              <m:rPr>
                <m:sty m:val="p"/>
              </m:rPr>
              <m:t>h</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最为常见</w:t>
      </w:r>
      <w:r>
        <w:rPr>
          <w:rFonts w:hint="eastAsia" w:ascii="Times New Roman" w:hAnsi="Times New Roman" w:eastAsia="Times New Roman" w:cs="Times New Roman"/>
        </w:rPr>
        <w:t>，</w:t>
      </w:r>
      <w:r>
        <w:rPr>
          <w:rFonts w:hint="eastAsia" w:ascii="Times New Roman" w:hAnsi="Times New Roman" w:eastAsia="FangSong" w:cs="Times New Roman"/>
        </w:rPr>
        <w:t>它构造出晶莹美妙的冰雪世界</w:t>
      </w:r>
      <w:r>
        <w:rPr>
          <w:rFonts w:hint="eastAsia" w:ascii="Times New Roman" w:hAnsi="Times New Roman" w:eastAsia="Times New Roman" w:cs="Times New Roman"/>
        </w:rPr>
        <w:t>；</w:t>
      </w:r>
      <w:r>
        <w:rPr>
          <w:rFonts w:hint="eastAsia" w:ascii="Times New Roman" w:hAnsi="Times New Roman" w:eastAsia="FangSong" w:cs="Times New Roman"/>
        </w:rPr>
        <w:t>而立方相的</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VII”</w:t>
      </w:r>
      <w:r>
        <w:rPr>
          <w:rFonts w:hint="eastAsia" w:ascii="Times New Roman" w:hAnsi="Times New Roman" w:eastAsia="FangSong" w:cs="Times New Roman"/>
        </w:rPr>
        <w:t>最引人注目</w:t>
      </w:r>
      <w:r>
        <w:rPr>
          <w:rFonts w:hint="eastAsia" w:ascii="Times New Roman" w:hAnsi="Times New Roman" w:eastAsia="Times New Roman" w:cs="Times New Roman"/>
        </w:rPr>
        <w:t>，</w:t>
      </w:r>
      <w:r>
        <w:rPr>
          <w:rFonts w:hint="eastAsia" w:ascii="Times New Roman" w:hAnsi="Times New Roman" w:eastAsia="FangSong" w:cs="Times New Roman"/>
        </w:rPr>
        <w:t>将液态水在高于</w:t>
      </w:r>
      <w:r>
        <w:rPr>
          <w:rFonts w:ascii="Times New Roman" w:hAnsi="Times New Roman" w:eastAsia="Times New Roman" w:cs="Times New Roman"/>
        </w:rPr>
        <w:t xml:space="preserve"> </w:t>
      </w:r>
      <m:oMath>
        <m:r>
          <m:t>3</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的压力下降低到环境温度即可形成</w:t>
      </w:r>
      <w:r>
        <w:rPr>
          <w:rFonts w:hint="eastAsia" w:ascii="Times New Roman" w:hAnsi="Times New Roman" w:eastAsia="Times New Roman" w:cs="Times New Roman"/>
        </w:rPr>
        <w:t>，</w:t>
      </w:r>
      <w:r>
        <w:rPr>
          <w:rFonts w:hint="eastAsia" w:ascii="Times New Roman" w:hAnsi="Times New Roman" w:eastAsia="FangSong" w:cs="Times New Roman"/>
        </w:rPr>
        <w:t>它可以在很宽的温度和压力范围内存在</w:t>
      </w:r>
      <w:r>
        <w:rPr>
          <w:rFonts w:hint="eastAsia" w:ascii="Times New Roman" w:hAnsi="Times New Roman" w:eastAsia="Times New Roman" w:cs="Times New Roman"/>
        </w:rPr>
        <w:t>。2018</w:t>
      </w:r>
      <w:r>
        <w:rPr>
          <w:rFonts w:hint="eastAsia" w:ascii="Times New Roman" w:hAnsi="Times New Roman" w:eastAsia="FangSong" w:cs="Times New Roman"/>
        </w:rPr>
        <w:t>年科学家在钻石中发现了天然存在的冰</w:t>
      </w:r>
      <w:r>
        <w:rPr>
          <w:rFonts w:hint="eastAsia" w:ascii="Times New Roman" w:hAnsi="Times New Roman" w:eastAsia="Times New Roman" w:cs="Times New Roman"/>
        </w:rPr>
        <w:t>VII，</w:t>
      </w:r>
      <w:r>
        <w:rPr>
          <w:rFonts w:hint="eastAsia" w:ascii="Times New Roman" w:hAnsi="Times New Roman" w:eastAsia="FangSong" w:cs="Times New Roman"/>
        </w:rPr>
        <w:t>在地幔</w:t>
      </w:r>
      <w:r>
        <w:rPr>
          <w:rFonts w:hint="eastAsia" w:ascii="Times New Roman" w:hAnsi="Times New Roman" w:eastAsia="Times New Roman" w:cs="Times New Roman"/>
        </w:rPr>
        <w:t>、</w:t>
      </w:r>
      <w:r>
        <w:rPr>
          <w:rFonts w:hint="eastAsia" w:ascii="Times New Roman" w:hAnsi="Times New Roman" w:eastAsia="FangSong" w:cs="Times New Roman"/>
        </w:rPr>
        <w:t>太阳系行星和冰冷卫星中也发现了冰</w:t>
      </w:r>
      <w:r>
        <w:rPr>
          <w:rFonts w:hint="eastAsia" w:ascii="Times New Roman" w:hAnsi="Times New Roman" w:eastAsia="Times New Roman" w:cs="Times New Roman"/>
        </w:rPr>
        <w:t>VII，</w:t>
      </w:r>
      <w:r>
        <w:rPr>
          <w:rFonts w:hint="eastAsia" w:ascii="Times New Roman" w:hAnsi="Times New Roman" w:eastAsia="FangSong" w:cs="Times New Roman"/>
        </w:rPr>
        <w:t>又将冰与行星的演化及地外生命的探索联系起来</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氢键的作用赋予天然冰空旷的结构和低于水的密度</w:t>
      </w:r>
      <w:r>
        <w:rPr>
          <w:rFonts w:ascii="Times New Roman" w:hAnsi="Times New Roman" w:eastAsia="Times New Roman" w:cs="Times New Roman"/>
        </w:rPr>
        <w:t xml:space="preserve"> </w:t>
      </w:r>
      <m:oMath>
        <m:oMathPr>
          <m:ctrlPr>
            <w:rPr>
              <w:sz w:val="28"/>
              <w:szCs w:val="28"/>
            </w:rPr>
          </m:ctrlPr>
        </m:oMathPr>
        <m:r>
          <m:rPr>
            <m:sty m:val="p"/>
          </m:rPr>
          <m:t>(</m:t>
        </m:r>
        <m:r>
          <m:t>0.920</m:t>
        </m:r>
        <m:r>
          <m:rPr>
            <m:sty m:val="p"/>
          </m:rPr>
          <m:t> </m:t>
        </m:r>
        <m:r>
          <m:rPr>
            <m:sty m:val="p"/>
          </m:rPr>
          <m:t>g</m:t>
        </m:r>
        <m:sSup>
          <m:e>
            <m:r>
              <m:rPr>
                <m:sty m:val="p"/>
              </m:rPr>
              <m:t> </m:t>
            </m:r>
            <m:r>
              <m:rPr>
                <m:sty m:val="p"/>
              </m:rPr>
              <m:t>c</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关于冰中氢的位置</w:t>
      </w:r>
      <w:r>
        <w:rPr>
          <w:rFonts w:hint="eastAsia" w:ascii="Times New Roman" w:hAnsi="Times New Roman" w:eastAsia="Times New Roman" w:cs="Times New Roman"/>
        </w:rPr>
        <w:t>，</w:t>
      </w:r>
      <w:r>
        <w:rPr>
          <w:rFonts w:hint="eastAsia" w:ascii="Times New Roman" w:hAnsi="Times New Roman" w:eastAsia="FangSong" w:cs="Times New Roman"/>
        </w:rPr>
        <w:t>一直是备受关注的科学问题</w:t>
      </w:r>
      <w:r>
        <w:rPr>
          <w:rFonts w:hint="eastAsia" w:ascii="Times New Roman" w:hAnsi="Times New Roman" w:eastAsia="Times New Roman" w:cs="Times New Roman"/>
        </w:rPr>
        <w:t>。1930</w:t>
      </w:r>
      <w:r>
        <w:rPr>
          <w:rFonts w:ascii="Times New Roman" w:hAnsi="Times New Roman" w:eastAsia="Times New Roman" w:cs="Times New Roman"/>
        </w:rPr>
        <w:t xml:space="preserve">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X </w:t>
      </w:r>
      <w:r>
        <w:rPr>
          <w:rFonts w:hint="eastAsia" w:ascii="Times New Roman" w:hAnsi="Times New Roman" w:eastAsia="FangSong" w:cs="Times New Roman"/>
        </w:rPr>
        <w:t>射线衍射分析</w:t>
      </w:r>
      <w:r>
        <w:rPr>
          <w:rFonts w:hint="eastAsia" w:ascii="Times New Roman" w:hAnsi="Times New Roman" w:eastAsia="Times New Roman" w:cs="Times New Roman"/>
        </w:rPr>
        <w:t>，</w:t>
      </w:r>
      <w:r>
        <w:rPr>
          <w:rFonts w:hint="eastAsia" w:ascii="Times New Roman" w:hAnsi="Times New Roman" w:eastAsia="FangSong" w:cs="Times New Roman"/>
        </w:rPr>
        <w:t>科学家提出了我们熟知的天然冰</w:t>
      </w:r>
      <w:r>
        <w:rPr>
          <w:rFonts w:ascii="Times New Roman" w:hAnsi="Times New Roman" w:eastAsia="Times New Roman" w:cs="Times New Roman"/>
        </w:rPr>
        <w:t xml:space="preserve"> </w:t>
      </w:r>
      <m:oMath>
        <m:sSub>
          <m:e>
            <m:r>
              <m:rPr>
                <m:sty m:val="p"/>
              </m:rPr>
              <m:t>I</m:t>
            </m:r>
          </m:e>
          <m:sub>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的有序结构模型</w:t>
      </w:r>
      <w:r>
        <w:rPr>
          <w:rFonts w:hint="eastAsia" w:ascii="Times New Roman" w:hAnsi="Times New Roman" w:eastAsia="Times New Roman" w:cs="Times New Roman"/>
        </w:rPr>
        <w:t>，</w:t>
      </w:r>
      <w:r>
        <w:rPr>
          <w:rFonts w:hint="eastAsia" w:ascii="Times New Roman" w:hAnsi="Times New Roman" w:eastAsia="FangSong" w:cs="Times New Roman"/>
        </w:rPr>
        <w:t>如图</w:t>
      </w:r>
    </w:p>
    <w:p>
      <w:pPr>
        <w:pStyle w:val="FirstParagraph"/>
        <w:ind w:firstLine="420"/>
      </w:pPr>
      <w:r>
        <w:rPr>
          <w:rFonts w:ascii="Times New Roman" w:hAnsi="Times New Roman" w:eastAsia="Times New Roman" w:cs="Times New Roman"/>
        </w:rPr>
        <w:t xml:space="preserve">5.1(a)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0.782</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0.736</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随着科学技术手段的发展</w:t>
      </w:r>
      <w:r>
        <w:rPr>
          <w:rFonts w:hint="eastAsia" w:ascii="Times New Roman" w:hAnsi="Times New Roman" w:eastAsia="Times New Roman" w:cs="Times New Roman"/>
        </w:rPr>
        <w:t>，</w:t>
      </w:r>
      <w:r>
        <w:rPr>
          <w:rFonts w:hint="eastAsia" w:ascii="Times New Roman" w:hAnsi="Times New Roman" w:eastAsia="FangSong" w:cs="Times New Roman"/>
        </w:rPr>
        <w:t>对天然冰的中子衍射结果确认</w:t>
      </w:r>
      <w:r>
        <w:rPr>
          <w:rFonts w:hint="eastAsia" w:ascii="Times New Roman" w:hAnsi="Times New Roman" w:eastAsia="Times New Roman" w:cs="Times New Roman"/>
        </w:rPr>
        <w:t>，</w:t>
      </w:r>
      <w:r>
        <w:rPr>
          <w:rFonts w:hint="eastAsia" w:ascii="Times New Roman" w:hAnsi="Times New Roman" w:eastAsia="FangSong" w:cs="Times New Roman"/>
        </w:rPr>
        <w:t>冰中的氢分布存在一定的无序</w:t>
      </w:r>
      <w:r>
        <w:rPr>
          <w:rFonts w:hint="eastAsia" w:ascii="Times New Roman" w:hAnsi="Times New Roman" w:eastAsia="Times New Roman" w:cs="Times New Roman"/>
        </w:rPr>
        <w:t>。</w:t>
      </w:r>
      <w:r>
        <w:rPr>
          <w:rFonts w:hint="eastAsia" w:ascii="Times New Roman" w:hAnsi="Times New Roman" w:eastAsia="FangSong" w:cs="Times New Roman"/>
        </w:rPr>
        <w:t>天然冰的实际结构如图</w:t>
      </w:r>
      <w:r>
        <w:rPr>
          <w:rFonts w:hint="eastAsia" w:ascii="Times New Roman" w:hAnsi="Times New Roman" w:eastAsia="Times New Roman" w:cs="Times New Roman"/>
        </w:rPr>
        <w:t>5.1(b)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结构中氢原子在氧原子周围呈现正四面体分布</w:t>
      </w:r>
      <w:r>
        <w:rPr>
          <w:rFonts w:hint="eastAsia" w:ascii="Times New Roman" w:hAnsi="Times New Roman" w:eastAsia="Times New Roman" w:cs="Times New Roman"/>
        </w:rPr>
        <w:t>，</w:t>
      </w:r>
      <w:r>
        <w:rPr>
          <w:rFonts w:hint="eastAsia" w:ascii="Times New Roman" w:hAnsi="Times New Roman" w:eastAsia="FangSong" w:cs="Times New Roman"/>
        </w:rPr>
        <w:t>但在这些位置的占有率均为</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也就是说水分子存在不同的取向</w:t>
      </w:r>
      <w:r>
        <w:rPr>
          <w:rFonts w:hint="eastAsia" w:ascii="Times New Roman" w:hAnsi="Times New Roman" w:eastAsia="Times New Roman" w:cs="Times New Roman"/>
        </w:rPr>
        <w:t>。</w:t>
      </w:r>
      <w:r>
        <w:rPr>
          <w:rFonts w:hint="eastAsia" w:ascii="Times New Roman" w:hAnsi="Times New Roman" w:eastAsia="FangSong" w:cs="Times New Roman"/>
        </w:rPr>
        <w:t>天然冰仍属六方晶系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0.451</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0.736</m:t>
        </m:r>
        <m:r>
          <m:rPr>
            <m:sty m:val="p"/>
          </m:rPr>
          <m:t> </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502321"/>
            <wp:effectExtent b="0" l="0" r="0" t="0"/>
            <wp:docPr descr="" title="" id="110" name="Picture"/>
            <a:graphic>
              <a:graphicData uri="http://schemas.openxmlformats.org/drawingml/2006/picture">
                <pic:pic>
                  <pic:nvPicPr>
                    <pic:cNvPr descr="aded70dea7a7d2cf23ee32e1c73f1f193433d73c246043d43e1c80d28e29b9e9.jpg" id="111" name="Picture"/>
                    <pic:cNvPicPr>
                      <a:picLocks noChangeArrowheads="1" noChangeAspect="1"/>
                    </pic:cNvPicPr>
                  </pic:nvPicPr>
                  <pic:blipFill>
                    <a:blip r:embed="rId109"/>
                    <a:stretch>
                      <a:fillRect/>
                    </a:stretch>
                  </pic:blipFill>
                  <pic:spPr bwMode="auto">
                    <a:xfrm>
                      <a:off x="0" y="0"/>
                      <a:ext cx="3240000" cy="250232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696644"/>
            <wp:effectExtent b="0" l="0" r="0" t="0"/>
            <wp:docPr descr="" title="" id="113" name="Picture"/>
            <a:graphic>
              <a:graphicData uri="http://schemas.openxmlformats.org/drawingml/2006/picture">
                <pic:pic>
                  <pic:nvPicPr>
                    <pic:cNvPr descr="ad5f18c60a3b6c9452cefea7dd24ecfb95211979df824daf289ab5cdd820e898.jpg" id="114" name="Picture"/>
                    <pic:cNvPicPr>
                      <a:picLocks noChangeArrowheads="1" noChangeAspect="1"/>
                    </pic:cNvPicPr>
                  </pic:nvPicPr>
                  <pic:blipFill>
                    <a:blip r:embed="rId112"/>
                    <a:stretch>
                      <a:fillRect/>
                    </a:stretch>
                  </pic:blipFill>
                  <pic:spPr bwMode="auto">
                    <a:xfrm>
                      <a:off x="0" y="0"/>
                      <a:ext cx="3240000" cy="369664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2860851"/>
            <wp:effectExtent b="0" l="0" r="0" t="0"/>
            <wp:docPr descr="" title="" id="116" name="Picture"/>
            <a:graphic>
              <a:graphicData uri="http://schemas.openxmlformats.org/drawingml/2006/picture">
                <pic:pic>
                  <pic:nvPicPr>
                    <pic:cNvPr descr="a65ca0ebb902be198baa39fd0a01ad79cd489bd987a58f583094ab396ae173ba.jpg" id="117" name="Picture"/>
                    <pic:cNvPicPr>
                      <a:picLocks noChangeArrowheads="1" noChangeAspect="1"/>
                    </pic:cNvPicPr>
                  </pic:nvPicPr>
                  <pic:blipFill>
                    <a:blip r:embed="rId115"/>
                    <a:stretch>
                      <a:fillRect/>
                    </a:stretch>
                  </pic:blipFill>
                  <pic:spPr bwMode="auto">
                    <a:xfrm>
                      <a:off x="0" y="0"/>
                      <a:ext cx="3240000" cy="2860851"/>
                    </a:xfrm>
                    <a:prstGeom prst="rect">
                      <a:avLst/>
                    </a:prstGeom>
                    <a:noFill/>
                    <a:ln w="9525">
                      <a:noFill/>
                      <a:headEnd/>
                      <a:tailEnd/>
                    </a:ln>
                  </pic:spPr>
                </pic:pic>
              </a:graphicData>
            </a:graphic>
          </wp:inline>
        </w:drawing>
      </w:r>
    </w:p>
    <w:p>
      <w:pPr>
        <w:pStyle w:val="Compact"/>
        <w:numPr>
          <w:ilvl w:val="0"/>
          <w:numId w:val="1015"/>
        </w:numPr>
        <w:ind w:firstLine="420"/>
      </w:pPr>
      <w:r>
        <w:rPr>
          <w:rFonts w:hint="eastAsia" w:ascii="Times New Roman" w:hAnsi="Times New Roman" w:eastAsia="FangSong" w:cs="Times New Roman"/>
        </w:rPr>
        <w:t>图</w:t>
      </w:r>
      <w:r>
        <w:rPr>
          <w:rFonts w:hint="eastAsia" w:ascii="Times New Roman" w:hAnsi="Times New Roman" w:eastAsia="Times New Roman" w:cs="Times New Roman"/>
        </w:rPr>
        <w:t>5.1</w:t>
      </w:r>
      <w:r>
        <w:rPr>
          <w:rFonts w:ascii="Times New Roman" w:hAnsi="Times New Roman" w:eastAsia="Times New Roman" w:cs="Times New Roman"/>
        </w:rPr>
        <w:t xml:space="preserve"> </w:t>
      </w:r>
      <w:r>
        <w:rPr>
          <w:rFonts w:hint="eastAsia" w:ascii="Times New Roman" w:hAnsi="Times New Roman" w:eastAsia="FangSong" w:cs="Times New Roman"/>
        </w:rPr>
        <w:t xml:space="preserve">几种冰的结构</w:t>
      </w:r>
    </w:p>
    <w:p>
      <w:pPr>
        <w:pStyle w:val="FirstParagraph"/>
        <w:ind w:firstLine="420"/>
      </w:pPr>
      <w:r>
        <w:rPr>
          <w:rFonts w:ascii="Times New Roman" w:hAnsi="Times New Roman" w:eastAsia="Times New Roman" w:cs="Times New Roman"/>
        </w:rPr>
        <w:t xml:space="preserve">(1)① </w:t>
      </w:r>
      <w:r>
        <w:rPr>
          <w:rFonts w:hint="eastAsia" w:ascii="Times New Roman" w:hAnsi="Times New Roman" w:eastAsia="Times New Roman" w:cs="Times New Roman"/>
        </w:rPr>
        <w:t>5.1(b)</w:t>
      </w:r>
      <w:r>
        <w:rPr>
          <w:rFonts w:hint="eastAsia" w:ascii="Times New Roman" w:hAnsi="Times New Roman" w:eastAsia="FangSong" w:cs="Times New Roman"/>
        </w:rPr>
        <w:t>所示冰的结构中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单个水分子有几种可能的取向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(1)② </w:t>
      </w:r>
      <w:r>
        <w:rPr>
          <w:rFonts w:hint="eastAsia" w:ascii="Times New Roman" w:hAnsi="Times New Roman" w:eastAsia="FangSong" w:cs="Times New Roman"/>
        </w:rPr>
        <w:t>关于冰中氢的位置以及水的取向问题</w:t>
      </w:r>
      <w:r>
        <w:rPr>
          <w:rFonts w:hint="eastAsia" w:ascii="Times New Roman" w:hAnsi="Times New Roman" w:eastAsia="Times New Roman" w:cs="Times New Roman"/>
        </w:rPr>
        <w:t>,</w:t>
      </w:r>
      <w:r>
        <w:rPr>
          <w:rFonts w:ascii="Times New Roman" w:hAnsi="Times New Roman" w:eastAsia="Times New Roman" w:cs="Times New Roman"/>
        </w:rPr>
        <w:t xml:space="preserve"> Pauling </w:t>
      </w:r>
      <w:r>
        <w:rPr>
          <w:rFonts w:hint="eastAsia" w:ascii="Times New Roman" w:hAnsi="Times New Roman" w:eastAsia="FangSong" w:cs="Times New Roman"/>
        </w:rPr>
        <w:t>早就有研究</w:t>
      </w:r>
      <w:r>
        <w:rPr>
          <w:rFonts w:hint="eastAsia" w:ascii="Times New Roman" w:hAnsi="Times New Roman" w:eastAsia="Times New Roman" w:cs="Times New Roman"/>
        </w:rPr>
        <w:t>。</w:t>
      </w:r>
      <w:r>
        <w:rPr>
          <w:rFonts w:hint="eastAsia" w:ascii="Times New Roman" w:hAnsi="Times New Roman" w:eastAsia="FangSong" w:cs="Times New Roman"/>
        </w:rPr>
        <w:t>他指出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如果冰中水分子取向如图</w:t>
      </w:r>
      <w:r>
        <w:rPr>
          <w:rFonts w:ascii="Times New Roman" w:hAnsi="Times New Roman" w:eastAsia="Times New Roman" w:cs="Times New Roman"/>
        </w:rPr>
        <w:t xml:space="preserve"> 5.1(a) </w:t>
      </w:r>
      <w:r>
        <w:rPr>
          <w:rFonts w:hint="eastAsia" w:ascii="Times New Roman" w:hAnsi="Times New Roman" w:eastAsia="FangSong" w:cs="Times New Roman"/>
        </w:rPr>
        <w:t>所示完全有序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则构型残余熵为零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如果水分子的取向不单一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则存在残余的构型熵</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rPr>
            <m:sty m:val="p"/>
          </m:rPr>
          <m:t>=</m:t>
        </m:r>
        <m:sSub>
          <m:e>
            <m:r>
              <m:t>k</m:t>
            </m:r>
          </m:e>
          <m:sub>
            <m:r>
              <m:rPr>
                <m:sty m:val="p"/>
              </m:rPr>
              <m:t>B</m:t>
            </m:r>
          </m:sub>
        </m:sSub>
        <m:r>
          <m:rPr>
            <m:sty m:val="p"/>
          </m:rPr>
          <m:t>ln</m:t>
        </m:r>
        <m:r>
          <m:rPr>
            <m:sty m:val="p"/>
          </m:rPr>
          <m:t>Ω</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是玻尔兹曼常数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 </w:t>
      </w:r>
      <w:r>
        <w:rPr>
          <w:rFonts w:hint="eastAsia" w:ascii="Times New Roman" w:hAnsi="Times New Roman" w:eastAsia="FangSong" w:cs="Times New Roman"/>
        </w:rPr>
        <w:t>是氢可能占据位置的微观状态数</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水分子的冰的</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给出含常数的表达式即可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5.1(b) </w:t>
      </w:r>
      <w:r>
        <w:rPr>
          <w:rFonts w:hint="eastAsia" w:ascii="Times New Roman" w:hAnsi="Times New Roman" w:eastAsia="FangSong" w:cs="Times New Roman"/>
        </w:rPr>
        <w:t xml:space="preserve">结构中的残余熵</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J</m:t>
            </m:r>
            <m:r>
              <m:rPr>
                <m:sty m:val="p"/>
              </m:rPr>
              <m:t>K</m:t>
            </m:r>
          </m:e>
          <m:sup>
            <m:r>
              <m:rPr>
                <m:sty m:val="p"/>
              </m:rPr>
              <m:t>−</m:t>
            </m:r>
            <m:r>
              <m:t>1</m:t>
            </m:r>
          </m:sup>
        </m:sSup>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冰</w:t>
      </w:r>
      <w:r>
        <w:rPr>
          <w:rFonts w:ascii="Times New Roman" w:hAnsi="Times New Roman" w:eastAsia="Times New Roman" w:cs="Times New Roman"/>
        </w:rPr>
        <w:t xml:space="preserve"> VII </w:t>
      </w:r>
      <w:r>
        <w:rPr>
          <w:rFonts w:hint="eastAsia" w:ascii="Times New Roman" w:hAnsi="Times New Roman" w:eastAsia="FangSong" w:cs="Times New Roman"/>
        </w:rPr>
        <w:t xml:space="preserve">的结构示于图</w:t>
      </w:r>
      <w:r>
        <w:rPr>
          <w:rFonts w:ascii="Times New Roman" w:hAnsi="Times New Roman" w:eastAsia="Times New Roman" w:cs="Times New Roman"/>
        </w:rPr>
        <w:t xml:space="preserve"> </w:t>
      </w:r>
      <w:r>
        <w:rPr>
          <w:rFonts w:hint="eastAsia" w:ascii="Times New Roman" w:hAnsi="Times New Roman" w:eastAsia="Times New Roman" w:cs="Times New Roman"/>
        </w:rPr>
        <w:t>5.1(c)，</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0.330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键的键长为</w:t>
      </w:r>
      <w:r>
        <w:rPr>
          <w:rFonts w:ascii="Times New Roman" w:hAnsi="Times New Roman" w:eastAsia="Times New Roman" w:cs="Times New Roman"/>
        </w:rPr>
        <w:t xml:space="preserve"> </w:t>
      </w:r>
      <m:oMath>
        <m:oMathPr>
          <m:ctrlPr>
            <w:rPr>
              <w:sz w:val="28"/>
              <w:szCs w:val="28"/>
            </w:rPr>
          </m:ctrlPr>
        </m:oMathPr>
        <m:r>
          <m:t>0.0972</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H-O-H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该结构同样存在着水分子不同取向的情况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(2)① </w:t>
      </w:r>
      <w:r>
        <w:rPr>
          <w:rFonts w:hint="eastAsia" w:ascii="Times New Roman" w:hAnsi="Times New Roman" w:eastAsia="FangSong" w:cs="Times New Roman"/>
        </w:rPr>
        <w:t>写出晶胞中所有原子可能占据位置的坐标参数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(2)② </w:t>
      </w:r>
      <w:r>
        <w:rPr>
          <w:rFonts w:hint="eastAsia" w:ascii="Times New Roman" w:hAnsi="Times New Roman" w:eastAsia="FangSong" w:cs="Times New Roman"/>
        </w:rPr>
        <w:t xml:space="preserve">计算冰</w:t>
      </w:r>
      <w:r>
        <w:rPr>
          <w:rFonts w:ascii="Times New Roman" w:hAnsi="Times New Roman" w:eastAsia="Times New Roman" w:cs="Times New Roman"/>
        </w:rPr>
        <w:t xml:space="preserve"> VII </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(2)③ </w:t>
      </w:r>
      <w:r>
        <w:rPr>
          <w:rFonts w:hint="eastAsia" w:ascii="Times New Roman" w:hAnsi="Times New Roman" w:eastAsia="FangSong" w:cs="Times New Roman"/>
        </w:rPr>
        <w:t xml:space="preserve">将冰</w:t>
      </w:r>
      <w:r>
        <w:rPr>
          <w:rFonts w:ascii="Times New Roman" w:hAnsi="Times New Roman" w:eastAsia="Times New Roman" w:cs="Times New Roman"/>
        </w:rPr>
        <w:t xml:space="preserve"> VII </w:t>
      </w:r>
      <w:r>
        <w:rPr>
          <w:rFonts w:hint="eastAsia" w:ascii="Times New Roman" w:hAnsi="Times New Roman" w:eastAsia="FangSong" w:cs="Times New Roman"/>
        </w:rPr>
        <w:t xml:space="preserve">的密度与冰</w:t>
      </w:r>
      <w:r>
        <w:rPr>
          <w:rFonts w:ascii="Times New Roman" w:hAnsi="Times New Roman" w:eastAsia="Times New Roman" w:cs="Times New Roman"/>
        </w:rPr>
        <w:t xml:space="preserve"> </w:t>
      </w:r>
      <m:oMath>
        <m:sSub>
          <m:e>
            <m:r>
              <m:rPr>
                <m:sty m:val="p"/>
              </m:rPr>
              <m:t>I</m:t>
            </m:r>
          </m:e>
          <m:sub>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并仔细观察图</w:t>
      </w:r>
      <w:r>
        <w:rPr>
          <w:rFonts w:ascii="Times New Roman" w:hAnsi="Times New Roman" w:eastAsia="Times New Roman" w:cs="Times New Roman"/>
        </w:rPr>
        <w:t xml:space="preserve"> 5.1 </w:t>
      </w:r>
      <w:r>
        <w:rPr>
          <w:rFonts w:hint="eastAsia" w:ascii="Times New Roman" w:hAnsi="Times New Roman" w:eastAsia="FangSong" w:cs="Times New Roman"/>
        </w:rPr>
        <w:t>所示结构</w:t>
      </w:r>
      <w:r>
        <w:rPr>
          <w:rFonts w:hint="eastAsia" w:ascii="Times New Roman" w:hAnsi="Times New Roman" w:eastAsia="Times New Roman" w:cs="Times New Roman"/>
        </w:rPr>
        <w:t>，</w:t>
      </w:r>
      <w:r>
        <w:rPr>
          <w:rFonts w:hint="eastAsia" w:ascii="Times New Roman" w:hAnsi="Times New Roman" w:eastAsia="FangSong" w:cs="Times New Roman"/>
        </w:rPr>
        <w:t>指出存在如此差别的根本原因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8"/>
    <w:bookmarkStart w:id="128"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氮气分子中的三重键非常稳定</w:t>
      </w:r>
      <w:r>
        <w:rPr>
          <w:rFonts w:hint="eastAsia" w:ascii="Times New Roman" w:hAnsi="Times New Roman" w:eastAsia="Times New Roman" w:cs="Times New Roman"/>
        </w:rPr>
        <w:t>，</w:t>
      </w:r>
      <w:r>
        <w:rPr>
          <w:rFonts w:hint="eastAsia" w:ascii="Times New Roman" w:hAnsi="Times New Roman" w:eastAsia="FangSong" w:cs="Times New Roman"/>
        </w:rPr>
        <w:t>但在高压下形成</w:t>
      </w:r>
      <w:r>
        <w:rPr>
          <w:rFonts w:ascii="Times New Roman" w:hAnsi="Times New Roman" w:eastAsia="Times New Roman" w:cs="Times New Roman"/>
        </w:rPr>
        <w:t xml:space="preserve"> N-N </w:t>
      </w:r>
      <w:r>
        <w:rPr>
          <w:rFonts w:hint="eastAsia" w:ascii="Times New Roman" w:hAnsi="Times New Roman" w:eastAsia="FangSong" w:cs="Times New Roman"/>
        </w:rPr>
        <w:t>单键形式结合的多氮网络结构</w:t>
      </w:r>
      <w:r>
        <w:rPr>
          <w:rFonts w:hint="eastAsia" w:ascii="Times New Roman" w:hAnsi="Times New Roman" w:eastAsia="Times New Roman" w:cs="Times New Roman"/>
        </w:rPr>
        <w:t>，</w:t>
      </w:r>
      <w:r>
        <w:rPr>
          <w:rFonts w:hint="eastAsia" w:ascii="Times New Roman" w:hAnsi="Times New Roman" w:eastAsia="FangSong" w:cs="Times New Roman"/>
        </w:rPr>
        <w:t>是一种高能材料</w:t>
      </w:r>
      <w:r>
        <w:rPr>
          <w:rFonts w:hint="eastAsia" w:ascii="Times New Roman" w:hAnsi="Times New Roman" w:eastAsia="Times New Roman" w:cs="Times New Roman"/>
        </w:rPr>
        <w:t>，</w:t>
      </w:r>
      <w:r>
        <w:rPr>
          <w:rFonts w:hint="eastAsia" w:ascii="Times New Roman" w:hAnsi="Times New Roman" w:eastAsia="FangSong" w:cs="Times New Roman"/>
        </w:rPr>
        <w:t>在储能</w:t>
      </w:r>
      <w:r>
        <w:rPr>
          <w:rFonts w:hint="eastAsia" w:ascii="Times New Roman" w:hAnsi="Times New Roman" w:eastAsia="Times New Roman" w:cs="Times New Roman"/>
        </w:rPr>
        <w:t>、</w:t>
      </w:r>
      <w:r>
        <w:rPr>
          <w:rFonts w:hint="eastAsia" w:ascii="Times New Roman" w:hAnsi="Times New Roman" w:eastAsia="FangSong" w:cs="Times New Roman"/>
        </w:rPr>
        <w:t>推进剂</w:t>
      </w:r>
      <w:r>
        <w:rPr>
          <w:rFonts w:hint="eastAsia" w:ascii="Times New Roman" w:hAnsi="Times New Roman" w:eastAsia="Times New Roman" w:cs="Times New Roman"/>
        </w:rPr>
        <w:t>、</w:t>
      </w:r>
      <w:r>
        <w:rPr>
          <w:rFonts w:hint="eastAsia" w:ascii="Times New Roman" w:hAnsi="Times New Roman" w:eastAsia="FangSong" w:cs="Times New Roman"/>
        </w:rPr>
        <w:t>炸药等领域具有重要应用价值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cg-N </w:t>
      </w:r>
      <w:r>
        <w:rPr>
          <w:rFonts w:hint="eastAsia" w:ascii="Times New Roman" w:hAnsi="Times New Roman" w:eastAsia="FangSong" w:cs="Times New Roman"/>
        </w:rPr>
        <w:t>是一种典型的多氮晶体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N-N </w:t>
      </w:r>
      <w:r>
        <w:rPr>
          <w:rFonts w:hint="eastAsia" w:ascii="Times New Roman" w:hAnsi="Times New Roman" w:eastAsia="FangSong" w:cs="Times New Roman"/>
        </w:rPr>
        <w:t>单键结合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1.346 Å, </w:t>
      </w:r>
      <w:r>
        <w:rPr>
          <w:rFonts w:hint="eastAsia" w:ascii="Times New Roman" w:hAnsi="Times New Roman" w:eastAsia="FangSong" w:cs="Times New Roman"/>
        </w:rPr>
        <w:t>原子排列如右图所示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形成扭曲的</w:t>
      </w:r>
      <w:r>
        <w:rPr>
          <w:rFonts w:ascii="Times New Roman" w:hAnsi="Times New Roman" w:eastAsia="Times New Roman" w:cs="Times New Roman"/>
        </w:rPr>
        <w:t xml:space="preserve"> N10 </w:t>
      </w:r>
      <w:r>
        <w:rPr>
          <w:rFonts w:hint="eastAsia" w:ascii="Times New Roman" w:hAnsi="Times New Roman" w:eastAsia="FangSong" w:cs="Times New Roman"/>
        </w:rPr>
        <w:t>等边环结构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其中共有五组平行的</w:t>
      </w:r>
      <w:r>
        <w:rPr>
          <w:rFonts w:ascii="Times New Roman" w:hAnsi="Times New Roman" w:eastAsia="Times New Roman" w:cs="Times New Roman"/>
        </w:rPr>
        <w:t xml:space="preserve"> N-N </w:t>
      </w:r>
      <w:r>
        <w:rPr>
          <w:rFonts w:hint="eastAsia" w:ascii="Times New Roman" w:hAnsi="Times New Roman" w:eastAsia="FangSong" w:cs="Times New Roman"/>
        </w:rPr>
        <w:t>对边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其中四组的间距为</w:t>
      </w:r>
      <w:r>
        <w:rPr>
          <w:rFonts w:ascii="Times New Roman" w:hAnsi="Times New Roman" w:eastAsia="Times New Roman" w:cs="Times New Roman"/>
        </w:rPr>
        <w:t xml:space="preserve"> 2.991 Å。</w:t>
      </w:r>
    </w:p>
    <w:p>
      <w:pPr>
        <w:pStyle w:val="BodyText"/>
        <w:spacing w:before="160" w:after="80"/>
        <w:jc w:val="center"/>
      </w:pPr>
      <w:r>
        <w:rPr>
          <w:rFonts w:ascii="Times New Roman" w:hAnsi="Times New Roman" w:eastAsia="Times New Roman" w:cs="Times New Roman"/>
        </w:rPr>
        <w:drawing>
          <wp:inline>
            <wp:extent cx="3600000" cy="1724114"/>
            <wp:effectExtent b="0" l="0" r="0" t="0"/>
            <wp:docPr descr="" title="" id="120" name="Picture"/>
            <a:graphic>
              <a:graphicData uri="http://schemas.openxmlformats.org/drawingml/2006/picture">
                <pic:pic>
                  <pic:nvPicPr>
                    <pic:cNvPr descr="a6233f4cc8fc92c2728cbfcf428318709a3be7abb4d32065b5b418fdfabc4bbd.jpg" id="121" name="Picture"/>
                    <pic:cNvPicPr>
                      <a:picLocks noChangeArrowheads="1" noChangeAspect="1"/>
                    </pic:cNvPicPr>
                  </pic:nvPicPr>
                  <pic:blipFill>
                    <a:blip r:embed="rId119"/>
                    <a:stretch>
                      <a:fillRect/>
                    </a:stretch>
                  </pic:blipFill>
                  <pic:spPr bwMode="auto">
                    <a:xfrm>
                      <a:off x="0" y="0"/>
                      <a:ext cx="3600000" cy="1724114"/>
                    </a:xfrm>
                    <a:prstGeom prst="rect">
                      <a:avLst/>
                    </a:prstGeom>
                    <a:noFill/>
                    <a:ln w="9525">
                      <a:noFill/>
                      <a:headEnd/>
                      <a:tailEnd/>
                    </a:ln>
                  </pic:spPr>
                </pic:pic>
              </a:graphicData>
            </a:graphic>
          </wp:inline>
        </w:drawing>
      </w:r>
    </w:p>
    <w:p>
      <w:pPr>
        <w:numPr>
          <w:ilvl w:val="0"/>
          <w:numId w:val="1016"/>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cg-N </w:t>
      </w:r>
      <w:r>
        <w:rPr>
          <w:rFonts w:hint="eastAsia" w:ascii="Times New Roman" w:hAnsi="Times New Roman" w:eastAsia="FangSong" w:cs="Times New Roman"/>
        </w:rPr>
        <w:t>晶体的点阵类型</w:t>
      </w:r>
      <w:r>
        <w:rPr>
          <w:rFonts w:hint="eastAsia" w:ascii="Times New Roman" w:hAnsi="Times New Roman" w:eastAsia="Times New Roman" w:cs="Times New Roman"/>
        </w:rPr>
        <w:t>，</w:t>
      </w:r>
      <w:r>
        <w:rPr>
          <w:rFonts w:hint="eastAsia" w:ascii="Times New Roman" w:hAnsi="Times New Roman" w:eastAsia="FangSong" w:cs="Times New Roman"/>
        </w:rPr>
        <w:t>计算该晶胞参数与晶体密度</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结构中不存在三元环</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当压力升高时</w:t>
      </w:r>
      <w:r>
        <w:rPr>
          <w:rFonts w:hint="eastAsia" w:ascii="Times New Roman" w:hAnsi="Times New Roman" w:eastAsia="Times New Roman" w:cs="Times New Roman"/>
        </w:rPr>
        <w:t>，cg-N</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可转化为具有层状二维结构的</w:t>
      </w:r>
      <w:r>
        <w:rPr>
          <w:rFonts w:ascii="Times New Roman" w:hAnsi="Times New Roman" w:eastAsia="Times New Roman" w:cs="Times New Roman"/>
        </w:rPr>
        <w:t xml:space="preserve"> </w:t>
      </w:r>
      <w:r>
        <w:rPr>
          <w:rFonts w:hint="eastAsia" w:ascii="Times New Roman" w:hAnsi="Times New Roman" w:eastAsia="Times New Roman" w:cs="Times New Roman"/>
        </w:rPr>
        <w:t>bp-N，</w:t>
      </w:r>
      <w:r>
        <w:rPr>
          <w:rFonts w:hint="eastAsia" w:ascii="Times New Roman" w:hAnsi="Times New Roman" w:eastAsia="FangSong" w:cs="Times New Roman"/>
        </w:rPr>
        <w:t>其中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原子以等长的</w:t>
      </w:r>
      <w:r>
        <w:rPr>
          <w:rFonts w:ascii="Times New Roman" w:hAnsi="Times New Roman" w:eastAsia="Times New Roman" w:cs="Times New Roman"/>
        </w:rPr>
        <w:t xml:space="preserve"> N-N </w:t>
      </w:r>
      <w:r>
        <w:rPr>
          <w:rFonts w:hint="eastAsia" w:ascii="Times New Roman" w:hAnsi="Times New Roman" w:eastAsia="FangSong" w:cs="Times New Roman"/>
        </w:rPr>
        <w:t>单键相连</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2 </w:t>
      </w:r>
      <w:r>
        <w:rPr>
          <w:rFonts w:hint="eastAsia" w:ascii="Times New Roman" w:hAnsi="Times New Roman" w:eastAsia="FangSong" w:cs="Times New Roman"/>
        </w:rPr>
        <w:t>个原子厚的二维层</w:t>
      </w:r>
      <w:r>
        <w:rPr>
          <w:rFonts w:hint="eastAsia" w:ascii="Times New Roman" w:hAnsi="Times New Roman" w:eastAsia="Times New Roman" w:cs="Times New Roman"/>
        </w:rPr>
        <w:t>，</w:t>
      </w:r>
      <w:r>
        <w:rPr>
          <w:rFonts w:hint="eastAsia" w:ascii="Times New Roman" w:hAnsi="Times New Roman" w:eastAsia="FangSong" w:cs="Times New Roman"/>
        </w:rPr>
        <w:t>晶胞中具有唯一的等效点系</w:t>
      </w:r>
      <w:r>
        <w:rPr>
          <w:rFonts w:hint="eastAsia" w:ascii="Times New Roman" w:hAnsi="Times New Roman" w:eastAsia="Times New Roman" w:cs="Times New Roman"/>
        </w:rPr>
        <w:t>，</w:t>
      </w:r>
      <w:r>
        <w:rPr>
          <w:rFonts w:hint="eastAsia" w:ascii="Times New Roman" w:hAnsi="Times New Roman" w:eastAsia="FangSong" w:cs="Times New Roman"/>
        </w:rPr>
        <w:t>其分数坐标为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0.4011</m:t>
        </m:r>
        <m:r>
          <m:rPr>
            <m:sty m:val="p"/>
          </m:rPr>
          <m:t>,</m:t>
        </m:r>
        <m:r>
          <m:t>0.1090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2.134</m:t>
        </m:r>
        <m:r>
          <m:t> </m:t>
        </m:r>
        <m:r>
          <m:rPr>
            <m:nor/>
            <m:sty m:val="p"/>
          </m:rPr>
          <m:t>Å</m:t>
        </m:r>
        <m:r>
          <m:rPr>
            <m:sty m:val="p"/>
          </m:rPr>
          <m:t>,</m:t>
        </m:r>
        <m:r>
          <m:t>b</m:t>
        </m:r>
        <m:r>
          <m:rPr>
            <m:sty m:val="p"/>
          </m:rPr>
          <m:t>=</m:t>
        </m:r>
        <m:r>
          <m:t>6.534</m:t>
        </m:r>
        <m:r>
          <m:t> </m:t>
        </m:r>
        <m:r>
          <m:rPr>
            <m:nor/>
            <m:sty m:val="p"/>
          </m:rPr>
          <m:t>Å</m:t>
        </m:r>
        <m:r>
          <m:rPr>
            <m:sty m:val="p"/>
          </m:rPr>
          <m:t>,</m:t>
        </m:r>
        <m:r>
          <m:t>c</m:t>
        </m:r>
        <m:r>
          <m:rPr>
            <m:sty m:val="p"/>
          </m:rPr>
          <m:t>=</m:t>
        </m:r>
        <m:r>
          <m:t>2.860</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右图分别为沿</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c </w:t>
      </w:r>
      <w:r>
        <w:rPr>
          <w:rFonts w:hint="eastAsia" w:ascii="Times New Roman" w:hAnsi="Times New Roman" w:eastAsia="FangSong" w:cs="Times New Roman"/>
        </w:rPr>
        <w:t>轴的投影视图</w:t>
      </w:r>
      <w:r>
        <w:rPr>
          <w:rFonts w:hint="eastAsia" w:ascii="Times New Roman" w:hAnsi="Times New Roman" w:eastAsia="Times New Roman" w:cs="Times New Roman"/>
        </w:rPr>
        <w:t>，</w:t>
      </w:r>
      <w:r>
        <w:rPr>
          <w:rFonts w:hint="eastAsia" w:ascii="Times New Roman" w:hAnsi="Times New Roman" w:eastAsia="FangSong" w:cs="Times New Roman"/>
        </w:rPr>
        <w:t>其中部分不同高度位置的</w:t>
      </w:r>
      <w:r>
        <w:rPr>
          <w:rFonts w:ascii="Times New Roman" w:hAnsi="Times New Roman" w:eastAsia="Times New Roman" w:cs="Times New Roman"/>
        </w:rPr>
        <w:t xml:space="preserve"> N </w:t>
      </w:r>
      <w:r>
        <w:rPr>
          <w:rFonts w:hint="eastAsia" w:ascii="Times New Roman" w:hAnsi="Times New Roman" w:eastAsia="FangSong" w:cs="Times New Roman"/>
        </w:rPr>
        <w:t>原子用数字进行了区分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14136"/>
            <wp:effectExtent b="0" l="0" r="0" t="0"/>
            <wp:docPr descr="" title="" id="123" name="Picture"/>
            <a:graphic>
              <a:graphicData uri="http://schemas.openxmlformats.org/drawingml/2006/picture">
                <pic:pic>
                  <pic:nvPicPr>
                    <pic:cNvPr descr="dcee2bb2de6a1b4b50822c0af61444865af7f18b4fac2aa47a099974fbeb70c2.jpg" id="124" name="Picture"/>
                    <pic:cNvPicPr>
                      <a:picLocks noChangeArrowheads="1" noChangeAspect="1"/>
                    </pic:cNvPicPr>
                  </pic:nvPicPr>
                  <pic:blipFill>
                    <a:blip r:embed="rId122"/>
                    <a:stretch>
                      <a:fillRect/>
                    </a:stretch>
                  </pic:blipFill>
                  <pic:spPr bwMode="auto">
                    <a:xfrm>
                      <a:off x="0" y="0"/>
                      <a:ext cx="3240000" cy="271413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画出一个晶胞内沿</w:t>
      </w:r>
      <w:r>
        <w:rPr>
          <w:rFonts w:ascii="Times New Roman" w:hAnsi="Times New Roman" w:eastAsia="Times New Roman" w:cs="Times New Roman"/>
        </w:rPr>
        <w:t xml:space="preserve"> b </w:t>
      </w:r>
      <w:r>
        <w:rPr>
          <w:rFonts w:hint="eastAsia" w:ascii="Times New Roman" w:hAnsi="Times New Roman" w:eastAsia="FangSong" w:cs="Times New Roman"/>
        </w:rPr>
        <w:t>轴方向的投影视图</w:t>
      </w:r>
      <w:r>
        <w:rPr>
          <w:rFonts w:hint="eastAsia" w:ascii="Times New Roman" w:hAnsi="Times New Roman" w:eastAsia="Times New Roman" w:cs="Times New Roman"/>
        </w:rPr>
        <w:t>(</w:t>
      </w:r>
      <w:r>
        <w:rPr>
          <w:rFonts w:hint="eastAsia" w:ascii="Times New Roman" w:hAnsi="Times New Roman" w:eastAsia="FangSong" w:cs="Times New Roman"/>
        </w:rPr>
        <w:t>要</w:t>
      </w:r>
    </w:p>
    <w:p>
      <w:pPr>
        <w:pStyle w:val="BodyText"/>
        <w:ind w:firstLine="420"/>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hint="eastAsia" w:ascii="Times New Roman" w:hAnsi="Times New Roman" w:eastAsia="FangSong" w:cs="Times New Roman"/>
        </w:rPr>
        <w:t>需明确给出不同层原子的相对位置和键连形式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等不同符号表示不同二维层中的原子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等不同的线型标出长度相等的</w:t>
      </w:r>
      <w:r>
        <w:rPr>
          <w:rFonts w:hint="eastAsia" w:ascii="Times New Roman" w:hAnsi="Times New Roman" w:eastAsia="Times New Roman" w:cs="Times New Roman"/>
        </w:rPr>
        <w:t>N-N</w:t>
      </w:r>
      <w:r>
        <w:rPr>
          <w:rFonts w:hint="eastAsia" w:ascii="Times New Roman" w:hAnsi="Times New Roman" w:eastAsia="FangSong" w:cs="Times New Roman"/>
        </w:rPr>
        <w:t>键投影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计算二维层之间的空隙距离</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我国科学家最新研究发现引入镧系金属可形成形态更丰富的多氮结构</w:t>
      </w:r>
      <w:r>
        <w:rPr>
          <w:rFonts w:hint="eastAsia" w:ascii="Times New Roman" w:hAnsi="Times New Roman" w:eastAsia="Times New Roman" w:cs="Times New Roman"/>
        </w:rPr>
        <w:t>，</w:t>
      </w:r>
      <w:r>
        <w:rPr>
          <w:rFonts w:hint="eastAsia" w:ascii="Times New Roman" w:hAnsi="Times New Roman" w:eastAsia="FangSong" w:cs="Times New Roman"/>
        </w:rPr>
        <w:t>比如</w:t>
      </w:r>
    </w:p>
    <w:p>
      <w:pPr>
        <w:pStyle w:val="FirstParagraph"/>
        <w:ind w:firstLine="420"/>
      </w:pPr>
      <w:r>
        <w:rPr>
          <w:rFonts w:hint="eastAsia" w:ascii="Times New Roman" w:hAnsi="Times New Roman" w:eastAsia="FangSong" w:cs="Times New Roman"/>
        </w:rPr>
        <w:t xml:space="preserve">超氮化合物</w:t>
      </w:r>
      <w:r>
        <w:rPr>
          <w:rFonts w:ascii="Times New Roman" w:hAnsi="Times New Roman" w:eastAsia="Times New Roman" w:cs="Times New Roman"/>
        </w:rPr>
        <w:t xml:space="preserve"> </w:t>
      </w:r>
      <m:oMath>
        <m:sSub>
          <m:e>
            <m:r>
              <m:rPr>
                <m:sty m:val="p"/>
              </m:rPr>
              <m:t>L</m:t>
            </m:r>
            <m:r>
              <m:rPr>
                <m:sty m:val="p"/>
              </m:rPr>
              <m:t>a</m:t>
            </m:r>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具有六方和四方两种不同的晶体结构</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0020"/>
            <wp:effectExtent b="0" l="0" r="0" t="0"/>
            <wp:docPr descr="" title="" id="126" name="Picture"/>
            <a:graphic>
              <a:graphicData uri="http://schemas.openxmlformats.org/drawingml/2006/picture">
                <pic:pic>
                  <pic:nvPicPr>
                    <pic:cNvPr descr="bfe2b30f5f089286fdf4c70d85f3d740fc217d3d8c14fe3a9350fa92fe3ece70.jpg" id="127" name="Picture"/>
                    <pic:cNvPicPr>
                      <a:picLocks noChangeArrowheads="1" noChangeAspect="1"/>
                    </pic:cNvPicPr>
                  </pic:nvPicPr>
                  <pic:blipFill>
                    <a:blip r:embed="rId125"/>
                    <a:stretch>
                      <a:fillRect/>
                    </a:stretch>
                  </pic:blipFill>
                  <pic:spPr bwMode="auto">
                    <a:xfrm>
                      <a:off x="0" y="0"/>
                      <a:ext cx="3600000" cy="82002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 xml:space="preserve">六方</w:t>
      </w:r>
      <w:r>
        <w:rPr>
          <w:rFonts w:ascii="Times New Roman" w:hAnsi="Times New Roman" w:eastAsia="Times New Roman" w:cs="Times New Roman"/>
        </w:rPr>
        <w:t xml:space="preserve"> </w:t>
      </w:r>
      <m:oMath>
        <m:r>
          <m:t>L</m:t>
        </m:r>
        <m:r>
          <m:t>a</m:t>
        </m:r>
        <m:sSub>
          <m:e>
            <m: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为层状结构</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N </w:t>
      </w:r>
      <w:r>
        <w:rPr>
          <w:rFonts w:hint="eastAsia" w:ascii="Times New Roman" w:hAnsi="Times New Roman" w:eastAsia="FangSong" w:cs="Times New Roman"/>
        </w:rPr>
        <w:t>原子存在大环结构</w:t>
      </w:r>
      <w:r>
        <w:rPr>
          <w:rFonts w:hint="eastAsia" w:ascii="Times New Roman" w:hAnsi="Times New Roman" w:eastAsia="Times New Roman" w:cs="Times New Roman"/>
        </w:rPr>
        <w:t>，</w:t>
      </w:r>
      <w:r>
        <w:rPr>
          <w:rFonts w:hint="eastAsia" w:ascii="Times New Roman" w:hAnsi="Times New Roman" w:eastAsia="FangSong" w:cs="Times New Roman"/>
        </w:rPr>
        <w:t>该大环由几个</w:t>
      </w:r>
      <w:r>
        <w:rPr>
          <w:rFonts w:ascii="Times New Roman" w:hAnsi="Times New Roman" w:eastAsia="Times New Roman" w:cs="Times New Roman"/>
        </w:rPr>
        <w:t xml:space="preserve"> N </w:t>
      </w:r>
      <w:r>
        <w:rPr>
          <w:rFonts w:hint="eastAsia" w:ascii="Times New Roman" w:hAnsi="Times New Roman" w:eastAsia="FangSong" w:cs="Times New Roman"/>
        </w:rPr>
        <w:t>原子组成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已知六方</w:t>
      </w:r>
      <w:r>
        <w:rPr>
          <w:rFonts w:ascii="Times New Roman" w:hAnsi="Times New Roman" w:eastAsia="Times New Roman" w:cs="Times New Roman"/>
        </w:rPr>
        <w:t xml:space="preserve"> </w:t>
      </w:r>
      <m:oMath>
        <m:r>
          <m:t>L</m:t>
        </m:r>
        <m:r>
          <m:t>a</m:t>
        </m:r>
        <m:sSub>
          <m:e>
            <m: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晶胞层间距为</w:t>
      </w:r>
      <w:r>
        <w:rPr>
          <w:rFonts w:ascii="Times New Roman" w:hAnsi="Times New Roman" w:eastAsia="Times New Roman" w:cs="Times New Roman"/>
        </w:rPr>
        <w:t xml:space="preserve"> 2.30 </w:t>
      </w:r>
      <w:r>
        <w:rPr>
          <w:rFonts w:hint="eastAsia" w:ascii="Times New Roman" w:hAnsi="Times New Roman" w:eastAsia="Times New Roman" w:cs="Times New Roman"/>
        </w:rPr>
        <w:t>Å，</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(0, 0, </w:t>
      </w:r>
      <w:r>
        <w:rPr>
          <w:rFonts w:hint="eastAsia" w:ascii="Times New Roman" w:hAnsi="Times New Roman" w:eastAsia="Times New Roman" w:cs="Times New Roman"/>
        </w:rPr>
        <w:t>0.35)，</w:t>
      </w:r>
      <w:r>
        <w:rPr>
          <w:rFonts w:hint="eastAsia" w:ascii="Times New Roman" w:hAnsi="Times New Roman" w:eastAsia="FangSong" w:cs="Times New Roman"/>
        </w:rPr>
        <w:t>求层间最近的两个</w:t>
      </w:r>
      <w:r>
        <w:rPr>
          <w:rFonts w:ascii="Times New Roman" w:hAnsi="Times New Roman" w:eastAsia="Times New Roman" w:cs="Times New Roman"/>
        </w:rPr>
        <w:t xml:space="preserve"> N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(3)③ </w:t>
      </w:r>
      <w:r>
        <w:rPr>
          <w:rFonts w:hint="eastAsia" w:ascii="Times New Roman" w:hAnsi="Times New Roman" w:eastAsia="FangSong" w:cs="Times New Roman"/>
        </w:rPr>
        <w:t xml:space="preserve">四方</w:t>
      </w:r>
      <w:r>
        <w:rPr>
          <w:rFonts w:ascii="Times New Roman" w:hAnsi="Times New Roman" w:eastAsia="Times New Roman" w:cs="Times New Roman"/>
        </w:rPr>
        <w:t xml:space="preserve"> </w:t>
      </w:r>
      <m:oMath>
        <m:r>
          <m:t>L</m:t>
        </m:r>
        <m:r>
          <m:t>a</m:t>
        </m:r>
        <m:sSub>
          <m:e>
            <m: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晶胞中同时存在</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分别写出与</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原子配位的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杂化的原子数目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8"/>
    <w:bookmarkStart w:id="138"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交错生长</w:t>
      </w:r>
      <w:r>
        <w:rPr>
          <w:rFonts w:hint="eastAsia" w:ascii="Times New Roman" w:hAnsi="Times New Roman" w:eastAsia="Times New Roman" w:cs="Times New Roman"/>
        </w:rPr>
        <w:t>/</w:t>
      </w:r>
      <w:r>
        <w:rPr>
          <w:rFonts w:hint="eastAsia" w:ascii="Times New Roman" w:hAnsi="Times New Roman" w:eastAsia="FangSong" w:cs="Times New Roman"/>
        </w:rPr>
        <w:t>互生结构</w:t>
      </w:r>
      <w:r>
        <w:rPr>
          <w:rFonts w:ascii="Times New Roman" w:hAnsi="Times New Roman" w:eastAsia="Times New Roman" w:cs="Times New Roman"/>
        </w:rPr>
        <w:t xml:space="preserve"> </w:t>
      </w:r>
      <w:r>
        <w:rPr>
          <w:rFonts w:hint="eastAsia" w:ascii="Times New Roman" w:hAnsi="Times New Roman" w:eastAsia="Times New Roman" w:cs="Times New Roman"/>
        </w:rPr>
        <w:t>(Intergrowth)</w:t>
      </w:r>
      <w:r>
        <w:rPr>
          <w:rFonts w:hint="eastAsia" w:ascii="Times New Roman" w:hAnsi="Times New Roman" w:eastAsia="FangSong" w:cs="Times New Roman"/>
        </w:rPr>
        <w:t>是指两种或多种晶体结构在同一单晶中交替</w:t>
      </w:r>
      <w:r>
        <w:rPr>
          <w:rFonts w:hint="eastAsia" w:ascii="Times New Roman" w:hAnsi="Times New Roman" w:eastAsia="Times New Roman" w:cs="Times New Roman"/>
        </w:rPr>
        <w:t>、</w:t>
      </w:r>
      <w:r>
        <w:rPr>
          <w:rFonts w:hint="eastAsia" w:ascii="Times New Roman" w:hAnsi="Times New Roman" w:eastAsia="FangSong" w:cs="Times New Roman"/>
        </w:rPr>
        <w:t>嵌套式排列的现象</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可通过</w:t>
      </w:r>
      <w:r>
        <w:rPr>
          <w:rFonts w:ascii="Times New Roman" w:hAnsi="Times New Roman" w:eastAsia="Times New Roman" w:cs="Times New Roman"/>
        </w:rPr>
        <w:t xml:space="preserve"> </w:t>
      </w:r>
      <m:oMath>
        <m:r>
          <m:t>P</m:t>
        </m:r>
        <m:r>
          <m:t>b</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氨甲基四氢吡喃</w:t>
      </w:r>
      <w:r>
        <w:rPr>
          <w:rFonts w:ascii="Times New Roman" w:hAnsi="Times New Roman" w:eastAsia="Times New Roman" w:cs="Times New Roman"/>
        </w:rPr>
        <w:t xml:space="preserve"> (AMTP)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HBr </w:t>
      </w:r>
      <w:r>
        <w:rPr>
          <w:rFonts w:hint="eastAsia" w:ascii="Times New Roman" w:hAnsi="Times New Roman" w:eastAsia="FangSong" w:cs="Times New Roman"/>
        </w:rPr>
        <w:t>溶液中结晶获得</w:t>
      </w:r>
      <w:r>
        <w:rPr>
          <w:rFonts w:hint="eastAsia" w:ascii="Times New Roman" w:hAnsi="Times New Roman" w:eastAsia="Times New Roman" w:cs="Times New Roman"/>
        </w:rPr>
        <w:t>。</w:t>
      </w:r>
      <w:r>
        <w:rPr>
          <w:rFonts w:hint="eastAsia" w:ascii="Times New Roman" w:hAnsi="Times New Roman" w:eastAsia="FangSong" w:cs="Times New Roman"/>
        </w:rPr>
        <w:t>其晶体结构如图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晶体中有机分子未显示</w:t>
      </w:r>
      <w:r>
        <w:rPr>
          <w:rFonts w:hint="eastAsia" w:ascii="Times New Roman" w:hAnsi="Times New Roman" w:eastAsia="Times New Roman" w:cs="Times New Roman"/>
        </w:rPr>
        <w:t>)，</w:t>
      </w:r>
      <w:r>
        <w:rPr>
          <w:rFonts w:hint="eastAsia" w:ascii="Times New Roman" w:hAnsi="Times New Roman" w:eastAsia="FangSong" w:cs="Times New Roman"/>
        </w:rPr>
        <w:t>可看作层状</w:t>
      </w:r>
      <w:r>
        <w:rPr>
          <w:rFonts w:ascii="Times New Roman" w:hAnsi="Times New Roman" w:eastAsia="Times New Roman" w:cs="Times New Roman"/>
        </w:rPr>
        <w:t xml:space="preserve"> </w:t>
      </w:r>
      <m:oMath>
        <m:r>
          <m:t>P</m:t>
        </m:r>
        <m:r>
          <m:t>b</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r>
        <w:rPr>
          <w:rFonts w:ascii="Times New Roman" w:hAnsi="Times New Roman" w:eastAsia="Times New Roman" w:cs="Times New Roman"/>
        </w:rPr>
        <w:t xml:space="preserve"> (I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与层状钙钛矿结构</w:t>
      </w:r>
      <w:r>
        <w:rPr>
          <w:rFonts w:ascii="Times New Roman" w:hAnsi="Times New Roman" w:eastAsia="Times New Roman" w:cs="Times New Roman"/>
        </w:rPr>
        <w:t xml:space="preserve"> (II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交替排列形成的互生相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I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b</m:t>
        </m:r>
        <m:r>
          <m:t>B</m:t>
        </m:r>
        <m:sSub>
          <m:e>
            <m:r>
              <m:t>r</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八面体以共棱方式连接</w:t>
      </w:r>
      <w:r>
        <w:rPr>
          <w:rFonts w:hint="eastAsia" w:ascii="Times New Roman" w:hAnsi="Times New Roman" w:eastAsia="Times New Roman" w:cs="Times New Roman"/>
        </w:rPr>
        <w:t>，</w:t>
      </w:r>
      <w:r>
        <w:rPr>
          <w:rFonts w:hint="eastAsia" w:ascii="Times New Roman" w:hAnsi="Times New Roman" w:eastAsia="FangSong" w:cs="Times New Roman"/>
        </w:rPr>
        <w:t>可视作</w:t>
      </w:r>
      <w:r>
        <w:rPr>
          <w:rFonts w:ascii="Times New Roman" w:hAnsi="Times New Roman" w:eastAsia="Times New Roman" w:cs="Times New Roman"/>
        </w:rPr>
        <w:t xml:space="preserve"> </w:t>
      </w:r>
      <m:oMath>
        <m:r>
          <m:t>P</m:t>
        </m:r>
        <m:r>
          <m:t>b</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(001) </w:t>
      </w:r>
      <w:r>
        <w:rPr>
          <w:rFonts w:hint="eastAsia" w:ascii="Times New Roman" w:hAnsi="Times New Roman" w:eastAsia="FangSong" w:cs="Times New Roman"/>
        </w:rPr>
        <w:t>晶面切割所得</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II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b</m:t>
        </m:r>
        <m:r>
          <m:t>B</m:t>
        </m:r>
        <m:sSub>
          <m:e>
            <m:r>
              <m:t>r</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八面体以共顶点方式连接</w:t>
      </w:r>
      <w:r>
        <w:rPr>
          <w:rFonts w:hint="eastAsia" w:ascii="Times New Roman" w:hAnsi="Times New Roman" w:eastAsia="Times New Roman" w:cs="Times New Roman"/>
        </w:rPr>
        <w:t>，</w:t>
      </w:r>
      <w:r>
        <w:rPr>
          <w:rFonts w:hint="eastAsia" w:ascii="Times New Roman" w:hAnsi="Times New Roman" w:eastAsia="FangSong" w:cs="Times New Roman"/>
        </w:rPr>
        <w:t>可视作立方钙钛矿型</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N</m:t>
            </m:r>
            <m:r>
              <m:rPr>
                <m:sty m:val="p"/>
              </m:rPr>
              <m:t>H</m:t>
            </m:r>
          </m:e>
          <m:sub>
            <m:r>
              <m:t>3</m:t>
            </m:r>
          </m:sub>
        </m:sSub>
        <m:r>
          <m:rPr>
            <m:sty m:val="p"/>
          </m:rPr>
          <m:t>)</m:t>
        </m:r>
        <m:sSub>
          <m:e>
            <m:r>
              <m:rPr>
                <m:sty m:val="p"/>
              </m:rPr>
              <m:t>P</m:t>
            </m:r>
            <m:r>
              <m:rPr>
                <m:sty m:val="p"/>
              </m:rPr>
              <m:t>b</m:t>
            </m:r>
            <m:r>
              <m:rPr>
                <m:sty m:val="p"/>
              </m:rPr>
              <m:t>B</m:t>
            </m:r>
            <m:r>
              <m:rPr>
                <m:sty m:val="p"/>
              </m:rPr>
              <m:t>r</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(001) </w:t>
      </w:r>
      <w:r>
        <w:rPr>
          <w:rFonts w:hint="eastAsia" w:ascii="Times New Roman" w:hAnsi="Times New Roman" w:eastAsia="FangSong" w:cs="Times New Roman"/>
        </w:rPr>
        <w:t>晶面切割所得</w:t>
      </w:r>
      <w:r>
        <w:rPr>
          <w:rFonts w:hint="eastAsia" w:ascii="Times New Roman" w:hAnsi="Times New Roman" w:eastAsia="Times New Roman" w:cs="Times New Roman"/>
        </w:rPr>
        <w:t>。</w:t>
      </w:r>
      <w:r>
        <w:rPr>
          <w:rFonts w:hint="eastAsia" w:ascii="Times New Roman" w:hAnsi="Times New Roman" w:eastAsia="FangSong" w:cs="Times New Roman"/>
        </w:rPr>
        <w:t>在上述三维到层状结构的衍生过程涉及部分</w:t>
      </w:r>
      <w:r>
        <w:rPr>
          <w:rFonts w:ascii="Times New Roman" w:hAnsi="Times New Roman" w:eastAsia="Times New Roman" w:cs="Times New Roman"/>
        </w:rPr>
        <w:t xml:space="preserve"> Pb-Br </w:t>
      </w:r>
      <w:r>
        <w:rPr>
          <w:rFonts w:hint="eastAsia" w:ascii="Times New Roman" w:hAnsi="Times New Roman" w:eastAsia="FangSong" w:cs="Times New Roman"/>
        </w:rPr>
        <w:t>键断裂</w:t>
      </w:r>
      <w:r>
        <w:rPr>
          <w:rFonts w:hint="eastAsia" w:ascii="Times New Roman" w:hAnsi="Times New Roman" w:eastAsia="Times New Roman" w:cs="Times New Roman"/>
        </w:rPr>
        <w:t>，Pb-Br</w:t>
      </w:r>
      <w:r>
        <w:rPr>
          <w:rFonts w:ascii="Times New Roman" w:hAnsi="Times New Roman" w:eastAsia="Times New Roman" w:cs="Times New Roman"/>
        </w:rPr>
        <w:t xml:space="preserve"> </w:t>
      </w:r>
      <w:r>
        <w:rPr>
          <w:rFonts w:hint="eastAsia" w:ascii="Times New Roman" w:hAnsi="Times New Roman" w:eastAsia="FangSong" w:cs="Times New Roman"/>
        </w:rPr>
        <w:t>多面体的尺寸和取向也会发生畸变</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层通过质子化的</w:t>
      </w:r>
      <w:r>
        <w:rPr>
          <w:rFonts w:ascii="Times New Roman" w:hAnsi="Times New Roman" w:eastAsia="Times New Roman" w:cs="Times New Roman"/>
        </w:rPr>
        <w:t xml:space="preserve"> AMTP (AMTPH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层状结构与对应的三维晶体结构有很强的相似性</w:t>
      </w:r>
      <w:r>
        <w:rPr>
          <w:rFonts w:hint="eastAsia" w:ascii="Times New Roman" w:hAnsi="Times New Roman" w:eastAsia="Times New Roman" w:cs="Times New Roman"/>
        </w:rPr>
        <w:t>，</w:t>
      </w:r>
      <w:r>
        <w:rPr>
          <w:rFonts w:hint="eastAsia" w:ascii="Times New Roman" w:hAnsi="Times New Roman" w:eastAsia="FangSong" w:cs="Times New Roman"/>
        </w:rPr>
        <w:t>同一层内</w:t>
      </w:r>
      <w:r>
        <w:rPr>
          <w:rFonts w:ascii="Times New Roman" w:hAnsi="Times New Roman" w:eastAsia="Times New Roman" w:cs="Times New Roman"/>
        </w:rPr>
        <w:t xml:space="preserve"> Pb </w:t>
      </w:r>
      <w:r>
        <w:rPr>
          <w:rFonts w:hint="eastAsia" w:ascii="Times New Roman" w:hAnsi="Times New Roman" w:eastAsia="FangSong" w:cs="Times New Roman"/>
        </w:rPr>
        <w:t>的配位原子的种类和相应的数量都相同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已知晶体学参数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为正交晶系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w:t>
      </w:r>
      <w:r>
        <w:rPr>
          <w:rFonts w:ascii="Times New Roman" w:hAnsi="Times New Roman" w:eastAsia="Times New Roman" w:cs="Times New Roman"/>
        </w:rPr>
        <w:t xml:space="preserve"> </w:t>
      </w:r>
      <m:oMath>
        <m:r>
          <m:t>P</m:t>
        </m:r>
        <m:r>
          <m:t>n</m:t>
        </m:r>
        <m:r>
          <m:t>m</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rPr>
            <m:sty m:val="p"/>
          </m:rPr>
          <m:t>=</m:t>
        </m:r>
        <m:r>
          <m:t>4.754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8.237</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10.158</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晶体结构见图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晶面切割开可得图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 </w:t>
      </w:r>
      <w:r>
        <w:rPr>
          <w:rFonts w:hint="eastAsia" w:ascii="Times New Roman" w:hAnsi="Times New Roman" w:eastAsia="FangSong" w:cs="Times New Roman"/>
        </w:rPr>
        <w:t>层的关联结构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c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该结构通过畸变衍生出图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N</m:t>
            </m:r>
            <m:r>
              <m:rPr>
                <m:sty m:val="p"/>
              </m:rPr>
              <m:t>H</m:t>
            </m:r>
          </m:e>
          <m:sub>
            <m:r>
              <m:t>3</m:t>
            </m:r>
          </m:sub>
        </m:sSub>
        <m:r>
          <m:rPr>
            <m:sty m:val="p"/>
          </m:rPr>
          <m:t>)</m:t>
        </m:r>
        <m:sSub>
          <m:e>
            <m:r>
              <m:rPr>
                <m:sty m:val="p"/>
              </m:rPr>
              <m:t>P</m:t>
            </m:r>
            <m:r>
              <m:rPr>
                <m:sty m:val="p"/>
              </m:rPr>
              <m:t>b</m:t>
            </m:r>
            <m:r>
              <m:rPr>
                <m:sty m:val="p"/>
              </m:rPr>
              <m:t>B</m:t>
            </m:r>
            <m:r>
              <m:rPr>
                <m:sty m:val="p"/>
              </m:rPr>
              <m:t>r</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为立方钙钛矿结构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5.955</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P</m:t>
            </m:r>
            <m:r>
              <m:rPr>
                <m:sty m:val="p"/>
              </m:rPr>
              <m:t>b</m:t>
            </m:r>
            <m:r>
              <m:rPr>
                <m:sty m:val="p"/>
              </m:rPr>
              <m:t>B</m:t>
            </m:r>
            <m:r>
              <m:rPr>
                <m:sty m:val="p"/>
              </m:rPr>
              <m:t>r</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八面体以共顶点方式连接形成三维网络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Sup>
          <m:e>
            <m:r>
              <m:rPr>
                <m:sty m:val="p"/>
              </m:rPr>
              <m:t>N</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填充在八个</w:t>
      </w:r>
      <w:r>
        <w:rPr>
          <w:rFonts w:ascii="Times New Roman" w:hAnsi="Times New Roman" w:eastAsia="Times New Roman" w:cs="Times New Roman"/>
        </w:rPr>
        <w:t xml:space="preserve"> </w:t>
      </w:r>
      <m:oMath>
        <m:sSub>
          <m:e>
            <m:r>
              <m:rPr>
                <m:sty m:val="p"/>
              </m:rPr>
              <m:t>P</m:t>
            </m:r>
            <m:r>
              <m:rPr>
                <m:sty m:val="p"/>
              </m:rPr>
              <m:t>b</m:t>
            </m:r>
            <m:r>
              <m:rPr>
                <m:sty m:val="p"/>
              </m:rPr>
              <m:t>B</m:t>
            </m:r>
            <m:r>
              <m:rPr>
                <m:sty m:val="p"/>
              </m:rPr>
              <m:t>r</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八面体组成的笼中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79246"/>
            <wp:effectExtent b="0" l="0" r="0" t="0"/>
            <wp:docPr descr="" title="" id="130" name="Picture"/>
            <a:graphic>
              <a:graphicData uri="http://schemas.openxmlformats.org/drawingml/2006/picture">
                <pic:pic>
                  <pic:nvPicPr>
                    <pic:cNvPr descr="70a9c12b1903e974343d3343ae3185e49ce5571893751dc31b17f82e3bf86af3.jpg" id="131" name="Picture"/>
                    <pic:cNvPicPr>
                      <a:picLocks noChangeArrowheads="1" noChangeAspect="1"/>
                    </pic:cNvPicPr>
                  </pic:nvPicPr>
                  <pic:blipFill>
                    <a:blip r:embed="rId129"/>
                    <a:stretch>
                      <a:fillRect/>
                    </a:stretch>
                  </pic:blipFill>
                  <pic:spPr bwMode="auto">
                    <a:xfrm>
                      <a:off x="0" y="0"/>
                      <a:ext cx="3240000" cy="29792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627298"/>
            <wp:effectExtent b="0" l="0" r="0" t="0"/>
            <wp:docPr descr="" title="" id="133" name="Picture"/>
            <a:graphic>
              <a:graphicData uri="http://schemas.openxmlformats.org/drawingml/2006/picture">
                <pic:pic>
                  <pic:nvPicPr>
                    <pic:cNvPr descr="d929b583455bc1b5d7b172b0878d38fad3a84b5abde257c06a36cb02e2d83a6b.jpg" id="134" name="Picture"/>
                    <pic:cNvPicPr>
                      <a:picLocks noChangeArrowheads="1" noChangeAspect="1"/>
                    </pic:cNvPicPr>
                  </pic:nvPicPr>
                  <pic:blipFill>
                    <a:blip r:embed="rId132"/>
                    <a:stretch>
                      <a:fillRect/>
                    </a:stretch>
                  </pic:blipFill>
                  <pic:spPr bwMode="auto">
                    <a:xfrm>
                      <a:off x="0" y="0"/>
                      <a:ext cx="3600000" cy="262729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02521"/>
            <wp:effectExtent b="0" l="0" r="0" t="0"/>
            <wp:docPr descr="" title="" id="136" name="Picture"/>
            <a:graphic>
              <a:graphicData uri="http://schemas.openxmlformats.org/drawingml/2006/picture">
                <pic:pic>
                  <pic:nvPicPr>
                    <pic:cNvPr descr="0a611ddffb2fe315d03d617d777033311eec107a8091bc43709ed3f4b771c279.jpg" id="137" name="Picture"/>
                    <pic:cNvPicPr>
                      <a:picLocks noChangeArrowheads="1" noChangeAspect="1"/>
                    </pic:cNvPicPr>
                  </pic:nvPicPr>
                  <pic:blipFill>
                    <a:blip r:embed="rId135"/>
                    <a:stretch>
                      <a:fillRect/>
                    </a:stretch>
                  </pic:blipFill>
                  <pic:spPr bwMode="auto">
                    <a:xfrm>
                      <a:off x="0" y="0"/>
                      <a:ext cx="3600000" cy="270252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P</m:t>
        </m:r>
        <m:r>
          <m:t>b</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晶体结构中</w:t>
      </w:r>
      <w:r>
        <w:rPr>
          <w:rFonts w:ascii="Times New Roman" w:hAnsi="Times New Roman" w:eastAsia="Times New Roman" w:cs="Times New Roman"/>
        </w:rPr>
        <w:t xml:space="preserve"> Pb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原子的配位数</w:t>
      </w:r>
      <w:r>
        <w:rPr>
          <w:rFonts w:hint="eastAsia" w:ascii="Times New Roman" w:hAnsi="Times New Roman" w:eastAsia="Times New Roman" w:cs="Times New Roman"/>
        </w:rPr>
        <w:t>；</w:t>
      </w:r>
      <w:r>
        <w:rPr>
          <w:rFonts w:hint="eastAsia" w:ascii="Times New Roman" w:hAnsi="Times New Roman" w:eastAsia="FangSong" w:cs="Times New Roman"/>
        </w:rPr>
        <w:t>若存在多种配位数</w:t>
      </w:r>
      <w:r>
        <w:rPr>
          <w:rFonts w:hint="eastAsia" w:ascii="Times New Roman" w:hAnsi="Times New Roman" w:eastAsia="Times New Roman" w:cs="Times New Roman"/>
        </w:rPr>
        <w:t>，</w:t>
      </w:r>
      <w:r>
        <w:rPr>
          <w:rFonts w:hint="eastAsia" w:ascii="Times New Roman" w:hAnsi="Times New Roman" w:eastAsia="FangSong" w:cs="Times New Roman"/>
        </w:rPr>
        <w:t>需给出不同配位数原子之间的比例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38"/>
    <w:bookmarkStart w:id="142"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hint="eastAsia" w:ascii="Times New Roman" w:hAnsi="Times New Roman" w:eastAsia="FangSong" w:cs="Times New Roman"/>
        </w:rPr>
        <w:t>全世界约三分之二的铜是由它提炼的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计算该晶胞中各种原子的数目</w:t>
      </w:r>
      <w:r>
        <w:rPr>
          <w:rFonts w:hint="eastAsia" w:ascii="Times New Roman" w:hAnsi="Times New Roman" w:eastAsia="Times New Roman" w:cs="Times New Roman"/>
        </w:rPr>
        <w:t>，</w:t>
      </w:r>
      <w:r>
        <w:rPr>
          <w:rFonts w:hint="eastAsia" w:ascii="Times New Roman" w:hAnsi="Times New Roman" w:eastAsia="FangSong" w:cs="Times New Roman"/>
        </w:rPr>
        <w:t>写出黄铜矿的化学式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在黄铜矿晶胞中</w:t>
      </w:r>
      <w:r>
        <w:rPr>
          <w:rFonts w:hint="eastAsia" w:ascii="Times New Roman" w:hAnsi="Times New Roman" w:eastAsia="Times New Roman" w:cs="Times New Roman"/>
        </w:rPr>
        <w:t>，</w:t>
      </w:r>
      <w:r>
        <w:rPr>
          <w:rFonts w:hint="eastAsia" w:ascii="Times New Roman" w:hAnsi="Times New Roman" w:eastAsia="FangSong" w:cs="Times New Roman"/>
        </w:rPr>
        <w:t>化学和空间环境都相同的硫原子</w:t>
      </w:r>
      <w:r>
        <w:rPr>
          <w:rFonts w:hint="eastAsia" w:ascii="Times New Roman" w:hAnsi="Times New Roman" w:eastAsia="Times New Roman" w:cs="Times New Roman"/>
        </w:rPr>
        <w:t>、</w:t>
      </w:r>
      <w:r>
        <w:rPr>
          <w:rFonts w:hint="eastAsia" w:ascii="Times New Roman" w:hAnsi="Times New Roman" w:eastAsia="FangSong" w:cs="Times New Roman"/>
        </w:rPr>
        <w:t>铁原子</w:t>
      </w:r>
      <w:r>
        <w:rPr>
          <w:rFonts w:hint="eastAsia" w:ascii="Times New Roman" w:hAnsi="Times New Roman" w:eastAsia="Times New Roman" w:cs="Times New Roman"/>
        </w:rPr>
        <w:t>、</w:t>
      </w:r>
      <w:r>
        <w:rPr>
          <w:rFonts w:hint="eastAsia" w:ascii="Times New Roman" w:hAnsi="Times New Roman" w:eastAsia="FangSong" w:cs="Times New Roman"/>
        </w:rPr>
        <w:t>铜原子各有几个</w:t>
      </w:r>
      <w:r>
        <w:rPr>
          <w:rFonts w:hint="eastAsia" w:ascii="Times New Roman" w:hAnsi="Times New Roman" w:eastAsia="Times New Roman" w:cs="Times New Roman"/>
        </w:rPr>
        <w:t>？</w:t>
      </w:r>
      <w:r>
        <w:rPr>
          <w:rFonts w:hint="eastAsia" w:ascii="Times New Roman" w:hAnsi="Times New Roman" w:eastAsia="FangSong" w:cs="Times New Roman"/>
        </w:rPr>
        <w:t>在黄铜矿晶胞中含几个结构基元</w:t>
      </w:r>
      <w:r>
        <w:rPr>
          <w:rFonts w:hint="eastAsia" w:ascii="Times New Roman" w:hAnsi="Times New Roman" w:eastAsia="Times New Roman" w:cs="Times New Roman"/>
        </w:rPr>
        <w:t>（</w:t>
      </w:r>
      <w:r>
        <w:rPr>
          <w:rFonts w:hint="eastAsia" w:ascii="Times New Roman" w:hAnsi="Times New Roman" w:eastAsia="FangSong" w:cs="Times New Roman"/>
        </w:rPr>
        <w:t>周期性重复的最小单位</w:t>
      </w:r>
      <w:r>
        <w:rPr>
          <w:rFonts w:hint="eastAsia" w:ascii="Times New Roman" w:hAnsi="Times New Roman" w:eastAsia="Times New Roman" w:cs="Times New Roman"/>
        </w:rPr>
        <w:t>）？</w:t>
      </w:r>
      <w:r>
        <w:rPr>
          <w:rFonts w:hint="eastAsia" w:ascii="Times New Roman" w:hAnsi="Times New Roman" w:eastAsia="FangSong" w:cs="Times New Roman"/>
        </w:rPr>
        <w:t>每个结构基元代表什么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r>
        <w:rPr>
          <w:rFonts w:hint="eastAsia" w:ascii="Times New Roman" w:hAnsi="Times New Roman" w:eastAsia="FangSong" w:cs="Times New Roman"/>
        </w:rPr>
        <w:t>每个晶胞中环境相同的硫原子有几个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829163"/>
            <wp:effectExtent b="0" l="0" r="0" t="0"/>
            <wp:docPr descr="" title="" id="140" name="Picture"/>
            <a:graphic>
              <a:graphicData uri="http://schemas.openxmlformats.org/drawingml/2006/picture">
                <pic:pic>
                  <pic:nvPicPr>
                    <pic:cNvPr descr="6316559225c4044041def6a7ddea46a4fba79ae712bab355f83d0c324e9a9748.jpg" id="141" name="Picture"/>
                    <pic:cNvPicPr>
                      <a:picLocks noChangeArrowheads="1" noChangeAspect="1"/>
                    </pic:cNvPicPr>
                  </pic:nvPicPr>
                  <pic:blipFill>
                    <a:blip r:embed="rId139"/>
                    <a:stretch>
                      <a:fillRect/>
                    </a:stretch>
                  </pic:blipFill>
                  <pic:spPr bwMode="auto">
                    <a:xfrm>
                      <a:off x="0" y="0"/>
                      <a:ext cx="2520000" cy="482916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该类型空隙被金属原子占据的分数是多少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G</m:t>
        </m:r>
        <m:r>
          <m:rPr>
            <m:sty m:val="p"/>
          </m:rPr>
          <m:t>a</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F</m:t>
        </m:r>
        <m:r>
          <m:rPr>
            <m:sty m:val="p"/>
          </m:rPr>
          <m:t>e</m:t>
        </m:r>
        <m:r>
          <m:rPr>
            <m:sty m:val="p"/>
          </m:rPr>
          <m:t>S</m:t>
        </m:r>
        <m:r>
          <m:rPr>
            <m:sty m:val="p"/>
          </m:rPr>
          <m:t>n</m:t>
        </m:r>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与黄铜矿的结构类型相同</w:t>
      </w:r>
      <w:r>
        <w:rPr>
          <w:rFonts w:hint="eastAsia" w:ascii="Times New Roman" w:hAnsi="Times New Roman" w:eastAsia="Times New Roman" w:cs="Times New Roman"/>
        </w:rPr>
        <w:t>，</w:t>
      </w:r>
      <w:r>
        <w:rPr>
          <w:rFonts w:hint="eastAsia" w:ascii="Times New Roman" w:hAnsi="Times New Roman" w:eastAsia="FangSong" w:cs="Times New Roman"/>
        </w:rPr>
        <w:t>请据此推测黄铜矿中铜和铁的氧化态</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2"/>
    <w:bookmarkStart w:id="143"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钛酸锶</w:t>
      </w:r>
      <w:r>
        <w:rPr>
          <w:rFonts w:hint="eastAsia" w:ascii="Times New Roman" w:hAnsi="Times New Roman" w:eastAsia="Times New Roman" w:cs="Times New Roman"/>
          <w:b/>
          <w:bCs/>
        </w:rPr>
        <w:t>（33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12%）</w:t>
      </w:r>
    </w:p>
    <w:p>
      <w:pPr>
        <w:pStyle w:val="BodyText"/>
        <w:ind w:firstLine="420"/>
      </w:pPr>
      <w:r>
        <w:rPr>
          <w:rFonts w:hint="eastAsia" w:ascii="Times New Roman" w:hAnsi="Times New Roman" w:eastAsia="FangSong" w:cs="Times New Roman"/>
        </w:rPr>
        <w:t>钛酸锶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是钙钛矿结构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的典型代表</w:t>
      </w:r>
      <w:r>
        <w:rPr>
          <w:rFonts w:hint="eastAsia" w:ascii="Times New Roman" w:hAnsi="Times New Roman" w:eastAsia="Times New Roman" w:cs="Times New Roman"/>
        </w:rPr>
        <w:t>，</w:t>
      </w:r>
      <w:r>
        <w:rPr>
          <w:rFonts w:hint="eastAsia" w:ascii="Times New Roman" w:hAnsi="Times New Roman" w:eastAsia="FangSong" w:cs="Times New Roman"/>
        </w:rPr>
        <w:t>兼具介电</w:t>
      </w:r>
      <w:r>
        <w:rPr>
          <w:rFonts w:hint="eastAsia" w:ascii="Times New Roman" w:hAnsi="Times New Roman" w:eastAsia="Times New Roman" w:cs="Times New Roman"/>
        </w:rPr>
        <w:t>、</w:t>
      </w:r>
      <w:r>
        <w:rPr>
          <w:rFonts w:hint="eastAsia" w:ascii="Times New Roman" w:hAnsi="Times New Roman" w:eastAsia="FangSong" w:cs="Times New Roman"/>
        </w:rPr>
        <w:t>铁电</w:t>
      </w:r>
      <w:r>
        <w:rPr>
          <w:rFonts w:hint="eastAsia" w:ascii="Times New Roman" w:hAnsi="Times New Roman" w:eastAsia="Times New Roman" w:cs="Times New Roman"/>
        </w:rPr>
        <w:t>、</w:t>
      </w:r>
      <w:r>
        <w:rPr>
          <w:rFonts w:hint="eastAsia" w:ascii="Times New Roman" w:hAnsi="Times New Roman" w:eastAsia="FangSong" w:cs="Times New Roman"/>
        </w:rPr>
        <w:t>光催化及高温超导基底特性</w:t>
      </w:r>
      <w:r>
        <w:rPr>
          <w:rFonts w:hint="eastAsia" w:ascii="Times New Roman" w:hAnsi="Times New Roman" w:eastAsia="Times New Roman" w:cs="Times New Roman"/>
        </w:rPr>
        <w:t>，</w:t>
      </w:r>
      <w:r>
        <w:rPr>
          <w:rFonts w:hint="eastAsia" w:ascii="Times New Roman" w:hAnsi="Times New Roman" w:eastAsia="FangSong" w:cs="Times New Roman"/>
        </w:rPr>
        <w:t>其相变行为复杂且与性能强关联</w:t>
      </w:r>
      <w:r>
        <w:rPr>
          <w:rFonts w:hint="eastAsia" w:ascii="Times New Roman" w:hAnsi="Times New Roman" w:eastAsia="Times New Roman" w:cs="Times New Roman"/>
        </w:rPr>
        <w:t>——</w:t>
      </w:r>
      <w:r>
        <w:rPr>
          <w:rFonts w:hint="eastAsia" w:ascii="Times New Roman" w:hAnsi="Times New Roman" w:eastAsia="FangSong" w:cs="Times New Roman"/>
        </w:rPr>
        <w:t>低温下存在正交相</w:t>
      </w:r>
      <w:r>
        <w:rPr>
          <w:rFonts w:hint="eastAsia" w:ascii="Times New Roman" w:hAnsi="Times New Roman" w:eastAsia="Times New Roman" w:cs="Times New Roman"/>
        </w:rPr>
        <w:t>（&lt;160K）、</w:t>
      </w:r>
      <w:r>
        <w:rPr>
          <w:rFonts w:hint="eastAsia" w:ascii="Times New Roman" w:hAnsi="Times New Roman" w:eastAsia="FangSong" w:cs="Times New Roman"/>
        </w:rPr>
        <w:t>菱面体相</w:t>
      </w:r>
      <w:r>
        <w:rPr>
          <w:rFonts w:hint="eastAsia" w:ascii="Times New Roman" w:hAnsi="Times New Roman" w:eastAsia="Times New Roman" w:cs="Times New Roman"/>
        </w:rPr>
        <w:t>（&lt;10K）</w:t>
      </w:r>
      <w:r>
        <w:rPr>
          <w:rFonts w:hint="eastAsia" w:ascii="Times New Roman" w:hAnsi="Times New Roman" w:eastAsia="FangSong" w:cs="Times New Roman"/>
        </w:rPr>
        <w:t>多级相变</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（&gt;160K）</w:t>
      </w:r>
      <w:r>
        <w:rPr>
          <w:rFonts w:hint="eastAsia" w:ascii="Times New Roman" w:hAnsi="Times New Roman" w:eastAsia="FangSong" w:cs="Times New Roman"/>
        </w:rPr>
        <w:t>稳定为立方相</w:t>
      </w:r>
      <w:r>
        <w:rPr>
          <w:rFonts w:hint="eastAsia" w:ascii="Times New Roman" w:hAnsi="Times New Roman" w:eastAsia="Times New Roman" w:cs="Times New Roman"/>
        </w:rPr>
        <w:t>，</w:t>
      </w:r>
      <w:r>
        <w:rPr>
          <w:rFonts w:hint="eastAsia" w:ascii="Times New Roman" w:hAnsi="Times New Roman" w:eastAsia="FangSong" w:cs="Times New Roman"/>
        </w:rPr>
        <w:t>相变过程伴随晶格对称性</w:t>
      </w:r>
      <w:r>
        <w:rPr>
          <w:rFonts w:hint="eastAsia" w:ascii="Times New Roman" w:hAnsi="Times New Roman" w:eastAsia="Times New Roman" w:cs="Times New Roman"/>
        </w:rPr>
        <w:t>、</w:t>
      </w:r>
      <w:r>
        <w:rPr>
          <w:rFonts w:hint="eastAsia" w:ascii="Times New Roman" w:hAnsi="Times New Roman" w:eastAsia="FangSong" w:cs="Times New Roman"/>
        </w:rPr>
        <w:t>原子配位环境及电子结构的显著变化</w:t>
      </w:r>
      <w:r>
        <w:rPr>
          <w:rFonts w:hint="eastAsia" w:ascii="Times New Roman" w:hAnsi="Times New Roman" w:eastAsia="Times New Roman" w:cs="Times New Roman"/>
        </w:rPr>
        <w:t>，</w:t>
      </w:r>
      <w:r>
        <w:rPr>
          <w:rFonts w:hint="eastAsia" w:ascii="Times New Roman" w:hAnsi="Times New Roman" w:eastAsia="FangSong" w:cs="Times New Roman"/>
        </w:rPr>
        <w:t>是研究结构</w:t>
      </w:r>
      <w:r>
        <w:rPr>
          <w:rFonts w:hint="eastAsia" w:ascii="Times New Roman" w:hAnsi="Times New Roman" w:eastAsia="Times New Roman" w:cs="Times New Roman"/>
        </w:rPr>
        <w:t>-</w:t>
      </w:r>
      <w:r>
        <w:rPr>
          <w:rFonts w:hint="eastAsia" w:ascii="Times New Roman" w:hAnsi="Times New Roman" w:eastAsia="FangSong" w:cs="Times New Roman"/>
        </w:rPr>
        <w:t>性能关系的理想模型材料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结构基础分析</w:t>
      </w:r>
    </w:p>
    <w:p>
      <w:pPr>
        <w:pStyle w:val="BodyText"/>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 xml:space="preserve">低温正交相</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0.395</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0.380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0.750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β</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构成的八面体间隙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但因晶格畸变</w:t>
      </w:r>
      <w:r>
        <w:rPr>
          <w:rFonts w:hint="eastAsia" w:ascii="Times New Roman" w:hAnsi="Times New Roman" w:eastAsia="Times New Roman" w:cs="Times New Roman"/>
        </w:rPr>
        <w:t>，</w:t>
      </w:r>
      <w:r>
        <w:rPr>
          <w:rFonts w:hint="eastAsia" w:ascii="Times New Roman" w:hAnsi="Times New Roman" w:eastAsia="FangSong" w:cs="Times New Roman"/>
        </w:rPr>
        <w:t>八面体沿</w:t>
      </w:r>
      <w:r>
        <w:rPr>
          <w:rFonts w:hint="eastAsia" w:ascii="Times New Roman" w:hAnsi="Times New Roman" w:eastAsia="Times New Roman" w:cs="Times New Roman"/>
        </w:rPr>
        <w:t>c</w:t>
      </w:r>
      <w:r>
        <w:rPr>
          <w:rFonts w:hint="eastAsia" w:ascii="Times New Roman" w:hAnsi="Times New Roman" w:eastAsia="FangSong" w:cs="Times New Roman"/>
        </w:rPr>
        <w:t>轴方向轻微压缩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则位于</w:t>
      </w:r>
      <w:r>
        <w:rPr>
          <w:rFonts w:hint="eastAsia" w:ascii="Times New Roman" w:hAnsi="Times New Roman" w:eastAsia="Times New Roman" w:cs="Times New Roman"/>
        </w:rPr>
        <w:t>8</w:t>
      </w:r>
      <w:r>
        <w:rPr>
          <w:rFonts w:hint="eastAsia" w:ascii="Times New Roman" w:hAnsi="Times New Roman" w:eastAsia="FangSong" w:cs="Times New Roman"/>
        </w:rPr>
        <w:t>个相邻</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八面体围成的立方体间隙中</w:t>
      </w:r>
      <w:r>
        <w:rPr>
          <w:rFonts w:hint="eastAsia" w:ascii="Times New Roman" w:hAnsi="Times New Roman" w:eastAsia="Times New Roman" w:cs="Times New Roman"/>
        </w:rPr>
        <w:t>，</w:t>
      </w:r>
      <w:r>
        <w:rPr>
          <w:rFonts w:hint="eastAsia" w:ascii="Times New Roman" w:hAnsi="Times New Roman" w:eastAsia="FangSong" w:cs="Times New Roman"/>
        </w:rPr>
        <w:t>配位环境呈轻微不对称性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5-1-1-1 </w:t>
      </w:r>
      <w:r>
        <w:rPr>
          <w:rFonts w:hint="eastAsia" w:ascii="Times New Roman" w:hAnsi="Times New Roman" w:eastAsia="FangSong" w:cs="Times New Roman"/>
        </w:rPr>
        <w:t>请根据上述参数计算该正交相晶胞的理论密度</w:t>
      </w:r>
      <w:r>
        <w:rPr>
          <w:rFonts w:hint="eastAsia" w:ascii="Times New Roman" w:hAnsi="Times New Roman" w:eastAsia="Times New Roman" w:cs="Times New Roman"/>
        </w:rPr>
        <w:t>。(</w:t>
      </w:r>
      <w:r>
        <w:rPr>
          <w:rFonts w:hint="eastAsia" w:ascii="Times New Roman" w:hAnsi="Times New Roman" w:eastAsia="FangSong" w:cs="Times New Roman"/>
        </w:rPr>
        <w:t>结果保留三位有效数字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高温立方相</w:t>
      </w:r>
      <w:r>
        <w:rPr>
          <w:rFonts w:ascii="Times New Roman" w:hAnsi="Times New Roman" w:eastAsia="Times New Roman" w:cs="Times New Roman"/>
        </w:rPr>
        <w:t xml:space="preserve"> </w:t>
      </w:r>
      <m:oMath>
        <m:oMathPr>
          <m:ctrlPr>
            <w:rPr>
              <w:sz w:val="28"/>
              <w:szCs w:val="28"/>
            </w:rPr>
          </m:ctrlPr>
        </m:oMathPr>
        <m:r>
          <m:t>S</m:t>
        </m:r>
        <m:r>
          <m:t>r</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a=b=c=0.390nm，</w:t>
      </w:r>
      <w:r>
        <w:rPr>
          <w:rFonts w:hint="eastAsia" w:ascii="Times New Roman" w:hAnsi="Times New Roman" w:eastAsia="FangSong" w:cs="Times New Roman"/>
        </w:rPr>
        <w:t>每个晶胞含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位于晶胞体心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位于面心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位于顶点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t>i</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八面体完全规则且无畸变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配位环境呈完美立方体对称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5-1-2-1 </w:t>
      </w:r>
      <w:r>
        <w:rPr>
          <w:rFonts w:hint="eastAsia" w:ascii="Times New Roman" w:hAnsi="Times New Roman" w:eastAsia="FangSong" w:cs="Times New Roman"/>
        </w:rPr>
        <w:t>绘制正交相</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与立方相</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的晶胞示意图</w:t>
      </w:r>
      <w:r>
        <w:rPr>
          <w:rFonts w:hint="eastAsia" w:ascii="Times New Roman" w:hAnsi="Times New Roman" w:eastAsia="Times New Roman" w:cs="Times New Roman"/>
        </w:rPr>
        <w:t>，</w:t>
      </w:r>
      <w:r>
        <w:rPr>
          <w:rFonts w:hint="eastAsia" w:ascii="Times New Roman" w:hAnsi="Times New Roman" w:eastAsia="FangSong" w:cs="Times New Roman"/>
        </w:rPr>
        <w:t>标注原子位置及</w:t>
      </w:r>
      <w:r>
        <w:rPr>
          <w:rFonts w:ascii="Times New Roman" w:hAnsi="Times New Roman" w:eastAsia="Times New Roman" w:cs="Times New Roman"/>
        </w:rPr>
        <w:t xml:space="preserve"> </w:t>
      </w:r>
      <m:oMath>
        <m:r>
          <m:t>T</m:t>
        </m:r>
        <m:r>
          <m:t>i</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八面体排列特征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5-1-2-2 </w:t>
      </w:r>
      <w:r>
        <w:rPr>
          <w:rFonts w:hint="eastAsia" w:ascii="Times New Roman" w:hAnsi="Times New Roman" w:eastAsia="FangSong" w:cs="Times New Roman"/>
        </w:rPr>
        <w:t>计算立方相晶胞的理论密度</w:t>
      </w:r>
      <w:r>
        <w:rPr>
          <w:rFonts w:hint="eastAsia" w:ascii="Times New Roman" w:hAnsi="Times New Roman" w:eastAsia="Times New Roman" w:cs="Times New Roman"/>
        </w:rPr>
        <w:t>，</w:t>
      </w:r>
      <w:r>
        <w:rPr>
          <w:rFonts w:hint="eastAsia" w:ascii="Times New Roman" w:hAnsi="Times New Roman" w:eastAsia="FangSong" w:cs="Times New Roman"/>
        </w:rPr>
        <w:t>并对比正交相与立方相的原子堆积效率差异</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堆积效率可通过</w:t>
      </w:r>
      <w:r>
        <w:rPr>
          <w:rFonts w:hint="eastAsia" w:ascii="Times New Roman" w:hAnsi="Times New Roman" w:eastAsia="Times New Roman" w:cs="Times New Roman"/>
        </w:rPr>
        <w:t>“</w:t>
      </w:r>
      <w:r>
        <w:rPr>
          <w:rFonts w:hint="eastAsia" w:ascii="Times New Roman" w:hAnsi="Times New Roman" w:eastAsia="FangSong" w:cs="Times New Roman"/>
        </w:rPr>
        <w:t>晶胞内原子总体积</w:t>
      </w:r>
      <w:r>
        <w:rPr>
          <w:rFonts w:ascii="Times New Roman" w:hAnsi="Times New Roman" w:eastAsia="Times New Roman" w:cs="Times New Roman"/>
        </w:rPr>
        <w:t xml:space="preserve"> / </w:t>
      </w:r>
      <w:r>
        <w:rPr>
          <w:rFonts w:hint="eastAsia" w:ascii="Times New Roman" w:hAnsi="Times New Roman" w:eastAsia="FangSong" w:cs="Times New Roman"/>
        </w:rPr>
        <w:t>晶胞体积</w:t>
      </w:r>
      <w:r>
        <w:rPr>
          <w:rFonts w:hint="eastAsia" w:ascii="Times New Roman" w:hAnsi="Times New Roman" w:eastAsia="Times New Roman" w:cs="Times New Roman"/>
        </w:rPr>
        <w:t>”</w:t>
      </w:r>
      <w:r>
        <w:rPr>
          <w:rFonts w:hint="eastAsia" w:ascii="Times New Roman" w:hAnsi="Times New Roman" w:eastAsia="FangSong" w:cs="Times New Roman"/>
        </w:rPr>
        <w:t>粗略判断</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r</m:t>
            </m:r>
          </m:e>
          <m:sup>
            <m:r>
              <m:t>2</m:t>
            </m:r>
            <m:r>
              <m:rPr>
                <m:sty m:val="p"/>
              </m:rPr>
              <m:t>+</m:t>
            </m:r>
          </m:sup>
        </m:sSup>
        <m:r>
          <m:rPr>
            <m:sty m:val="p"/>
          </m:rPr>
          <m:t>=</m:t>
        </m:r>
        <m:r>
          <m:t>0.126</m:t>
        </m:r>
        <m:r>
          <m:t>n</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T</m:t>
        </m:r>
        <m:sSup>
          <m:e>
            <m:r>
              <m:t>i</m:t>
            </m:r>
          </m:e>
          <m:sup>
            <m:r>
              <m:t>4</m:t>
            </m:r>
            <m:r>
              <m:rPr>
                <m:sty m:val="p"/>
              </m:rPr>
              <m:t>+</m:t>
            </m:r>
          </m:sup>
        </m:sSup>
        <m:r>
          <m:rPr>
            <m:sty m:val="p"/>
          </m:rPr>
          <m:t>=</m:t>
        </m:r>
        <m:r>
          <m:t>0.0615</m:t>
        </m:r>
        <m:r>
          <m:t>n</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O</m:t>
            </m:r>
          </m:e>
          <m:sup>
            <m:r>
              <m:t>2</m:t>
            </m:r>
            <m:r>
              <m:rPr>
                <m:sty m:val="p"/>
              </m:rPr>
              <m:t>−</m:t>
            </m:r>
          </m:sup>
        </m:sSup>
        <m:r>
          <m:rPr>
            <m:sty m:val="p"/>
          </m:rPr>
          <m:t>=</m:t>
        </m:r>
        <m:r>
          <m:t>0.140</m:t>
        </m:r>
        <m:r>
          <m:t>n</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相变与性质关联</w:t>
      </w:r>
    </w:p>
    <w:p>
      <w:pPr>
        <w:pStyle w:val="BodyText"/>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实验测得正交相</w:t>
      </w:r>
      <w:r>
        <w:rPr>
          <w:rFonts w:ascii="Times New Roman" w:hAnsi="Times New Roman" w:eastAsia="Times New Roman" w:cs="Times New Roman"/>
        </w:rPr>
        <w:t xml:space="preserve"> </w:t>
      </w:r>
      <m:oMath>
        <m:oMathPr>
          <m:ctrlPr>
            <w:rPr>
              <w:sz w:val="28"/>
              <w:szCs w:val="28"/>
            </w:rPr>
          </m:ctrlPr>
        </m:oMathPr>
        <m:r>
          <m:t>S</m:t>
        </m:r>
        <m:r>
          <m:t>r</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的实际密度为</w:t>
      </w:r>
      <w:r>
        <w:rPr>
          <w:rFonts w:ascii="Times New Roman" w:hAnsi="Times New Roman" w:eastAsia="Times New Roman" w:cs="Times New Roman"/>
        </w:rPr>
        <w:t xml:space="preserve"> </w:t>
      </w:r>
      <m:oMath>
        <m:oMathPr>
          <m:ctrlPr>
            <w:rPr>
              <w:sz w:val="28"/>
              <w:szCs w:val="28"/>
            </w:rPr>
          </m:ctrlPr>
        </m:oMathPr>
        <m:r>
          <m:t>5.10</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立方相为</w:t>
      </w:r>
      <w:r>
        <w:rPr>
          <w:rFonts w:ascii="Times New Roman" w:hAnsi="Times New Roman" w:eastAsia="Times New Roman" w:cs="Times New Roman"/>
        </w:rPr>
        <w:t xml:space="preserve"> </w:t>
      </w:r>
      <m:oMath>
        <m:oMathPr>
          <m:ctrlPr>
            <w:rPr>
              <w:sz w:val="28"/>
              <w:szCs w:val="28"/>
            </w:rPr>
          </m:ctrlPr>
        </m:oMathPr>
        <m:r>
          <m:t>5.21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5-1 </w:t>
      </w:r>
      <w:r>
        <w:rPr>
          <w:rFonts w:hint="eastAsia" w:ascii="Times New Roman" w:hAnsi="Times New Roman" w:eastAsia="FangSong" w:cs="Times New Roman"/>
        </w:rPr>
        <w:t>计算的理论密度</w:t>
      </w:r>
      <w:r>
        <w:rPr>
          <w:rFonts w:hint="eastAsia" w:ascii="Times New Roman" w:hAnsi="Times New Roman" w:eastAsia="Times New Roman" w:cs="Times New Roman"/>
        </w:rPr>
        <w:t>，</w:t>
      </w:r>
      <w:r>
        <w:rPr>
          <w:rFonts w:hint="eastAsia" w:ascii="Times New Roman" w:hAnsi="Times New Roman" w:eastAsia="FangSong" w:cs="Times New Roman"/>
        </w:rPr>
        <w:t>完成以下分析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5-2-1-1 </w:t>
      </w:r>
      <w:r>
        <w:rPr>
          <w:rFonts w:hint="eastAsia" w:ascii="Times New Roman" w:hAnsi="Times New Roman" w:eastAsia="FangSong" w:cs="Times New Roman"/>
        </w:rPr>
        <w:t xml:space="preserve">列举导致理论密度与实验密度偏差的</w:t>
      </w:r>
      <w:r>
        <w:rPr>
          <w:rFonts w:ascii="Times New Roman" w:hAnsi="Times New Roman" w:eastAsia="Times New Roman" w:cs="Times New Roman"/>
        </w:rPr>
        <w:t xml:space="preserve"> 3 </w:t>
      </w:r>
      <w:r>
        <w:rPr>
          <w:rFonts w:hint="eastAsia" w:ascii="Times New Roman" w:hAnsi="Times New Roman" w:eastAsia="FangSong" w:cs="Times New Roman"/>
        </w:rPr>
        <w:t>类具体原因</w:t>
      </w:r>
      <w:r>
        <w:rPr>
          <w:rFonts w:hint="eastAsia" w:ascii="Times New Roman" w:hAnsi="Times New Roman" w:eastAsia="Times New Roman" w:cs="Times New Roman"/>
        </w:rPr>
        <w:t>（</w:t>
      </w:r>
      <w:r>
        <w:rPr>
          <w:rFonts w:hint="eastAsia" w:ascii="Times New Roman" w:hAnsi="Times New Roman" w:eastAsia="FangSong" w:cs="Times New Roman"/>
        </w:rPr>
        <w:t>需说明每种原因如何影响密度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空位缺陷会降低实际密度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的相变过程伴随介电性能与导电性能的突变</w:t>
      </w:r>
      <w:r>
        <w:rPr>
          <w:rFonts w:hint="eastAsia" w:ascii="Times New Roman" w:hAnsi="Times New Roman" w:eastAsia="Times New Roman" w:cs="Times New Roman"/>
        </w:rPr>
        <w:t>，</w:t>
      </w:r>
      <w:r>
        <w:rPr>
          <w:rFonts w:hint="eastAsia" w:ascii="Times New Roman" w:hAnsi="Times New Roman" w:eastAsia="FangSong" w:cs="Times New Roman"/>
        </w:rPr>
        <w:t>且低温下</w:t>
      </w:r>
      <w:r>
        <w:rPr>
          <w:rFonts w:hint="eastAsia" w:ascii="Times New Roman" w:hAnsi="Times New Roman" w:eastAsia="Times New Roman" w:cs="Times New Roman"/>
        </w:rPr>
        <w:t>（&lt;10K）</w:t>
      </w:r>
      <w:r>
        <w:rPr>
          <w:rFonts w:hint="eastAsia" w:ascii="Times New Roman" w:hAnsi="Times New Roman" w:eastAsia="FangSong" w:cs="Times New Roman"/>
        </w:rPr>
        <w:t>可能出现量子介电效应</w:t>
      </w:r>
      <w:r>
        <w:rPr>
          <w:rFonts w:hint="eastAsia" w:ascii="Times New Roman" w:hAnsi="Times New Roman" w:eastAsia="Times New Roman" w:cs="Times New Roman"/>
        </w:rPr>
        <w:t>（</w:t>
      </w:r>
      <w:r>
        <w:rPr>
          <w:rFonts w:hint="eastAsia" w:ascii="Times New Roman" w:hAnsi="Times New Roman" w:eastAsia="FangSong" w:cs="Times New Roman"/>
        </w:rPr>
        <w:t>介电常数随温度降低而异常升高</w:t>
      </w:r>
      <w:r>
        <w:rPr>
          <w:rFonts w:hint="eastAsia" w:ascii="Times New Roman" w:hAnsi="Times New Roman" w:eastAsia="Times New Roman" w:cs="Times New Roman"/>
        </w:rPr>
        <w:t>）。</w:t>
      </w:r>
      <w:r>
        <w:rPr>
          <w:rFonts w:hint="eastAsia" w:ascii="Times New Roman" w:hAnsi="Times New Roman" w:eastAsia="FangSong" w:cs="Times New Roman"/>
        </w:rPr>
        <w:t>从晶体结构</w:t>
      </w:r>
      <w:r>
        <w:rPr>
          <w:rFonts w:hint="eastAsia" w:ascii="Times New Roman" w:hAnsi="Times New Roman" w:eastAsia="Times New Roman" w:cs="Times New Roman"/>
        </w:rPr>
        <w:t>、</w:t>
      </w:r>
      <w:r>
        <w:rPr>
          <w:rFonts w:hint="eastAsia" w:ascii="Times New Roman" w:hAnsi="Times New Roman" w:eastAsia="FangSong" w:cs="Times New Roman"/>
        </w:rPr>
        <w:t>电子轨道及极化机制角度</w:t>
      </w:r>
      <w:r>
        <w:rPr>
          <w:rFonts w:hint="eastAsia" w:ascii="Times New Roman" w:hAnsi="Times New Roman" w:eastAsia="Times New Roman" w:cs="Times New Roman"/>
        </w:rPr>
        <w:t>，</w:t>
      </w:r>
      <w:r>
        <w:rPr>
          <w:rFonts w:hint="eastAsia" w:ascii="Times New Roman" w:hAnsi="Times New Roman" w:eastAsia="FangSong" w:cs="Times New Roman"/>
        </w:rPr>
        <w:t>分阶段解释以下现象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5-2-2-1 </w:t>
      </w:r>
      <w:r>
        <w:rPr>
          <w:rFonts w:hint="eastAsia" w:ascii="Times New Roman" w:hAnsi="Times New Roman" w:eastAsia="FangSong" w:cs="Times New Roman"/>
        </w:rPr>
        <w:t>正交相</w:t>
      </w:r>
      <w:r>
        <w:rPr>
          <w:rFonts w:hint="eastAsia" w:ascii="Times New Roman" w:hAnsi="Times New Roman" w:eastAsia="Times New Roman" w:cs="Times New Roman"/>
        </w:rPr>
        <w:t>（10K~160K）</w:t>
      </w:r>
      <w:r>
        <w:rPr>
          <w:rFonts w:hint="eastAsia" w:ascii="Times New Roman" w:hAnsi="Times New Roman" w:eastAsia="FangSong" w:cs="Times New Roman"/>
        </w:rPr>
        <w:t>为何表现为</w:t>
      </w:r>
      <w:r>
        <w:rPr>
          <w:rFonts w:hint="eastAsia" w:ascii="Times New Roman" w:hAnsi="Times New Roman" w:eastAsia="Times New Roman" w:cs="Times New Roman"/>
        </w:rPr>
        <w:t>“</w:t>
      </w:r>
      <w:r>
        <w:rPr>
          <w:rFonts w:hint="eastAsia" w:ascii="Times New Roman" w:hAnsi="Times New Roman" w:eastAsia="FangSong" w:cs="Times New Roman"/>
        </w:rPr>
        <w:t>低介电常数</w:t>
      </w:r>
      <w:r>
        <w:rPr>
          <w:rFonts w:ascii="Times New Roman" w:hAnsi="Times New Roman" w:eastAsia="Times New Roman" w:cs="Times New Roman"/>
        </w:rPr>
        <w:t xml:space="preserve"> + </w:t>
      </w:r>
      <w:r>
        <w:rPr>
          <w:rFonts w:hint="eastAsia" w:ascii="Times New Roman" w:hAnsi="Times New Roman" w:eastAsia="FangSong" w:cs="Times New Roman"/>
        </w:rPr>
        <w:t>绝缘性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5-2-2-2 </w:t>
      </w:r>
      <w:r>
        <w:rPr>
          <w:rFonts w:hint="eastAsia" w:ascii="Times New Roman" w:hAnsi="Times New Roman" w:eastAsia="FangSong" w:cs="Times New Roman"/>
        </w:rPr>
        <w:t>立方相</w:t>
      </w:r>
      <w:r>
        <w:rPr>
          <w:rFonts w:hint="eastAsia" w:ascii="Times New Roman" w:hAnsi="Times New Roman" w:eastAsia="Times New Roman" w:cs="Times New Roman"/>
        </w:rPr>
        <w:t>（&gt;160K）</w:t>
      </w:r>
      <w:r>
        <w:rPr>
          <w:rFonts w:hint="eastAsia" w:ascii="Times New Roman" w:hAnsi="Times New Roman" w:eastAsia="FangSong" w:cs="Times New Roman"/>
        </w:rPr>
        <w:t>为何表现为</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ascii="Times New Roman" w:hAnsi="Times New Roman" w:eastAsia="Times New Roman" w:cs="Times New Roman"/>
        </w:rPr>
        <w:t xml:space="preserve"> + </w:t>
      </w:r>
      <w:r>
        <w:rPr>
          <w:rFonts w:hint="eastAsia" w:ascii="Times New Roman" w:hAnsi="Times New Roman" w:eastAsia="FangSong" w:cs="Times New Roman"/>
        </w:rPr>
        <w:t>弱导电性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5-2-2-3 </w:t>
      </w:r>
      <w:r>
        <w:rPr>
          <w:rFonts w:hint="eastAsia" w:ascii="Times New Roman" w:hAnsi="Times New Roman" w:eastAsia="FangSong" w:cs="Times New Roman"/>
        </w:rPr>
        <w:t>菱面体相</w:t>
      </w:r>
      <w:r>
        <w:rPr>
          <w:rFonts w:hint="eastAsia" w:ascii="Times New Roman" w:hAnsi="Times New Roman" w:eastAsia="Times New Roman" w:cs="Times New Roman"/>
        </w:rPr>
        <w:t>（&lt;10K）</w:t>
      </w:r>
      <w:r>
        <w:rPr>
          <w:rFonts w:hint="eastAsia" w:ascii="Times New Roman" w:hAnsi="Times New Roman" w:eastAsia="FangSong" w:cs="Times New Roman"/>
        </w:rPr>
        <w:t>的量子介电效应</w:t>
      </w:r>
      <w:r>
        <w:rPr>
          <w:rFonts w:hint="eastAsia" w:ascii="Times New Roman" w:hAnsi="Times New Roman" w:eastAsia="Times New Roman" w:cs="Times New Roman"/>
        </w:rPr>
        <w:t>（</w:t>
      </w:r>
      <w:r>
        <w:rPr>
          <w:rFonts w:hint="eastAsia" w:ascii="Times New Roman" w:hAnsi="Times New Roman" w:eastAsia="FangSong" w:cs="Times New Roman"/>
        </w:rPr>
        <w:t>介电常数反常升高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T</m:t>
        </m:r>
        <m:r>
          <m:t>i</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八面体的畸变程度及</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轨道分裂有何关联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实际应用拓展</w:t>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多层陶瓷电容器</w:t>
      </w:r>
      <w:r>
        <w:rPr>
          <w:rFonts w:hint="eastAsia" w:ascii="Times New Roman" w:hAnsi="Times New Roman" w:eastAsia="Times New Roman" w:cs="Times New Roman"/>
        </w:rPr>
        <w:t>（MLCC）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薄膜需满足</w:t>
      </w:r>
      <w:r>
        <w:rPr>
          <w:rFonts w:hint="eastAsia" w:ascii="Times New Roman" w:hAnsi="Times New Roman" w:eastAsia="Times New Roman" w:cs="Times New Roman"/>
        </w:rPr>
        <w:t>“</w:t>
      </w:r>
      <w:r>
        <w:rPr>
          <w:rFonts w:hint="eastAsia" w:ascii="Times New Roman" w:hAnsi="Times New Roman" w:eastAsia="FangSong" w:cs="Times New Roman"/>
        </w:rPr>
        <w:t>超薄</w:t>
      </w:r>
      <w:r>
        <w:rPr>
          <w:rFonts w:hint="eastAsia" w:ascii="Times New Roman" w:hAnsi="Times New Roman" w:eastAsia="Times New Roman" w:cs="Times New Roman"/>
        </w:rPr>
        <w:t>（</w:t>
      </w:r>
      <w:r>
        <w:rPr>
          <w:rFonts w:hint="eastAsia" w:ascii="Times New Roman" w:hAnsi="Times New Roman" w:eastAsia="FangSong" w:cs="Times New Roman"/>
        </w:rPr>
        <w:t>厚度</w:t>
      </w:r>
      <w:r>
        <w:rPr>
          <w:rFonts w:ascii="Times New Roman" w:hAnsi="Times New Roman" w:eastAsia="Times New Roman" w:cs="Times New Roman"/>
        </w:rPr>
        <w:t xml:space="preserve"> </w:t>
      </w:r>
      <m:oMath>
        <m:oMathPr>
          <m:ctrlPr>
            <w:rPr>
              <w:sz w:val="28"/>
              <w:szCs w:val="28"/>
            </w:rPr>
          </m:ctrlPr>
        </m:oMathPr>
        <m:r>
          <m:rPr>
            <m:sty m:val="p"/>
          </m:rPr>
          <m:t>&lt;</m:t>
        </m:r>
        <m:r>
          <m:t>500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高密度</w:t>
      </w:r>
      <w:r>
        <w:rPr>
          <w:rFonts w:hint="eastAsia" w:ascii="Times New Roman" w:hAnsi="Times New Roman" w:eastAsia="Times New Roman" w:cs="Times New Roman"/>
        </w:rPr>
        <w:t>（</w:t>
      </w:r>
      <w:r>
        <w:rPr>
          <w:rFonts w:hint="eastAsia" w:ascii="Times New Roman" w:hAnsi="Times New Roman" w:eastAsia="FangSong" w:cs="Times New Roman"/>
        </w:rPr>
        <w:t>接近理论密度</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现有一批</w:t>
      </w:r>
      <w:r>
        <w:rPr>
          <w:rFonts w:ascii="Times New Roman" w:hAnsi="Times New Roman" w:eastAsia="Times New Roman" w:cs="Times New Roman"/>
        </w:rPr>
        <w:t xml:space="preserve"> MLCC </w:t>
      </w:r>
      <w:r>
        <w:rPr>
          <w:rFonts w:hint="eastAsia" w:ascii="Times New Roman" w:hAnsi="Times New Roman" w:eastAsia="FangSong" w:cs="Times New Roman"/>
        </w:rPr>
        <w:t>产品</w:t>
      </w:r>
      <w:r>
        <w:rPr>
          <w:rFonts w:hint="eastAsia" w:ascii="Times New Roman" w:hAnsi="Times New Roman" w:eastAsia="Times New Roman" w:cs="Times New Roman"/>
        </w:rPr>
        <w:t>，</w:t>
      </w:r>
      <w:r>
        <w:rPr>
          <w:rFonts w:hint="eastAsia" w:ascii="Times New Roman" w:hAnsi="Times New Roman" w:eastAsia="FangSong" w:cs="Times New Roman"/>
        </w:rPr>
        <w:t>单颗电容器含</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薄膜</w:t>
      </w:r>
      <w:r>
        <w:rPr>
          <w:rFonts w:hint="eastAsia" w:ascii="Times New Roman" w:hAnsi="Times New Roman" w:eastAsia="Times New Roman" w:cs="Times New Roman"/>
        </w:rPr>
        <w:t>，</w:t>
      </w:r>
      <w:r>
        <w:rPr>
          <w:rFonts w:hint="eastAsia" w:ascii="Times New Roman" w:hAnsi="Times New Roman" w:eastAsia="FangSong" w:cs="Times New Roman"/>
        </w:rPr>
        <w:t>每层薄膜有效面积为</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m</m:t>
        </m:r>
        <m:r>
          <m:rPr>
            <m:sty m:val="p"/>
          </m:rPr>
          <m:t>×</m:t>
        </m:r>
        <m:r>
          <m:t>2.0</m:t>
        </m:r>
        <m:r>
          <m:rPr>
            <m:sty m:val="p"/>
          </m:rPr>
          <m:t>m</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厚度为</w:t>
      </w:r>
      <w:r>
        <w:rPr>
          <w:rFonts w:ascii="Times New Roman" w:hAnsi="Times New Roman" w:eastAsia="Times New Roman" w:cs="Times New Roman"/>
        </w:rPr>
        <w:t xml:space="preserve"> </w:t>
      </w:r>
      <m:oMath>
        <m:r>
          <m:t>200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若制备过程中原料损耗率为</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且以立方相</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的理论密度计算</w:t>
      </w:r>
      <w:r>
        <w:rPr>
          <w:rFonts w:hint="eastAsia" w:ascii="Times New Roman" w:hAnsi="Times New Roman" w:eastAsia="Times New Roman" w:cs="Times New Roman"/>
        </w:rPr>
        <w:t>，</w:t>
      </w:r>
      <w:r>
        <w:rPr>
          <w:rFonts w:hint="eastAsia" w:ascii="Times New Roman" w:hAnsi="Times New Roman" w:eastAsia="FangSong" w:cs="Times New Roman"/>
        </w:rPr>
        <w:t>生产</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颗该电容器需消耗多少克</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原料</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3"/>
    <w:bookmarkStart w:id="156"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2007 </w:t>
      </w:r>
      <w:r>
        <w:rPr>
          <w:rFonts w:hint="eastAsia" w:ascii="Times New Roman" w:hAnsi="Times New Roman" w:eastAsia="FangSong" w:cs="Times New Roman"/>
        </w:rPr>
        <w:t xml:space="preserve">年诺贝尔化学奖授予德国化学家</w:t>
      </w:r>
      <w:r>
        <w:rPr>
          <w:rFonts w:ascii="Times New Roman" w:hAnsi="Times New Roman" w:eastAsia="Times New Roman" w:cs="Times New Roman"/>
        </w:rPr>
        <w:t xml:space="preserve"> G. </w:t>
      </w:r>
      <w:r>
        <w:rPr>
          <w:rFonts w:hint="eastAsia" w:ascii="Times New Roman" w:hAnsi="Times New Roman" w:eastAsia="Times New Roman" w:cs="Times New Roman"/>
        </w:rPr>
        <w:t>Ertl，</w:t>
      </w:r>
      <w:r>
        <w:rPr>
          <w:rFonts w:hint="eastAsia" w:ascii="Times New Roman" w:hAnsi="Times New Roman" w:eastAsia="FangSong" w:cs="Times New Roman"/>
        </w:rPr>
        <w:t>以表彰他在</w:t>
      </w:r>
      <w:r>
        <w:rPr>
          <w:rFonts w:hint="eastAsia" w:ascii="Times New Roman" w:hAnsi="Times New Roman" w:eastAsia="Times New Roman" w:cs="Times New Roman"/>
        </w:rPr>
        <w:t>”</w:t>
      </w:r>
      <w:r>
        <w:rPr>
          <w:rFonts w:hint="eastAsia" w:ascii="Times New Roman" w:hAnsi="Times New Roman" w:eastAsia="FangSong" w:cs="Times New Roman"/>
        </w:rPr>
        <w:t>固体表面化学过程</w:t>
      </w:r>
      <w:r>
        <w:rPr>
          <w:rFonts w:hint="eastAsia" w:ascii="Times New Roman" w:hAnsi="Times New Roman" w:eastAsia="Times New Roman" w:cs="Times New Roman"/>
        </w:rPr>
        <w:t>”</w:t>
      </w:r>
      <w:r>
        <w:rPr>
          <w:rFonts w:hint="eastAsia" w:ascii="Times New Roman" w:hAnsi="Times New Roman" w:eastAsia="FangSong" w:cs="Times New Roman"/>
        </w:rPr>
        <w:t>研究中做出的贡献</w:t>
      </w:r>
      <w:r>
        <w:rPr>
          <w:rFonts w:hint="eastAsia" w:ascii="Times New Roman" w:hAnsi="Times New Roman" w:eastAsia="Times New Roman" w:cs="Times New Roman"/>
        </w:rPr>
        <w:t>。</w:t>
      </w:r>
      <w:r>
        <w:rPr>
          <w:rFonts w:hint="eastAsia" w:ascii="Times New Roman" w:hAnsi="Times New Roman" w:eastAsia="FangSong" w:cs="Times New Roman"/>
        </w:rPr>
        <w:t>化学工业中广泛使用的负载型催化剂</w:t>
      </w:r>
      <w:r>
        <w:rPr>
          <w:rFonts w:hint="eastAsia" w:ascii="Times New Roman" w:hAnsi="Times New Roman" w:eastAsia="Times New Roman" w:cs="Times New Roman"/>
        </w:rPr>
        <w:t>（</w:t>
      </w:r>
      <w:r>
        <w:rPr>
          <w:rFonts w:hint="eastAsia" w:ascii="Times New Roman" w:hAnsi="Times New Roman" w:eastAsia="FangSong" w:cs="Times New Roman"/>
        </w:rPr>
        <w:t>主要由载体和表面活性组分组成</w:t>
      </w:r>
      <w:r>
        <w:rPr>
          <w:rFonts w:hint="eastAsia" w:ascii="Times New Roman" w:hAnsi="Times New Roman" w:eastAsia="Times New Roman" w:cs="Times New Roman"/>
        </w:rPr>
        <w:t>）</w:t>
      </w:r>
      <w:r>
        <w:rPr>
          <w:rFonts w:hint="eastAsia" w:ascii="Times New Roman" w:hAnsi="Times New Roman" w:eastAsia="FangSong" w:cs="Times New Roman"/>
        </w:rPr>
        <w:t>的制备</w:t>
      </w:r>
      <w:r>
        <w:rPr>
          <w:rFonts w:hint="eastAsia" w:ascii="Times New Roman" w:hAnsi="Times New Roman" w:eastAsia="Times New Roman" w:cs="Times New Roman"/>
        </w:rPr>
        <w:t>，</w:t>
      </w:r>
      <w:r>
        <w:rPr>
          <w:rFonts w:hint="eastAsia" w:ascii="Times New Roman" w:hAnsi="Times New Roman" w:eastAsia="FangSong" w:cs="Times New Roman"/>
        </w:rPr>
        <w:t>就是典型的固体表面化学过程的应用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：NiO/γ-Al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催化剂由</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载体和</w:t>
      </w:r>
      <w:r>
        <w:rPr>
          <w:rFonts w:ascii="Times New Roman" w:hAnsi="Times New Roman" w:eastAsia="Times New Roman" w:cs="Times New Roman"/>
        </w:rPr>
        <w:t xml:space="preserve"> NiO </w:t>
      </w:r>
      <w:r>
        <w:rPr>
          <w:rFonts w:hint="eastAsia" w:ascii="Times New Roman" w:hAnsi="Times New Roman" w:eastAsia="FangSong" w:cs="Times New Roman"/>
        </w:rPr>
        <w:t>活性组分组成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的堆积方式</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的主要暴露面为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它们的暴露机会均等</w:t>
      </w:r>
      <w:r>
        <w:rPr>
          <w:rFonts w:hint="eastAsia" w:ascii="Times New Roman" w:hAnsi="Times New Roman" w:eastAsia="Times New Roman" w:cs="Times New Roman"/>
        </w:rPr>
        <w:t>，</w:t>
      </w:r>
      <w:r>
        <w:rPr>
          <w:rFonts w:hint="eastAsia" w:ascii="Times New Roman" w:hAnsi="Times New Roman" w:eastAsia="FangSong" w:cs="Times New Roman"/>
        </w:rPr>
        <w:t>分布在该面上的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60458"/>
            <wp:effectExtent b="0" l="0" r="0" t="0"/>
            <wp:docPr descr="" title="" id="145" name="Picture"/>
            <a:graphic>
              <a:graphicData uri="http://schemas.openxmlformats.org/drawingml/2006/picture">
                <pic:pic>
                  <pic:nvPicPr>
                    <pic:cNvPr descr="0de0478ebf0521bfaae0402dec9a9788adda05776474416598a7732fda7e1f9c.jpg" id="146" name="Picture"/>
                    <pic:cNvPicPr>
                      <a:picLocks noChangeArrowheads="1" noChangeAspect="1"/>
                    </pic:cNvPicPr>
                  </pic:nvPicPr>
                  <pic:blipFill>
                    <a:blip r:embed="rId144"/>
                    <a:stretch>
                      <a:fillRect/>
                    </a:stretch>
                  </pic:blipFill>
                  <pic:spPr bwMode="auto">
                    <a:xfrm>
                      <a:off x="0" y="0"/>
                      <a:ext cx="3240000" cy="366045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3746500"/>
            <wp:effectExtent b="0" l="0" r="0" t="0"/>
            <wp:docPr descr="" title="" id="148" name="Picture"/>
            <a:graphic>
              <a:graphicData uri="http://schemas.openxmlformats.org/drawingml/2006/picture">
                <pic:pic>
                  <pic:nvPicPr>
                    <pic:cNvPr descr="0e2246241f8552edde58c4d818e3febe4834c84a86cd696fa937e22bcb0594eb.jpg" id="149" name="Picture"/>
                    <pic:cNvPicPr>
                      <a:picLocks noChangeArrowheads="1" noChangeAspect="1"/>
                    </pic:cNvPicPr>
                  </pic:nvPicPr>
                  <pic:blipFill>
                    <a:blip r:embed="rId147"/>
                    <a:stretch>
                      <a:fillRect/>
                    </a:stretch>
                  </pic:blipFill>
                  <pic:spPr bwMode="auto">
                    <a:xfrm>
                      <a:off x="0" y="0"/>
                      <a:ext cx="3086100" cy="374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35300" cy="3263900"/>
            <wp:effectExtent b="0" l="0" r="0" t="0"/>
            <wp:docPr descr="" title="" id="151" name="Picture"/>
            <a:graphic>
              <a:graphicData uri="http://schemas.openxmlformats.org/drawingml/2006/picture">
                <pic:pic>
                  <pic:nvPicPr>
                    <pic:cNvPr descr="adce40df8d248f0cd7c9a77c5b1391e01d4ab05c28de7252036d5b53c5c67dcd.jpg" id="152" name="Picture"/>
                    <pic:cNvPicPr>
                      <a:picLocks noChangeArrowheads="1" noChangeAspect="1"/>
                    </pic:cNvPicPr>
                  </pic:nvPicPr>
                  <pic:blipFill>
                    <a:blip r:embed="rId150"/>
                    <a:stretch>
                      <a:fillRect/>
                    </a:stretch>
                  </pic:blipFill>
                  <pic:spPr bwMode="auto">
                    <a:xfrm>
                      <a:off x="0" y="0"/>
                      <a:ext cx="3035300" cy="326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46400" cy="3263900"/>
            <wp:effectExtent b="0" l="0" r="0" t="0"/>
            <wp:docPr descr="" title="" id="154" name="Picture"/>
            <a:graphic>
              <a:graphicData uri="http://schemas.openxmlformats.org/drawingml/2006/picture">
                <pic:pic>
                  <pic:nvPicPr>
                    <pic:cNvPr descr="e3ae425bc2a0b582a181f54717f2fa81d76d1d51d5606433023e319525e4a12b.jpg" id="155" name="Picture"/>
                    <pic:cNvPicPr>
                      <a:picLocks noChangeArrowheads="1" noChangeAspect="1"/>
                    </pic:cNvPicPr>
                  </pic:nvPicPr>
                  <pic:blipFill>
                    <a:blip r:embed="rId153"/>
                    <a:stretch>
                      <a:fillRect/>
                    </a:stretch>
                  </pic:blipFill>
                  <pic:spPr bwMode="auto">
                    <a:xfrm>
                      <a:off x="0" y="0"/>
                      <a:ext cx="2946400" cy="32639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层的单位网格</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ascii="Times New Roman" w:hAnsi="Times New Roman" w:eastAsia="Times New Roman" w:cs="Times New Roman"/>
        </w:rPr>
        <w:t xml:space="preserve"> 2 </w:t>
      </w:r>
      <w:r>
        <w:rPr>
          <w:rFonts w:hint="eastAsia" w:ascii="Times New Roman" w:hAnsi="Times New Roman" w:eastAsia="FangSong" w:cs="Times New Roman"/>
        </w:rPr>
        <w:t>中的方框</w:t>
      </w:r>
      <w:r>
        <w:rPr>
          <w:rFonts w:hint="eastAsia" w:ascii="Times New Roman" w:hAnsi="Times New Roman" w:eastAsia="Times New Roman" w:cs="Times New Roman"/>
        </w:rPr>
        <w:t>）</w:t>
      </w:r>
      <w:r>
        <w:rPr>
          <w:rFonts w:hint="eastAsia" w:ascii="Times New Roman" w:hAnsi="Times New Roman" w:eastAsia="FangSong" w:cs="Times New Roman"/>
        </w:rPr>
        <w:t>内分别有几个处于由体相暴露出来的四面体空隙中的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和八面体空隙中的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NiO/γ-Al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催化剂中分散在表面的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进入能形成表面四面体配位和八面体配位的位置</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相伴的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堆积方式外延</w:t>
      </w:r>
      <w:r>
        <w:rPr>
          <w:rFonts w:hint="eastAsia" w:ascii="Times New Roman" w:hAnsi="Times New Roman" w:eastAsia="Times New Roman" w:cs="Times New Roman"/>
        </w:rPr>
        <w:t>（</w:t>
      </w:r>
      <w:r>
        <w:rPr>
          <w:rFonts w:hint="eastAsia" w:ascii="Times New Roman" w:hAnsi="Times New Roman" w:eastAsia="FangSong" w:cs="Times New Roman"/>
        </w:rPr>
        <w:t>假定只形成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请问在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层的单位网格中各能容纳几个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文献报道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只能存在于表面的八面体空隙中</w:t>
      </w:r>
      <w:r>
        <w:rPr>
          <w:rFonts w:hint="eastAsia" w:ascii="Times New Roman" w:hAnsi="Times New Roman" w:eastAsia="Times New Roman" w:cs="Times New Roman"/>
        </w:rPr>
        <w:t>，</w:t>
      </w:r>
      <w:r>
        <w:rPr>
          <w:rFonts w:hint="eastAsia" w:ascii="Times New Roman" w:hAnsi="Times New Roman" w:eastAsia="FangSong" w:cs="Times New Roman"/>
        </w:rPr>
        <w:t>如果用氢还原不同配位环境的铜</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请估计还原温度较低的表面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分布在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层还是</w:t>
      </w:r>
      <w:r>
        <w:rPr>
          <w:rFonts w:ascii="Times New Roman" w:hAnsi="Times New Roman" w:eastAsia="Times New Roman" w:cs="Times New Roman"/>
        </w:rPr>
        <w:t xml:space="preserve"> D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0.140 </w:t>
      </w:r>
      <w:r>
        <w:rPr>
          <w:rFonts w:hint="eastAsia" w:ascii="Times New Roman" w:hAnsi="Times New Roman" w:eastAsia="Times New Roman" w:cs="Times New Roman"/>
        </w:rPr>
        <w:t>nm，</w:t>
      </w:r>
      <w:r>
        <w:rPr>
          <w:rFonts w:hint="eastAsia" w:ascii="Times New Roman" w:hAnsi="Times New Roman" w:eastAsia="FangSong" w:cs="Times New Roman"/>
        </w:rPr>
        <w:t>试估算</w:t>
      </w:r>
      <w:r>
        <w:rPr>
          <w:rFonts w:ascii="Times New Roman" w:hAnsi="Times New Roman" w:eastAsia="Times New Roman" w:cs="Times New Roman"/>
        </w:rPr>
        <w:t xml:space="preserve"> CuO/γ-Al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催化剂中</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表面的最大单层分散值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ascii="Times New Roman" w:hAnsi="Times New Roman" w:eastAsia="Times New Roman" w:cs="Times New Roman"/>
        </w:rPr>
        <w:t xml:space="preserve"> 100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载体表面单层分散多少毫摩尔的</w:t>
      </w:r>
      <w:r>
        <w:rPr>
          <w:rFonts w:ascii="Times New Roman" w:hAnsi="Times New Roman" w:eastAsia="Times New Roman" w:cs="Times New Roman"/>
        </w:rPr>
        <w:t xml:space="preserve"> CuO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CuO/γ-Al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催化剂可以用于</w:t>
      </w:r>
      <w:r>
        <w:rPr>
          <w:rFonts w:ascii="Times New Roman" w:hAnsi="Times New Roman" w:eastAsia="Times New Roman" w:cs="Times New Roman"/>
        </w:rPr>
        <w:t xml:space="preserve"> CO </w:t>
      </w:r>
      <w:r>
        <w:rPr>
          <w:rFonts w:hint="eastAsia" w:ascii="Times New Roman" w:hAnsi="Times New Roman" w:eastAsia="FangSong" w:cs="Times New Roman"/>
        </w:rPr>
        <w:t>的催化氧化</w:t>
      </w:r>
      <w:r>
        <w:rPr>
          <w:rFonts w:hint="eastAsia" w:ascii="Times New Roman" w:hAnsi="Times New Roman" w:eastAsia="Times New Roman" w:cs="Times New Roman"/>
        </w:rPr>
        <w:t>：2CO(g)</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若在</w:t>
      </w:r>
      <w:r>
        <w:rPr>
          <w:rFonts w:ascii="Times New Roman" w:hAnsi="Times New Roman" w:eastAsia="Times New Roman" w:cs="Times New Roman"/>
        </w:rPr>
        <w:t xml:space="preserve"> p°、473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mol CO(g) </w:t>
      </w:r>
      <w:r>
        <w:rPr>
          <w:rFonts w:hint="eastAsia" w:ascii="Times New Roman" w:hAnsi="Times New Roman" w:eastAsia="FangSong" w:cs="Times New Roman"/>
        </w:rPr>
        <w:t xml:space="preserve">被完全催化氧化生成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请计算此过程中的反应焓变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下热力学数据</w:t>
      </w:r>
      <w:r>
        <w:rPr>
          <w:rFonts w:hint="eastAsia" w:ascii="Times New Roman" w:hAnsi="Times New Roman" w:eastAsia="Times New Roman" w:cs="Times New Roman"/>
        </w:rPr>
        <w:t>：ΔfHmθ(CO,g)</w:t>
      </w:r>
      <w:r>
        <w:rPr>
          <w:rFonts w:ascii="Times New Roman" w:hAnsi="Times New Roman" w:eastAsia="Times New Roman" w:cs="Times New Roman"/>
        </w:rPr>
        <w:t xml:space="preserve"> = −110.5 kJ/mol、ΔfHmθ(CO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−393.5 </w:t>
      </w:r>
      <w:r>
        <w:rPr>
          <w:rFonts w:hint="eastAsia" w:ascii="Times New Roman" w:hAnsi="Times New Roman" w:eastAsia="Times New Roman" w:cs="Times New Roman"/>
        </w:rPr>
        <w:t>kJ/mol；</w:t>
      </w:r>
      <w:r>
        <w:rPr>
          <w:rFonts w:hint="eastAsia" w:ascii="Times New Roman" w:hAnsi="Times New Roman" w:eastAsia="FangSong" w:cs="Times New Roman"/>
        </w:rPr>
        <w:t>温度</w:t>
      </w:r>
      <w:r>
        <w:rPr>
          <w:rFonts w:ascii="Times New Roman" w:hAnsi="Times New Roman" w:eastAsia="Times New Roman" w:cs="Times New Roman"/>
        </w:rPr>
        <w:t xml:space="preserve"> T = 298~500 K </w:t>
      </w:r>
      <w:r>
        <w:rPr>
          <w:rFonts w:hint="eastAsia" w:ascii="Times New Roman" w:hAnsi="Times New Roman" w:eastAsia="FangSong" w:cs="Times New Roman"/>
        </w:rPr>
        <w:t xml:space="preserve">范围内热容</w:t>
      </w:r>
      <w:r>
        <w:rPr>
          <w:rFonts w:ascii="Times New Roman" w:hAnsi="Times New Roman" w:eastAsia="Times New Roman" w:cs="Times New Roman"/>
        </w:rPr>
        <w:t xml:space="preserve"> Cp,m(CO,g) = 29.556、Cp,m(CO</w:t>
      </w:r>
      <w:r>
        <w:rPr>
          <w:rFonts w:ascii="Times New Roman" w:hAnsi="Times New Roman" w:eastAsia="Times New Roman" w:cs="Times New Roman"/>
          <w:vertAlign w:val="subscript"/>
        </w:rPr>
        <w:t>2</w:t>
      </w:r>
      <w:r>
        <w:rPr>
          <w:rFonts w:ascii="Times New Roman" w:hAnsi="Times New Roman" w:eastAsia="Times New Roman" w:cs="Times New Roman"/>
        </w:rPr>
        <w:t>,g) = 27.437、Cp,m(O</w:t>
      </w:r>
      <w:r>
        <w:rPr>
          <w:rFonts w:ascii="Times New Roman" w:hAnsi="Times New Roman" w:eastAsia="Times New Roman" w:cs="Times New Roman"/>
          <w:vertAlign w:val="subscript"/>
        </w:rPr>
        <w:t>2</w:t>
      </w:r>
      <w:r>
        <w:rPr>
          <w:rFonts w:ascii="Times New Roman" w:hAnsi="Times New Roman" w:eastAsia="Times New Roman" w:cs="Times New Roman"/>
        </w:rPr>
        <w:t>,g) = 29.526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低温催化消除通常采用以</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为载体的负载型催化剂</w:t>
      </w:r>
      <w:r>
        <w:rPr>
          <w:rFonts w:hint="eastAsia" w:ascii="Times New Roman" w:hAnsi="Times New Roman" w:eastAsia="Times New Roman" w:cs="Times New Roman"/>
        </w:rPr>
        <w:t>。</w:t>
      </w:r>
      <w:r>
        <w:rPr>
          <w:rFonts w:hint="eastAsia" w:ascii="Times New Roman" w:hAnsi="Times New Roman" w:eastAsia="FangSong" w:cs="Times New Roman"/>
        </w:rPr>
        <w:t>实验结果表明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在催化剂表面与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反应的可能历程如下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CO + M</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t>k</m:t>
            </m:r>
          </m:e>
          <m:sub>
            <m:r>
              <m:rPr>
                <m:sty m:val="p"/>
              </m:rPr>
              <m:t>−</m:t>
            </m:r>
            <m:r>
              <m:t>1</m:t>
            </m:r>
          </m:sub>
        </m:sSub>
        <m:r>
          <m:rPr>
            <m:sty m:val="p"/>
          </m:rPr>
          <m:t>]</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CO(ads)；②</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+ 2M</w:t>
      </w:r>
      <w:r>
        <w:rPr>
          <w:rFonts w:ascii="Times New Roman" w:hAnsi="Times New Roman" w:eastAsia="Times New Roman" w:cs="Times New Roman"/>
        </w:rPr>
        <w:t xml:space="preserve"> </w:t>
      </w:r>
      <m:oMath>
        <m:limUpp>
          <m:e>
            <m:r>
              <m:rPr>
                <m:sty m:val="p"/>
              </m:rPr>
              <m:t>→</m:t>
            </m:r>
          </m:e>
          <m:lim>
            <m:sSub>
              <m:e>
                <m:r>
                  <m:t>k</m:t>
                </m:r>
              </m:e>
              <m:sub>
                <m:r>
                  <m:t>2</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2O(ads)；③</w:t>
      </w:r>
      <w:r>
        <w:rPr>
          <w:rFonts w:ascii="Times New Roman" w:hAnsi="Times New Roman" w:eastAsia="Times New Roman" w:cs="Times New Roman"/>
        </w:rPr>
        <w:t xml:space="preserve"> CO(ads) + O(ads)</w:t>
      </w:r>
      <w:r>
        <w:rPr>
          <w:rFonts w:ascii="Times New Roman" w:hAnsi="Times New Roman" w:eastAsia="Times New Roman" w:cs="Times New Roman"/>
        </w:rPr>
        <w:t xml:space="preserve"> </w:t>
      </w:r>
      <m:oMath>
        <m:limUpp>
          <m:e>
            <m:r>
              <m:rPr>
                <m:sty m:val="p"/>
              </m:rPr>
              <m:t>→</m:t>
            </m:r>
          </m:e>
          <m:lim>
            <m:sSub>
              <m:e>
                <m:r>
                  <m:t>k</m:t>
                </m:r>
              </m:e>
              <m:sub>
                <m:r>
                  <m:t>3</m:t>
                </m:r>
              </m:sub>
            </m:sSub>
          </m:lim>
        </m:limUpp>
      </m:oMath>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(ads) + </w:t>
      </w:r>
      <w:r>
        <w:rPr>
          <w:rFonts w:hint="eastAsia" w:ascii="Times New Roman" w:hAnsi="Times New Roman" w:eastAsia="Times New Roman" w:cs="Times New Roman"/>
        </w:rPr>
        <w:t xml:space="preserve">M；④</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(ads)</w:t>
      </w:r>
      <w:r>
        <w:rPr>
          <w:rFonts w:ascii="Times New Roman" w:hAnsi="Times New Roman" w:eastAsia="Times New Roman" w:cs="Times New Roman"/>
        </w:rPr>
        <w:t xml:space="preserve"> </w:t>
      </w:r>
      <m:oMath>
        <m:limUpp>
          <m:e>
            <m:r>
              <m:rPr>
                <m:sty m:val="p"/>
              </m:rPr>
              <m:t>→</m:t>
            </m:r>
          </m:e>
          <m:lim>
            <m:sSub>
              <m:e>
                <m:r>
                  <m:t>k</m:t>
                </m:r>
              </m:e>
              <m:sub>
                <m:r>
                  <m:t>4</m:t>
                </m:r>
              </m:sub>
            </m:sSub>
          </m:lim>
        </m:limUpp>
      </m:oMath>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w:t>
      </w:r>
    </w:p>
    <w:p>
      <w:pPr>
        <w:pStyle w:val="BodyText"/>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M </w:t>
      </w:r>
      <w:r>
        <w:rPr>
          <w:rFonts w:hint="eastAsia" w:ascii="Times New Roman" w:hAnsi="Times New Roman" w:eastAsia="FangSong" w:cs="Times New Roman"/>
        </w:rPr>
        <w:t>为表面活性位</w:t>
      </w:r>
      <w:r>
        <w:rPr>
          <w:rFonts w:hint="eastAsia" w:ascii="Times New Roman" w:hAnsi="Times New Roman" w:eastAsia="Times New Roman" w:cs="Times New Roman"/>
        </w:rPr>
        <w:t>，</w:t>
      </w:r>
      <w:r>
        <w:rPr>
          <w:rFonts w:hint="eastAsia" w:ascii="Times New Roman" w:hAnsi="Times New Roman" w:eastAsia="FangSong" w:cs="Times New Roman"/>
        </w:rPr>
        <w:t>在该实验条件下</w:t>
      </w:r>
      <w:r>
        <w:rPr>
          <w:rFonts w:ascii="Times New Roman" w:hAnsi="Times New Roman" w:eastAsia="Times New Roman" w:cs="Times New Roman"/>
        </w:rPr>
        <w:t xml:space="preserve"> M </w:t>
      </w:r>
      <w:r>
        <w:rPr>
          <w:rFonts w:hint="eastAsia" w:ascii="Times New Roman" w:hAnsi="Times New Roman" w:eastAsia="FangSong" w:cs="Times New Roman"/>
        </w:rPr>
        <w:t>的数量为定值</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ads </w:t>
      </w:r>
      <w:r>
        <w:rPr>
          <w:rFonts w:hint="eastAsia" w:ascii="Times New Roman" w:hAnsi="Times New Roman" w:eastAsia="FangSong" w:cs="Times New Roman"/>
        </w:rPr>
        <w:t>表示吸附态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请用稳态近似法推导其速率方程</w:t>
      </w:r>
      <w:r>
        <w:rPr>
          <w:rFonts w:hint="eastAsia" w:ascii="Times New Roman" w:hAnsi="Times New Roman" w:eastAsia="Times New Roman" w:cs="Times New Roman"/>
        </w:rPr>
        <w:t>，</w:t>
      </w:r>
      <w:r>
        <w:rPr>
          <w:rFonts w:hint="eastAsia" w:ascii="Times New Roman" w:hAnsi="Times New Roman" w:eastAsia="FangSong" w:cs="Times New Roman"/>
        </w:rPr>
        <w:t>速率用</w:t>
      </w:r>
      <w:r>
        <w:rPr>
          <w:rFonts w:ascii="Times New Roman" w:hAnsi="Times New Roman" w:eastAsia="Times New Roman" w:cs="Times New Roman"/>
        </w:rPr>
        <w:t xml:space="preserve"> d[CO</w:t>
      </w:r>
      <w:r>
        <w:rPr>
          <w:rFonts w:ascii="Times New Roman" w:hAnsi="Times New Roman" w:eastAsia="Times New Roman" w:cs="Times New Roman"/>
          <w:vertAlign w:val="subscript"/>
        </w:rPr>
        <w:t>2</w:t>
      </w:r>
      <w:r>
        <w:rPr>
          <w:rFonts w:ascii="Times New Roman" w:hAnsi="Times New Roman" w:eastAsia="Times New Roman" w:cs="Times New Roman"/>
        </w:rPr>
        <w:t xml:space="preserve">]/dt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6"/>
    <w:bookmarkStart w:id="178"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题</w:t>
      </w:r>
      <w:r>
        <w:rPr>
          <w:rFonts w:hint="eastAsia" w:ascii="Times New Roman" w:hAnsi="Times New Roman" w:eastAsia="Times New Roman" w:cs="Times New Roman"/>
          <w:b/>
          <w:bCs/>
        </w:rPr>
        <w:t>（22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11%）</w:t>
      </w:r>
      <w:r>
        <w:rPr>
          <w:rFonts w:hint="eastAsia" w:ascii="Times New Roman" w:hAnsi="Times New Roman" w:eastAsia="FangSong" w:cs="Times New Roman"/>
          <w:b/>
          <w:bCs/>
        </w:rPr>
        <w:t>晶体结构与性能</w:t>
      </w:r>
    </w:p>
    <w:p>
      <w:pPr>
        <w:pStyle w:val="Compact"/>
        <w:numPr>
          <w:ilvl w:val="0"/>
          <w:numId w:val="1018"/>
        </w:numPr>
        <w:ind w:firstLine="420"/>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不锈钢材料通常采用</w:t>
      </w:r>
      <w:r>
        <w:rPr>
          <w:rFonts w:ascii="Times New Roman" w:hAnsi="Times New Roman" w:eastAsia="Times New Roman" w:cs="Times New Roman"/>
        </w:rPr>
        <w:t xml:space="preserve"> Fe-Cr-Ni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，304</w:t>
      </w:r>
      <w:r>
        <w:rPr>
          <w:rFonts w:ascii="Times New Roman" w:hAnsi="Times New Roman" w:eastAsia="Times New Roman" w:cs="Times New Roman"/>
        </w:rPr>
        <w:t xml:space="preserve"> </w:t>
      </w:r>
      <w:r>
        <w:rPr>
          <w:rFonts w:hint="eastAsia" w:ascii="Times New Roman" w:hAnsi="Times New Roman" w:eastAsia="FangSong" w:cs="Times New Roman"/>
        </w:rPr>
        <w:t>不锈钢是一类典型的奥氏体不锈钢</w:t>
      </w:r>
      <w:r>
        <w:rPr>
          <w:rFonts w:hint="eastAsia" w:ascii="Times New Roman" w:hAnsi="Times New Roman" w:eastAsia="Times New Roman" w:cs="Times New Roman"/>
        </w:rPr>
        <w:t>，</w:t>
      </w:r>
      <w:r>
        <w:rPr>
          <w:rFonts w:hint="eastAsia" w:ascii="Times New Roman" w:hAnsi="Times New Roman" w:eastAsia="FangSong" w:cs="Times New Roman"/>
        </w:rPr>
        <w:t>可视为</w:t>
      </w:r>
      <w:r>
        <w:rPr>
          <w:rFonts w:ascii="Times New Roman" w:hAnsi="Times New Roman" w:eastAsia="Times New Roman" w:cs="Times New Roman"/>
        </w:rPr>
        <w:t xml:space="preserve"> Fe </w:t>
      </w:r>
      <w:r>
        <w:rPr>
          <w:rFonts w:hint="eastAsia" w:ascii="Times New Roman" w:hAnsi="Times New Roman" w:eastAsia="FangSong" w:cs="Times New Roman"/>
        </w:rPr>
        <w:t>做立方最密堆积</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其它金属元素对其中的原子进行取代</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40000" cy="2514600"/>
            <wp:effectExtent b="0" l="0" r="0" t="0"/>
            <wp:docPr descr="" title="" id="158" name="Picture"/>
            <a:graphic>
              <a:graphicData uri="http://schemas.openxmlformats.org/drawingml/2006/picture">
                <pic:pic>
                  <pic:nvPicPr>
                    <pic:cNvPr descr="1c14395b7fb4f7105bfc2f1afa89c53eaad08ac4c5c9f1ce0fd8868067854bb3.jpg" id="159" name="Picture"/>
                    <pic:cNvPicPr>
                      <a:picLocks noChangeArrowheads="1" noChangeAspect="1"/>
                    </pic:cNvPicPr>
                  </pic:nvPicPr>
                  <pic:blipFill>
                    <a:blip r:embed="rId157"/>
                    <a:stretch>
                      <a:fillRect/>
                    </a:stretch>
                  </pic:blipFill>
                  <pic:spPr bwMode="auto">
                    <a:xfrm>
                      <a:off x="0" y="0"/>
                      <a:ext cx="25400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578100" cy="2552700"/>
            <wp:effectExtent b="0" l="0" r="0" t="0"/>
            <wp:docPr descr="" title="" id="161" name="Picture"/>
            <a:graphic>
              <a:graphicData uri="http://schemas.openxmlformats.org/drawingml/2006/picture">
                <pic:pic>
                  <pic:nvPicPr>
                    <pic:cNvPr descr="e51d969107ec7d306dc0152886c841e5cd1d6dc441f558bf558e5998573d78c8.jpg" id="162" name="Picture"/>
                    <pic:cNvPicPr>
                      <a:picLocks noChangeArrowheads="1" noChangeAspect="1"/>
                    </pic:cNvPicPr>
                  </pic:nvPicPr>
                  <pic:blipFill>
                    <a:blip r:embed="rId160"/>
                    <a:stretch>
                      <a:fillRect/>
                    </a:stretch>
                  </pic:blipFill>
                  <pic:spPr bwMode="auto">
                    <a:xfrm>
                      <a:off x="0" y="0"/>
                      <a:ext cx="2578100" cy="255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78100" cy="2590800"/>
            <wp:effectExtent b="0" l="0" r="0" t="0"/>
            <wp:docPr descr="" title="" id="164" name="Picture"/>
            <a:graphic>
              <a:graphicData uri="http://schemas.openxmlformats.org/drawingml/2006/picture">
                <pic:pic>
                  <pic:nvPicPr>
                    <pic:cNvPr descr="ba902887eda79c1691279df3054581ffa3fec27a4b896a88d846b13e058246a7.jpg" id="165" name="Picture"/>
                    <pic:cNvPicPr>
                      <a:picLocks noChangeArrowheads="1" noChangeAspect="1"/>
                    </pic:cNvPicPr>
                  </pic:nvPicPr>
                  <pic:blipFill>
                    <a:blip r:embed="rId163"/>
                    <a:stretch>
                      <a:fillRect/>
                    </a:stretch>
                  </pic:blipFill>
                  <pic:spPr bwMode="auto">
                    <a:xfrm>
                      <a:off x="0" y="0"/>
                      <a:ext cx="2578100" cy="2590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 xml:space="preserve">若将面心位置所有的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若仅仅将某两面的面心位置替换为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Compact"/>
        <w:numPr>
          <w:ilvl w:val="0"/>
          <w:numId w:val="1019"/>
        </w:numPr>
        <w:ind w:firstLine="420"/>
      </w:pPr>
      <m:oMath>
        <m:oMathPr>
          <m:ctrlPr>
            <w:rPr>
              <w:sz w:val="28"/>
              <w:szCs w:val="28"/>
            </w:rPr>
          </m:ctrlPr>
        </m:oMathPr>
        <m:r>
          <m:rPr>
            <m:sty m:val="p"/>
          </m:rPr>
          <m:t>S</m:t>
        </m:r>
        <m:r>
          <m:rPr>
            <m:sty m:val="p"/>
          </m:rPr>
          <m:t>r</m:t>
        </m:r>
        <m:r>
          <m:rPr>
            <m:sty m:val="p"/>
          </m:rPr>
          <m:t>S</m:t>
        </m:r>
        <m:sSub>
          <m:e>
            <m:r>
              <m:rPr>
                <m:sty m:val="p"/>
              </m:rPr>
              <m:t>b</m:t>
            </m:r>
          </m:e>
          <m:sub>
            <m:r>
              <m:rPr>
                <m:sty m:val="p"/>
              </m:rPr>
              <m:t>2</m:t>
            </m:r>
          </m:sub>
        </m:sSub>
        <m:r>
          <m:rPr>
            <m:sty m:val="p"/>
          </m:rPr>
          <m:t>C</m:t>
        </m:r>
        <m:sSub>
          <m:e>
            <m:r>
              <m:rPr>
                <m:sty m:val="p"/>
              </m:rPr>
              <m:t>u</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是一种合金材料</w:t>
      </w:r>
      <w:r>
        <w:rPr>
          <w:rFonts w:hint="eastAsia" w:ascii="Times New Roman" w:hAnsi="Times New Roman" w:eastAsia="Times New Roman" w:cs="Times New Roman"/>
        </w:rPr>
        <w:t>，</w:t>
      </w:r>
      <w:r>
        <w:rPr>
          <w:rFonts w:hint="eastAsia" w:ascii="Times New Roman" w:hAnsi="Times New Roman" w:eastAsia="FangSong" w:cs="Times New Roman"/>
        </w:rPr>
        <w:t>具有简单四方结构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晶胞化学组成为</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r</m:t>
            </m:r>
          </m:e>
          <m:sub>
            <m:r>
              <m:rPr>
                <m:sty m:val="p"/>
              </m:rPr>
              <m:t>2</m:t>
            </m:r>
          </m:sub>
        </m:sSub>
        <m:r>
          <m:rPr>
            <m:sty m:val="p"/>
          </m:rPr>
          <m:t>S</m:t>
        </m:r>
        <m:sSub>
          <m:e>
            <m:r>
              <m:rPr>
                <m:sty m:val="p"/>
              </m:rPr>
              <m:t>b</m:t>
            </m:r>
          </m:e>
          <m:sub>
            <m:r>
              <m:rPr>
                <m:sty m:val="p"/>
              </m:rPr>
              <m:t>4</m:t>
            </m:r>
          </m:sub>
        </m:sSub>
        <m:r>
          <m:rPr>
            <m:sty m:val="p"/>
          </m:rPr>
          <m:t>C</m:t>
        </m:r>
        <m:sSub>
          <m:e>
            <m:r>
              <m:rPr>
                <m:sty m:val="p"/>
              </m:rPr>
              <m:t>u</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占据顶点和底心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c</w:t>
      </w:r>
      <w:r>
        <w:rPr>
          <w:rFonts w:hint="eastAsia" w:ascii="Times New Roman" w:hAnsi="Times New Roman" w:eastAsia="FangSong" w:cs="Times New Roman"/>
        </w:rPr>
        <w:t>轴上的棱心和体心</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的坐标为</w:t>
      </w:r>
      <w:r>
        <w:rPr>
          <w:rFonts w:hint="eastAsia" w:ascii="Times New Roman" w:hAnsi="Times New Roman" w:eastAsia="Times New Roman" w:cs="Times New Roman"/>
        </w:rPr>
        <w:t>(0,0.500,0.638)，</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rPr>
            <m:sty m:val="p"/>
          </m:rPr>
          <m:t>S</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坐标为</w:t>
      </w:r>
      <w:r>
        <w:rPr>
          <w:rFonts w:hint="eastAsia" w:ascii="Times New Roman" w:hAnsi="Times New Roman" w:eastAsia="Times New Roman" w:cs="Times New Roman"/>
        </w:rPr>
        <w:t>(0,0.500,0.869)，</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rPr>
            <m:sty m:val="p"/>
          </m:rPr>
          <m:t>S</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坐标为</w:t>
      </w:r>
      <w:r>
        <w:rPr>
          <w:rFonts w:hint="eastAsia" w:ascii="Times New Roman" w:hAnsi="Times New Roman" w:eastAsia="Times New Roman" w:cs="Times New Roman"/>
        </w:rPr>
        <w:t>(0,0.500,0.237)。</w:t>
      </w:r>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写出晶体中所有原子的原子坐标</w:t>
      </w:r>
      <w:r>
        <w:rPr>
          <w:rFonts w:hint="eastAsia" w:ascii="Times New Roman" w:hAnsi="Times New Roman" w:eastAsia="Times New Roman" w:cs="Times New Roman"/>
        </w:rPr>
        <w:t>（</w:t>
      </w:r>
      <w:r>
        <w:rPr>
          <w:rFonts w:hint="eastAsia" w:ascii="Times New Roman" w:hAnsi="Times New Roman" w:eastAsia="FangSong" w:cs="Times New Roman"/>
        </w:rPr>
        <w:t>包括题干中已经给出的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已知晶胞参数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451</m:t>
        </m:r>
        <m:r>
          <m:rPr>
            <m:sty m:val="p"/>
          </m:rPr>
          <m:t>p</m:t>
        </m:r>
        <m:r>
          <m:rPr>
            <m:sty m:val="p"/>
          </m:rPr>
          <m:t>m</m:t>
        </m:r>
        <m:r>
          <m:rPr>
            <m:sty m:val="p"/>
          </m:rPr>
          <m:t>,</m:t>
        </m:r>
        <m:r>
          <m:t>c</m:t>
        </m:r>
        <m:r>
          <m:rPr>
            <m:sty m:val="p"/>
          </m:rPr>
          <m:t>=</m:t>
        </m:r>
        <m:r>
          <m:t>1091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计算晶体中最近的</w:t>
      </w:r>
      <w:r>
        <w:rPr>
          <w:rFonts w:ascii="Times New Roman" w:hAnsi="Times New Roman" w:eastAsia="Times New Roman" w:cs="Times New Roman"/>
        </w:rPr>
        <w:t xml:space="preserve"> </w:t>
      </w:r>
      <m:oMath>
        <m:r>
          <m:rPr>
            <m:sty m:val="p"/>
          </m:rPr>
          <m:t>S</m:t>
        </m:r>
        <m:r>
          <m:rPr>
            <m:sty m:val="p"/>
          </m:rPr>
          <m:t>r</m:t>
        </m:r>
        <m:r>
          <m:rPr>
            <m:sty m:val="p"/>
          </m:rPr>
          <m:t>−</m:t>
        </m:r>
        <m:r>
          <m:rPr>
            <m:sty m:val="p"/>
          </m:rPr>
          <m:t>S</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(2)③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 xml:space="preserve">在一中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组成的化合物中</w:t>
      </w:r>
      <w:r>
        <w:rPr>
          <w:rFonts w:hint="eastAsia" w:ascii="Times New Roman" w:hAnsi="Times New Roman" w:eastAsia="Times New Roman" w:cs="Times New Roman"/>
        </w:rPr>
        <w:t>，</w:t>
      </w:r>
      <w:r>
        <w:rPr>
          <w:rFonts w:hint="eastAsia" w:ascii="Times New Roman" w:hAnsi="Times New Roman" w:eastAsia="FangSong" w:cs="Times New Roman"/>
        </w:rPr>
        <w:t>其结构可以视为</w:t>
      </w:r>
      <w:r>
        <w:rPr>
          <w:rFonts w:ascii="Times New Roman" w:hAnsi="Times New Roman" w:eastAsia="Times New Roman" w:cs="Times New Roman"/>
        </w:rPr>
        <w:t xml:space="preserve"> Ge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r>
          <m:t>G</m:t>
        </m:r>
        <m:sSub>
          <m:e>
            <m:r>
              <m:t>e</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四面体共顶点形成笼状骨架</w:t>
      </w:r>
      <w:r>
        <w:rPr>
          <w:rFonts w:hint="eastAsia" w:ascii="Times New Roman" w:hAnsi="Times New Roman" w:eastAsia="Times New Roman" w:cs="Times New Roman"/>
        </w:rPr>
        <w:t>，</w:t>
      </w:r>
      <w:r>
        <w:rPr>
          <w:rFonts w:hint="eastAsia" w:ascii="Times New Roman" w:hAnsi="Times New Roman" w:eastAsia="FangSong" w:cs="Times New Roman"/>
        </w:rPr>
        <w:t>其中骨架的形成示意图如下</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填充于其中的笼状空隙中</w:t>
      </w:r>
      <w:r>
        <w:rPr>
          <w:rFonts w:hint="eastAsia" w:ascii="Times New Roman" w:hAnsi="Times New Roman" w:eastAsia="Times New Roman" w:cs="Times New Roman"/>
        </w:rPr>
        <w:t>，</w:t>
      </w:r>
      <w:r>
        <w:rPr>
          <w:rFonts w:hint="eastAsia" w:ascii="Times New Roman" w:hAnsi="Times New Roman" w:eastAsia="FangSong" w:cs="Times New Roman"/>
        </w:rPr>
        <w:t>有两种化学环境</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78167"/>
            <wp:effectExtent b="0" l="0" r="0" t="0"/>
            <wp:docPr descr="" title="" id="167" name="Picture"/>
            <a:graphic>
              <a:graphicData uri="http://schemas.openxmlformats.org/drawingml/2006/picture">
                <pic:pic>
                  <pic:nvPicPr>
                    <pic:cNvPr descr="00681293935cc1feb0e3c7e71fda2e504b879dc7a504495a4a4d2325b5672a7e.jpg" id="168" name="Picture"/>
                    <pic:cNvPicPr>
                      <a:picLocks noChangeArrowheads="1" noChangeAspect="1"/>
                    </pic:cNvPicPr>
                  </pic:nvPicPr>
                  <pic:blipFill>
                    <a:blip r:embed="rId166"/>
                    <a:stretch>
                      <a:fillRect/>
                    </a:stretch>
                  </pic:blipFill>
                  <pic:spPr bwMode="auto">
                    <a:xfrm>
                      <a:off x="0" y="0"/>
                      <a:ext cx="3240000" cy="31781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42921"/>
            <wp:effectExtent b="0" l="0" r="0" t="0"/>
            <wp:docPr descr="" title="" id="170" name="Picture"/>
            <a:graphic>
              <a:graphicData uri="http://schemas.openxmlformats.org/drawingml/2006/picture">
                <pic:pic>
                  <pic:nvPicPr>
                    <pic:cNvPr descr="3bc381c4e040b8e7d86d88d64bf742c92d9a18ef2a42ab4749bf50ae3f2a33d3.jpg" id="171" name="Picture"/>
                    <pic:cNvPicPr>
                      <a:picLocks noChangeArrowheads="1" noChangeAspect="1"/>
                    </pic:cNvPicPr>
                  </pic:nvPicPr>
                  <pic:blipFill>
                    <a:blip r:embed="rId169"/>
                    <a:stretch>
                      <a:fillRect/>
                    </a:stretch>
                  </pic:blipFill>
                  <pic:spPr bwMode="auto">
                    <a:xfrm>
                      <a:off x="0" y="0"/>
                      <a:ext cx="3240000" cy="31429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173" name="Picture"/>
            <a:graphic>
              <a:graphicData uri="http://schemas.openxmlformats.org/drawingml/2006/picture">
                <pic:pic>
                  <pic:nvPicPr>
                    <pic:cNvPr descr="6c0c20fa2e7780e62434e1823a847ec5d1acc8ef6dd1974bf7fad6b5f9b4bdbd.jpg" id="174" name="Picture"/>
                    <pic:cNvPicPr>
                      <a:picLocks noChangeArrowheads="1" noChangeAspect="1"/>
                    </pic:cNvPicPr>
                  </pic:nvPicPr>
                  <pic:blipFill>
                    <a:blip r:embed="rId172"/>
                    <a:stretch>
                      <a:fillRect/>
                    </a:stretch>
                  </pic:blipFill>
                  <pic:spPr bwMode="auto">
                    <a:xfrm>
                      <a:off x="0" y="0"/>
                      <a:ext cx="3240000" cy="324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52586"/>
            <wp:effectExtent b="0" l="0" r="0" t="0"/>
            <wp:docPr descr="" title="" id="176" name="Picture"/>
            <a:graphic>
              <a:graphicData uri="http://schemas.openxmlformats.org/drawingml/2006/picture">
                <pic:pic>
                  <pic:nvPicPr>
                    <pic:cNvPr descr="781d4ea443b4f0da9135f602c24c1d0daf79e781ec08dd6e0f938990986f8759.jpg" id="177" name="Picture"/>
                    <pic:cNvPicPr>
                      <a:picLocks noChangeArrowheads="1" noChangeAspect="1"/>
                    </pic:cNvPicPr>
                  </pic:nvPicPr>
                  <pic:blipFill>
                    <a:blip r:embed="rId175"/>
                    <a:stretch>
                      <a:fillRect/>
                    </a:stretch>
                  </pic:blipFill>
                  <pic:spPr bwMode="auto">
                    <a:xfrm>
                      <a:off x="0" y="0"/>
                      <a:ext cx="3240000" cy="335258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附加思考题</w:t>
      </w:r>
      <w:r>
        <w:rPr>
          <w:rFonts w:hint="eastAsia" w:ascii="Times New Roman" w:hAnsi="Times New Roman" w:eastAsia="Times New Roman" w:cs="Times New Roman"/>
        </w:rPr>
        <w:t>（</w:t>
      </w:r>
      <w:r>
        <w:rPr>
          <w:rFonts w:hint="eastAsia" w:ascii="Times New Roman" w:hAnsi="Times New Roman" w:eastAsia="FangSong" w:cs="Times New Roman"/>
        </w:rPr>
        <w:t>本题不计入总分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晶体中两种化学环境的</w:t>
      </w:r>
      <w:r>
        <w:rPr>
          <w:rFonts w:ascii="Times New Roman" w:hAnsi="Times New Roman" w:eastAsia="Times New Roman" w:cs="Times New Roman"/>
        </w:rPr>
        <w:t xml:space="preserve"> K </w:t>
      </w:r>
      <w:r>
        <w:rPr>
          <w:rFonts w:hint="eastAsia" w:ascii="Times New Roman" w:hAnsi="Times New Roman" w:eastAsia="FangSong" w:cs="Times New Roman"/>
        </w:rPr>
        <w:t>原子的配位多面体的点群分别是什么</w:t>
      </w:r>
      <w:r>
        <w:rPr>
          <w:rFonts w:hint="eastAsia" w:ascii="Times New Roman" w:hAnsi="Times New Roman" w:eastAsia="Times New Roman" w:cs="Times New Roman"/>
        </w:rPr>
        <w:t>？</w:t>
      </w:r>
      <w:r>
        <w:rPr>
          <w:rFonts w:hint="eastAsia" w:ascii="Times New Roman" w:hAnsi="Times New Roman" w:eastAsia="FangSong" w:cs="Times New Roman"/>
        </w:rPr>
        <w:t>写出晶体中所有</w:t>
      </w:r>
      <w:r>
        <w:rPr>
          <w:rFonts w:ascii="Times New Roman" w:hAnsi="Times New Roman" w:eastAsia="Times New Roman" w:cs="Times New Roman"/>
        </w:rPr>
        <w:t xml:space="preserve"> K </w:t>
      </w:r>
      <w:r>
        <w:rPr>
          <w:rFonts w:hint="eastAsia" w:ascii="Times New Roman" w:hAnsi="Times New Roman" w:eastAsia="FangSong" w:cs="Times New Roman"/>
        </w:rPr>
        <w:t>原子的坐标</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8"/>
    <w:bookmarkStart w:id="188"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钨是我国丰产元素</w:t>
      </w:r>
      <w:r>
        <w:rPr>
          <w:rFonts w:hint="eastAsia" w:ascii="Times New Roman" w:hAnsi="Times New Roman" w:eastAsia="Times New Roman" w:cs="Times New Roman"/>
        </w:rPr>
        <w:t>，</w:t>
      </w:r>
      <w:r>
        <w:rPr>
          <w:rFonts w:hint="eastAsia" w:ascii="Times New Roman" w:hAnsi="Times New Roman" w:eastAsia="FangSong" w:cs="Times New Roman"/>
        </w:rPr>
        <w:t>是熔点最高的金属</w:t>
      </w:r>
      <w:r>
        <w:rPr>
          <w:rFonts w:hint="eastAsia" w:ascii="Times New Roman" w:hAnsi="Times New Roman" w:eastAsia="Times New Roman" w:cs="Times New Roman"/>
        </w:rPr>
        <w:t>，</w:t>
      </w:r>
      <w:r>
        <w:rPr>
          <w:rFonts w:hint="eastAsia" w:ascii="Times New Roman" w:hAnsi="Times New Roman" w:eastAsia="FangSong" w:cs="Times New Roman"/>
        </w:rPr>
        <w:t>广泛用于拉制灯泡的灯丝</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光明使者</w:t>
      </w:r>
      <w:r>
        <w:rPr>
          <w:rFonts w:hint="eastAsia" w:ascii="Times New Roman" w:hAnsi="Times New Roman" w:eastAsia="Times New Roman" w:cs="Times New Roman"/>
        </w:rPr>
        <w:t>”</w:t>
      </w:r>
      <w:r>
        <w:rPr>
          <w:rFonts w:hint="eastAsia" w:ascii="Times New Roman" w:hAnsi="Times New Roman" w:eastAsia="FangSong" w:cs="Times New Roman"/>
        </w:rPr>
        <w:t>的美誉</w:t>
      </w:r>
      <w:r>
        <w:rPr>
          <w:rFonts w:hint="eastAsia" w:ascii="Times New Roman" w:hAnsi="Times New Roman" w:eastAsia="Times New Roman" w:cs="Times New Roman"/>
        </w:rPr>
        <w:t>。</w:t>
      </w:r>
      <w:r>
        <w:rPr>
          <w:rFonts w:hint="eastAsia" w:ascii="Times New Roman" w:hAnsi="Times New Roman" w:eastAsia="FangSong" w:cs="Times New Roman"/>
        </w:rPr>
        <w:t>钨在自然界主要以钨</w:t>
      </w:r>
      <w:r>
        <w:rPr>
          <w:rFonts w:hint="eastAsia" w:ascii="Times New Roman" w:hAnsi="Times New Roman" w:eastAsia="Times New Roman" w:cs="Times New Roman"/>
        </w:rPr>
        <w:t>(VI)</w:t>
      </w:r>
      <w:r>
        <w:rPr>
          <w:rFonts w:hint="eastAsia" w:ascii="Times New Roman" w:hAnsi="Times New Roman" w:eastAsia="FangSong" w:cs="Times New Roman"/>
        </w:rPr>
        <w:t>酸盐的形式存在</w:t>
      </w:r>
      <w:r>
        <w:rPr>
          <w:rFonts w:hint="eastAsia" w:ascii="Times New Roman" w:hAnsi="Times New Roman" w:eastAsia="Times New Roman" w:cs="Times New Roman"/>
        </w:rPr>
        <w:t>。</w:t>
      </w:r>
      <w:r>
        <w:rPr>
          <w:rFonts w:hint="eastAsia" w:ascii="Times New Roman" w:hAnsi="Times New Roman" w:eastAsia="FangSong" w:cs="Times New Roman"/>
        </w:rPr>
        <w:t>白钨矿的主要成分是钨酸钙</w:t>
      </w:r>
      <w:r>
        <w:rPr>
          <w:rFonts w:hint="eastAsia" w:ascii="Times New Roman" w:hAnsi="Times New Roman" w:eastAsia="Times New Roman" w:cs="Times New Roman"/>
        </w:rPr>
        <w:t>(CaWO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黑钨矿的主要成分是铁和锰的钨酸盐</w:t>
      </w:r>
      <w:r>
        <w:rPr>
          <w:rFonts w:hint="eastAsia" w:ascii="Times New Roman" w:hAnsi="Times New Roman" w:eastAsia="Times New Roman" w:cs="Times New Roman"/>
        </w:rPr>
        <w:t>，</w:t>
      </w:r>
      <w:r>
        <w:rPr>
          <w:rFonts w:hint="eastAsia" w:ascii="Times New Roman" w:hAnsi="Times New Roman" w:eastAsia="FangSong" w:cs="Times New Roman"/>
        </w:rPr>
        <w:t>化学式常写成</w:t>
      </w:r>
      <w:r>
        <w:rPr>
          <w:rFonts w:hint="eastAsia" w:ascii="Times New Roman" w:hAnsi="Times New Roman" w:eastAsia="Times New Roman" w:cs="Times New Roman"/>
        </w:rPr>
        <w:t>(Fe,Mn)WO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黑钨矿传统冶炼工艺的第一阶段是碱熔法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黑钨矿</w:t>
      </w:r>
      <w:r>
        <w:rPr>
          <w:rFonts w:ascii="Times New Roman" w:hAnsi="Times New Roman" w:eastAsia="Times New Roman" w:cs="Times New Roman"/>
        </w:rPr>
        <w:t xml:space="preserve"> →(1) </w:t>
      </w:r>
      <w:r>
        <w:rPr>
          <w:rFonts w:hint="eastAsia" w:ascii="Times New Roman" w:hAnsi="Times New Roman" w:eastAsia="Times New Roman" w:cs="Times New Roman"/>
        </w:rPr>
        <w:t>NaOH+</w:t>
      </w:r>
      <w:r>
        <w:rPr>
          <w:rFonts w:hint="eastAsia" w:ascii="Times New Roman" w:hAnsi="Times New Roman" w:eastAsia="FangSong" w:cs="Times New Roman"/>
        </w:rPr>
        <w:t>空气熔融</w:t>
      </w:r>
      <w:r>
        <w:rPr>
          <w:rFonts w:ascii="Times New Roman" w:hAnsi="Times New Roman" w:eastAsia="Times New Roman" w:cs="Times New Roman"/>
        </w:rPr>
        <w:t xml:space="preserve"> → </w:t>
      </w:r>
      <w:r>
        <w:rPr>
          <w:rFonts w:hint="eastAsia" w:ascii="Times New Roman" w:hAnsi="Times New Roman" w:eastAsia="FangSong" w:cs="Times New Roman"/>
        </w:rPr>
        <w:t xml:space="preserve">水浸</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过滤</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滤渣</w:t>
      </w:r>
      <w:r>
        <w:rPr>
          <w:rFonts w:ascii="Times New Roman" w:hAnsi="Times New Roman" w:eastAsia="Times New Roman" w:cs="Times New Roman"/>
        </w:rPr>
        <w:t xml:space="preserve"> + </w:t>
      </w:r>
      <w:r>
        <w:rPr>
          <w:rFonts w:hint="eastAsia" w:ascii="Times New Roman" w:hAnsi="Times New Roman" w:eastAsia="FangSong" w:cs="Times New Roman"/>
        </w:rPr>
        <w:t>滤液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A）→(2)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过滤</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w:t>
      </w:r>
      <w:r>
        <w:rPr>
          <w:rFonts w:ascii="Times New Roman" w:hAnsi="Times New Roman" w:eastAsia="Times New Roman" w:cs="Times New Roman"/>
        </w:rPr>
        <w:t xml:space="preserve"> + </w:t>
      </w:r>
      <w:r>
        <w:rPr>
          <w:rFonts w:hint="eastAsia" w:ascii="Times New Roman" w:hAnsi="Times New Roman" w:eastAsia="FangSong" w:cs="Times New Roman"/>
        </w:rPr>
        <w:t>沉淀</w:t>
      </w:r>
      <w:r>
        <w:rPr>
          <w:rFonts w:hint="eastAsia" w:ascii="Times New Roman" w:hAnsi="Times New Roman" w:eastAsia="Times New Roman" w:cs="Times New Roman"/>
        </w:rPr>
        <w:t>B</w:t>
      </w:r>
      <w:r>
        <w:rPr>
          <w:rFonts w:ascii="Times New Roman" w:hAnsi="Times New Roman" w:eastAsia="Times New Roman" w:cs="Times New Roman"/>
        </w:rPr>
        <w:t xml:space="preserve"> →(3) </w:t>
      </w:r>
      <w:r>
        <w:rPr>
          <w:rFonts w:hint="eastAsia" w:ascii="Times New Roman" w:hAnsi="Times New Roman" w:eastAsia="FangSong" w:cs="Times New Roman"/>
        </w:rPr>
        <w:t xml:space="preserve">焙烧</w:t>
      </w:r>
      <w:r>
        <w:rPr>
          <w:rFonts w:ascii="Times New Roman" w:hAnsi="Times New Roman" w:eastAsia="Times New Roman" w:cs="Times New Roman"/>
        </w:rPr>
        <w:t xml:space="preserve"> → </w:t>
      </w:r>
      <w:r>
        <w:rPr>
          <w:rFonts w:hint="eastAsia" w:ascii="Times New Roman" w:hAnsi="Times New Roman" w:eastAsia="FangSong" w:cs="Times New Roman"/>
        </w:rPr>
        <w:t>产品</w:t>
      </w:r>
      <w:r>
        <w:rPr>
          <w:rFonts w:hint="eastAsia" w:ascii="Times New Roman" w:hAnsi="Times New Roman" w:eastAsia="Times New Roman" w:cs="Times New Roman"/>
        </w:rPr>
        <w:t>C</w:t>
      </w:r>
    </w:p>
    <w:p>
      <w:pPr>
        <w:pStyle w:val="BodyText"/>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A、B、C </w:t>
      </w:r>
      <w:r>
        <w:rPr>
          <w:rFonts w:hint="eastAsia" w:ascii="Times New Roman" w:hAnsi="Times New Roman" w:eastAsia="FangSong" w:cs="Times New Roman"/>
        </w:rPr>
        <w:t>都是钨的化合物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写出上述流程中</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以及步骤</w:t>
      </w:r>
      <w:r>
        <w:rPr>
          <w:rFonts w:hint="eastAsia" w:ascii="Times New Roman" w:hAnsi="Times New Roman" w:eastAsia="Times New Roman" w:cs="Times New Roman"/>
        </w:rPr>
        <w:t>(1)、(2)、(3)</w:t>
      </w:r>
      <w:r>
        <w:rPr>
          <w:rFonts w:hint="eastAsia" w:ascii="Times New Roman" w:hAnsi="Times New Roman" w:eastAsia="FangSong" w:cs="Times New Roman"/>
        </w:rPr>
        <w:t>中发生反应的化学方程式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钨冶炼工艺的第二阶段则是用碳</w:t>
      </w:r>
      <w:r>
        <w:rPr>
          <w:rFonts w:hint="eastAsia" w:ascii="Times New Roman" w:hAnsi="Times New Roman" w:eastAsia="Times New Roman" w:cs="Times New Roman"/>
        </w:rPr>
        <w:t>、</w:t>
      </w:r>
      <w:r>
        <w:rPr>
          <w:rFonts w:hint="eastAsia" w:ascii="Times New Roman" w:hAnsi="Times New Roman" w:eastAsia="FangSong" w:cs="Times New Roman"/>
        </w:rPr>
        <w:t>氢等还原剂把氧化钨还原为金属钨</w:t>
      </w:r>
      <w:r>
        <w:rPr>
          <w:rFonts w:hint="eastAsia" w:ascii="Times New Roman" w:hAnsi="Times New Roman" w:eastAsia="Times New Roman" w:cs="Times New Roman"/>
        </w:rPr>
        <w:t>。</w:t>
      </w:r>
      <w:r>
        <w:rPr>
          <w:rFonts w:hint="eastAsia" w:ascii="Times New Roman" w:hAnsi="Times New Roman" w:eastAsia="FangSong" w:cs="Times New Roman"/>
        </w:rPr>
        <w:t>对钨的纯度要求不高时</w:t>
      </w:r>
      <w:r>
        <w:rPr>
          <w:rFonts w:hint="eastAsia" w:ascii="Times New Roman" w:hAnsi="Times New Roman" w:eastAsia="Times New Roman" w:cs="Times New Roman"/>
        </w:rPr>
        <w:t>，</w:t>
      </w:r>
      <w:r>
        <w:rPr>
          <w:rFonts w:hint="eastAsia" w:ascii="Times New Roman" w:hAnsi="Times New Roman" w:eastAsia="FangSong" w:cs="Times New Roman"/>
        </w:rPr>
        <w:t>可用碳作还原剂</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写出用碳还原氧化钨制取金属钨的化学方程式</w:t>
      </w:r>
      <w:r>
        <w:rPr>
          <w:rFonts w:hint="eastAsia" w:ascii="Times New Roman" w:hAnsi="Times New Roman" w:eastAsia="Times New Roman" w:cs="Times New Roman"/>
        </w:rPr>
        <w:t>。</w:t>
      </w:r>
    </w:p>
    <w:p>
      <w:pPr>
        <w:numPr>
          <w:ilvl w:val="0"/>
          <w:numId w:val="1021"/>
        </w:numPr>
        <w:spacing w:after="80"/>
        <w:ind w:firstLine="420"/>
      </w:pPr>
      <w:r>
        <w:rPr>
          <w:rFonts w:hint="eastAsia" w:ascii="Times New Roman" w:hAnsi="Times New Roman" w:eastAsia="FangSong" w:cs="Times New Roman"/>
        </w:rPr>
        <w:t>用下表数据计算上述反应的标准自由能变化</w:t>
      </w:r>
      <w:r>
        <w:rPr>
          <w:rFonts w:hint="eastAsia" w:ascii="Times New Roman" w:hAnsi="Times New Roman" w:eastAsia="Times New Roman" w:cs="Times New Roman"/>
        </w:rPr>
        <w:t>，</w:t>
      </w:r>
      <w:r>
        <w:rPr>
          <w:rFonts w:hint="eastAsia" w:ascii="Times New Roman" w:hAnsi="Times New Roman" w:eastAsia="FangSong" w:cs="Times New Roman"/>
        </w:rPr>
        <w:t>推出该反应在什么温度条件下能自发进行</w:t>
      </w:r>
      <w:r>
        <w:rPr>
          <w:rFonts w:hint="eastAsia" w:ascii="Times New Roman" w:hAnsi="Times New Roman" w:eastAsia="Times New Roman" w:cs="Times New Roman"/>
        </w:rPr>
        <w:t>（</w:t>
      </w:r>
      <w:r>
        <w:rPr>
          <w:rFonts w:hint="eastAsia" w:ascii="Times New Roman" w:hAnsi="Times New Roman" w:eastAsia="FangSong" w:cs="Times New Roman"/>
        </w:rPr>
        <w:t>假设表中数据不随温度变化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000000"/>
            </w:tcBorders>
          </w:tcPr>
          <w:p>
            <w:pPr>
              <w:pStyle w:val="Compact"/>
              <w:jc w:val="center"/>
            </w:pPr>
            <w:r>
              <w:rPr>
                <w:rFonts w:ascii="Times New Roman" w:hAnsi="Times New Roman" w:eastAsia="Times New Roman" w:cs="Times New Roman"/>
                <w:b/>
              </w:rPr>
              <w:t xml:space="preserve">ΔfHmθ(kJ/mol)</w:t>
            </w:r>
          </w:p>
        </w:tc>
        <w:tc>
          <w:tcPr>
            <w:tcBorders>
              <w:bottom w:val="single" w:sz="6" w:space="0" w:color="000000"/>
            </w:tcBorders>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ascii="Times New Roman" w:hAnsi="Times New Roman" w:eastAsia="Times New Roman" w:cs="Times New Roman"/>
              </w:rPr>
              <w:t xml:space="preserve">W(s)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32.64</w:t>
            </w:r>
          </w:p>
        </w:tc>
      </w:tr>
      <w:tr>
        <w:tc>
          <w:tcPr/>
          <w:p>
            <w:pPr>
              <w:pStyle w:val="Compact"/>
              <w:jc w:val="center"/>
            </w:pPr>
            <w:r>
              <w:rPr>
                <w:rFonts w:ascii="Times New Roman" w:hAnsi="Times New Roman" w:eastAsia="Times New Roman" w:cs="Times New Roman"/>
              </w:rPr>
              <w:t>WO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−842.87</w:t>
            </w:r>
          </w:p>
        </w:tc>
        <w:tc>
          <w:tcPr/>
          <w:p>
            <w:pPr>
              <w:pStyle w:val="Compact"/>
              <w:jc w:val="center"/>
            </w:pPr>
            <w:r>
              <w:rPr>
                <w:rFonts w:ascii="Times New Roman" w:hAnsi="Times New Roman" w:eastAsia="Times New Roman" w:cs="Times New Roman"/>
              </w:rPr>
              <w:t xml:space="preserve">75.90</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5.74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197.56</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−285.31</w:t>
            </w:r>
          </w:p>
        </w:tc>
        <w:tc>
          <w:tcPr/>
          <w:p>
            <w:pPr>
              <w:pStyle w:val="Compact"/>
              <w:jc w:val="center"/>
            </w:pPr>
            <w:r>
              <w:rPr>
                <w:rFonts w:ascii="Times New Roman" w:hAnsi="Times New Roman" w:eastAsia="Times New Roman" w:cs="Times New Roman"/>
              </w:rPr>
              <w:t xml:space="preserve">69.90</w:t>
            </w:r>
          </w:p>
        </w:tc>
      </w:tr>
    </w:tbl>
    <w:p>
      <w:pPr>
        <w:pStyle w:val="BodyText"/>
        <w:spacing w:before="120"/>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为了获得可以拉制灯丝的高纯度金属钨</w:t>
      </w:r>
      <w:r>
        <w:rPr>
          <w:rFonts w:hint="eastAsia" w:ascii="Times New Roman" w:hAnsi="Times New Roman" w:eastAsia="Times New Roman" w:cs="Times New Roman"/>
        </w:rPr>
        <w:t>，</w:t>
      </w:r>
      <w:r>
        <w:rPr>
          <w:rFonts w:hint="eastAsia" w:ascii="Times New Roman" w:hAnsi="Times New Roman" w:eastAsia="FangSong" w:cs="Times New Roman"/>
        </w:rPr>
        <w:t>不宜用碳而必须用氢气作还原剂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写出用氢气还原氧化钨的化学方程式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在酸化钨酸盐的过程中</w:t>
      </w:r>
      <w:r>
        <w:rPr>
          <w:rFonts w:hint="eastAsia" w:ascii="Times New Roman" w:hAnsi="Times New Roman" w:eastAsia="Times New Roman" w:cs="Times New Roman"/>
        </w:rPr>
        <w:t>，</w:t>
      </w:r>
      <w:r>
        <w:rPr>
          <w:rFonts w:hint="eastAsia" w:ascii="Times New Roman" w:hAnsi="Times New Roman" w:eastAsia="FangSong" w:cs="Times New Roman"/>
        </w:rPr>
        <w:t>钨酸根</w:t>
      </w:r>
      <w:r>
        <w:rPr>
          <w:rFonts w:ascii="Times New Roman" w:hAnsi="Times New Roman" w:eastAsia="Times New Roman" w:cs="Times New Roman"/>
        </w:rPr>
        <w:t xml:space="preserve"> WO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可能在不同程度上缩合形成多钨酸根</w:t>
      </w:r>
      <w:r>
        <w:rPr>
          <w:rFonts w:hint="eastAsia" w:ascii="Times New Roman" w:hAnsi="Times New Roman" w:eastAsia="Times New Roman" w:cs="Times New Roman"/>
        </w:rPr>
        <w:t>。</w:t>
      </w:r>
      <w:r>
        <w:rPr>
          <w:rFonts w:hint="eastAsia" w:ascii="Times New Roman" w:hAnsi="Times New Roman" w:eastAsia="FangSong" w:cs="Times New Roman"/>
        </w:rPr>
        <w:t>多钨酸根的组成常因溶液的酸度不同而不同</w:t>
      </w:r>
      <w:r>
        <w:rPr>
          <w:rFonts w:hint="eastAsia" w:ascii="Times New Roman" w:hAnsi="Times New Roman" w:eastAsia="Times New Roman" w:cs="Times New Roman"/>
        </w:rPr>
        <w:t>，</w:t>
      </w:r>
      <w:r>
        <w:rPr>
          <w:rFonts w:hint="eastAsia" w:ascii="Times New Roman" w:hAnsi="Times New Roman" w:eastAsia="FangSong" w:cs="Times New Roman"/>
        </w:rPr>
        <w:t>它们的结构都由含一个中心</w:t>
      </w:r>
      <w:r>
        <w:rPr>
          <w:rFonts w:ascii="Times New Roman" w:hAnsi="Times New Roman" w:eastAsia="Times New Roman" w:cs="Times New Roman"/>
        </w:rPr>
        <w:t xml:space="preserve"> W </w:t>
      </w:r>
      <w:r>
        <w:rPr>
          <w:rFonts w:hint="eastAsia" w:ascii="Times New Roman" w:hAnsi="Times New Roman" w:eastAsia="FangSong" w:cs="Times New Roman"/>
        </w:rPr>
        <w:t xml:space="preserve">原子和六个配位</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原子的钨氧八面体</w:t>
      </w:r>
      <w:r>
        <w:rPr>
          <w:rFonts w:ascii="Times New Roman" w:hAnsi="Times New Roman" w:eastAsia="Times New Roman" w:cs="Times New Roman"/>
        </w:rPr>
        <w:t xml:space="preserve"> WO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通过共顶或共边的方式形成</w:t>
      </w:r>
      <w:r>
        <w:rPr>
          <w:rFonts w:hint="eastAsia" w:ascii="Times New Roman" w:hAnsi="Times New Roman" w:eastAsia="Times New Roman" w:cs="Times New Roman"/>
        </w:rPr>
        <w:t>。</w:t>
      </w:r>
      <w:r>
        <w:rPr>
          <w:rFonts w:hint="eastAsia" w:ascii="Times New Roman" w:hAnsi="Times New Roman" w:eastAsia="FangSong" w:cs="Times New Roman"/>
        </w:rPr>
        <w:t>其中性质和结构了解得比较清楚的是仲钨酸根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42</w:t>
      </w:r>
      <w:r>
        <w:rPr>
          <w:rFonts w:ascii="Times New Roman" w:hAnsi="Times New Roman" w:eastAsia="Times New Roman" w:cs="Times New Roman"/>
        </w:rPr>
        <w:t>]</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和偏钨酸根</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在下面三张结构图中</w:t>
      </w:r>
      <w:r>
        <w:rPr>
          <w:rFonts w:hint="eastAsia" w:ascii="Times New Roman" w:hAnsi="Times New Roman" w:eastAsia="Times New Roman" w:cs="Times New Roman"/>
        </w:rPr>
        <w:t>，</w:t>
      </w:r>
      <w:r>
        <w:rPr>
          <w:rFonts w:hint="eastAsia" w:ascii="Times New Roman" w:hAnsi="Times New Roman" w:eastAsia="FangSong" w:cs="Times New Roman"/>
        </w:rPr>
        <w:t>哪一张是仲钨酸根的结构</w:t>
      </w:r>
      <w:r>
        <w:rPr>
          <w:rFonts w:hint="eastAsia" w:ascii="Times New Roman" w:hAnsi="Times New Roman" w:eastAsia="Times New Roman" w:cs="Times New Roman"/>
        </w:rPr>
        <w:t>？</w:t>
      </w:r>
      <w:r>
        <w:rPr>
          <w:rFonts w:hint="eastAsia" w:ascii="Times New Roman" w:hAnsi="Times New Roman" w:eastAsia="FangSong" w:cs="Times New Roman"/>
        </w:rPr>
        <w:t>简述判断理由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2908300"/>
            <wp:effectExtent b="0" l="0" r="0" t="0"/>
            <wp:docPr descr="" title="" id="180" name="Picture"/>
            <a:graphic>
              <a:graphicData uri="http://schemas.openxmlformats.org/drawingml/2006/picture">
                <pic:pic>
                  <pic:nvPicPr>
                    <pic:cNvPr descr="b166d2bc38baf68c0265323335a907df8c8a9004acdadc705845d37bfc939b49.jpg" id="181" name="Picture"/>
                    <pic:cNvPicPr>
                      <a:picLocks noChangeArrowheads="1" noChangeAspect="1"/>
                    </pic:cNvPicPr>
                  </pic:nvPicPr>
                  <pic:blipFill>
                    <a:blip r:embed="rId179"/>
                    <a:stretch>
                      <a:fillRect/>
                    </a:stretch>
                  </pic:blipFill>
                  <pic:spPr bwMode="auto">
                    <a:xfrm>
                      <a:off x="0" y="0"/>
                      <a:ext cx="3111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82775"/>
            <wp:effectExtent b="0" l="0" r="0" t="0"/>
            <wp:docPr descr="" title="" id="183" name="Picture"/>
            <a:graphic>
              <a:graphicData uri="http://schemas.openxmlformats.org/drawingml/2006/picture">
                <pic:pic>
                  <pic:nvPicPr>
                    <pic:cNvPr descr="2851353de00be08990fb5aeed1daab7f5c207f4a2bbee3b728491f58d877bdf6.jpg" id="184" name="Picture"/>
                    <pic:cNvPicPr>
                      <a:picLocks noChangeArrowheads="1" noChangeAspect="1"/>
                    </pic:cNvPicPr>
                  </pic:nvPicPr>
                  <pic:blipFill>
                    <a:blip r:embed="rId182"/>
                    <a:stretch>
                      <a:fillRect/>
                    </a:stretch>
                  </pic:blipFill>
                  <pic:spPr bwMode="auto">
                    <a:xfrm>
                      <a:off x="0" y="0"/>
                      <a:ext cx="3240000" cy="25827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23913"/>
            <wp:effectExtent b="0" l="0" r="0" t="0"/>
            <wp:docPr descr="" title="" id="186" name="Picture"/>
            <a:graphic>
              <a:graphicData uri="http://schemas.openxmlformats.org/drawingml/2006/picture">
                <pic:pic>
                  <pic:nvPicPr>
                    <pic:cNvPr descr="f9a797ac008905b3e58574e952dc33c89b276e21c2fd9f89dd5fb17208359bf1.jpg" id="187" name="Picture"/>
                    <pic:cNvPicPr>
                      <a:picLocks noChangeArrowheads="1" noChangeAspect="1"/>
                    </pic:cNvPicPr>
                  </pic:nvPicPr>
                  <pic:blipFill>
                    <a:blip r:embed="rId185"/>
                    <a:stretch>
                      <a:fillRect/>
                    </a:stretch>
                  </pic:blipFill>
                  <pic:spPr bwMode="auto">
                    <a:xfrm>
                      <a:off x="0" y="0"/>
                      <a:ext cx="3240000" cy="252391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仲钨酸的肼盐在热分解时会发生内在氧化还原反应</w:t>
      </w:r>
      <w:r>
        <w:rPr>
          <w:rFonts w:hint="eastAsia" w:ascii="Times New Roman" w:hAnsi="Times New Roman" w:eastAsia="Times New Roman" w:cs="Times New Roman"/>
        </w:rPr>
        <w:t>，</w:t>
      </w:r>
      <w:r>
        <w:rPr>
          <w:rFonts w:hint="eastAsia" w:ascii="Times New Roman" w:hAnsi="Times New Roman" w:eastAsia="FangSong" w:cs="Times New Roman"/>
        </w:rPr>
        <w:t>制得蓝色的</w:t>
      </w:r>
      <w:r>
        <w:rPr>
          <w:rFonts w:hint="eastAsia" w:ascii="Times New Roman" w:hAnsi="Times New Roman" w:eastAsia="Times New Roman" w:cs="Times New Roman"/>
        </w:rPr>
        <w:t>、</w:t>
      </w:r>
      <w:r>
        <w:rPr>
          <w:rFonts w:hint="eastAsia" w:ascii="Times New Roman" w:hAnsi="Times New Roman" w:eastAsia="FangSong" w:cs="Times New Roman"/>
        </w:rPr>
        <w:t>非整比的钨氧化物</w:t>
      </w:r>
      <w:r>
        <w:rPr>
          <w:rFonts w:ascii="Times New Roman" w:hAnsi="Times New Roman" w:eastAsia="Times New Roman" w:cs="Times New Roman"/>
        </w:rPr>
        <w:t xml:space="preserve"> </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3-x</w:t>
      </w:r>
      <w:r>
        <w:rPr>
          <w:rFonts w:hint="eastAsia" w:ascii="Times New Roman" w:hAnsi="Times New Roman" w:eastAsia="Times New Roman" w:cs="Times New Roman"/>
        </w:rPr>
        <w:t>。</w:t>
      </w:r>
      <w:r>
        <w:rPr>
          <w:rFonts w:hint="eastAsia" w:ascii="Times New Roman" w:hAnsi="Times New Roman" w:eastAsia="FangSong" w:cs="Times New Roman"/>
        </w:rPr>
        <w:t>这种蓝色氧化钨具有比表面大</w:t>
      </w:r>
      <w:r>
        <w:rPr>
          <w:rFonts w:hint="eastAsia" w:ascii="Times New Roman" w:hAnsi="Times New Roman" w:eastAsia="Times New Roman" w:cs="Times New Roman"/>
        </w:rPr>
        <w:t>、</w:t>
      </w:r>
      <w:r>
        <w:rPr>
          <w:rFonts w:hint="eastAsia" w:ascii="Times New Roman" w:hAnsi="Times New Roman" w:eastAsia="FangSong" w:cs="Times New Roman"/>
        </w:rPr>
        <w:t>易还原的优点</w:t>
      </w:r>
      <w:r>
        <w:rPr>
          <w:rFonts w:hint="eastAsia" w:ascii="Times New Roman" w:hAnsi="Times New Roman" w:eastAsia="Times New Roman" w:cs="Times New Roman"/>
        </w:rPr>
        <w:t>，</w:t>
      </w:r>
      <w:r>
        <w:rPr>
          <w:rFonts w:hint="eastAsia" w:ascii="Times New Roman" w:hAnsi="Times New Roman" w:eastAsia="FangSong" w:cs="Times New Roman"/>
        </w:rPr>
        <w:t>目前冶炼拉制钨丝的金属钨都用蓝色氧化钨为原料</w:t>
      </w:r>
      <w:r>
        <w:rPr>
          <w:rFonts w:hint="eastAsia" w:ascii="Times New Roman" w:hAnsi="Times New Roman" w:eastAsia="Times New Roman" w:cs="Times New Roman"/>
        </w:rPr>
        <w:t>。</w:t>
      </w:r>
      <w:r>
        <w:rPr>
          <w:rFonts w:hint="eastAsia" w:ascii="Times New Roman" w:hAnsi="Times New Roman" w:eastAsia="FangSong" w:cs="Times New Roman"/>
        </w:rPr>
        <w:t>经分析</w:t>
      </w:r>
      <w:r>
        <w:rPr>
          <w:rFonts w:hint="eastAsia" w:ascii="Times New Roman" w:hAnsi="Times New Roman" w:eastAsia="Times New Roman" w:cs="Times New Roman"/>
        </w:rPr>
        <w:t>，</w:t>
      </w:r>
      <w:r>
        <w:rPr>
          <w:rFonts w:hint="eastAsia" w:ascii="Times New Roman" w:hAnsi="Times New Roman" w:eastAsia="FangSong" w:cs="Times New Roman"/>
        </w:rPr>
        <w:t>得知蓝色氧化钨中钨的质量分数为</w:t>
      </w:r>
      <w:r>
        <w:rPr>
          <w:rFonts w:ascii="Times New Roman" w:hAnsi="Times New Roman" w:eastAsia="Times New Roman" w:cs="Times New Roman"/>
        </w:rPr>
        <w:t xml:space="preserve"> 0.7985。</w:t>
      </w:r>
    </w:p>
    <w:p>
      <w:pPr>
        <w:numPr>
          <w:ilvl w:val="0"/>
          <w:numId w:val="1022"/>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蓝色氧化钨的颜色和非整比暗示了在化合物中存在五价和六价两种价态的钨</w:t>
      </w:r>
      <w:r>
        <w:rPr>
          <w:rFonts w:hint="eastAsia" w:ascii="Times New Roman" w:hAnsi="Times New Roman" w:eastAsia="Times New Roman" w:cs="Times New Roman"/>
        </w:rPr>
        <w:t>。</w:t>
      </w:r>
      <w:r>
        <w:rPr>
          <w:rFonts w:hint="eastAsia" w:ascii="Times New Roman" w:hAnsi="Times New Roman" w:eastAsia="FangSong" w:cs="Times New Roman"/>
        </w:rPr>
        <w:t>试计算蓝色氧化钨中这两种价态的钨原子数比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：W</w:t>
      </w:r>
      <w:r>
        <w:rPr>
          <w:rFonts w:ascii="Times New Roman" w:hAnsi="Times New Roman" w:eastAsia="Times New Roman" w:cs="Times New Roman"/>
        </w:rPr>
        <w:t xml:space="preserve"> 183.84、O </w:t>
      </w:r>
      <w:r>
        <w:rPr>
          <w:rFonts w:hint="eastAsia" w:ascii="Times New Roman" w:hAnsi="Times New Roman" w:eastAsia="Times New Roman" w:cs="Times New Roman"/>
        </w:rPr>
        <w:t xml:space="preserve">16.00）。</w:t>
      </w:r>
    </w:p>
    <w:p>
      <w:pPr>
        <w:spacing w:before="160" w:after="80"/>
      </w:pPr>
      <w:r>
        <w:pict>
          <v:rect style="width:0;height:1.5pt" o:hralign="center" o:hrstd="t" o:hr="t"/>
        </w:pict>
      </w:r>
    </w:p>
    <w:p>
      <w:pPr>
        <w:spacing w:before="160" w:after="80"/>
      </w:pPr>
      <w:r>
        <w:pict>
          <v:rect style="width:0;height:1.5pt" o:hralign="center" o:hrstd="t" o:hr="t"/>
        </w:pict>
      </w:r>
    </w:p>
    <w:bookmarkEnd w:id="188"/>
    <w:bookmarkStart w:id="189"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Ti </w:t>
      </w:r>
      <w:r>
        <w:rPr>
          <w:rFonts w:hint="eastAsia" w:ascii="Times New Roman" w:hAnsi="Times New Roman" w:eastAsia="FangSong" w:cs="Times New Roman"/>
        </w:rPr>
        <w:t>能生成具有较为特殊的配位结构</w:t>
      </w:r>
      <w:r>
        <w:rPr>
          <w:rFonts w:hint="eastAsia" w:ascii="Times New Roman" w:hAnsi="Times New Roman" w:eastAsia="Times New Roman" w:cs="Times New Roman"/>
        </w:rPr>
        <w:t>。</w:t>
      </w:r>
      <w:r>
        <w:rPr>
          <w:rFonts w:hint="eastAsia" w:ascii="Times New Roman" w:hAnsi="Times New Roman" w:eastAsia="FangSong" w:cs="Times New Roman"/>
        </w:rPr>
        <w:t>如在无水</w:t>
      </w:r>
      <w:r>
        <w:rPr>
          <w:rFonts w:ascii="Times New Roman" w:hAnsi="Times New Roman" w:eastAsia="Times New Roman" w:cs="Times New Roman"/>
        </w:rPr>
        <w:t xml:space="preserve"> HF </w:t>
      </w:r>
      <w:r>
        <w:rPr>
          <w:rFonts w:hint="eastAsia" w:ascii="Times New Roman" w:hAnsi="Times New Roman" w:eastAsia="FangSong" w:cs="Times New Roman"/>
        </w:rPr>
        <w:t>中加入咪唑和四氟化钛</w:t>
      </w:r>
      <w:r>
        <w:rPr>
          <w:rFonts w:hint="eastAsia" w:ascii="Times New Roman" w:hAnsi="Times New Roman" w:eastAsia="Times New Roman" w:cs="Times New Roman"/>
        </w:rPr>
        <w:t>，</w:t>
      </w:r>
      <w:r>
        <w:rPr>
          <w:rFonts w:hint="eastAsia" w:ascii="Times New Roman" w:hAnsi="Times New Roman" w:eastAsia="FangSong" w:cs="Times New Roman"/>
        </w:rPr>
        <w:t>反应物比例不同可以制得不同的五种晶体</w:t>
      </w:r>
      <w:r>
        <w:rPr>
          <w:rFonts w:hint="eastAsia" w:ascii="Times New Roman" w:hAnsi="Times New Roman" w:eastAsia="Times New Roman" w:cs="Times New Roman"/>
        </w:rPr>
        <w:t>，</w:t>
      </w:r>
      <w:r>
        <w:rPr>
          <w:rFonts w:hint="eastAsia" w:ascii="Times New Roman" w:hAnsi="Times New Roman" w:eastAsia="FangSong" w:cs="Times New Roman"/>
        </w:rPr>
        <w:t>晶体中阴离子均是由</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且含有一种其余四种物质中没有的氢键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18.70%；C</w:t>
      </w:r>
      <w:r>
        <w:rPr>
          <w:rFonts w:ascii="Times New Roman" w:hAnsi="Times New Roman" w:eastAsia="Times New Roman" w:cs="Times New Roman"/>
        </w:rPr>
        <w:t xml:space="preserve"> </w:t>
      </w:r>
      <w:r>
        <w:rPr>
          <w:rFonts w:hint="eastAsia" w:ascii="Times New Roman" w:hAnsi="Times New Roman" w:eastAsia="FangSong" w:cs="Times New Roman"/>
        </w:rPr>
        <w:t>的阴离子为四聚体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22.59%；D</w:t>
      </w:r>
      <w:r>
        <w:rPr>
          <w:rFonts w:ascii="Times New Roman" w:hAnsi="Times New Roman" w:eastAsia="Times New Roman" w:cs="Times New Roman"/>
        </w:rPr>
        <w:t xml:space="preserve"> </w:t>
      </w:r>
      <w:r>
        <w:rPr>
          <w:rFonts w:hint="eastAsia" w:ascii="Times New Roman" w:hAnsi="Times New Roman" w:eastAsia="FangSong" w:cs="Times New Roman"/>
        </w:rPr>
        <w:t>的阴离子为五聚体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27.09%；E</w:t>
      </w:r>
      <w:r>
        <w:rPr>
          <w:rFonts w:ascii="Times New Roman" w:hAnsi="Times New Roman" w:eastAsia="Times New Roman" w:cs="Times New Roman"/>
        </w:rPr>
        <w:t xml:space="preserve"> </w:t>
      </w:r>
      <w:r>
        <w:rPr>
          <w:rFonts w:hint="eastAsia" w:ascii="Times New Roman" w:hAnsi="Times New Roman" w:eastAsia="FangSong" w:cs="Times New Roman"/>
        </w:rPr>
        <w:t>的阴离子则是一种链状聚合物</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28.51%。</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中阴离子的结构可以看作</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中阴离子又与一个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C、D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w:t>
      </w:r>
      <w:r>
        <w:rPr>
          <w:rFonts w:ascii="Times New Roman" w:hAnsi="Times New Roman" w:eastAsia="Times New Roman" w:cs="Times New Roman"/>
        </w:rPr>
        <w:t xml:space="preserve"> E </w:t>
      </w:r>
      <w:r>
        <w:rPr>
          <w:rFonts w:hint="eastAsia" w:ascii="Times New Roman" w:hAnsi="Times New Roman" w:eastAsia="FangSong" w:cs="Times New Roman"/>
        </w:rPr>
        <w:t>中阴离子不采取二聚而是以多聚形式存在的原因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可以和</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该配合物含有一个镜面和一个垂直于该镜面的二次旋转轴</w:t>
      </w:r>
      <w:r>
        <w:rPr>
          <w:rFonts w:hint="eastAsia" w:ascii="Times New Roman" w:hAnsi="Times New Roman" w:eastAsia="Times New Roman" w:cs="Times New Roman"/>
        </w:rPr>
        <w:t>，</w:t>
      </w:r>
      <w:r>
        <w:rPr>
          <w:rFonts w:hint="eastAsia" w:ascii="Times New Roman" w:hAnsi="Times New Roman" w:eastAsia="FangSong" w:cs="Times New Roman"/>
        </w:rPr>
        <w:t>试画出该配合物的两种可能结构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处理后再与</w:t>
      </w:r>
      <w:r>
        <w:rPr>
          <w:rFonts w:ascii="Times New Roman" w:hAnsi="Times New Roman" w:eastAsia="Times New Roman" w:cs="Times New Roman"/>
        </w:rPr>
        <w:t xml:space="preserve"> </w:t>
      </w:r>
      <w:r>
        <w:rPr>
          <w:rFonts w:hint="eastAsia" w:ascii="Times New Roman" w:hAnsi="Times New Roman" w:eastAsia="Times New Roman" w:cs="Times New Roman"/>
        </w:rPr>
        <w:t>NaNp（</w:t>
      </w:r>
      <w:r>
        <w:rPr>
          <w:rFonts w:hint="eastAsia" w:ascii="Times New Roman" w:hAnsi="Times New Roman" w:eastAsia="FangSong" w:cs="Times New Roman"/>
        </w:rPr>
        <w:t>一种单电子还原剂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可以得到一种双核的抗磁性配合物</w:t>
      </w:r>
      <w:r>
        <w:rPr>
          <w:rFonts w:hint="eastAsia" w:ascii="Times New Roman" w:hAnsi="Times New Roman" w:eastAsia="Times New Roman" w:cs="Times New Roman"/>
        </w:rPr>
        <w:t>，</w:t>
      </w:r>
      <w:r>
        <w:rPr>
          <w:rFonts w:hint="eastAsia" w:ascii="Times New Roman" w:hAnsi="Times New Roman" w:eastAsia="FangSong" w:cs="Times New Roman"/>
        </w:rPr>
        <w:t>其中钛元素质量分数为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且存在两个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三中心二电子键</w:t>
      </w:r>
      <w:r>
        <w:rPr>
          <w:rFonts w:hint="eastAsia" w:ascii="Times New Roman" w:hAnsi="Times New Roman" w:eastAsia="Times New Roman" w:cs="Times New Roman"/>
        </w:rPr>
        <w:t>，</w:t>
      </w:r>
      <w:r>
        <w:rPr>
          <w:rFonts w:hint="eastAsia" w:ascii="Times New Roman" w:hAnsi="Times New Roman" w:eastAsia="FangSong" w:cs="Times New Roman"/>
        </w:rPr>
        <w:t>画出该双核配合物的结构</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Ti </w:t>
      </w:r>
      <w:r>
        <w:rPr>
          <w:rFonts w:hint="eastAsia" w:ascii="Times New Roman" w:hAnsi="Times New Roman" w:eastAsia="FangSong" w:cs="Times New Roman"/>
        </w:rPr>
        <w:t>的外层电子个数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89"/>
    <w:bookmarkStart w:id="190"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为无色易溶的离子晶体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下表列出了其他三种卤化物的某些性质的实验数据</w:t>
      </w:r>
      <w:r>
        <w:rPr>
          <w:rFonts w:hint="eastAsia" w:ascii="Times New Roman" w:hAnsi="Times New Roman" w:eastAsia="Times New Roman" w:cs="Times New Roman"/>
        </w:rPr>
        <w:t>。</w:t>
      </w:r>
      <w:r>
        <w:rPr>
          <w:rFonts w:hint="eastAsia" w:ascii="Times New Roman" w:hAnsi="Times New Roman" w:eastAsia="FangSong" w:cs="Times New Roman"/>
        </w:rPr>
        <w:t>试解释从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AgI:</w:t>
      </w:r>
    </w:p>
    <w:p>
      <w:pPr>
        <w:numPr>
          <w:ilvl w:val="0"/>
          <w:numId w:val="1023"/>
        </w:numPr>
        <w:ind w:firstLine="420"/>
      </w:pPr>
      <w:r>
        <w:rPr>
          <w:rFonts w:hint="eastAsia" w:ascii="Times New Roman" w:hAnsi="Times New Roman" w:eastAsia="FangSong" w:cs="Times New Roman"/>
        </w:rPr>
        <w:t>晶格类型的变化</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为什么溶解度依次降低</w:t>
      </w:r>
      <w:r>
        <w:rPr>
          <w:rFonts w:hint="eastAsia" w:ascii="Times New Roman" w:hAnsi="Times New Roman" w:eastAsia="Times New Roman" w:cs="Times New Roman"/>
        </w:rPr>
        <w:t>？</w:t>
      </w:r>
    </w:p>
    <w:p>
      <w:pPr>
        <w:numPr>
          <w:ilvl w:val="0"/>
          <w:numId w:val="1023"/>
        </w:numPr>
        <w:spacing w:after="80"/>
        <w:ind w:firstLine="420"/>
      </w:pPr>
      <w:r>
        <w:rPr>
          <w:rFonts w:hint="eastAsia" w:ascii="Times New Roman" w:hAnsi="Times New Roman" w:eastAsia="FangSong" w:cs="Times New Roman"/>
        </w:rPr>
        <w:t>为什么颜色依次加深</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000000"/>
            </w:tcBorders>
          </w:tcPr>
          <w:p>
            <w:pPr>
              <w:pStyle w:val="Compact"/>
              <w:jc w:val="center"/>
            </w:pPr>
            <w:r>
              <w:rPr>
                <w:rFonts w:ascii="Times New Roman" w:hAnsi="Times New Roman" w:eastAsia="Times New Roman" w:cs="Times New Roman"/>
                <w:b/>
              </w:rPr>
              <w:t xml:space="preserve">AgCl</w:t>
            </w:r>
          </w:p>
        </w:tc>
        <w:tc>
          <w:tcPr>
            <w:tcBorders>
              <w:bottom w:val="single" w:sz="6" w:space="0" w:color="000000"/>
            </w:tcBorders>
          </w:tcPr>
          <w:p>
            <w:pPr>
              <w:pStyle w:val="Compact"/>
              <w:jc w:val="center"/>
            </w:pPr>
            <w:r>
              <w:rPr>
                <w:rFonts w:ascii="Times New Roman" w:hAnsi="Times New Roman" w:eastAsia="Times New Roman" w:cs="Times New Roman"/>
                <w:b/>
              </w:rPr>
              <w:t xml:space="preserve">AgBr</w:t>
            </w:r>
          </w:p>
        </w:tc>
        <w:tc>
          <w:tcPr>
            <w:tcBorders>
              <w:bottom w:val="single" w:sz="6" w:space="0" w:color="000000"/>
            </w:tcBorders>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白色</w:t>
            </w:r>
          </w:p>
        </w:tc>
        <w:tc>
          <w:tcPr/>
          <w:p>
            <w:pPr>
              <w:pStyle w:val="Compact"/>
              <w:jc w:val="center"/>
            </w:pPr>
            <w:r>
              <w:rPr>
                <w:rFonts w:hint="eastAsia" w:ascii="Times New Roman" w:hAnsi="Times New Roman" w:eastAsia="FangSong" w:cs="Times New Roman"/>
              </w:rPr>
              <w:t xml:space="preserve">淡黄色</w:t>
            </w:r>
          </w:p>
        </w:tc>
        <w:tc>
          <w:tcPr/>
          <w:p>
            <w:pPr>
              <w:pStyle w:val="Compact"/>
              <w:jc w:val="center"/>
            </w:pPr>
            <w:r>
              <w:rPr>
                <w:rFonts w:hint="eastAsia" w:ascii="Times New Roman" w:hAnsi="Times New Roman" w:eastAsia="FangSong" w:cs="Times New Roman"/>
              </w:rPr>
              <w:t xml:space="preserve">黄色</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1.34×10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7.07×10</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9.11×10</w:t>
            </w:r>
            <w:r>
              <w:rPr>
                <w:rFonts w:ascii="Times New Roman" w:hAnsi="Times New Roman" w:eastAsia="Times New Roman" w:cs="Times New Roman"/>
                <w:vertAlign w:val="superscript"/>
              </w:rPr>
              <w:t>-9</w:t>
            </w:r>
          </w:p>
        </w:tc>
      </w:tr>
      <w:tr>
        <w:tc>
          <w:tcPr/>
          <w:p>
            <w:pPr>
              <w:pStyle w:val="Compact"/>
              <w:jc w:val="center"/>
            </w:pPr>
            <w:r>
              <w:rPr>
                <w:rFonts w:hint="eastAsia" w:ascii="Times New Roman" w:hAnsi="Times New Roman" w:eastAsia="FangSong" w:cs="Times New Roman"/>
              </w:rPr>
              <w:t xml:space="preserve">实测晶格类型</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hint="eastAsia" w:ascii="Times New Roman" w:hAnsi="Times New Roman" w:eastAsia="FangSong" w:cs="Times New Roman"/>
              </w:rPr>
              <w:t>实测核间距</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305</w:t>
            </w:r>
          </w:p>
        </w:tc>
      </w:tr>
    </w:tbl>
    <w:p>
      <w:pPr>
        <w:spacing w:before="160" w:after="80"/>
      </w:pPr>
      <w:r>
        <w:pict>
          <v:rect style="width:0;height:1.5pt" o:hralign="center" o:hrstd="t" o:hr="t"/>
        </w:pict>
      </w:r>
    </w:p>
    <w:p>
      <w:pPr>
        <w:spacing w:before="160" w:after="80"/>
      </w:pPr>
      <w:r>
        <w:pict>
          <v:rect style="width:0;height:1.5pt" o:hralign="center" o:hrstd="t" o:hr="t"/>
        </w:pict>
      </w:r>
    </w:p>
    <w:bookmarkEnd w:id="190"/>
    <w:bookmarkStart w:id="191"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X </w:t>
      </w:r>
      <w:r>
        <w:rPr>
          <w:rFonts w:hint="eastAsia" w:ascii="Times New Roman" w:hAnsi="Times New Roman" w:eastAsia="FangSong" w:cs="Times New Roman"/>
        </w:rPr>
        <w:t>射线衍射结果表明</w:t>
      </w:r>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的结构与氯化钠的结构相似</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原子取代</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用波长为</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射线进行衍射实验</w:t>
      </w:r>
      <w:r>
        <w:rPr>
          <w:rFonts w:hint="eastAsia" w:ascii="Times New Roman" w:hAnsi="Times New Roman" w:eastAsia="Times New Roman" w:cs="Times New Roman"/>
        </w:rPr>
        <w:t>，</w:t>
      </w:r>
      <w:r>
        <w:rPr>
          <w:rFonts w:hint="eastAsia" w:ascii="Times New Roman" w:hAnsi="Times New Roman" w:eastAsia="FangSong" w:cs="Times New Roman"/>
        </w:rPr>
        <w:t>发现在</w:t>
      </w:r>
      <w:r>
        <w:rPr>
          <w:rFonts w:ascii="Times New Roman" w:hAnsi="Times New Roman" w:eastAsia="Times New Roman" w:cs="Times New Roman"/>
        </w:rPr>
        <w:t xml:space="preserve"> 8.17° </w:t>
      </w:r>
      <w:r>
        <w:rPr>
          <w:rFonts w:hint="eastAsia" w:ascii="Times New Roman" w:hAnsi="Times New Roman" w:eastAsia="FangSong" w:cs="Times New Roman"/>
        </w:rPr>
        <w:t>发生一级衍射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5.01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试计算阿伏伽德罗常数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铁原子的硫原子配位多面体是什么</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r>
        <w:rPr>
          <w:rFonts w:hint="eastAsia" w:ascii="Times New Roman" w:hAnsi="Times New Roman" w:eastAsia="FangSong" w:cs="Times New Roman"/>
        </w:rPr>
        <w:t>这些配位多面体按怎样的方式相互连接</w:t>
      </w:r>
      <w:r>
        <w:rPr>
          <w:rFonts w:hint="eastAsia" w:ascii="Times New Roman" w:hAnsi="Times New Roman" w:eastAsia="Times New Roman" w:cs="Times New Roman"/>
        </w:rPr>
        <w:t>？</w:t>
      </w:r>
      <w:r>
        <w:rPr>
          <w:rFonts w:hint="eastAsia" w:ascii="Times New Roman" w:hAnsi="Times New Roman" w:eastAsia="FangSong" w:cs="Times New Roman"/>
        </w:rPr>
        <w:t>根据对这些问题的解答</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Fe—S </w:t>
      </w:r>
      <w:r>
        <w:rPr>
          <w:rFonts w:hint="eastAsia" w:ascii="Times New Roman" w:hAnsi="Times New Roman" w:eastAsia="FangSong" w:cs="Times New Roman"/>
        </w:rPr>
        <w:t>键的键型如何</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射线测定结果表明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原子间的键距为</w:t>
      </w:r>
      <w:r>
        <w:rPr>
          <w:rFonts w:ascii="Times New Roman" w:hAnsi="Times New Roman" w:eastAsia="Times New Roman" w:cs="Times New Roman"/>
        </w:rPr>
        <w:t xml:space="preserve"> 210 </w:t>
      </w:r>
      <w:r>
        <w:rPr>
          <w:rFonts w:hint="eastAsia" w:ascii="Times New Roman" w:hAnsi="Times New Roman" w:eastAsia="Times New Roman" w:cs="Times New Roman"/>
        </w:rPr>
        <w:t>pm；</w:t>
      </w:r>
      <w:r>
        <w:rPr>
          <w:rFonts w:hint="eastAsia" w:ascii="Times New Roman" w:hAnsi="Times New Roman" w:eastAsia="FangSong" w:cs="Times New Roman"/>
        </w:rPr>
        <w:t>而典型的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312 </w:t>
      </w:r>
      <w:r>
        <w:rPr>
          <w:rFonts w:hint="eastAsia" w:ascii="Times New Roman" w:hAnsi="Times New Roman" w:eastAsia="Times New Roman" w:cs="Times New Roman"/>
        </w:rPr>
        <w:t>pm，</w:t>
      </w:r>
      <w:r>
        <w:rPr>
          <w:rFonts w:hint="eastAsia" w:ascii="Times New Roman" w:hAnsi="Times New Roman" w:eastAsia="FangSong" w:cs="Times New Roman"/>
        </w:rPr>
        <w:t>这些事实表明</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基团中的键型如何</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91"/>
    <w:bookmarkStart w:id="195"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硼氢化钠</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是一种重要的还原剂</w:t>
      </w:r>
      <w:r>
        <w:rPr>
          <w:rFonts w:hint="eastAsia" w:ascii="Times New Roman" w:hAnsi="Times New Roman" w:eastAsia="Times New Roman" w:cs="Times New Roman"/>
        </w:rPr>
        <w:t>，</w:t>
      </w:r>
      <w:r>
        <w:rPr>
          <w:rFonts w:hint="eastAsia" w:ascii="Times New Roman" w:hAnsi="Times New Roman" w:eastAsia="FangSong" w:cs="Times New Roman"/>
        </w:rPr>
        <w:t>可用于纸张漂白</w:t>
      </w:r>
      <w:r>
        <w:rPr>
          <w:rFonts w:hint="eastAsia" w:ascii="Times New Roman" w:hAnsi="Times New Roman" w:eastAsia="Times New Roman" w:cs="Times New Roman"/>
        </w:rPr>
        <w:t>、</w:t>
      </w:r>
      <w:r>
        <w:rPr>
          <w:rFonts w:hint="eastAsia" w:ascii="Times New Roman" w:hAnsi="Times New Roman" w:eastAsia="FangSong" w:cs="Times New Roman"/>
        </w:rPr>
        <w:t>醛酮的还原及含汞污水的处理等等</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科学家十分关注</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用作储氢介质的研究</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G. J. Gainsford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Kemmitt </w:t>
      </w:r>
      <w:r>
        <w:rPr>
          <w:rFonts w:hint="eastAsia" w:ascii="Times New Roman" w:hAnsi="Times New Roman" w:eastAsia="FangSong" w:cs="Times New Roman"/>
        </w:rPr>
        <w:t xml:space="preserve">考察了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的醇解反应</w:t>
      </w:r>
      <w:r>
        <w:rPr>
          <w:rFonts w:hint="eastAsia" w:ascii="Times New Roman" w:hAnsi="Times New Roman" w:eastAsia="Times New Roman" w:cs="Times New Roman"/>
        </w:rPr>
        <w:t>，</w:t>
      </w:r>
      <w:r>
        <w:rPr>
          <w:rFonts w:hint="eastAsia" w:ascii="Times New Roman" w:hAnsi="Times New Roman" w:eastAsia="FangSong" w:cs="Times New Roman"/>
        </w:rPr>
        <w:t>发现它与乙醇反应的产物</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与乙醇反应的化学反应方程式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中存在的作用力类型说明</w:t>
      </w:r>
      <w:r>
        <w:rPr>
          <w:rFonts w:ascii="Times New Roman" w:hAnsi="Times New Roman" w:eastAsia="Times New Roman" w:cs="Times New Roman"/>
        </w:rPr>
        <w:t xml:space="preserve"> A </w:t>
      </w:r>
      <w:r>
        <w:rPr>
          <w:rFonts w:hint="eastAsia" w:ascii="Times New Roman" w:hAnsi="Times New Roman" w:eastAsia="FangSong" w:cs="Times New Roman"/>
        </w:rPr>
        <w:t>属于何种晶体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的一维结构示意图</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的结构基元</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r>
        <w:rPr>
          <w:rFonts w:hint="eastAsia" w:ascii="Times New Roman" w:hAnsi="Times New Roman" w:eastAsia="FangSong" w:cs="Times New Roman"/>
        </w:rPr>
        <w:t>硼原子采取什么杂化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硼的一种同素异形体是由</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B </w:t>
      </w:r>
      <w:r>
        <w:rPr>
          <w:rFonts w:hint="eastAsia" w:ascii="Times New Roman" w:hAnsi="Times New Roman" w:eastAsia="FangSong" w:cs="Times New Roman"/>
        </w:rPr>
        <w:t>为顶点的二十面体</w:t>
      </w:r>
      <w:r>
        <w:rPr>
          <w:rFonts w:hint="eastAsia" w:ascii="Times New Roman" w:hAnsi="Times New Roman" w:eastAsia="Times New Roman" w:cs="Times New Roman"/>
        </w:rPr>
        <w:t>）</w:t>
      </w:r>
      <w:r>
        <w:rPr>
          <w:rFonts w:hint="eastAsia" w:ascii="Times New Roman" w:hAnsi="Times New Roman" w:eastAsia="FangSong" w:cs="Times New Roman"/>
        </w:rPr>
        <w:t>单位和单个</w:t>
      </w:r>
      <w:r>
        <w:rPr>
          <w:rFonts w:ascii="Times New Roman" w:hAnsi="Times New Roman" w:eastAsia="Times New Roman" w:cs="Times New Roman"/>
        </w:rPr>
        <w:t xml:space="preserve"> B </w:t>
      </w:r>
      <w:r>
        <w:rPr>
          <w:rFonts w:hint="eastAsia" w:ascii="Times New Roman" w:hAnsi="Times New Roman" w:eastAsia="FangSong" w:cs="Times New Roman"/>
        </w:rPr>
        <w:t>原子组成的晶体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a = b = 875.6 pm、c = 507.8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ρ = 2.310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晶胞沿</w:t>
      </w:r>
      <w:r>
        <w:rPr>
          <w:rFonts w:ascii="Times New Roman" w:hAnsi="Times New Roman" w:eastAsia="Times New Roman" w:cs="Times New Roman"/>
        </w:rPr>
        <w:t xml:space="preserve"> a、b、c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2463"/>
            <wp:effectExtent b="0" l="0" r="0" t="0"/>
            <wp:docPr descr="" title="" id="193" name="Picture"/>
            <a:graphic>
              <a:graphicData uri="http://schemas.openxmlformats.org/drawingml/2006/picture">
                <pic:pic>
                  <pic:nvPicPr>
                    <pic:cNvPr descr="d208954fdf5498df00fd4ff30517d0b6de8af780a9eb979d6fe209940bbfc879.jpg" id="194" name="Picture"/>
                    <pic:cNvPicPr>
                      <a:picLocks noChangeArrowheads="1" noChangeAspect="1"/>
                    </pic:cNvPicPr>
                  </pic:nvPicPr>
                  <pic:blipFill>
                    <a:blip r:embed="rId192"/>
                    <a:stretch>
                      <a:fillRect/>
                    </a:stretch>
                  </pic:blipFill>
                  <pic:spPr bwMode="auto">
                    <a:xfrm>
                      <a:off x="0" y="0"/>
                      <a:ext cx="3600000" cy="1062463"/>
                    </a:xfrm>
                    <a:prstGeom prst="rect">
                      <a:avLst/>
                    </a:prstGeom>
                    <a:noFill/>
                    <a:ln w="9525">
                      <a:noFill/>
                      <a:headEnd/>
                      <a:tailEnd/>
                    </a:ln>
                  </pic:spPr>
                </pic:pic>
              </a:graphicData>
            </a:graphic>
          </wp:inline>
        </w:drawing>
      </w:r>
    </w:p>
    <w:p>
      <w:pPr>
        <w:numPr>
          <w:ilvl w:val="0"/>
          <w:numId w:val="1024"/>
        </w:numPr>
        <w:ind w:firstLine="420"/>
      </w:pPr>
      <w:r>
        <w:rPr>
          <w:rFonts w:hint="eastAsia" w:ascii="Times New Roman" w:hAnsi="Times New Roman" w:eastAsia="FangSong" w:cs="Times New Roman"/>
        </w:rPr>
        <w:t>计算晶胞中的原子数</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画出晶胞示意图</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确定晶体的结构基元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点阵形式及特征对称元素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95"/>
    <w:bookmarkStart w:id="199"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hint="eastAsia" w:ascii="Times New Roman" w:hAnsi="Times New Roman" w:eastAsia="Times New Roman" w:cs="Times New Roman"/>
          <w:b/>
          <w:bCs/>
        </w:rPr>
        <w:t>（18</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m:oMath>
        <m:r>
          <m:t>9</m:t>
        </m:r>
        <m:r>
          <m:rPr>
            <m:sty m:val="p"/>
          </m:rPr>
          <m:t>%</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）NaCl</w:t>
      </w:r>
      <w:r>
        <w:rPr>
          <w:rFonts w:hint="eastAsia" w:ascii="Times New Roman" w:hAnsi="Times New Roman" w:eastAsia="FangSong" w:cs="Times New Roman"/>
          <w:b/>
          <w:bCs/>
        </w:rPr>
        <w:t>的超结构</w:t>
      </w:r>
    </w:p>
    <w:p>
      <w:pPr>
        <w:pStyle w:val="BodyText"/>
        <w:ind w:firstLine="420"/>
      </w:pPr>
      <w:r>
        <w:rPr>
          <w:rFonts w:hint="eastAsia" w:ascii="Times New Roman" w:hAnsi="Times New Roman" w:eastAsia="FangSong" w:cs="Times New Roman"/>
        </w:rPr>
        <w:t>氯化钠的结构是最经典的晶体结构之一</w:t>
      </w:r>
      <w:r>
        <w:rPr>
          <w:rFonts w:hint="eastAsia" w:ascii="Times New Roman" w:hAnsi="Times New Roman" w:eastAsia="Times New Roman" w:cs="Times New Roman"/>
        </w:rPr>
        <w:t>。</w:t>
      </w:r>
      <w:r>
        <w:rPr>
          <w:rFonts w:hint="eastAsia" w:ascii="Times New Roman" w:hAnsi="Times New Roman" w:eastAsia="FangSong" w:cs="Times New Roman"/>
        </w:rPr>
        <w:t>在极高的压强下</w:t>
      </w:r>
      <w:r>
        <w:rPr>
          <w:rFonts w:hint="eastAsia" w:ascii="Times New Roman" w:hAnsi="Times New Roman" w:eastAsia="Times New Roman" w:cs="Times New Roman"/>
        </w:rPr>
        <w:t>，</w:t>
      </w:r>
      <w:r>
        <w:rPr>
          <w:rFonts w:hint="eastAsia" w:ascii="Times New Roman" w:hAnsi="Times New Roman" w:eastAsia="FangSong" w:cs="Times New Roman"/>
        </w:rPr>
        <w:t>氯化钠可以和数分子氯气化合生成</w:t>
      </w:r>
      <w:r>
        <w:rPr>
          <w:rFonts w:ascii="Times New Roman" w:hAnsi="Times New Roman" w:eastAsia="Times New Roman" w:cs="Times New Roman"/>
        </w:rPr>
        <w:t xml:space="preserve"> </w:t>
      </w:r>
      <m:oMath>
        <m:r>
          <m:t>N</m:t>
        </m:r>
        <m:r>
          <m:t>a</m:t>
        </m:r>
        <m:r>
          <m:t>C</m:t>
        </m:r>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右图是</w:t>
      </w:r>
      <w:r>
        <w:rPr>
          <w:rFonts w:ascii="Times New Roman" w:hAnsi="Times New Roman" w:eastAsia="Times New Roman" w:cs="Times New Roman"/>
        </w:rPr>
        <w:t xml:space="preserve"> </w:t>
      </w:r>
      <m:oMath>
        <m:r>
          <m:t>N</m:t>
        </m:r>
        <m:r>
          <m:t>a</m:t>
        </m:r>
        <m:r>
          <m:t>C</m:t>
        </m:r>
        <m:sSub>
          <m:e>
            <m:r>
              <m:t>l</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正当立方晶系晶胞示意图</w:t>
      </w:r>
      <w:r>
        <w:rPr>
          <w:rFonts w:hint="eastAsia" w:ascii="Times New Roman" w:hAnsi="Times New Roman" w:eastAsia="Times New Roman" w:cs="Times New Roman"/>
        </w:rPr>
        <w:t>，</w:t>
      </w:r>
      <w:r>
        <w:rPr>
          <w:rFonts w:hint="eastAsia" w:ascii="Times New Roman" w:hAnsi="Times New Roman" w:eastAsia="FangSong" w:cs="Times New Roman"/>
        </w:rPr>
        <w:t>其中两个</w:t>
      </w:r>
      <w:r>
        <w:rPr>
          <w:rFonts w:ascii="Times New Roman" w:hAnsi="Times New Roman" w:eastAsia="Times New Roman" w:cs="Times New Roman"/>
        </w:rPr>
        <w:t xml:space="preserve"> Cl </w:t>
      </w:r>
      <w:r>
        <w:rPr>
          <w:rFonts w:hint="eastAsia" w:ascii="Times New Roman" w:hAnsi="Times New Roman" w:eastAsia="FangSong" w:cs="Times New Roman"/>
        </w:rPr>
        <w:t>原子的坐标为</w:t>
      </w:r>
      <w:r>
        <w:rPr>
          <w:rFonts w:hint="eastAsia" w:ascii="Times New Roman" w:hAnsi="Times New Roman" w:eastAsia="Times New Roman" w:cs="Times New Roman"/>
        </w:rPr>
        <w:t>（0.5，0，0.1671）、（0.5，0，0.8329）。</w:t>
      </w:r>
    </w:p>
    <w:p>
      <w:pPr>
        <w:pStyle w:val="Compact"/>
        <w:numPr>
          <w:ilvl w:val="0"/>
          <w:numId w:val="1025"/>
        </w:numPr>
        <w:ind w:firstLine="420"/>
      </w:pPr>
      <w:r>
        <w:rPr>
          <w:rFonts w:hint="eastAsia" w:ascii="Times New Roman" w:hAnsi="Times New Roman" w:eastAsia="FangSong" w:cs="Times New Roman"/>
        </w:rPr>
        <w:t xml:space="preserve">指出体心</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原子和顶点</w:t>
      </w:r>
      <w:r>
        <w:rPr>
          <w:rFonts w:ascii="Times New Roman" w:hAnsi="Times New Roman" w:eastAsia="Times New Roman" w:cs="Times New Roman"/>
        </w:rPr>
        <w:t xml:space="preserve"> Na </w:t>
      </w:r>
      <w:r>
        <w:rPr>
          <w:rFonts w:hint="eastAsia" w:ascii="Times New Roman" w:hAnsi="Times New Roman" w:eastAsia="FangSong" w:cs="Times New Roman"/>
        </w:rPr>
        <w:t>原子的配位数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84520"/>
            <wp:effectExtent b="0" l="0" r="0" t="0"/>
            <wp:docPr descr="" title="" id="197" name="Picture"/>
            <a:graphic>
              <a:graphicData uri="http://schemas.openxmlformats.org/drawingml/2006/picture">
                <pic:pic>
                  <pic:nvPicPr>
                    <pic:cNvPr descr="59cce64a5ad8aedc825ee68454d2db06e9f936b34a79b103ebb62f1632a29587.jpg" id="198" name="Picture"/>
                    <pic:cNvPicPr>
                      <a:picLocks noChangeArrowheads="1" noChangeAspect="1"/>
                    </pic:cNvPicPr>
                  </pic:nvPicPr>
                  <pic:blipFill>
                    <a:blip r:embed="rId196"/>
                    <a:stretch>
                      <a:fillRect/>
                    </a:stretch>
                  </pic:blipFill>
                  <pic:spPr bwMode="auto">
                    <a:xfrm>
                      <a:off x="0" y="0"/>
                      <a:ext cx="3240000" cy="3184520"/>
                    </a:xfrm>
                    <a:prstGeom prst="rect">
                      <a:avLst/>
                    </a:prstGeom>
                    <a:noFill/>
                    <a:ln w="9525">
                      <a:noFill/>
                      <a:headEnd/>
                      <a:tailEnd/>
                    </a:ln>
                  </pic:spPr>
                </pic:pic>
              </a:graphicData>
            </a:graphic>
          </wp:inline>
        </w:drawing>
      </w:r>
    </w:p>
    <w:p>
      <w:pPr>
        <w:numPr>
          <w:ilvl w:val="0"/>
          <w:numId w:val="1026"/>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在晶体中的键长为</w:t>
      </w:r>
      <w:r>
        <w:rPr>
          <w:rFonts w:ascii="Times New Roman" w:hAnsi="Times New Roman" w:eastAsia="Times New Roman" w:cs="Times New Roman"/>
        </w:rPr>
        <w:t xml:space="preserve"> 2.053 </w:t>
      </w:r>
      <w:r>
        <w:rPr>
          <w:rFonts w:hint="eastAsia" w:ascii="Times New Roman" w:hAnsi="Times New Roman" w:eastAsia="Times New Roman" w:cs="Times New Roman"/>
        </w:rPr>
        <w:t>Å，</w:t>
      </w:r>
      <w:r>
        <w:rPr>
          <w:rFonts w:hint="eastAsia" w:ascii="Times New Roman" w:hAnsi="Times New Roman" w:eastAsia="FangSong" w:cs="Times New Roman"/>
        </w:rPr>
        <w:t>试据此计算晶体密度</w:t>
      </w:r>
      <w:r>
        <w:rPr>
          <w:rFonts w:hint="eastAsia" w:ascii="Times New Roman" w:hAnsi="Times New Roman" w:eastAsia="Times New Roman" w:cs="Times New Roman"/>
        </w:rPr>
        <w:t>。</w:t>
      </w:r>
    </w:p>
    <w:p>
      <w:pPr>
        <w:numPr>
          <w:ilvl w:val="0"/>
          <w:numId w:val="1026"/>
        </w:numPr>
        <w:ind w:firstLine="420"/>
      </w:pPr>
      <w:r>
        <w:rPr>
          <w:rFonts w:hint="eastAsia" w:ascii="Times New Roman" w:hAnsi="Times New Roman" w:eastAsia="FangSong" w:cs="Times New Roman"/>
        </w:rPr>
        <w:t xml:space="preserve">另一种与上述晶体结构相似的</w:t>
      </w:r>
      <w:r>
        <w:rPr>
          <w:rFonts w:ascii="Times New Roman" w:hAnsi="Times New Roman" w:eastAsia="Times New Roman" w:cs="Times New Roman"/>
        </w:rPr>
        <w:t xml:space="preserve"> </w:t>
      </w:r>
      <m:oMath>
        <m:r>
          <m:t>N</m:t>
        </m:r>
        <m:r>
          <m:t>a</m:t>
        </m:r>
        <m:r>
          <m:t>C</m:t>
        </m:r>
        <m:sSub>
          <m:e>
            <m:r>
              <m:t>l</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的配位数与</w:t>
      </w:r>
      <w:r>
        <w:rPr>
          <w:rFonts w:ascii="Times New Roman" w:hAnsi="Times New Roman" w:eastAsia="Times New Roman" w:cs="Times New Roman"/>
        </w:rPr>
        <w:t xml:space="preserve"> </w:t>
      </w:r>
      <m:oMath>
        <m:r>
          <m:t>N</m:t>
        </m:r>
        <m:r>
          <m:t>a</m:t>
        </m:r>
        <m:r>
          <m:t>C</m:t>
        </m:r>
        <m:sSub>
          <m:e>
            <m:r>
              <m:t>l</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Cl </w:t>
      </w:r>
      <w:r>
        <w:rPr>
          <w:rFonts w:hint="eastAsia" w:ascii="Times New Roman" w:hAnsi="Times New Roman" w:eastAsia="FangSong" w:cs="Times New Roman"/>
        </w:rPr>
        <w:t>的配位数只有一种</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 xml:space="preserve">写出符合条件的</w:t>
      </w:r>
      <w:r>
        <w:rPr>
          <w:rFonts w:ascii="Times New Roman" w:hAnsi="Times New Roman" w:eastAsia="Times New Roman" w:cs="Times New Roman"/>
        </w:rPr>
        <w:t xml:space="preserve"> n </w:t>
      </w:r>
      <w:r>
        <w:rPr>
          <w:rFonts w:hint="eastAsia" w:ascii="Times New Roman" w:hAnsi="Times New Roman" w:eastAsia="FangSong" w:cs="Times New Roman"/>
        </w:rPr>
        <w:t>的最小值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猜测其密度与</w:t>
      </w:r>
      <w:r>
        <w:rPr>
          <w:rFonts w:ascii="Times New Roman" w:hAnsi="Times New Roman" w:eastAsia="Times New Roman" w:cs="Times New Roman"/>
        </w:rPr>
        <w:t xml:space="preserve"> </w:t>
      </w:r>
      <m:oMath>
        <m:r>
          <m:t>N</m:t>
        </m:r>
        <m:r>
          <m:t>a</m:t>
        </m:r>
        <m:r>
          <m:t>C</m:t>
        </m:r>
        <m:sSub>
          <m:e>
            <m:r>
              <m:t>l</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相比如何</w:t>
      </w:r>
      <w:r>
        <w:rPr>
          <w:rFonts w:hint="eastAsia" w:ascii="Times New Roman" w:hAnsi="Times New Roman" w:eastAsia="Times New Roman" w:cs="Times New Roman"/>
        </w:rPr>
        <w:t>，</w:t>
      </w:r>
      <w:r>
        <w:rPr>
          <w:rFonts w:hint="eastAsia" w:ascii="Times New Roman" w:hAnsi="Times New Roman" w:eastAsia="FangSong" w:cs="Times New Roman"/>
        </w:rPr>
        <w:t>并试解释之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(3)③ </w:t>
      </w:r>
      <w:r>
        <w:rPr>
          <w:rFonts w:hint="eastAsia" w:ascii="Times New Roman" w:hAnsi="Times New Roman" w:eastAsia="FangSong" w:cs="Times New Roman"/>
        </w:rPr>
        <w:t xml:space="preserve">能否将此晶体类比</w:t>
      </w:r>
      <w:r>
        <w:rPr>
          <w:rFonts w:ascii="Times New Roman" w:hAnsi="Times New Roman" w:eastAsia="Times New Roman" w:cs="Times New Roman"/>
        </w:rPr>
        <w:t xml:space="preserve"> </w:t>
      </w:r>
      <m:oMath>
        <m:r>
          <m:t>N</m:t>
        </m:r>
        <m:r>
          <m:t>a</m:t>
        </m:r>
        <m:r>
          <m:t>C</m:t>
        </m:r>
        <m:sSub>
          <m:e>
            <m:r>
              <m:t>l</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oMathPr>
          <m:ctrlPr>
            <w:rPr>
              <w:sz w:val="28"/>
              <w:szCs w:val="28"/>
            </w:rPr>
          </m:ctrlPr>
        </m:oMathPr>
        <m:r>
          <m:t>N</m:t>
        </m:r>
        <m:r>
          <m:t>a</m:t>
        </m:r>
        <m:r>
          <m:t>C</m:t>
        </m:r>
        <m:r>
          <m:t>l</m:t>
        </m:r>
        <m:r>
          <m:rPr>
            <m:sty m:val="p"/>
          </m:rPr>
          <m:t>⋅</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指明原因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99"/>
    <w:bookmarkStart w:id="206"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常见的密堆积形式有立方密堆积和六方密堆积</w:t>
      </w:r>
      <w:r>
        <w:rPr>
          <w:rFonts w:hint="eastAsia" w:ascii="Times New Roman" w:hAnsi="Times New Roman" w:eastAsia="Times New Roman" w:cs="Times New Roman"/>
        </w:rPr>
        <w:t>。</w:t>
      </w:r>
      <w:r>
        <w:rPr>
          <w:rFonts w:hint="eastAsia" w:ascii="Times New Roman" w:hAnsi="Times New Roman" w:eastAsia="FangSong" w:cs="Times New Roman"/>
        </w:rPr>
        <w:t>两种密堆的空间利用率都是</w:t>
      </w:r>
      <w:r>
        <w:rPr>
          <w:rFonts w:ascii="Times New Roman" w:hAnsi="Times New Roman" w:eastAsia="Times New Roman" w:cs="Times New Roman"/>
        </w:rPr>
        <w:t xml:space="preserve"> 74.06%。</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立方密堆的晶胞如图</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”X”</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并分别计算晶体中的球数和四面体空隙数之比</w:t>
      </w:r>
      <w:r>
        <w:rPr>
          <w:rFonts w:hint="eastAsia" w:ascii="Times New Roman" w:hAnsi="Times New Roman" w:eastAsia="Times New Roman" w:cs="Times New Roman"/>
        </w:rPr>
        <w:t>，</w:t>
      </w:r>
      <w:r>
        <w:rPr>
          <w:rFonts w:hint="eastAsia" w:ascii="Times New Roman" w:hAnsi="Times New Roman" w:eastAsia="FangSong" w:cs="Times New Roman"/>
        </w:rPr>
        <w:t>以及球数与八面体空隙数之比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六方密堆如乙图所示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m:oMath>
        <m:oMathPr>
          <m:ctrlPr>
            <w:rPr>
              <w:sz w:val="28"/>
              <w:szCs w:val="28"/>
            </w:rPr>
          </m:ctrlPr>
        </m:oMathPr>
        <m:sSub>
          <m:e>
            <m:r>
              <m:t>r</m:t>
            </m:r>
          </m:e>
          <m:sub>
            <m:r>
              <m:rPr>
                <m:sty m:val="p"/>
              </m:rPr>
              <m:t>T</m:t>
            </m:r>
            <m:sSup>
              <m:e>
                <m:r>
                  <m:rPr>
                    <m:sty m:val="p"/>
                  </m:rPr>
                  <m:t>i</m:t>
                </m:r>
              </m:e>
              <m:sup>
                <m:r>
                  <m:rPr>
                    <m:sty m:val="p"/>
                  </m:rPr>
                  <m:t>3</m:t>
                </m:r>
                <m:r>
                  <m:rPr>
                    <m:sty m:val="p"/>
                  </m:rPr>
                  <m:t>+</m:t>
                </m:r>
              </m:sup>
            </m:sSup>
          </m:sub>
        </m:sSub>
        <m:r>
          <m:rPr>
            <m:sty m:val="p"/>
          </m:rPr>
          <m:t>=</m:t>
        </m:r>
        <m:r>
          <m:t>77</m:t>
        </m:r>
        <m:r>
          <m:t> </m:t>
        </m:r>
        <m:r>
          <m:rPr>
            <m:sty m:val="p"/>
          </m:rPr>
          <m:t>p</m:t>
        </m:r>
        <m:r>
          <m:rPr>
            <m:sty m:val="p"/>
          </m:rPr>
          <m:t>m</m:t>
        </m:r>
        <m:r>
          <m:rPr>
            <m:sty m:val="p"/>
          </m:rPr>
          <m:t>,</m:t>
        </m:r>
        <m:r>
          <m:t> </m:t>
        </m:r>
        <m:sSub>
          <m:e>
            <m:r>
              <m:t>r</m:t>
            </m:r>
          </m:e>
          <m:sub>
            <m:r>
              <m:rPr>
                <m:sty m:val="p"/>
              </m:rPr>
              <m:t>C</m:t>
            </m:r>
            <m:sSup>
              <m:e>
                <m:r>
                  <m:rPr>
                    <m:sty m:val="p"/>
                  </m:rPr>
                  <m:t>l</m:t>
                </m:r>
              </m:e>
              <m:sup>
                <m:r>
                  <m:rPr>
                    <m:sty m:val="p"/>
                  </m:rPr>
                  <m:t>−</m:t>
                </m:r>
              </m:sup>
            </m:sSup>
          </m:sub>
        </m:sSub>
        <m:r>
          <m:rPr>
            <m:sty m:val="p"/>
          </m:rPr>
          <m:t>=</m:t>
        </m:r>
        <m:r>
          <m:t>181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p>
    <w:p>
      <w:pPr>
        <w:numPr>
          <w:ilvl w:val="0"/>
          <w:numId w:val="1027"/>
        </w:numPr>
        <w:ind w:firstLine="420"/>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numPr>
          <w:ilvl w:val="0"/>
          <w:numId w:val="1027"/>
        </w:numPr>
        <w:ind w:firstLine="420"/>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933700"/>
            <wp:effectExtent b="0" l="0" r="0" t="0"/>
            <wp:docPr descr="" title="" id="201" name="Picture"/>
            <a:graphic>
              <a:graphicData uri="http://schemas.openxmlformats.org/drawingml/2006/picture">
                <pic:pic>
                  <pic:nvPicPr>
                    <pic:cNvPr descr="85537fb4d4e477094380812d15ba39f736c488bdbcb3d4fce22ecf361b8bb0cc.jpg" id="202" name="Picture"/>
                    <pic:cNvPicPr>
                      <a:picLocks noChangeArrowheads="1" noChangeAspect="1"/>
                    </pic:cNvPicPr>
                  </pic:nvPicPr>
                  <pic:blipFill>
                    <a:blip r:embed="rId200"/>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50894"/>
            <wp:effectExtent b="0" l="0" r="0" t="0"/>
            <wp:docPr descr="" title="" id="204" name="Picture"/>
            <a:graphic>
              <a:graphicData uri="http://schemas.openxmlformats.org/drawingml/2006/picture">
                <pic:pic>
                  <pic:nvPicPr>
                    <pic:cNvPr descr="cc14ad2f15d2908b26a0cbb82d98840a606d47bf4c770c8b3e5aecd9f3c74e4a.jpg" id="205" name="Picture"/>
                    <pic:cNvPicPr>
                      <a:picLocks noChangeArrowheads="1" noChangeAspect="1"/>
                    </pic:cNvPicPr>
                  </pic:nvPicPr>
                  <pic:blipFill>
                    <a:blip r:embed="rId203"/>
                    <a:stretch>
                      <a:fillRect/>
                    </a:stretch>
                  </pic:blipFill>
                  <pic:spPr bwMode="auto">
                    <a:xfrm>
                      <a:off x="0" y="0"/>
                      <a:ext cx="3240000" cy="305089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06"/>
    <w:bookmarkStart w:id="213"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题</w:t>
      </w:r>
      <w:r>
        <w:rPr>
          <w:rFonts w:hint="eastAsia" w:ascii="Times New Roman" w:hAnsi="Times New Roman" w:eastAsia="Times New Roman" w:cs="Times New Roman"/>
          <w:b/>
          <w:bCs/>
        </w:rPr>
        <w:t>（22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15%）</w:t>
      </w:r>
      <w:r>
        <w:rPr>
          <w:rFonts w:hint="eastAsia" w:ascii="Times New Roman" w:hAnsi="Times New Roman" w:eastAsia="FangSong" w:cs="Times New Roman"/>
          <w:b/>
          <w:bCs/>
        </w:rPr>
        <w:t>晶体结构</w:t>
      </w:r>
    </w:p>
    <w:p>
      <w:pPr>
        <w:pStyle w:val="Compact"/>
        <w:numPr>
          <w:ilvl w:val="0"/>
          <w:numId w:val="1028"/>
        </w:numPr>
        <w:ind w:firstLine="420"/>
      </w:pPr>
      <w:r>
        <w:rPr>
          <w:rFonts w:hint="eastAsia" w:ascii="Times New Roman" w:hAnsi="Times New Roman" w:eastAsia="FangSong" w:cs="Times New Roman"/>
        </w:rPr>
        <w:t>下图中给出了一种三元化合物的晶胞示意图以及晶胞参数</w:t>
      </w:r>
      <w:r>
        <w:rPr>
          <w:rFonts w:hint="eastAsia" w:ascii="Times New Roman" w:hAnsi="Times New Roman" w:eastAsia="Times New Roman" w:cs="Times New Roman"/>
        </w:rPr>
        <w:t>。</w:t>
      </w:r>
      <w:r>
        <w:rPr>
          <w:rFonts w:hint="eastAsia" w:ascii="Times New Roman" w:hAnsi="Times New Roman" w:eastAsia="FangSong" w:cs="Times New Roman"/>
        </w:rPr>
        <w:t>将顶点处元素记为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剩下两种中大球为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小球为</w:t>
      </w:r>
      <w:r>
        <w:rPr>
          <w:rFonts w:ascii="Times New Roman" w:hAnsi="Times New Roman" w:eastAsia="Times New Roman" w:cs="Times New Roman"/>
        </w:rPr>
        <w:t xml:space="preserve"> X。</w:t>
      </w:r>
    </w:p>
    <w:p>
      <w:pPr>
        <w:pStyle w:val="FirstParagraph"/>
        <w:spacing w:before="160" w:after="80"/>
        <w:jc w:val="center"/>
      </w:pPr>
      <w:r>
        <w:rPr>
          <w:rFonts w:ascii="Times New Roman" w:hAnsi="Times New Roman" w:eastAsia="Times New Roman" w:cs="Times New Roman"/>
        </w:rPr>
        <w:drawing>
          <wp:inline>
            <wp:extent cx="3240000" cy="3594014"/>
            <wp:effectExtent b="0" l="0" r="0" t="0"/>
            <wp:docPr descr="" title="" id="208" name="Picture"/>
            <a:graphic>
              <a:graphicData uri="http://schemas.openxmlformats.org/drawingml/2006/picture">
                <pic:pic>
                  <pic:nvPicPr>
                    <pic:cNvPr descr="f8fbc474bd396863cef67fa69bde9b151bc3b9fd1bc3c3f1abcb81469ac6d65b.jpg" id="209" name="Picture"/>
                    <pic:cNvPicPr>
                      <a:picLocks noChangeArrowheads="1" noChangeAspect="1"/>
                    </pic:cNvPicPr>
                  </pic:nvPicPr>
                  <pic:blipFill>
                    <a:blip r:embed="rId207"/>
                    <a:stretch>
                      <a:fillRect/>
                    </a:stretch>
                  </pic:blipFill>
                  <pic:spPr bwMode="auto">
                    <a:xfrm>
                      <a:off x="0" y="0"/>
                      <a:ext cx="3240000" cy="35940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a=3.039Å</w:t>
      </w:r>
      <w:r>
        <w:rPr>
          <w:rFonts w:ascii="Times New Roman" w:hAnsi="Times New Roman" w:eastAsia="Times New Roman" w:cs="Times New Roman"/>
        </w:rPr>
        <w:t xml:space="preserve"> </w:t>
      </w:r>
      <w:r>
        <w:rPr>
          <w:rFonts w:ascii="Times New Roman" w:hAnsi="Times New Roman" w:eastAsia="Times New Roman" w:cs="Times New Roman"/>
        </w:rPr>
        <w:t xml:space="preserve">b=3.039Å</w:t>
      </w:r>
      <w:r>
        <w:rPr>
          <w:rFonts w:ascii="Times New Roman" w:hAnsi="Times New Roman" w:eastAsia="Times New Roman" w:cs="Times New Roman"/>
        </w:rPr>
        <w:t xml:space="preserve"> </w:t>
      </w:r>
      <w:r>
        <w:rPr>
          <w:rFonts w:ascii="Times New Roman" w:hAnsi="Times New Roman" w:eastAsia="Times New Roman" w:cs="Times New Roman"/>
        </w:rPr>
        <w:t xml:space="preserve">c=12.395Å</w:t>
      </w:r>
      <w:r>
        <w:rPr>
          <w:rFonts w:ascii="Times New Roman" w:hAnsi="Times New Roman" w:eastAsia="Times New Roman" w:cs="Times New Roman"/>
        </w:rPr>
        <w:t xml:space="preserve"> </w:t>
      </w:r>
      <w:r>
        <w:rPr>
          <w:rFonts w:ascii="Times New Roman" w:hAnsi="Times New Roman" w:eastAsia="Times New Roman" w:cs="Times New Roman"/>
        </w:rPr>
        <w:t xml:space="preserve">α=90.000°</w:t>
      </w:r>
      <w:r>
        <w:rPr>
          <w:rFonts w:ascii="Times New Roman" w:hAnsi="Times New Roman" w:eastAsia="Times New Roman" w:cs="Times New Roman"/>
        </w:rPr>
        <w:t xml:space="preserve"> </w:t>
      </w:r>
      <w:r>
        <w:rPr>
          <w:rFonts w:ascii="Times New Roman" w:hAnsi="Times New Roman" w:eastAsia="Times New Roman" w:cs="Times New Roman"/>
        </w:rPr>
        <w:t xml:space="preserve">β=90.000°</w:t>
      </w:r>
      <w:r>
        <w:rPr>
          <w:rFonts w:ascii="Times New Roman" w:hAnsi="Times New Roman" w:eastAsia="Times New Roman" w:cs="Times New Roman"/>
        </w:rPr>
        <w:t xml:space="preserve"> </w:t>
      </w:r>
      <w:r>
        <w:rPr>
          <w:rFonts w:ascii="Times New Roman" w:hAnsi="Times New Roman" w:eastAsia="Times New Roman" w:cs="Times New Roman"/>
        </w:rPr>
        <w:t xml:space="preserve">γ=120.000°</w:t>
      </w:r>
    </w:p>
    <w:p>
      <w:pPr>
        <w:pStyle w:val="BodyText"/>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 xml:space="preserve">画出该晶胞沿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写出晶胞中各个原子的配位数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(1)③ </w:t>
      </w:r>
      <w:r>
        <w:rPr>
          <w:rFonts w:hint="eastAsia" w:ascii="Times New Roman" w:hAnsi="Times New Roman" w:eastAsia="FangSong" w:cs="Times New Roman"/>
        </w:rPr>
        <w:t xml:space="preserve">已知该晶体的理论密度为</w:t>
      </w:r>
      <w:r>
        <w:rPr>
          <w:rFonts w:ascii="Times New Roman" w:hAnsi="Times New Roman" w:eastAsia="Times New Roman" w:cs="Times New Roman"/>
        </w:rPr>
        <w:t xml:space="preserve"> </w:t>
      </w:r>
      <m:oMath>
        <m:oMathPr>
          <m:ctrlPr>
            <w:rPr>
              <w:sz w:val="28"/>
              <w:szCs w:val="28"/>
            </w:rPr>
          </m:ctrlPr>
        </m:oMathPr>
        <m:r>
          <m:t>6.56</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请写出该晶体代表的化学式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(1)④ </w:t>
      </w:r>
      <w:r>
        <w:rPr>
          <w:rFonts w:hint="eastAsia" w:ascii="Times New Roman" w:hAnsi="Times New Roman" w:eastAsia="FangSong" w:cs="Times New Roman"/>
        </w:rPr>
        <w:t xml:space="preserve">已知晶体中最近的</w:t>
      </w:r>
      <w:r>
        <w:rPr>
          <w:rFonts w:ascii="Times New Roman" w:hAnsi="Times New Roman" w:eastAsia="Times New Roman" w:cs="Times New Roman"/>
        </w:rPr>
        <w:t xml:space="preserve"> N-X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206.6 </w:t>
      </w:r>
      <w:r>
        <w:rPr>
          <w:rFonts w:hint="eastAsia" w:ascii="Times New Roman" w:hAnsi="Times New Roman" w:eastAsia="Times New Roman" w:cs="Times New Roman"/>
        </w:rPr>
        <w:t>pm。</w:t>
      </w:r>
      <w:r>
        <w:rPr>
          <w:rFonts w:hint="eastAsia" w:ascii="Times New Roman" w:hAnsi="Times New Roman" w:eastAsia="FangSong" w:cs="Times New Roman"/>
        </w:rPr>
        <w:t>请写出晶体中所有</w:t>
      </w:r>
      <w:r>
        <w:rPr>
          <w:rFonts w:ascii="Times New Roman" w:hAnsi="Times New Roman" w:eastAsia="Times New Roman" w:cs="Times New Roman"/>
        </w:rPr>
        <w:t xml:space="preserve"> X </w:t>
      </w:r>
      <w:r>
        <w:rPr>
          <w:rFonts w:hint="eastAsia" w:ascii="Times New Roman" w:hAnsi="Times New Roman" w:eastAsia="FangSong" w:cs="Times New Roman"/>
        </w:rPr>
        <w:t>原子的坐标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(1)⑤ </w:t>
      </w:r>
      <w:r>
        <w:rPr>
          <w:rFonts w:hint="eastAsia" w:ascii="Times New Roman" w:hAnsi="Times New Roman" w:eastAsia="FangSong" w:cs="Times New Roman"/>
        </w:rPr>
        <w:t>该晶体中</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N </w:t>
      </w:r>
      <w:r>
        <w:rPr>
          <w:rFonts w:hint="eastAsia" w:ascii="Times New Roman" w:hAnsi="Times New Roman" w:eastAsia="FangSong" w:cs="Times New Roman"/>
        </w:rPr>
        <w:t>的堆积层可以用如下方式来表示</w:t>
      </w:r>
      <w:r>
        <w:rPr>
          <w:rFonts w:hint="eastAsia" w:ascii="Times New Roman" w:hAnsi="Times New Roman" w:eastAsia="Times New Roman" w:cs="Times New Roman"/>
        </w:rPr>
        <w:t>：…ABAB…。</w:t>
      </w:r>
      <w:r>
        <w:rPr>
          <w:rFonts w:hint="eastAsia" w:ascii="Times New Roman" w:hAnsi="Times New Roman" w:eastAsia="FangSong" w:cs="Times New Roman"/>
        </w:rPr>
        <w:t>在另一种化学组成一致的晶体</w:t>
      </w:r>
      <w:r>
        <w:rPr>
          <w:rFonts w:hint="eastAsia" w:ascii="Times New Roman" w:hAnsi="Times New Roman" w:eastAsia="Times New Roman" w:cs="Times New Roman"/>
        </w:rPr>
        <w:t>（</w:t>
      </w:r>
      <w:r>
        <w:rPr>
          <w:rFonts w:hint="eastAsia" w:ascii="Times New Roman" w:hAnsi="Times New Roman" w:eastAsia="FangSong" w:cs="Times New Roman"/>
        </w:rPr>
        <w:t>记为晶体</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N </w:t>
      </w:r>
      <w:r>
        <w:rPr>
          <w:rFonts w:hint="eastAsia" w:ascii="Times New Roman" w:hAnsi="Times New Roman" w:eastAsia="FangSong" w:cs="Times New Roman"/>
        </w:rPr>
        <w:t>的堆积层可以用如下方式来表示</w:t>
      </w:r>
      <w:r>
        <w:rPr>
          <w:rFonts w:hint="eastAsia" w:ascii="Times New Roman" w:hAnsi="Times New Roman" w:eastAsia="Times New Roman" w:cs="Times New Roman"/>
        </w:rPr>
        <w:t>：…ABCABC…。</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原子为顶点</w:t>
      </w:r>
      <w:r>
        <w:rPr>
          <w:rFonts w:hint="eastAsia" w:ascii="Times New Roman" w:hAnsi="Times New Roman" w:eastAsia="Times New Roman" w:cs="Times New Roman"/>
        </w:rPr>
        <w:t>，</w:t>
      </w:r>
      <w:r>
        <w:rPr>
          <w:rFonts w:hint="eastAsia" w:ascii="Times New Roman" w:hAnsi="Times New Roman" w:eastAsia="FangSong" w:cs="Times New Roman"/>
        </w:rPr>
        <w:t>画出一个晶体</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的晶胞关于</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并给出晶体</w:t>
      </w:r>
      <w:r>
        <w:rPr>
          <w:rFonts w:ascii="Times New Roman" w:hAnsi="Times New Roman" w:eastAsia="Times New Roman" w:cs="Times New Roman"/>
        </w:rPr>
        <w:t xml:space="preserve"> P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pStyle w:val="Compact"/>
        <w:numPr>
          <w:ilvl w:val="0"/>
          <w:numId w:val="1029"/>
        </w:numPr>
        <w:ind w:firstLine="420"/>
      </w:pPr>
      <w:r>
        <w:rPr>
          <w:rFonts w:hint="eastAsia" w:ascii="Times New Roman" w:hAnsi="Times New Roman" w:eastAsia="FangSong" w:cs="Times New Roman"/>
        </w:rPr>
        <w:t xml:space="preserve">下面给出了晶体</w:t>
      </w:r>
      <w:r>
        <w:rPr>
          <w:rFonts w:ascii="Times New Roman" w:hAnsi="Times New Roman" w:eastAsia="Times New Roman" w:cs="Times New Roman"/>
        </w:rPr>
        <w:t xml:space="preserve"> </w:t>
      </w:r>
      <m:oMath>
        <m:oMathPr>
          <m:ctrlPr>
            <w:rPr>
              <w:sz w:val="28"/>
              <w:szCs w:val="28"/>
            </w:rPr>
          </m:ctrlPr>
        </m:oMathPr>
        <m:r>
          <m:t>S</m:t>
        </m:r>
        <m:r>
          <m:t>r</m:t>
        </m:r>
        <m:r>
          <m:t>R</m:t>
        </m:r>
        <m:sSub>
          <m:e>
            <m:r>
              <m:t>u</m:t>
            </m:r>
          </m:e>
          <m:sub>
            <m:r>
              <m:t>4</m:t>
            </m:r>
          </m:sub>
        </m:sSub>
        <m:r>
          <m:t>S</m:t>
        </m:r>
        <m:sSub>
          <m:e>
            <m: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的示意图以及沿某一坐标轴的投影图</w:t>
      </w:r>
      <w:r>
        <w:rPr>
          <w:rFonts w:hint="eastAsia" w:ascii="Times New Roman" w:hAnsi="Times New Roman" w:eastAsia="Times New Roman" w:cs="Times New Roman"/>
        </w:rPr>
        <w:t>，</w:t>
      </w:r>
      <w:r>
        <w:rPr>
          <w:rFonts w:hint="eastAsia" w:ascii="Times New Roman" w:hAnsi="Times New Roman" w:eastAsia="FangSong" w:cs="Times New Roman"/>
        </w:rPr>
        <w:t>该晶体有潜在的超导性能</w:t>
      </w:r>
      <w:r>
        <w:rPr>
          <w:rFonts w:hint="eastAsia" w:ascii="Times New Roman" w:hAnsi="Times New Roman" w:eastAsia="Times New Roman" w:cs="Times New Roman"/>
        </w:rPr>
        <w:t>。</w:t>
      </w:r>
      <w:r>
        <w:rPr>
          <w:rFonts w:hint="eastAsia" w:ascii="Times New Roman" w:hAnsi="Times New Roman" w:eastAsia="FangSong" w:cs="Times New Roman"/>
        </w:rPr>
        <w:t>在该晶胞中</w:t>
      </w:r>
      <w:r>
        <w:rPr>
          <w:rFonts w:hint="eastAsia" w:ascii="Times New Roman" w:hAnsi="Times New Roman" w:eastAsia="Times New Roman" w:cs="Times New Roman"/>
        </w:rPr>
        <w:t>，Sr</w:t>
      </w:r>
      <w:r>
        <w:rPr>
          <w:rFonts w:ascii="Times New Roman" w:hAnsi="Times New Roman" w:eastAsia="Times New Roman" w:cs="Times New Roman"/>
        </w:rPr>
        <w:t xml:space="preserve"> </w:t>
      </w:r>
      <w:r>
        <w:rPr>
          <w:rFonts w:hint="eastAsia" w:ascii="Times New Roman" w:hAnsi="Times New Roman" w:eastAsia="FangSong" w:cs="Times New Roman"/>
        </w:rPr>
        <w:t>原子位于顶点和体心</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43118"/>
            <wp:effectExtent b="0" l="0" r="0" t="0"/>
            <wp:docPr descr="" title="" id="211" name="Picture"/>
            <a:graphic>
              <a:graphicData uri="http://schemas.openxmlformats.org/drawingml/2006/picture">
                <pic:pic>
                  <pic:nvPicPr>
                    <pic:cNvPr descr="c4d77eabbd6f028069273cec130cc991dd9e5df6e79325d8c5afa448fcc9d316.jpg" id="212" name="Picture"/>
                    <pic:cNvPicPr>
                      <a:picLocks noChangeArrowheads="1" noChangeAspect="1"/>
                    </pic:cNvPicPr>
                  </pic:nvPicPr>
                  <pic:blipFill>
                    <a:blip r:embed="rId210"/>
                    <a:stretch>
                      <a:fillRect/>
                    </a:stretch>
                  </pic:blipFill>
                  <pic:spPr bwMode="auto">
                    <a:xfrm>
                      <a:off x="0" y="0"/>
                      <a:ext cx="3600000" cy="194311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已知该晶胞为体心立方晶胞</w:t>
      </w:r>
      <w:r>
        <w:rPr>
          <w:rFonts w:hint="eastAsia" w:ascii="Times New Roman" w:hAnsi="Times New Roman" w:eastAsia="Times New Roman" w:cs="Times New Roman"/>
        </w:rPr>
        <w:t>，</w:t>
      </w:r>
      <w:r>
        <w:rPr>
          <w:rFonts w:hint="eastAsia" w:ascii="Times New Roman" w:hAnsi="Times New Roman" w:eastAsia="FangSong" w:cs="Times New Roman"/>
        </w:rPr>
        <w:t>写出晶体中所有</w:t>
      </w:r>
      <w:r>
        <w:rPr>
          <w:rFonts w:ascii="Times New Roman" w:hAnsi="Times New Roman" w:eastAsia="Times New Roman" w:cs="Times New Roman"/>
        </w:rPr>
        <w:t xml:space="preserve"> Ru </w:t>
      </w:r>
      <w:r>
        <w:rPr>
          <w:rFonts w:hint="eastAsia" w:ascii="Times New Roman" w:hAnsi="Times New Roman" w:eastAsia="FangSong" w:cs="Times New Roman"/>
        </w:rPr>
        <w:t>原子的坐标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Sr </w:t>
      </w:r>
      <w:r>
        <w:rPr>
          <w:rFonts w:hint="eastAsia" w:ascii="Times New Roman" w:hAnsi="Times New Roman" w:eastAsia="FangSong" w:cs="Times New Roman"/>
        </w:rPr>
        <w:t>的配位多面体为二十面体</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Ru </w:t>
      </w:r>
      <w:r>
        <w:rPr>
          <w:rFonts w:hint="eastAsia" w:ascii="Times New Roman" w:hAnsi="Times New Roman" w:eastAsia="FangSong" w:cs="Times New Roman"/>
        </w:rPr>
        <w:t>的配位多面体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(2)③ Sr </w:t>
      </w:r>
      <w:r>
        <w:rPr>
          <w:rFonts w:hint="eastAsia" w:ascii="Times New Roman" w:hAnsi="Times New Roman" w:eastAsia="FangSong" w:cs="Times New Roman"/>
        </w:rPr>
        <w:t>的配位多面体之间的连接方式为</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 xml:space="preserve">无连接</w:t>
      </w:r>
    </w:p>
    <w:p>
      <w:pPr>
        <w:numPr>
          <w:ilvl w:val="0"/>
          <w:numId w:val="1030"/>
        </w:numPr>
        <w:ind w:firstLine="420"/>
      </w:pPr>
      <w:r>
        <w:rPr>
          <w:rFonts w:hint="eastAsia" w:ascii="Times New Roman" w:hAnsi="Times New Roman" w:eastAsia="FangSong" w:cs="Times New Roman"/>
        </w:rPr>
        <w:t xml:space="preserve">共顶点</w:t>
      </w:r>
    </w:p>
    <w:p>
      <w:pPr>
        <w:numPr>
          <w:ilvl w:val="0"/>
          <w:numId w:val="1030"/>
        </w:numPr>
        <w:ind w:firstLine="420"/>
      </w:pPr>
      <w:r>
        <w:rPr>
          <w:rFonts w:hint="eastAsia" w:ascii="Times New Roman" w:hAnsi="Times New Roman" w:eastAsia="FangSong" w:cs="Times New Roman"/>
        </w:rPr>
        <w:t xml:space="preserve">共棱</w:t>
      </w:r>
    </w:p>
    <w:p>
      <w:pPr>
        <w:numPr>
          <w:ilvl w:val="0"/>
          <w:numId w:val="1030"/>
        </w:numPr>
        <w:ind w:firstLine="420"/>
      </w:pPr>
      <w:r>
        <w:rPr>
          <w:rFonts w:hint="eastAsia" w:ascii="Times New Roman" w:hAnsi="Times New Roman" w:eastAsia="FangSong" w:cs="Times New Roman"/>
        </w:rPr>
        <w:t xml:space="preserve">共面</w:t>
      </w:r>
    </w:p>
    <w:p>
      <w:pPr>
        <w:spacing w:before="160" w:after="80"/>
      </w:pPr>
      <w:r>
        <w:pict>
          <v:rect style="width:0;height:1.5pt" o:hralign="center" o:hrstd="t" o:hr="t"/>
        </w:pict>
      </w:r>
    </w:p>
    <w:p>
      <w:pPr>
        <w:spacing w:before="160" w:after="80"/>
      </w:pPr>
      <w:r>
        <w:pict>
          <v:rect style="width:0;height:1.5pt" o:hralign="center" o:hrstd="t" o:hr="t"/>
        </w:pict>
      </w:r>
    </w:p>
    <w:bookmarkEnd w:id="213"/>
    <w:bookmarkStart w:id="232"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38000"/>
            <wp:effectExtent b="0" l="0" r="0" t="0"/>
            <wp:docPr descr="" title="" id="215" name="Picture"/>
            <a:graphic>
              <a:graphicData uri="http://schemas.openxmlformats.org/drawingml/2006/picture">
                <pic:pic>
                  <pic:nvPicPr>
                    <pic:cNvPr descr="a95a5e2d958c233cbec48e5a7f0b6db0c1f82f4dde1ef110b7e8c9a7572e4ae6.jpg" id="216" name="Picture"/>
                    <pic:cNvPicPr>
                      <a:picLocks noChangeArrowheads="1" noChangeAspect="1"/>
                    </pic:cNvPicPr>
                  </pic:nvPicPr>
                  <pic:blipFill>
                    <a:blip r:embed="rId214"/>
                    <a:stretch>
                      <a:fillRect/>
                    </a:stretch>
                  </pic:blipFill>
                  <pic:spPr bwMode="auto">
                    <a:xfrm>
                      <a:off x="0" y="0"/>
                      <a:ext cx="1800000" cy="163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218" name="Picture"/>
            <a:graphic>
              <a:graphicData uri="http://schemas.openxmlformats.org/drawingml/2006/picture">
                <pic:pic>
                  <pic:nvPicPr>
                    <pic:cNvPr descr="6bfc245c18ed0a2d3fcaec818bd32cf24ab1d73729022363a7267434cad47acf.jpg" id="219" name="Picture"/>
                    <pic:cNvPicPr>
                      <a:picLocks noChangeArrowheads="1" noChangeAspect="1"/>
                    </pic:cNvPicPr>
                  </pic:nvPicPr>
                  <pic:blipFill>
                    <a:blip r:embed="rId217"/>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413000"/>
            <wp:effectExtent b="0" l="0" r="0" t="0"/>
            <wp:docPr descr="" title="" id="221" name="Picture"/>
            <a:graphic>
              <a:graphicData uri="http://schemas.openxmlformats.org/drawingml/2006/picture">
                <pic:pic>
                  <pic:nvPicPr>
                    <pic:cNvPr descr="ea0c7120a7e1df128532c89d797bd730216537a058679b51deb4d76bd2a2ed1e.jpg" id="222" name="Picture"/>
                    <pic:cNvPicPr>
                      <a:picLocks noChangeArrowheads="1" noChangeAspect="1"/>
                    </pic:cNvPicPr>
                  </pic:nvPicPr>
                  <pic:blipFill>
                    <a:blip r:embed="rId220"/>
                    <a:stretch>
                      <a:fillRect/>
                    </a:stretch>
                  </pic:blipFill>
                  <pic:spPr bwMode="auto">
                    <a:xfrm>
                      <a:off x="0" y="0"/>
                      <a:ext cx="2628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943100"/>
            <wp:effectExtent b="0" l="0" r="0" t="0"/>
            <wp:docPr descr="" title="" id="224" name="Picture"/>
            <a:graphic>
              <a:graphicData uri="http://schemas.openxmlformats.org/drawingml/2006/picture">
                <pic:pic>
                  <pic:nvPicPr>
                    <pic:cNvPr descr="ca0ea5c4333927de92ee43a5674bc4beb885e555a90f6d9b1057ec4b59f5d1cf.jpg" id="225" name="Picture"/>
                    <pic:cNvPicPr>
                      <a:picLocks noChangeArrowheads="1" noChangeAspect="1"/>
                    </pic:cNvPicPr>
                  </pic:nvPicPr>
                  <pic:blipFill>
                    <a:blip r:embed="rId223"/>
                    <a:stretch>
                      <a:fillRect/>
                    </a:stretch>
                  </pic:blipFill>
                  <pic:spPr bwMode="auto">
                    <a:xfrm>
                      <a:off x="0" y="0"/>
                      <a:ext cx="15240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133600"/>
            <wp:effectExtent b="0" l="0" r="0" t="0"/>
            <wp:docPr descr="" title="" id="227" name="Picture"/>
            <a:graphic>
              <a:graphicData uri="http://schemas.openxmlformats.org/drawingml/2006/picture">
                <pic:pic>
                  <pic:nvPicPr>
                    <pic:cNvPr descr="2a7a6c9da90b1443c6a341e2b800d27a4086e89818dc4b46d7147e3410a1fe96.jpg" id="228" name="Picture"/>
                    <pic:cNvPicPr>
                      <a:picLocks noChangeArrowheads="1" noChangeAspect="1"/>
                    </pic:cNvPicPr>
                  </pic:nvPicPr>
                  <pic:blipFill>
                    <a:blip r:embed="rId226"/>
                    <a:stretch>
                      <a:fillRect/>
                    </a:stretch>
                  </pic:blipFill>
                  <pic:spPr bwMode="auto">
                    <a:xfrm>
                      <a:off x="0" y="0"/>
                      <a:ext cx="2273300" cy="213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413000"/>
            <wp:effectExtent b="0" l="0" r="0" t="0"/>
            <wp:docPr descr="" title="" id="230" name="Picture"/>
            <a:graphic>
              <a:graphicData uri="http://schemas.openxmlformats.org/drawingml/2006/picture">
                <pic:pic>
                  <pic:nvPicPr>
                    <pic:cNvPr descr="adaf2639e10e14bfdc63572bd00f35cadd423a0a2a77316c8966333044641523.jpg" id="231" name="Picture"/>
                    <pic:cNvPicPr>
                      <a:picLocks noChangeArrowheads="1" noChangeAspect="1"/>
                    </pic:cNvPicPr>
                  </pic:nvPicPr>
                  <pic:blipFill>
                    <a:blip r:embed="rId229"/>
                    <a:stretch>
                      <a:fillRect/>
                    </a:stretch>
                  </pic:blipFill>
                  <pic:spPr bwMode="auto">
                    <a:xfrm>
                      <a:off x="0" y="0"/>
                      <a:ext cx="2476500" cy="2413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32"/>
    <w:bookmarkStart w:id="236"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常考查以一个离子为中心时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 xml:space="preserve">设氯化钠晶体中钠离子跟离它最近的氯离子之间的距离为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写出距该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次近的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下一层较近的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再下一层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 xml:space="preserve">在上述情况下的全部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的库伦作用能总和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是一对距离为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库伦作用能的倍数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称为马德隆常数</w:t>
      </w:r>
      <w:r>
        <w:rPr>
          <w:rFonts w:hint="eastAsia" w:ascii="Times New Roman" w:hAnsi="Times New Roman" w:eastAsia="Times New Roman" w:cs="Times New Roman"/>
        </w:rPr>
        <w:t>。</w:t>
      </w:r>
      <w:r>
        <w:rPr>
          <w:rFonts w:hint="eastAsia" w:ascii="Times New Roman" w:hAnsi="Times New Roman" w:eastAsia="FangSong" w:cs="Times New Roman"/>
        </w:rPr>
        <w:t>写出马德隆常数的前四项</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oMathPr>
          <m:ctrlPr>
            <w:rPr>
              <w:sz w:val="28"/>
              <w:szCs w:val="28"/>
            </w:rPr>
          </m:ctrlPr>
        </m:oMathPr>
        <m:r>
          <m:t>116</m:t>
        </m:r>
        <m:r>
          <m:rPr>
            <m:sty m:val="p"/>
          </m:rPr>
          <m:t>p</m:t>
        </m:r>
        <m:r>
          <m:rPr>
            <m:sty m:val="p"/>
          </m:rPr>
          <m:t>m</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r>
          <m:t>167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FangSong" w:cs="Times New Roman"/>
        </w:rPr>
        <w:t>最近发现一种由钛原子和碳原子构成的气态团簇分子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顶角和面心的原子是钛原子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棱的中心和体心的原子是碳原子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它的化学式是</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124200" cy="3086100"/>
            <wp:effectExtent b="0" l="0" r="0" t="0"/>
            <wp:docPr descr="" title="" id="234" name="Picture"/>
            <a:graphic>
              <a:graphicData uri="http://schemas.openxmlformats.org/drawingml/2006/picture">
                <pic:pic>
                  <pic:nvPicPr>
                    <pic:cNvPr descr="f391888f35851e293d00e605e55ec14e171a5080d36f951390619ec8c7fd43b4.jpg" id="235" name="Picture"/>
                    <pic:cNvPicPr>
                      <a:picLocks noChangeArrowheads="1" noChangeAspect="1"/>
                    </pic:cNvPicPr>
                  </pic:nvPicPr>
                  <pic:blipFill>
                    <a:blip r:embed="rId233"/>
                    <a:stretch>
                      <a:fillRect/>
                    </a:stretch>
                  </pic:blipFill>
                  <pic:spPr bwMode="auto">
                    <a:xfrm>
                      <a:off x="0" y="0"/>
                      <a:ext cx="3124200" cy="30861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36"/>
    <w:bookmarkStart w:id="261"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（1990</w:t>
      </w:r>
      <w:r>
        <w:rPr>
          <w:rFonts w:ascii="Times New Roman" w:hAnsi="Times New Roman" w:eastAsia="Times New Roman" w:cs="Times New Roman"/>
        </w:rPr>
        <w:t xml:space="preserve"> </w:t>
      </w:r>
      <w:r>
        <w:rPr>
          <w:rFonts w:hint="eastAsia" w:ascii="Times New Roman" w:hAnsi="Times New Roman" w:eastAsia="FangSong" w:cs="Times New Roman"/>
        </w:rPr>
        <w:t>年安徽省化学竞赛试题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决定晶体中阳离子配位数的因素很多</w:t>
      </w:r>
      <w:r>
        <w:rPr>
          <w:rFonts w:hint="eastAsia" w:ascii="Times New Roman" w:hAnsi="Times New Roman" w:eastAsia="Times New Roman" w:cs="Times New Roman"/>
        </w:rPr>
        <w:t>，</w:t>
      </w:r>
      <w:r>
        <w:rPr>
          <w:rFonts w:hint="eastAsia" w:ascii="Times New Roman" w:hAnsi="Times New Roman" w:eastAsia="FangSong" w:cs="Times New Roman"/>
        </w:rPr>
        <w:t>在许多场合下</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往往起着重要作用</w:t>
      </w:r>
      <w:r>
        <w:rPr>
          <w:rFonts w:hint="eastAsia" w:ascii="Times New Roman" w:hAnsi="Times New Roman" w:eastAsia="Times New Roman" w:cs="Times New Roman"/>
        </w:rPr>
        <w:t>。</w:t>
      </w:r>
      <w:r>
        <w:rPr>
          <w:rFonts w:hint="eastAsia" w:ascii="Times New Roman" w:hAnsi="Times New Roman" w:eastAsia="FangSong" w:cs="Times New Roman"/>
        </w:rPr>
        <w:t>试以氯化铯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氯化钠</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三种晶体为例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并总结晶体中离子半径比与配位数关系的规律</w:t>
      </w:r>
      <w:r>
        <w:rPr>
          <w:rFonts w:hint="eastAsia" w:ascii="Times New Roman" w:hAnsi="Times New Roman" w:eastAsia="Times New Roman" w:cs="Times New Roman"/>
        </w:rPr>
        <w:t>。</w:t>
      </w:r>
    </w:p>
    <w:p>
      <w:pPr>
        <w:numPr>
          <w:ilvl w:val="0"/>
          <w:numId w:val="1032"/>
        </w:numPr>
        <w:ind w:firstLine="420"/>
      </w:pPr>
      <w:r>
        <w:rPr>
          <w:rFonts w:hint="eastAsia" w:ascii="Times New Roman" w:hAnsi="Times New Roman" w:eastAsia="FangSong" w:cs="Times New Roman"/>
        </w:rPr>
        <w:t>氯化铯从图</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CD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AB = CD = a = 2r</w:t>
      </w:r>
      <w:r>
        <w:rPr>
          <w:rFonts w:ascii="Times New Roman" w:hAnsi="Times New Roman" w:eastAsia="Times New Roman" w:cs="Times New Roman"/>
          <w:vertAlign w:val="subscript"/>
        </w:rPr>
        <w:t>-</w:t>
      </w:r>
      <w:r>
        <w:rPr>
          <w:rFonts w:ascii="Times New Roman" w:hAnsi="Times New Roman" w:eastAsia="Times New Roman" w:cs="Times New Roman"/>
        </w:rPr>
        <w:t>。</w:t>
      </w:r>
    </w:p>
    <w:p>
      <w:pPr>
        <w:numPr>
          <w:ilvl w:val="0"/>
          <w:numId w:val="1032"/>
        </w:numPr>
        <w:ind w:firstLine="420"/>
      </w:pPr>
      <w:r>
        <w:rPr>
          <w:rFonts w:hint="eastAsia" w:ascii="Times New Roman" w:hAnsi="Times New Roman" w:eastAsia="FangSong" w:cs="Times New Roman"/>
        </w:rPr>
        <w:t>氯化钠从图</w:t>
      </w:r>
      <w:r>
        <w:rPr>
          <w:rFonts w:hint="eastAsia" w:ascii="Times New Roman" w:hAnsi="Times New Roman" w:eastAsia="Times New Roman" w:cs="Times New Roman"/>
        </w:rPr>
        <w:t>(3)</w:t>
      </w:r>
      <w:r>
        <w:rPr>
          <w:rFonts w:hint="eastAsia" w:ascii="Times New Roman" w:hAnsi="Times New Roman" w:eastAsia="FangSong" w:cs="Times New Roman"/>
        </w:rPr>
        <w:t>取一个平面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r>
          <m:t>B</m:t>
        </m:r>
        <m:r>
          <m:rPr>
            <m:sty m:val="p"/>
          </m:rPr>
          <m:t>=</m:t>
        </m:r>
        <m:r>
          <m:t>B</m:t>
        </m:r>
        <m:r>
          <m:t>C</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ind w:firstLine="420"/>
      </w:pP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将硫化锌正方体分成八块小正方体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取左下角一块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内含一个四面体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将图</w:t>
      </w:r>
      <w:r>
        <w:rPr>
          <w:rFonts w:hint="eastAsia" w:ascii="Times New Roman" w:hAnsi="Times New Roman" w:eastAsia="Times New Roman" w:cs="Times New Roman"/>
        </w:rPr>
        <w:t>(6)</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Q</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O</m:t>
        </m:r>
        <m:r>
          <m:t>P</m:t>
        </m:r>
      </m:oMath>
      <w:r>
        <w:rPr>
          <w:rFonts w:ascii="Times New Roman" w:hAnsi="Times New Roman" w:eastAsia="Times New Roman" w:cs="Times New Roman"/>
        </w:rPr>
        <w:t xml:space="preserve">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O</m:t>
        </m:r>
        <m:r>
          <m:t>Q</m:t>
        </m:r>
        <m:r>
          <m:rPr>
            <m:sty m:val="p"/>
          </m:rPr>
          <m:t>=</m:t>
        </m:r>
        <m:r>
          <m:t>L</m:t>
        </m:r>
        <m:r>
          <m:t>P</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46086"/>
            <wp:effectExtent b="0" l="0" r="0" t="0"/>
            <wp:docPr descr="" title="" id="238" name="Picture"/>
            <a:graphic>
              <a:graphicData uri="http://schemas.openxmlformats.org/drawingml/2006/picture">
                <pic:pic>
                  <pic:nvPicPr>
                    <pic:cNvPr descr="413a1fb203747b9d39f2f722c7e6634a35fef23749ecdc73e1e409bc968cf7d9.jpg" id="239" name="Picture"/>
                    <pic:cNvPicPr>
                      <a:picLocks noChangeArrowheads="1" noChangeAspect="1"/>
                    </pic:cNvPicPr>
                  </pic:nvPicPr>
                  <pic:blipFill>
                    <a:blip r:embed="rId237"/>
                    <a:stretch>
                      <a:fillRect/>
                    </a:stretch>
                  </pic:blipFill>
                  <pic:spPr bwMode="auto">
                    <a:xfrm>
                      <a:off x="0" y="0"/>
                      <a:ext cx="3240000" cy="314608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073400" cy="2667000"/>
            <wp:effectExtent b="0" l="0" r="0" t="0"/>
            <wp:docPr descr="" title="" id="241" name="Picture"/>
            <a:graphic>
              <a:graphicData uri="http://schemas.openxmlformats.org/drawingml/2006/picture">
                <pic:pic>
                  <pic:nvPicPr>
                    <pic:cNvPr descr="c9d6ad853af81de4daf95b29a60d16dba071fd9f11a9754063aa3832e9ead428.jpg" id="242" name="Picture"/>
                    <pic:cNvPicPr>
                      <a:picLocks noChangeArrowheads="1" noChangeAspect="1"/>
                    </pic:cNvPicPr>
                  </pic:nvPicPr>
                  <pic:blipFill>
                    <a:blip r:embed="rId240"/>
                    <a:stretch>
                      <a:fillRect/>
                    </a:stretch>
                  </pic:blipFill>
                  <pic:spPr bwMode="auto">
                    <a:xfrm>
                      <a:off x="0" y="0"/>
                      <a:ext cx="3073400" cy="2667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024843"/>
            <wp:effectExtent b="0" l="0" r="0" t="0"/>
            <wp:docPr descr="" title="" id="244" name="Picture"/>
            <a:graphic>
              <a:graphicData uri="http://schemas.openxmlformats.org/drawingml/2006/picture">
                <pic:pic>
                  <pic:nvPicPr>
                    <pic:cNvPr descr="ca2070b73b61576260dfa0b8ec10ae846b24bbb489dcd7946052cc7a8aaa00e7.jpg" id="245" name="Picture"/>
                    <pic:cNvPicPr>
                      <a:picLocks noChangeArrowheads="1" noChangeAspect="1"/>
                    </pic:cNvPicPr>
                  </pic:nvPicPr>
                  <pic:blipFill>
                    <a:blip r:embed="rId243"/>
                    <a:stretch>
                      <a:fillRect/>
                    </a:stretch>
                  </pic:blipFill>
                  <pic:spPr bwMode="auto">
                    <a:xfrm>
                      <a:off x="0" y="0"/>
                      <a:ext cx="3240000" cy="302484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247" name="Picture"/>
            <a:graphic>
              <a:graphicData uri="http://schemas.openxmlformats.org/drawingml/2006/picture">
                <pic:pic>
                  <pic:nvPicPr>
                    <pic:cNvPr descr="ba2e2745f592d7e5aecaa3e08513070a229d91c9015ed9e2e66c8bcb63c4cb29.jpg" id="248" name="Picture"/>
                    <pic:cNvPicPr>
                      <a:picLocks noChangeArrowheads="1" noChangeAspect="1"/>
                    </pic:cNvPicPr>
                  </pic:nvPicPr>
                  <pic:blipFill>
                    <a:blip r:embed="rId246"/>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2946400" cy="2768600"/>
            <wp:effectExtent b="0" l="0" r="0" t="0"/>
            <wp:docPr descr="" title="" id="250" name="Picture"/>
            <a:graphic>
              <a:graphicData uri="http://schemas.openxmlformats.org/drawingml/2006/picture">
                <pic:pic>
                  <pic:nvPicPr>
                    <pic:cNvPr descr="6e12996c6d88dc9332f548fa3de449149e3e0f579bb96afc335dd6cf8c6eadf6.jpg" id="251" name="Picture"/>
                    <pic:cNvPicPr>
                      <a:picLocks noChangeArrowheads="1" noChangeAspect="1"/>
                    </pic:cNvPicPr>
                  </pic:nvPicPr>
                  <pic:blipFill>
                    <a:blip r:embed="rId249"/>
                    <a:stretch>
                      <a:fillRect/>
                    </a:stretch>
                  </pic:blipFill>
                  <pic:spPr bwMode="auto">
                    <a:xfrm>
                      <a:off x="0" y="0"/>
                      <a:ext cx="29464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(5)</w:t>
      </w:r>
    </w:p>
    <w:p>
      <w:pPr>
        <w:pStyle w:val="BodyText"/>
        <w:spacing w:before="160" w:after="80"/>
        <w:jc w:val="center"/>
      </w:pPr>
      <w:r>
        <w:rPr>
          <w:rFonts w:ascii="Times New Roman" w:hAnsi="Times New Roman" w:eastAsia="Times New Roman" w:cs="Times New Roman"/>
        </w:rPr>
        <w:drawing>
          <wp:inline>
            <wp:extent cx="3429000" cy="2552700"/>
            <wp:effectExtent b="0" l="0" r="0" t="0"/>
            <wp:docPr descr="" title="" id="253" name="Picture"/>
            <a:graphic>
              <a:graphicData uri="http://schemas.openxmlformats.org/drawingml/2006/picture">
                <pic:pic>
                  <pic:nvPicPr>
                    <pic:cNvPr descr="673667042bfa1b33d4227200d7e31312269a817a399e3f7c7cf4c58551fa1888.jpg" id="254" name="Picture"/>
                    <pic:cNvPicPr>
                      <a:picLocks noChangeArrowheads="1" noChangeAspect="1"/>
                    </pic:cNvPicPr>
                  </pic:nvPicPr>
                  <pic:blipFill>
                    <a:blip r:embed="rId252"/>
                    <a:stretch>
                      <a:fillRect/>
                    </a:stretch>
                  </pic:blipFill>
                  <pic:spPr bwMode="auto">
                    <a:xfrm>
                      <a:off x="0" y="0"/>
                      <a:ext cx="3429000" cy="255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(6)</w:t>
      </w:r>
    </w:p>
    <w:p>
      <w:pPr>
        <w:pStyle w:val="BodyText"/>
        <w:spacing w:before="160" w:after="80"/>
        <w:jc w:val="center"/>
      </w:pPr>
      <w:r>
        <w:rPr>
          <w:rFonts w:ascii="Times New Roman" w:hAnsi="Times New Roman" w:eastAsia="Times New Roman" w:cs="Times New Roman"/>
        </w:rPr>
        <w:drawing>
          <wp:inline>
            <wp:extent cx="2857500" cy="2730500"/>
            <wp:effectExtent b="0" l="0" r="0" t="0"/>
            <wp:docPr descr="" title="" id="256" name="Picture"/>
            <a:graphic>
              <a:graphicData uri="http://schemas.openxmlformats.org/drawingml/2006/picture">
                <pic:pic>
                  <pic:nvPicPr>
                    <pic:cNvPr descr="375665c1677c8bda6cdf91dd2fa4deb9db9207e03509f014bffd88813433ff81.jpg" id="257" name="Picture"/>
                    <pic:cNvPicPr>
                      <a:picLocks noChangeArrowheads="1" noChangeAspect="1"/>
                    </pic:cNvPicPr>
                  </pic:nvPicPr>
                  <pic:blipFill>
                    <a:blip r:embed="rId255"/>
                    <a:stretch>
                      <a:fillRect/>
                    </a:stretch>
                  </pic:blipFill>
                  <pic:spPr bwMode="auto">
                    <a:xfrm>
                      <a:off x="0" y="0"/>
                      <a:ext cx="2857500" cy="2730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(7)</w:t>
      </w:r>
    </w:p>
    <w:p>
      <w:pPr>
        <w:pStyle w:val="BodyText"/>
        <w:spacing w:before="160" w:after="80"/>
        <w:jc w:val="center"/>
      </w:pPr>
      <w:r>
        <w:rPr>
          <w:rFonts w:ascii="Times New Roman" w:hAnsi="Times New Roman" w:eastAsia="Times New Roman" w:cs="Times New Roman"/>
        </w:rPr>
        <w:drawing>
          <wp:inline>
            <wp:extent cx="3009900" cy="2768600"/>
            <wp:effectExtent b="0" l="0" r="0" t="0"/>
            <wp:docPr descr="" title="" id="259" name="Picture"/>
            <a:graphic>
              <a:graphicData uri="http://schemas.openxmlformats.org/drawingml/2006/picture">
                <pic:pic>
                  <pic:nvPicPr>
                    <pic:cNvPr descr="5bf342e57da73e3dab7c806b6598bca9ca38f252b96dc6bc389968079e7dbc98.jpg" id="260" name="Picture"/>
                    <pic:cNvPicPr>
                      <a:picLocks noChangeArrowheads="1" noChangeAspect="1"/>
                    </pic:cNvPicPr>
                  </pic:nvPicPr>
                  <pic:blipFill>
                    <a:blip r:embed="rId258"/>
                    <a:stretch>
                      <a:fillRect/>
                    </a:stretch>
                  </pic:blipFill>
                  <pic:spPr bwMode="auto">
                    <a:xfrm>
                      <a:off x="0" y="0"/>
                      <a:ext cx="30099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(8)</w:t>
      </w:r>
    </w:p>
    <w:p>
      <w:pPr>
        <w:pStyle w:val="Compact"/>
        <w:numPr>
          <w:ilvl w:val="0"/>
          <w:numId w:val="1033"/>
        </w:numPr>
        <w:ind w:firstLine="420"/>
      </w:pPr>
      <w:r>
        <w:rPr>
          <w:rFonts w:hint="eastAsia" w:ascii="Times New Roman" w:hAnsi="Times New Roman" w:eastAsia="FangSong" w:cs="Times New Roman"/>
        </w:rPr>
        <w:t xml:space="preserve">指出晶体中离子半径比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与配位数的关系</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61"/>
    <w:bookmarkEnd w:id="262"/>
    <w:bookmarkEnd w:id="263"/>
    <w:sectPr>
      <w:footerReference w:type="default" r:id="rId9"/>
      <w:headerReference w:type="default" r:id="rId11"/>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第一轮结构·4-晶体结构（学生版）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6" Type="http://schemas.openxmlformats.org/officeDocument/2006/relationships/image" Target="media/rId166.jpg"/><Relationship Id="rId10" Type="http://schemas.openxmlformats.org/officeDocument/2006/relationships/image" Target="media/rId10.png"/><Relationship Id="rId135" Type="http://schemas.openxmlformats.org/officeDocument/2006/relationships/image" Target="media/rId135.jpg"/><Relationship Id="rId144" Type="http://schemas.openxmlformats.org/officeDocument/2006/relationships/image" Target="media/rId144.jpg"/><Relationship Id="rId147" Type="http://schemas.openxmlformats.org/officeDocument/2006/relationships/image" Target="media/rId147.jpg"/><Relationship Id="rId32" Type="http://schemas.openxmlformats.org/officeDocument/2006/relationships/image" Target="media/rId32.jpg"/><Relationship Id="rId14" Type="http://schemas.openxmlformats.org/officeDocument/2006/relationships/image" Target="media/rId14.jpg"/><Relationship Id="rId88" Type="http://schemas.openxmlformats.org/officeDocument/2006/relationships/image" Target="media/rId88.jpg"/><Relationship Id="rId157" Type="http://schemas.openxmlformats.org/officeDocument/2006/relationships/image" Target="media/rId157.jpg"/><Relationship Id="rId56" Type="http://schemas.openxmlformats.org/officeDocument/2006/relationships/image" Target="media/rId56.jpg"/><Relationship Id="rId182" Type="http://schemas.openxmlformats.org/officeDocument/2006/relationships/image" Target="media/rId182.jpg"/><Relationship Id="rId70" Type="http://schemas.openxmlformats.org/officeDocument/2006/relationships/image" Target="media/rId70.jpg"/><Relationship Id="rId226" Type="http://schemas.openxmlformats.org/officeDocument/2006/relationships/image" Target="media/rId226.jpg"/><Relationship Id="rId255" Type="http://schemas.openxmlformats.org/officeDocument/2006/relationships/image" Target="media/rId255.jpg"/><Relationship Id="rId47" Type="http://schemas.openxmlformats.org/officeDocument/2006/relationships/image" Target="media/rId47.jpg"/><Relationship Id="rId169" Type="http://schemas.openxmlformats.org/officeDocument/2006/relationships/image" Target="media/rId169.jpg"/><Relationship Id="rId237" Type="http://schemas.openxmlformats.org/officeDocument/2006/relationships/image" Target="media/rId237.jpg"/><Relationship Id="rId95" Type="http://schemas.openxmlformats.org/officeDocument/2006/relationships/image" Target="media/rId95.jpg"/><Relationship Id="rId196" Type="http://schemas.openxmlformats.org/officeDocument/2006/relationships/image" Target="media/rId196.jpg"/><Relationship Id="rId258" Type="http://schemas.openxmlformats.org/officeDocument/2006/relationships/image" Target="media/rId258.jpg"/><Relationship Id="rId139" Type="http://schemas.openxmlformats.org/officeDocument/2006/relationships/image" Target="media/rId139.jpg"/><Relationship Id="rId40" Type="http://schemas.openxmlformats.org/officeDocument/2006/relationships/image" Target="media/rId40.jpg"/><Relationship Id="rId252" Type="http://schemas.openxmlformats.org/officeDocument/2006/relationships/image" Target="media/rId252.jpg"/><Relationship Id="rId217" Type="http://schemas.openxmlformats.org/officeDocument/2006/relationships/image" Target="media/rId217.jpg"/><Relationship Id="rId172" Type="http://schemas.openxmlformats.org/officeDocument/2006/relationships/image" Target="media/rId172.jpg"/><Relationship Id="rId92" Type="http://schemas.openxmlformats.org/officeDocument/2006/relationships/image" Target="media/rId92.jpg"/><Relationship Id="rId85" Type="http://schemas.openxmlformats.org/officeDocument/2006/relationships/image" Target="media/rId85.jpg"/><Relationship Id="rId249" Type="http://schemas.openxmlformats.org/officeDocument/2006/relationships/image" Target="media/rId249.jpg"/><Relationship Id="rId129" Type="http://schemas.openxmlformats.org/officeDocument/2006/relationships/image" Target="media/rId129.jpg"/><Relationship Id="rId81" Type="http://schemas.openxmlformats.org/officeDocument/2006/relationships/image" Target="media/rId81.jpg"/><Relationship Id="rId175" Type="http://schemas.openxmlformats.org/officeDocument/2006/relationships/image" Target="media/rId175.jpg"/><Relationship Id="rId200" Type="http://schemas.openxmlformats.org/officeDocument/2006/relationships/image" Target="media/rId200.jpg"/><Relationship Id="rId66" Type="http://schemas.openxmlformats.org/officeDocument/2006/relationships/image" Target="media/rId66.jpg"/><Relationship Id="rId36" Type="http://schemas.openxmlformats.org/officeDocument/2006/relationships/image" Target="media/rId36.jpg"/><Relationship Id="rId119" Type="http://schemas.openxmlformats.org/officeDocument/2006/relationships/image" Target="media/rId119.jpg"/><Relationship Id="rId115" Type="http://schemas.openxmlformats.org/officeDocument/2006/relationships/image" Target="media/rId115.jpg"/><Relationship Id="rId214" Type="http://schemas.openxmlformats.org/officeDocument/2006/relationships/image" Target="media/rId214.jpg"/><Relationship Id="rId50" Type="http://schemas.openxmlformats.org/officeDocument/2006/relationships/image" Target="media/rId50.jpg"/><Relationship Id="rId112" Type="http://schemas.openxmlformats.org/officeDocument/2006/relationships/image" Target="media/rId112.jpg"/><Relationship Id="rId229" Type="http://schemas.openxmlformats.org/officeDocument/2006/relationships/image" Target="media/rId229.jpg"/><Relationship Id="rId150" Type="http://schemas.openxmlformats.org/officeDocument/2006/relationships/image" Target="media/rId150.jpg"/><Relationship Id="rId109" Type="http://schemas.openxmlformats.org/officeDocument/2006/relationships/image" Target="media/rId109.jpg"/><Relationship Id="rId44" Type="http://schemas.openxmlformats.org/officeDocument/2006/relationships/image" Target="media/rId44.jpg"/><Relationship Id="rId179" Type="http://schemas.openxmlformats.org/officeDocument/2006/relationships/image" Target="media/rId179.jpg"/><Relationship Id="rId246" Type="http://schemas.openxmlformats.org/officeDocument/2006/relationships/image" Target="media/rId246.jpg"/><Relationship Id="rId163" Type="http://schemas.openxmlformats.org/officeDocument/2006/relationships/image" Target="media/rId163.jpg"/><Relationship Id="rId105" Type="http://schemas.openxmlformats.org/officeDocument/2006/relationships/image" Target="media/rId105.jpg"/><Relationship Id="rId125" Type="http://schemas.openxmlformats.org/officeDocument/2006/relationships/image" Target="media/rId125.jpg"/><Relationship Id="rId53" Type="http://schemas.openxmlformats.org/officeDocument/2006/relationships/image" Target="media/rId53.jpg"/><Relationship Id="rId210" Type="http://schemas.openxmlformats.org/officeDocument/2006/relationships/image" Target="media/rId210.jpg"/><Relationship Id="rId75" Type="http://schemas.openxmlformats.org/officeDocument/2006/relationships/image" Target="media/rId75.jpg"/><Relationship Id="rId240" Type="http://schemas.openxmlformats.org/officeDocument/2006/relationships/image" Target="media/rId240.jpg"/><Relationship Id="rId223" Type="http://schemas.openxmlformats.org/officeDocument/2006/relationships/image" Target="media/rId223.jpg"/><Relationship Id="rId243" Type="http://schemas.openxmlformats.org/officeDocument/2006/relationships/image" Target="media/rId243.jpg"/><Relationship Id="rId203" Type="http://schemas.openxmlformats.org/officeDocument/2006/relationships/image" Target="media/rId203.jpg"/><Relationship Id="rId61" Type="http://schemas.openxmlformats.org/officeDocument/2006/relationships/image" Target="media/rId61.jpg"/><Relationship Id="rId192" Type="http://schemas.openxmlformats.org/officeDocument/2006/relationships/image" Target="media/rId192.jpg"/><Relationship Id="rId132" Type="http://schemas.openxmlformats.org/officeDocument/2006/relationships/image" Target="media/rId132.jpg"/><Relationship Id="rId122" Type="http://schemas.openxmlformats.org/officeDocument/2006/relationships/image" Target="media/rId122.jpg"/><Relationship Id="rId101" Type="http://schemas.openxmlformats.org/officeDocument/2006/relationships/image" Target="media/rId101.jpg"/><Relationship Id="rId153" Type="http://schemas.openxmlformats.org/officeDocument/2006/relationships/image" Target="media/rId153.jpg"/><Relationship Id="rId160" Type="http://schemas.openxmlformats.org/officeDocument/2006/relationships/image" Target="media/rId160.jpg"/><Relationship Id="rId220" Type="http://schemas.openxmlformats.org/officeDocument/2006/relationships/image" Target="media/rId220.jpg"/><Relationship Id="rId98" Type="http://schemas.openxmlformats.org/officeDocument/2006/relationships/image" Target="media/rId98.jpg"/><Relationship Id="rId233" Type="http://schemas.openxmlformats.org/officeDocument/2006/relationships/image" Target="media/rId233.jpg"/><Relationship Id="rId207" Type="http://schemas.openxmlformats.org/officeDocument/2006/relationships/image" Target="media/rId207.jpg"/><Relationship Id="rId185" Type="http://schemas.openxmlformats.org/officeDocument/2006/relationships/image" Target="media/rId185.jpg"/><Relationship Id="rId17" Type="http://schemas.openxmlformats.org/officeDocument/2006/relationships/image" Target="media/rId17.jpg"/><Relationship Id="rId28" Type="http://schemas.openxmlformats.org/officeDocument/2006/relationships/image" Target="media/rId28.jpg"/><Relationship Id="rId24" Type="http://schemas.openxmlformats.org/officeDocument/2006/relationships/image" Target="media/rId24.png"/><Relationship Id="rId21" Type="http://schemas.openxmlformats.org/officeDocument/2006/relationships/image" Target="media/rId21.png"/><Relationship Id="rId9"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2026-10-11T14:35:20Z</dcterms:created>
  <dcterms:modified xsi:type="dcterms:W3CDTF">2026-10-11T14:35:20Z</dcterms:modified>
</cp:coreProperties>
</file>

<file path=docProps/custom.xml><?xml version="1.0" encoding="utf-8"?>
<Properties xmlns="http://schemas.openxmlformats.org/officeDocument/2006/custom-properties" xmlns:vt="http://schemas.openxmlformats.org/officeDocument/2006/docPropsVTypes"/>
</file>