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第八讲元素推断综合训练第二轮元素化学章末收束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第八讲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第二轮元素化学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章末收束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与考纲锚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学习目标与考纲锚点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推断四步法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能说出推断四步法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并解释为什么每一步都必须写理由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五类信号识别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能识别五类信号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并标注优先级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排除法与硬约束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转化为排除操作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快速缩小候选范围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能在多信号矛盾时回到硬约束重新检查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止损意识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推理链书写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的完整推理链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不跳步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不省略排除理由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真题实战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能独立完成卤素排除法模板题与国初推断真题</w:t>
            </w:r>
            <w:r>
              <w:rPr>
                <w:rFonts w:hint="eastAsia" w:ascii="Times New Roman" w:hAnsi="Times New Roman" w:eastAsia="Times New Roman" w:cs="Times New Roman"/>
              </w:rPr>
              <w:t>（37/38/39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方法总纲推断四步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三条基本准则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推断四步法的闭环关系见图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抓取信号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建立候选池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推断即排除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171094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6f2f8853aa24c146e33ba4e84e2cbca183fbab4964453210fb26bf152a97604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71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8-1：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决策闭环体系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抓取信号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建立候选池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反向闭环验证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2" w:name="颜色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颜色信号法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d-d）。（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</w:t>
      </w:r>
    </w:p>
    <w:bookmarkEnd w:id="16"/>
    <w:bookmarkStart w:id="17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需配合其他信号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绿色溶液不是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专属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绿色来源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后的沉淀行为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NaOH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迅速变灰绿再变红棕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不溶过量碱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7"/>
    <w:bookmarkStart w:id="21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682052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513610b3927f42b644d3a4f0faa1affa98f0fc6919c119bac08b8855131b01d5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682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8-2：</w:t>
      </w:r>
      <w:r>
        <w:rPr>
          <w:rFonts w:hint="eastAsia" w:ascii="Times New Roman" w:hAnsi="Times New Roman" w:eastAsia="FangSong" w:cs="Times New Roman"/>
        </w:rPr>
        <w:t>配位物颜色的条件依赖性实例</w:t>
      </w:r>
      <w:r>
        <w:rPr>
          <w:rFonts w:hint="eastAsia" w:ascii="Times New Roman" w:hAnsi="Times New Roman" w:eastAsia="Times New Roman" w:cs="Times New Roman"/>
        </w:rPr>
        <w:t>：Fe(III)-</w:t>
      </w:r>
      <w:r>
        <w:rPr>
          <w:rFonts w:hint="eastAsia" w:ascii="Times New Roman" w:hAnsi="Times New Roman" w:eastAsia="FangSong" w:cs="Times New Roman"/>
        </w:rPr>
        <w:t>水杨酸配合物随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变化的配位数与特征颜色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沉淀信号法与气体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沉淀信号法与气体信号法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3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</w:t>
      </w:r>
    </w:p>
    <w:bookmarkEnd w:id="23"/>
    <w:bookmarkStart w:id="27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16856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619f7aec28c2965baa10f8329da241f213d47a627cc65c53730239cc2b53fd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16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8-3：</w:t>
      </w:r>
      <w:r>
        <w:rPr>
          <w:rFonts w:hint="eastAsia" w:ascii="Times New Roman" w:hAnsi="Times New Roman" w:eastAsia="FangSong" w:cs="Times New Roman"/>
        </w:rPr>
        <w:t>化学竞赛常见气体特征信号速查表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5" w:name="价态变化法与配合物生成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价态变化法与配合物生成法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9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</w:t>
      </w:r>
    </w:p>
    <w:bookmarkEnd w:id="29"/>
    <w:bookmarkStart w:id="30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</w:p>
    <w:bookmarkEnd w:id="30"/>
    <w:bookmarkStart w:id="34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棕沉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68036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4a925939012766aa8af87011ce54628273d8fa55a687da41ec12611d656b5155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680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8-4：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右侧电势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左侧电势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3" w:name="否定信息利用与交叉验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否定信息利用与交叉验证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6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操作要点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36"/>
    <w:bookmarkStart w:id="37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额外常用否定信号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）/K（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）/Ca（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（Mg/Be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除外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AgCl（AgBr/AgI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也不溶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需结合颜色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7"/>
    <w:bookmarkStart w:id="38" w:name="无色不等于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不等于无过渡金属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只能排除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~d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不能排除过渡金属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均呈无色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42" w:name="交叉验证决策路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识别最强信号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2~4 </w:t>
            </w:r>
            <w:r>
              <w:rPr>
                <w:rFonts w:hint="eastAsia" w:ascii="Times New Roman" w:hAnsi="Times New Roman" w:eastAsia="FangSong" w:cs="Times New Roman"/>
              </w:rPr>
              <w:t xml:space="preserve">个候选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提取第二信号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否定信息排除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&gt;2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提取第三信号交叉验证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回到候选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进入反向验证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所有条件都能解释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写关键方程式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有条件不能解释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重新识别信号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✔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29893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d7b33da4c59650effe5b5107280eca5cb04e077417f83697d268ef8bc480fac4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298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8-5：</w:t>
      </w:r>
      <w:r>
        <w:rPr>
          <w:rFonts w:hint="eastAsia" w:ascii="Times New Roman" w:hAnsi="Times New Roman" w:eastAsia="FangSong" w:cs="Times New Roman"/>
        </w:rPr>
        <w:t>元素推断色彩陷阱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离子不一定无色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警惕</w:t>
      </w:r>
      <w:r>
        <w:rPr>
          <w:rFonts w:ascii="Times New Roman" w:hAnsi="Times New Roman" w:eastAsia="Times New Roman" w:cs="Times New Roman"/>
        </w:rPr>
        <w:t xml:space="preserve"> LMCT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金属电荷转移跃迁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8" w:name="五步推断法与进阶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五步推断法与进阶工具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4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BM | 1.73 | 2.83 | 3.87 | 4.90 | 5.92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4"/>
    <w:bookmarkStart w:id="45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m:oMath>
              <m:sSub>
                <m:e>
                  <m:r>
                    <m:t>O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9）</w:t>
      </w:r>
    </w:p>
    <w:bookmarkEnd w:id="45"/>
    <w:bookmarkStart w:id="46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3" w:name="真题实战与过程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真题实战与过程分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9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49"/>
    <w:bookmarkStart w:id="50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① </w:t>
      </w:r>
      <w:r>
        <w:rPr>
          <w:rFonts w:hint="eastAsia" w:ascii="Times New Roman" w:hAnsi="Times New Roman" w:eastAsia="FangSong" w:cs="Times New Roman"/>
        </w:rPr>
        <w:t xml:space="preserve">提取信号</w:t>
      </w:r>
      <w:r>
        <w:rPr>
          <w:rFonts w:ascii="Times New Roman" w:hAnsi="Times New Roman" w:eastAsia="Times New Roman" w:cs="Times New Roman"/>
        </w:rPr>
        <w:t xml:space="preserve"> | AgCl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溶氨水</w:t>
      </w:r>
      <w:r>
        <w:rPr>
          <w:rFonts w:hint="eastAsia" w:ascii="Times New Roman" w:hAnsi="Times New Roman" w:eastAsia="Times New Roman" w:cs="Times New Roman"/>
        </w:rPr>
        <w:t>；AgBr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；AgI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仅复分解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更强还原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卤化银颜色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溶解行为是关键信号对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② </w:t>
      </w:r>
      <w:r>
        <w:rPr>
          <w:rFonts w:hint="eastAsia" w:ascii="Times New Roman" w:hAnsi="Times New Roman" w:eastAsia="FangSong" w:cs="Times New Roman"/>
        </w:rPr>
        <w:t xml:space="preserve">最强信号候选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银盐沉淀颜色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→ A=Cl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、B=Br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、C=I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逐一对应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③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沉淀不溶稀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排除碳酸盐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亚硫酸盐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不溶浓氨水排除</w:t>
      </w:r>
      <w:r>
        <w:rPr>
          <w:rFonts w:ascii="Times New Roman" w:hAnsi="Times New Roman" w:eastAsia="Times New Roman" w:cs="Times New Roman"/>
        </w:rPr>
        <w:t xml:space="preserve"> AgCl | </w:t>
      </w:r>
      <w:r>
        <w:rPr>
          <w:rFonts w:hint="eastAsia" w:ascii="Times New Roman" w:hAnsi="Times New Roman" w:eastAsia="FangSong" w:cs="Times New Roman"/>
        </w:rPr>
        <w:t xml:space="preserve">确定卤素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④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反应佐证还原性强弱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2NaBr+3H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+Br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2" w:name="过程分自查清单10-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自查项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是否圈出了所有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是否先列了候选列表</w:t>
            </w:r>
            <w:r>
              <w:rPr>
                <w:rFonts w:hint="eastAsia" w:ascii="Times New Roman" w:hAnsi="Times New Roman" w:eastAsia="Times New Roman" w:cs="Times New Roman"/>
              </w:rPr>
              <w:t>（≤4）</w:t>
            </w:r>
            <w:r>
              <w:rPr>
                <w:rFonts w:hint="eastAsia" w:ascii="Times New Roman" w:hAnsi="Times New Roman" w:eastAsia="FangSong" w:cs="Times New Roman"/>
              </w:rPr>
              <w:t>再下笔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是否对每个候选写了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的理由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是否写出了关键方程式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不只写物质名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是否标注了介质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是否解释了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为什么不是别的元素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价态与介质条件是否一致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是否用第三条信号验证了剩余候选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最终答案是否解释了全部题目条件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含否定信息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写成了完整句子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而不是只有结论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竞赛思考强化题与微观机理精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竞赛思考强化题与微观机理精解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分别溶于水后进行下列实验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指出卤素离子还原性强弱顺序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铁的硫化物中呈金色者为黄铁矿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17.39]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工业碘中常含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IBr 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设计提纯碘的方案并说明理论根据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样品中混有少量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设计提纯方案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一白色粉末可能是</w:t>
      </w:r>
      <w:r>
        <w:rPr>
          <w:rFonts w:ascii="Times New Roman" w:hAnsi="Times New Roman" w:eastAsia="Times New Roman" w:cs="Times New Roman"/>
        </w:rPr>
        <w:t xml:space="preserve"> KCl、KBr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设计鉴别方案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四支试管中分别装有</w:t>
      </w:r>
      <w:r>
        <w:rPr>
          <w:rFonts w:ascii="Times New Roman" w:hAnsi="Times New Roman" w:eastAsia="Times New Roman" w:cs="Times New Roman"/>
        </w:rPr>
        <w:t xml:space="preserve"> HCl、HBr、HI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有三瓶白色固体失去标签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ascii="Times New Roman" w:hAnsi="Times New Roman" w:eastAsia="Times New Roman" w:cs="Times New Roman"/>
        </w:rPr>
        <w:t xml:space="preserve"> KClO、KClO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某一试液能使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0.08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0.142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0.934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指出下列阴离子哪些可能存在于试液中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进行下列实验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也产生白色沉淀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酸化后加溴水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溴水不褪色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判断哪几种离子肯定存在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设计分离方案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分离过程须用到硫的化合物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提纯下列物质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溶液中的少量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用三种方法鉴别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用六种方法鉴别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18.27]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以单质</w:t>
      </w:r>
      <w:r>
        <w:rPr>
          <w:rFonts w:ascii="Times New Roman" w:hAnsi="Times New Roman" w:eastAsia="Times New Roman" w:cs="Times New Roman"/>
        </w:rPr>
        <w:t xml:space="preserve"> Xe、F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说明各应采取哪些措施以保证目标产物的纯净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19.63]</w:t>
      </w:r>
      <w:r>
        <w:rPr>
          <w:rFonts w:ascii="Times New Roman" w:hAnsi="Times New Roman" w:eastAsia="Times New Roman" w:cs="Times New Roman"/>
        </w:rPr>
        <w:t xml:space="preserve"> CuCl、AgCl、Hg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如何用氨水区别这三种物质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铜在有氧气存在时能溶于浓氨水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20.39]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紫色溶液可能是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21.53]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22.45]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如何在不引入杂质的情况下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将粗</w:t>
      </w:r>
      <w:r>
        <w:rPr>
          <w:rFonts w:ascii="Times New Roman" w:hAnsi="Times New Roman" w:eastAsia="Times New Roman" w:cs="Times New Roman"/>
        </w:rPr>
        <w:t xml:space="preserve">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杂质除去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15.16]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水溶液必须加适量的盐酸和锡粒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久置空气中的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15.23]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是否可以用已知浓度的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某化合物由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四种短周期主族元素组成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分子中所有原子均达到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元素至少能形成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种氧化物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的单质可用于自来水消毒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已知该化合物为三氯异氰尿酸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</w:t>
      </w:r>
      <w:r>
        <w:rPr>
          <w:rFonts w:ascii="Times New Roman" w:hAnsi="Times New Roman" w:eastAsia="Times New Roman" w:cs="Times New Roman"/>
        </w:rPr>
        <w:t xml:space="preserve"> C/N </w:t>
      </w:r>
      <w:r>
        <w:rPr>
          <w:rFonts w:hint="eastAsia" w:ascii="Times New Roman" w:hAnsi="Times New Roman" w:eastAsia="FangSong" w:cs="Times New Roman"/>
        </w:rPr>
        <w:t>环交替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Cl、C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下列判断正确的是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最高价氧化物对应水化物的酸性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&lt; Y &lt; 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：r(W)</w:t>
      </w:r>
      <w:r>
        <w:rPr>
          <w:rFonts w:ascii="Times New Roman" w:hAnsi="Times New Roman" w:eastAsia="Times New Roman" w:cs="Times New Roman"/>
        </w:rPr>
        <w:t xml:space="preserve"> &gt; r(Y) &gt; r(Z)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X、Y、Z、W </w:t>
      </w:r>
      <w:r>
        <w:rPr>
          <w:rFonts w:hint="eastAsia" w:ascii="Times New Roman" w:hAnsi="Times New Roman" w:eastAsia="FangSong" w:cs="Times New Roman"/>
        </w:rPr>
        <w:t xml:space="preserve">四种元素均能与氢元素形成含非极性键的二元化合物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简单氢化物的还原性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ascii="Times New Roman" w:hAnsi="Times New Roman" w:eastAsia="Times New Roman" w:cs="Times New Roman"/>
        </w:rPr>
        <w:t xml:space="preserve"> &lt; X &lt; Y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一固体混合物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可能有氯化钙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烧碱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硫酸铵中的一种或几种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将它溶于水得到无色澄清溶液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无其他明显现象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向溶液中加入硝酸钡溶液产生白色沉淀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再加入硝酸后沉淀部分消失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原混合物中肯定没有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B.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C. NaOH　　D.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BodyText"/>
      </w:pPr>
    </w:p>
    <w:bookmarkEnd w:id="54"/>
    <w:bookmarkEnd w:id="5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31" Type="http://schemas.openxmlformats.org/officeDocument/2006/relationships/image" Target="media/rId31.png"/><Relationship Id="rId18" Type="http://schemas.openxmlformats.org/officeDocument/2006/relationships/image" Target="media/rId18.jpg"/><Relationship Id="rId11" Type="http://schemas.openxmlformats.org/officeDocument/2006/relationships/image" Target="media/rId11.png"/><Relationship Id="rId39" Type="http://schemas.openxmlformats.org/officeDocument/2006/relationships/image" Target="media/rId3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2026-09-28T10:59:37Z</dcterms:created>
  <dcterms:modified xsi:type="dcterms:W3CDTF">2026-09-28T10:59:37Z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