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学习目标与考纲锚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学习目标与考纲锚点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理想气体模型与状态方程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理解理想气体的定义和适用条件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掌握理想气体状态方程</w:t>
            </w:r>
            <w:r>
              <w:rPr>
                <w:rFonts w:ascii="Times New Roman" w:hAnsi="Times New Roman" w:eastAsia="Times New Roman" w:cs="Times New Roman"/>
              </w:rPr>
              <w:t xml:space="preserve"> pV=nRT </w:t>
            </w:r>
            <w:r>
              <w:rPr>
                <w:rFonts w:hint="eastAsia" w:ascii="Times New Roman" w:hAnsi="Times New Roman" w:eastAsia="FangSong" w:cs="Times New Roman"/>
              </w:rPr>
              <w:t xml:space="preserve">及其三种变形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分压定律与湿气体校正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运用</w:t>
            </w: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分压定律计算混合气体的分压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解决排水集气法中的湿气体校正问题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真实气体的偏差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了解真实气体与理想气体偏差的原因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运用</w:t>
            </w: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扩散定律比较气体扩散速率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理想气体基本概念从三条实验定律到一个方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0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对一切气体都适用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前提是温度不太低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即气体处于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想象一群人在空旷的广场上随机走动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人与人之间</w:t>
      </w:r>
      <w:r>
        <w:rPr>
          <w:rFonts w:hint="eastAsia" w:ascii="Times New Roman" w:hAnsi="Times New Roman" w:eastAsia="FangSong" w:cs="Times New Roman"/>
          <w:b/>
          <w:bCs/>
        </w:rPr>
        <w:t xml:space="preserve">没有吸引力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不会互相靠近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人本身的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体积可以忽略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相对于广场面积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那么这群人的行为就类似于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等气体的行为已十分接近理想气体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986592"/>
            <wp:effectExtent b="0" l="0" r="0" t="0"/>
            <wp:docPr descr="恒压下气体体积与温度的关系" title="" id="12" name="Picture"/>
            <a:graphic>
              <a:graphicData uri="http://schemas.openxmlformats.org/drawingml/2006/picture">
                <pic:pic>
                  <pic:nvPicPr>
                    <pic:cNvPr descr="0766a78b669d0f906e719d943229d05f50a3d0b2a7cc3346b4573243338b66cb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8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1-1：</w:t>
      </w:r>
      <w:r>
        <w:rPr>
          <w:rFonts w:hint="eastAsia" w:ascii="Times New Roman" w:hAnsi="Times New Roman" w:eastAsia="FangSong" w:cs="Times New Roman"/>
        </w:rPr>
        <w:t>恒压下气体体积与温度的关系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不同起始状态</w:t>
      </w:r>
      <w:r>
        <w:rPr>
          <w:rFonts w:hint="eastAsia" w:ascii="Times New Roman" w:hAnsi="Times New Roman" w:eastAsia="Times New Roman" w:cs="Times New Roman"/>
        </w:rPr>
        <w:t>（A、B、C）</w:t>
      </w:r>
      <w:r>
        <w:rPr>
          <w:rFonts w:hint="eastAsia" w:ascii="Times New Roman" w:hAnsi="Times New Roman" w:eastAsia="FangSong" w:cs="Times New Roman"/>
        </w:rPr>
        <w:t>的同一气体在恒压下体积随温度线性变化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外推至</w:t>
      </w:r>
      <w:r>
        <w:rPr>
          <w:rFonts w:ascii="Times New Roman" w:hAnsi="Times New Roman" w:eastAsia="Times New Roman" w:cs="Times New Roman"/>
        </w:rPr>
        <w:t xml:space="preserve"> V=0 </w:t>
      </w:r>
      <w:r>
        <w:rPr>
          <w:rFonts w:hint="eastAsia" w:ascii="Times New Roman" w:hAnsi="Times New Roman" w:eastAsia="FangSong" w:cs="Times New Roman"/>
        </w:rPr>
        <w:t xml:space="preserve">处均交于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-273.15°C（</w:t>
      </w:r>
      <w:r>
        <w:rPr>
          <w:rFonts w:hint="eastAsia" w:ascii="Times New Roman" w:hAnsi="Times New Roman" w:eastAsia="FangSong" w:cs="Times New Roman"/>
        </w:rPr>
        <w:t>热力学零度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由此定义热力学温标</w:t>
      </w:r>
      <w:r>
        <w:rPr>
          <w:rFonts w:ascii="Times New Roman" w:hAnsi="Times New Roman" w:eastAsia="Times New Roman" w:cs="Times New Roman"/>
        </w:rPr>
        <w:t xml:space="preserve"> T/K = t/°C + 273.15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2.00</m:t>
              </m:r>
            </m:num>
            <m:den>
              <m:r>
                <m:t>202.6</m:t>
              </m:r>
            </m:den>
          </m:f>
          <m:r>
            <m:rPr>
              <m:sty m:val="p"/>
            </m:rPr>
            <m:t>=</m:t>
          </m:r>
          <m:r>
            <m:t>1.00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</w:t>
      </w:r>
      <w:r>
        <w:rPr>
          <w:rFonts w:hint="eastAsia" w:ascii="Times New Roman" w:hAnsi="Times New Roman" w:eastAsia="Times New Roman" w:cs="Times New Roman"/>
        </w:rPr>
        <w:t>K；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0.08206；p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 xml:space="preserve">mol，T</w:t>
      </w:r>
      <w:r>
        <w:rPr>
          <w:rFonts w:ascii="Times New Roman" w:hAnsi="Times New Roman" w:eastAsia="Times New Roman" w:cs="Times New Roman"/>
        </w:rPr>
        <w:t xml:space="preserve"> = 25 + 273.15 = 298.15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101.325 kPa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如果错误地使用</w:t>
      </w:r>
      <w:r>
        <w:rPr>
          <w:rFonts w:ascii="Times New Roman" w:hAnsi="Times New Roman" w:eastAsia="Times New Roman" w:cs="Times New Roman"/>
        </w:rPr>
        <w:t xml:space="preserve"> R = </w:t>
      </w:r>
      <w:r>
        <w:rPr>
          <w:rFonts w:hint="eastAsia" w:ascii="Times New Roman" w:hAnsi="Times New Roman" w:eastAsia="Times New Roman" w:cs="Times New Roman"/>
        </w:rPr>
        <w:t xml:space="preserve">0.08206：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0.08206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0.241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t> </m:t>
          </m:r>
          <m:r>
            <m:rPr>
              <m:nor/>
              <m:sty m:val="p"/>
            </m:rPr>
            <m:t>(错误！)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状态方程的三种变形从一个公式到一套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7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数值验证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标准状况下的摩尔体积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是普遍适用的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✗；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✓；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37 + 273.15 = 310.15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4.50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4.50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310.15</m:t>
              </m:r>
            </m:den>
          </m:f>
          <m:r>
            <m:rPr>
              <m:sty m:val="p"/>
            </m:rPr>
            <m:t>=</m:t>
          </m:r>
          <m:r>
            <m:t>0.177</m:t>
          </m:r>
          <m:r>
            <m:rPr>
              <m:nor/>
              <m:sty m:val="p"/>
            </m:rPr>
            <m:t> 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每个分子的质量与摩尔质量成正比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80 + 273.15 = 353.15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15.6 </w:t>
      </w:r>
      <w:r>
        <w:rPr>
          <w:rFonts w:hint="eastAsia" w:ascii="Times New Roman" w:hAnsi="Times New Roman" w:eastAsia="Times New Roman" w:cs="Times New Roman"/>
        </w:rPr>
        <w:t xml:space="preserve">kPa，ρ</w:t>
      </w:r>
      <w:r>
        <w:rPr>
          <w:rFonts w:ascii="Times New Roman" w:hAnsi="Times New Roman" w:eastAsia="Times New Roman" w:cs="Times New Roman"/>
        </w:rPr>
        <w:t xml:space="preserve"> = 0.899 g/dm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0.899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353.15</m:t>
              </m:r>
            </m:num>
            <m:den>
              <m:r>
                <m:t>15.6</m:t>
              </m:r>
            </m:den>
          </m:f>
          <m:r>
            <m:rPr>
              <m:sty m:val="p"/>
            </m:rPr>
            <m:t>=</m:t>
          </m:r>
          <m:r>
            <m:t>169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推测分子式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查找摩尔质量接近</w:t>
      </w:r>
      <w:r>
        <w:rPr>
          <w:rFonts w:hint="eastAsia" w:ascii="Times New Roman" w:hAnsi="Times New Roman" w:eastAsia="Times New Roman" w:cs="Times New Roman"/>
        </w:rPr>
        <w:t>169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；Xe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131.3，F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19.0；XeF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131.3 + 2×19.0 = 169.3 g/mol ✓。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该气体很可能是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二氟化氙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空气的平均摩尔质量约为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ascii="Times New Roman" w:hAnsi="Times New Roman" w:eastAsia="Times New Roman" w:cs="Times New Roman"/>
        </w:rPr>
        <w:t xml:space="preserve">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29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=</m:t>
          </m:r>
          <m:r>
            <m:t>58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）：4×12</w:t>
      </w:r>
      <w:r>
        <w:rPr>
          <w:rFonts w:ascii="Times New Roman" w:hAnsi="Times New Roman" w:eastAsia="Times New Roman" w:cs="Times New Roman"/>
        </w:rPr>
        <w:t xml:space="preserve"> + 10×1 = 58 g/mol </w:t>
      </w:r>
      <w:r>
        <w:rPr>
          <w:rFonts w:hint="eastAsia" w:ascii="Times New Roman" w:hAnsi="Times New Roman" w:eastAsia="Times New Roman" w:cs="Times New Roman"/>
        </w:rPr>
        <w:t>✓；C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）：3×12</w:t>
      </w:r>
      <w:r>
        <w:rPr>
          <w:rFonts w:ascii="Times New Roman" w:hAnsi="Times New Roman" w:eastAsia="Times New Roman" w:cs="Times New Roman"/>
        </w:rPr>
        <w:t xml:space="preserve"> + 6×1 + 16 = 58 g/mol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温度压力同时变化的任何过程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这是求特定状态下的质量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不需要用状态变化公式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</w:t>
      </w:r>
      <w:r>
        <w:rPr>
          <w:rFonts w:hint="eastAsia" w:ascii="Times New Roman" w:hAnsi="Times New Roman" w:eastAsia="Times New Roman" w:cs="Times New Roman"/>
        </w:rPr>
        <w:t>pV=nRT。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20 + 273.15 = 293.15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 MPa = 15000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15000</m:t>
              </m:r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n</m:t>
          </m:r>
          <m:r>
            <m:t>M</m:t>
          </m:r>
          <m:r>
            <m:rPr>
              <m:sty m:val="p"/>
            </m:rPr>
            <m:t>=</m:t>
          </m:r>
          <m:r>
            <m:t>308</m:t>
          </m:r>
          <m:r>
            <m:rPr>
              <m:sty m:val="p"/>
            </m:rPr>
            <m:t>×</m:t>
          </m:r>
          <m:r>
            <m:t>32.0</m:t>
          </m:r>
          <m:r>
            <m:rPr>
              <m:sty m:val="p"/>
            </m:rPr>
            <m:t>=</m:t>
          </m:r>
          <m:r>
            <m:t>9856</m:t>
          </m:r>
          <m:r>
            <m:rPr>
              <m:nor/>
              <m:sty m:val="p"/>
            </m:rPr>
            <m:t> g</m:t>
          </m:r>
          <m:r>
            <m:rPr>
              <m:sty m:val="p"/>
            </m:rPr>
            <m:t>≈</m:t>
          </m:r>
          <m:r>
            <m:t>9.86</m:t>
          </m:r>
          <m:r>
            <m:rPr>
              <m:nor/>
              <m:sty m:val="p"/>
            </m:rPr>
            <m:t> kg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已明显偏离理想行为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≈</m:t>
        </m:r>
        <m:r>
          <m:t>0.93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§5.1），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比理想值大约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7%；</w:t>
      </w:r>
      <w:r>
        <w:rPr>
          <w:rFonts w:hint="eastAsia" w:ascii="Times New Roman" w:hAnsi="Times New Roman" w:eastAsia="FangSong" w:cs="Times New Roman"/>
        </w:rPr>
        <w:t>第一轮按理想气体近似即可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精确计算需引入压缩因子或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Times New Roman" w:cs="Times New Roman"/>
        </w:rPr>
        <w:t>L；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243.15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40.0 kPa。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40.0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243.15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4.20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压力降低</w:t>
      </w:r>
      <w:r>
        <w:rPr>
          <w:rFonts w:hint="eastAsia" w:ascii="Times New Roman" w:hAnsi="Times New Roman" w:eastAsia="Times New Roman" w:cs="Times New Roman"/>
        </w:rPr>
        <w:t>（101.3→40.0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温度降低</w:t>
      </w:r>
      <w:r>
        <w:rPr>
          <w:rFonts w:hint="eastAsia" w:ascii="Times New Roman" w:hAnsi="Times New Roman" w:eastAsia="Times New Roman" w:cs="Times New Roman"/>
        </w:rPr>
        <w:t>（293→243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0.83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体积增大到约</w:t>
      </w:r>
      <w:r>
        <w:rPr>
          <w:rFonts w:hint="eastAsia" w:ascii="Times New Roman" w:hAnsi="Times New Roman" w:eastAsia="Times New Roman" w:cs="Times New Roman"/>
        </w:rPr>
        <w:t>2.1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7" w:name="dalton分压定律混合气体的拆分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4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313597"/>
            <wp:effectExtent b="0" l="0" r="0" t="0"/>
            <wp:docPr descr="气体分压力测定装置示意图" title="" id="22" name="Picture"/>
            <a:graphic>
              <a:graphicData uri="http://schemas.openxmlformats.org/drawingml/2006/picture">
                <pic:pic>
                  <pic:nvPicPr>
                    <pic:cNvPr descr="77921da956f62569a2f6cb5f7a4d6866d533a6ad926581c07ed21c8879b53eb6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13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1-2：</w:t>
      </w:r>
      <w:r>
        <w:rPr>
          <w:rFonts w:hint="eastAsia" w:ascii="Times New Roman" w:hAnsi="Times New Roman" w:eastAsia="FangSong" w:cs="Times New Roman"/>
        </w:rPr>
        <w:t>气体分压力测定装置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利用钯管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只允许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透过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测定混合气体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Ar）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当外管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纯气的压力与内管中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的分压相等时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右侧压力计读数稳定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混合气的总压由另一支压力计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内管混合气侧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测得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各组分之和恒等于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总压力是所有气体贡献的总和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80.0</m:t>
        </m:r>
        <m:r>
          <m:rPr>
            <m:sty m:val="p"/>
          </m:rPr>
          <m:t>+</m:t>
        </m:r>
        <m:r>
          <m:t>21.3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21.3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0.210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反应前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2.00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</w:t>
      </w:r>
      <w:r>
        <w:rPr>
          <w:rFonts w:hint="eastAsia" w:ascii="Times New Roman" w:hAnsi="Times New Roman" w:eastAsia="Times New Roman" w:cs="Times New Roman"/>
        </w:rPr>
        <w:t>mol，n(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8.00 mol。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反应后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是限制试剂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）；n(H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6.00 - 3×2.00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）；n(NH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2×2.00 = 4.00 </w:t>
      </w:r>
      <w:r>
        <w:rPr>
          <w:rFonts w:hint="eastAsia" w:ascii="Times New Roman" w:hAnsi="Times New Roman" w:eastAsia="Times New Roman" w:cs="Times New Roman"/>
        </w:rPr>
        <w:t>mol；n(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反应前后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8.00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在恒温恒容下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8.00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排水集气法湿气体变干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8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在一定温度下是定值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写出化学方程式并计算理论产量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t>K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39.1 + 35.5 + 3×16.0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0.0408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=</m:t>
          </m:r>
          <m:r>
            <m:t>0.0408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0.0612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时水的饱和蒸气压</w:t>
      </w:r>
      <w:r>
        <w:rPr>
          <w:rFonts w:ascii="Times New Roman" w:hAnsi="Times New Roman" w:eastAsia="Times New Roman" w:cs="Times New Roman"/>
        </w:rPr>
        <w:t xml:space="preserve"> = 3.167 kPa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1.50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0.0594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第五步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计算产率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实际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理论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0.0594</m:t>
              </m:r>
            </m:num>
            <m:den>
              <m:r>
                <m:t>0.0612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97.1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沸点降低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5" w:name="真实气体简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重点理解两个修正项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**。</w:t>
      </w:r>
    </w:p>
    <w:bookmarkStart w:id="33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分子间引力使分子撞击器壁的力度减弱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因此实际测量的压力比理想值小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分子本身的体积不可忽略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综合两方面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高压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低温</w:t>
      </w:r>
      <w:r>
        <w:rPr>
          <w:rFonts w:hint="eastAsia" w:ascii="Times New Roman" w:hAnsi="Times New Roman" w:eastAsia="FangSong" w:cs="Times New Roman"/>
        </w:rPr>
        <w:t>下真实气体与理想气体的偏差最明显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高压使分子靠得更近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体积项显著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低温使分子动能低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引力项显著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）；Z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  <w:r>
        <w:rPr>
          <w:rFonts w:hint="eastAsia" w:ascii="Times New Roman" w:hAnsi="Times New Roman" w:eastAsia="Times New Roman" w:cs="Times New Roman"/>
        </w:rPr>
        <w:t>；nb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graham-扩散定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：Graham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定律是测定气体相对分子质量的手段之一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22520"/>
            <wp:effectExtent b="0" l="0" r="0" t="0"/>
            <wp:docPr descr="NH₃ 与 HCl 的扩散实验" title="" id="37" name="Picture"/>
            <a:graphic>
              <a:graphicData uri="http://schemas.openxmlformats.org/drawingml/2006/picture">
                <pic:pic>
                  <pic:nvPicPr>
                    <pic:cNvPr descr="e1b7d2db0a6cb320e7497bf43cb184f777e5cde76811935cb581dfd537482a41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2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1-3：NH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的扩散实验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白雾环偏向高摩尔质量气体一侧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说明轻气体扩散更快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本图为示意图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雾环位置未按比例画出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36.5</m:t>
            </m:r>
            <m:r>
              <m:rPr>
                <m:sty m:val="p"/>
              </m:rPr>
              <m:t>/</m:t>
            </m:r>
            <m:r>
              <m:t>17</m:t>
            </m:r>
          </m:e>
        </m:rad>
        <m:r>
          <m:rPr>
            <m:sty m:val="p"/>
          </m:rPr>
          <m:t>≈</m:t>
        </m:r>
        <m:r>
          <m:t>1.47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雾环应出现在距浓氨水端约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1.47</m:t>
        </m:r>
        <m:r>
          <m:rPr>
            <m:sty m:val="p"/>
          </m:rPr>
          <m:t>/</m:t>
        </m:r>
        <m:r>
          <m:t>2.47</m:t>
        </m:r>
        <m:r>
          <m:rPr>
            <m:sty m:val="p"/>
          </m:rPr>
          <m:t>≈</m:t>
        </m:r>
        <m:r>
          <m:t>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管长处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偏向浓盐酸一侧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走过更长的路程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直观体现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9"/>
    <w:bookmarkStart w:id="40" w:name="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5" w:name="本讲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2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2"/>
    <w:bookmarkStart w:id="43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3"/>
    <w:bookmarkStart w:id="44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竞赛思考强化题与微观机理精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竞赛思考强化题与微观机理精解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本组题目全部取自题库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北大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版习题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按题源顺序编排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覆盖理想气体状态方程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排水集气与真实气体等本讲全部考点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人在呼吸时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呼出气体的组成与吸入空气的组成不同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275.1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215.2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23.8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t>5.9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2.10]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将纯净干燥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体积比为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 xml:space="preserve">的氮气和氢气储于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60.0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混合气体总质量为</w:t>
      </w:r>
      <w:r>
        <w:rPr>
          <w:rFonts w:ascii="Times New Roman" w:hAnsi="Times New Roman" w:eastAsia="Times New Roman" w:cs="Times New Roman"/>
        </w:rPr>
        <w:t xml:space="preserve"> 64.0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求氮气与氢气的分压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2.11]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点燃起反应后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用干燥剂除去水分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干气的体积为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求原来混合气中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各气体体积都是在相同的温度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压力下测定的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2.12]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完全燃烧并冷却到室温且干燥后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并干燥之后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体积缩减为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CO、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让空气通过水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把气体收集在一个带活塞的瓶中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湿空气体积为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该气体体积又变为多少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三氯甲烷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的蒸气压为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98.6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条件下缓慢通过三氯甲烷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并收集之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所饱和的空气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在该条件下的体积应是多少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干空气带走多少克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全部气化并部分解离为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2.98</m:t>
        </m:r>
        <m:r>
          <m:t> </m:t>
        </m:r>
        <m:r>
          <m:t>g</m:t>
        </m:r>
        <m:r>
          <m:t> 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全部气化之后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测得体系总压力为</w:t>
      </w:r>
      <w:r>
        <w:rPr>
          <w:rFonts w:ascii="Times New Roman" w:hAnsi="Times New Roman" w:eastAsia="Times New Roman" w:cs="Times New Roman"/>
        </w:rPr>
        <w:t xml:space="preserve"> 113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那么其中含有哪些气体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臭氧的分子式是</w:t>
      </w:r>
      <w:r>
        <w:rPr>
          <w:rFonts w:hint="eastAsia" w:ascii="Times New Roman" w:hAnsi="Times New Roman" w:eastAsia="Times New Roman" w:cs="Times New Roman"/>
        </w:rPr>
        <w:t>1868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Soret</w:t>
      </w:r>
      <w:r>
        <w:rPr>
          <w:rFonts w:hint="eastAsia" w:ascii="Times New Roman" w:hAnsi="Times New Roman" w:eastAsia="FangSong" w:cs="Times New Roman"/>
        </w:rPr>
        <w:t>用气体扩散法测定的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臭氧和氯气扩散速率的比值是</w:t>
      </w:r>
      <w:r>
        <w:rPr>
          <w:rFonts w:hint="eastAsia" w:ascii="Times New Roman" w:hAnsi="Times New Roman" w:eastAsia="Times New Roman" w:cs="Times New Roman"/>
        </w:rPr>
        <w:t>1.193。</w:t>
      </w:r>
      <w:r>
        <w:rPr>
          <w:rFonts w:hint="eastAsia" w:ascii="Times New Roman" w:hAnsi="Times New Roman" w:eastAsia="FangSong" w:cs="Times New Roman"/>
        </w:rPr>
        <w:t>试核算臭氧的相对分子质量及分子式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声速与气体扩散速率的关系可表示为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声</m:t>
          </m:r>
          <m:r>
            <m:rPr>
              <m:sty m:val="p"/>
            </m:rPr>
            <m:t>速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r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是校正因子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r=1.67，</w:t>
      </w:r>
      <w:r>
        <w:rPr>
          <w:rFonts w:hint="eastAsia" w:ascii="Times New Roman" w:hAnsi="Times New Roman" w:eastAsia="FangSong" w:cs="Times New Roman"/>
        </w:rPr>
        <w:t>双原子分子的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r=1.41。</w:t>
      </w:r>
      <w:r>
        <w:rPr>
          <w:rFonts w:hint="eastAsia" w:ascii="Times New Roman" w:hAnsi="Times New Roman" w:eastAsia="FangSong" w:cs="Times New Roman"/>
        </w:rPr>
        <w:t>试求在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C、0.1 MPa </w:t>
      </w:r>
      <w:r>
        <w:rPr>
          <w:rFonts w:hint="eastAsia" w:ascii="Times New Roman" w:hAnsi="Times New Roman" w:eastAsia="FangSong" w:cs="Times New Roman"/>
        </w:rPr>
        <w:t>空气中声音传播的速率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并和在氦气中的声速比较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扩散法分离同位素时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n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bSup>
              <m:e>
                <m:r>
                  <m:t>n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为分离前物质的量之比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则为分离后物质的量之比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天然铀中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的摩尔分数仅为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99.30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若实用核燃料要求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富集到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的分离因子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一次扩散操作分离因子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是由扩散速率比决定的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40.0℃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1.00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1.20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实验测定其压力为</w:t>
      </w:r>
      <w:r>
        <w:rPr>
          <w:rFonts w:ascii="Times New Roman" w:hAnsi="Times New Roman" w:eastAsia="Times New Roman" w:cs="Times New Roman"/>
        </w:rPr>
        <w:t xml:space="preserve"> 1.97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方程计算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并和实验值比较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，11.3</w:t>
      </w:r>
      <w:r>
        <w:rPr>
          <w:rFonts w:ascii="Times New Roman" w:hAnsi="Times New Roman" w:eastAsia="Times New Roman" w:cs="Times New Roman"/>
        </w:rPr>
        <w:t xml:space="preserve"> mg He </w:t>
      </w:r>
      <w:r>
        <w:rPr>
          <w:rFonts w:hint="eastAsia" w:ascii="Times New Roman" w:hAnsi="Times New Roman" w:eastAsia="FangSong" w:cs="Times New Roman"/>
        </w:rPr>
        <w:t xml:space="preserve">盛于</w:t>
      </w:r>
      <w:r>
        <w:rPr>
          <w:rFonts w:ascii="Times New Roman" w:hAnsi="Times New Roman" w:eastAsia="Times New Roman" w:cs="Times New Roman"/>
        </w:rPr>
        <w:t xml:space="preserve"> 1.25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实验测定其压力为</w:t>
      </w:r>
      <w:r>
        <w:rPr>
          <w:rFonts w:ascii="Times New Roman" w:hAnsi="Times New Roman" w:eastAsia="Times New Roman" w:cs="Times New Roman"/>
        </w:rPr>
        <w:t xml:space="preserve"> 5.10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方程计算其压力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并比较计算结果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某有机卤化物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实验测定不同压力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试用外延法求该化合物的精确相对分子质量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67.54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50.65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33.76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ρ/(g·dm-3)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补充题</w:t>
      </w:r>
      <w:r>
        <w:rPr>
          <w:rFonts w:hint="eastAsia" w:ascii="Times New Roman" w:hAnsi="Times New Roman" w:eastAsia="Times New Roman" w:cs="Times New Roman"/>
        </w:rPr>
        <w:t>2.24]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在一个容器中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三种气体的物质的量分别为</w:t>
      </w:r>
      <w:r>
        <w:rPr>
          <w:rFonts w:hint="eastAsia" w:ascii="Times New Roman" w:hAnsi="Times New Roman" w:eastAsia="Times New Roman" w:cs="Times New Roman"/>
        </w:rPr>
        <w:t>2.0mol、3.0mol、1.0mol，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t>p</m:t>
        </m:r>
      </m:oMath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补充题</w:t>
      </w:r>
      <w:r>
        <w:rPr>
          <w:rFonts w:hint="eastAsia" w:ascii="Times New Roman" w:hAnsi="Times New Roman" w:eastAsia="Times New Roman" w:cs="Times New Roman"/>
        </w:rPr>
        <w:t>2.25]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补充题</w:t>
      </w:r>
      <w:r>
        <w:rPr>
          <w:rFonts w:hint="eastAsia" w:ascii="Times New Roman" w:hAnsi="Times New Roman" w:eastAsia="Times New Roman" w:cs="Times New Roman"/>
        </w:rPr>
        <w:t>2.29]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4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21" Type="http://schemas.openxmlformats.org/officeDocument/2006/relationships/image" Target="media/rId21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2026-09-28T12:37:51Z</dcterms:created>
  <dcterms:modified xsi:type="dcterms:W3CDTF">2026-09-28T12:37:51Z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