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五讲醇醚胺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酚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两张图均已目检核验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Hofmann </w:t>
      </w:r>
      <w:r>
        <w:rPr>
          <w:rFonts w:hint="eastAsia" w:ascii="Times New Roman" w:hAnsi="Times New Roman" w:eastAsia="FangSong" w:cs="Times New Roman"/>
        </w:rPr>
        <w:t>消除的反式共平面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127203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11b521702e9b7ab82640a45ac27ac1a8d8bfdc911bef93e9bb521e449814bf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7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消除的立体电子要求</w:t>
      </w:r>
      <w:r>
        <w:rPr>
          <w:rFonts w:hint="eastAsia" w:ascii="Times New Roman" w:hAnsi="Times New Roman" w:eastAsia="Times New Roman" w:cs="Times New Roman"/>
          <w:i/>
          <w:iCs/>
        </w:rPr>
        <w:t>：β-H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与离去基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图中为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Br）</w:t>
      </w:r>
      <w:r>
        <w:rPr>
          <w:rFonts w:hint="eastAsia" w:ascii="Times New Roman" w:hAnsi="Times New Roman" w:eastAsia="FangSong" w:cs="Times New Roman"/>
          <w:i/>
          <w:iCs/>
        </w:rPr>
        <w:t>须处于反叠式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反式共平面</w:t>
      </w:r>
      <w:r>
        <w:rPr>
          <w:rFonts w:hint="eastAsia" w:ascii="Times New Roman" w:hAnsi="Times New Roman" w:eastAsia="Times New Roman" w:cs="Times New Roman"/>
          <w:i/>
          <w:iCs/>
        </w:rPr>
        <w:t>），Newman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投影与楔画法对照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）——Hofmann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消除同为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E2，</w:t>
      </w:r>
      <w:r>
        <w:rPr>
          <w:rFonts w:hint="eastAsia" w:ascii="Times New Roman" w:hAnsi="Times New Roman" w:eastAsia="FangSong" w:cs="Times New Roman"/>
          <w:i/>
          <w:iCs/>
        </w:rPr>
        <w:t>遵循同一要求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其余候选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磺酸酯活化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环氧开环区选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重氮盐总览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高碘酸氧化</w:t>
      </w:r>
      <w:r>
        <w:rPr>
          <w:rFonts w:hint="eastAsia" w:ascii="Times New Roman" w:hAnsi="Times New Roman" w:eastAsia="Times New Roman" w:cs="Times New Roman"/>
        </w:rPr>
        <w:t>、SOCl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构型对比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本讲未引入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源书对应章节未覆盖或正文已有等价表述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本讲将含氧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含氮的四类重要化合物集中学习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醚的</w:t>
      </w: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胺的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碱性与亲核性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以及它们之间通过取代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重排相互转化的关系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是本讲与合成的关键桥梁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有机酸碱理论</w:t>
      </w:r>
      <w:r>
        <w:rPr>
          <w:rFonts w:ascii="Times New Roman" w:hAnsi="Times New Roman" w:eastAsia="Times New Roman" w:cs="Times New Roman"/>
        </w:rPr>
        <w:t xml:space="preserve"> · §36 </w:t>
      </w:r>
      <w:r>
        <w:rPr>
          <w:rFonts w:hint="eastAsia" w:ascii="Times New Roman" w:hAnsi="Times New Roman" w:eastAsia="FangSong" w:cs="Times New Roman"/>
        </w:rPr>
        <w:t xml:space="preserve">取代反应</w:t>
      </w:r>
      <w:r>
        <w:rPr>
          <w:rFonts w:ascii="Times New Roman" w:hAnsi="Times New Roman" w:eastAsia="Times New Roman" w:cs="Times New Roman"/>
        </w:rPr>
        <w:t xml:space="preserve"> · §38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· §40 </w:t>
      </w:r>
      <w:r>
        <w:rPr>
          <w:rFonts w:hint="eastAsia" w:ascii="Times New Roman" w:hAnsi="Times New Roman" w:eastAsia="FangSong" w:cs="Times New Roman"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· §41 </w:t>
      </w:r>
      <w:r>
        <w:rPr>
          <w:rFonts w:hint="eastAsia" w:ascii="Times New Roman" w:hAnsi="Times New Roman" w:eastAsia="FangSong" w:cs="Times New Roman"/>
        </w:rPr>
        <w:t xml:space="preserve">芳香亲电取代反应</w:t>
      </w:r>
      <w:r>
        <w:rPr>
          <w:rFonts w:ascii="Times New Roman" w:hAnsi="Times New Roman" w:eastAsia="Times New Roman" w:cs="Times New Roman"/>
        </w:rPr>
        <w:t xml:space="preserve"> · §44 </w:t>
      </w:r>
      <w:r>
        <w:rPr>
          <w:rFonts w:hint="eastAsia" w:ascii="Times New Roman" w:hAnsi="Times New Roman" w:eastAsia="FangSong" w:cs="Times New Roman"/>
        </w:rPr>
        <w:t xml:space="preserve">脂肪族亲核取代反应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§35 </w:t>
            </w:r>
            <w:r>
              <w:rPr>
                <w:rFonts w:hint="eastAsia" w:ascii="Times New Roman" w:hAnsi="Times New Roman" w:eastAsia="FangSong" w:cs="Times New Roman"/>
              </w:rPr>
              <w:t xml:space="preserve">有机酸碱理论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醇酚胺的酸碱性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能比较醇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胺的酸碱性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用电子效应解释差异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§36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环氧化物的开环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能区分环氧开环的酸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碱催化条件与区域选择性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§36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取代反应</w:t>
            </w:r>
            <w:r>
              <w:rPr>
                <w:rFonts w:ascii="Times New Roman" w:hAnsi="Times New Roman" w:eastAsia="Times New Roman" w:cs="Times New Roman"/>
              </w:rPr>
              <w:t xml:space="preserve"> · Williamson </w:t>
            </w:r>
            <w:r>
              <w:rPr>
                <w:rFonts w:hint="eastAsia" w:ascii="Times New Roman" w:hAnsi="Times New Roman" w:eastAsia="FangSong" w:cs="Times New Roman"/>
              </w:rPr>
              <w:t xml:space="preserve">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能设计</w:t>
            </w:r>
            <w:r>
              <w:rPr>
                <w:rFonts w:ascii="Times New Roman" w:hAnsi="Times New Roman" w:eastAsia="Times New Roman" w:cs="Times New Roman"/>
              </w:rPr>
              <w:t xml:space="preserve"> Williamson </w:t>
            </w:r>
            <w:r>
              <w:rPr>
                <w:rFonts w:hint="eastAsia" w:ascii="Times New Roman" w:hAnsi="Times New Roman" w:eastAsia="FangSong" w:cs="Times New Roman"/>
              </w:rPr>
              <w:t>醚合成路线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含逆合成切断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能设计胺的彻底甲基化</w:t>
            </w:r>
            <w:r>
              <w:rPr>
                <w:rFonts w:hint="eastAsia" w:ascii="Times New Roman" w:hAnsi="Times New Roman" w:eastAsia="Times New Roman" w:cs="Times New Roman"/>
              </w:rPr>
              <w:t>—Hofmann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消除路线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§40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醇的氧化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能画出醇的取代</w:t>
            </w:r>
            <w:r>
              <w:rPr>
                <w:rFonts w:hint="eastAsia" w:ascii="Times New Roman" w:hAnsi="Times New Roman" w:eastAsia="Times New Roman" w:cs="Times New Roman"/>
              </w:rPr>
              <w:t>(SN1/SN2)、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(E1/E2)、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(CC/PCC)</w:t>
            </w:r>
            <w:r>
              <w:rPr>
                <w:rFonts w:hint="eastAsia" w:ascii="Times New Roman" w:hAnsi="Times New Roman" w:eastAsia="FangSong" w:cs="Times New Roman"/>
              </w:rPr>
              <w:t>反应的机理与产物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§41 </w:t>
            </w:r>
            <w:r>
              <w:rPr>
                <w:rFonts w:hint="eastAsia" w:ascii="Times New Roman" w:hAnsi="Times New Roman" w:eastAsia="FangSong" w:cs="Times New Roman"/>
              </w:rPr>
              <w:t xml:space="preserve">芳香亲电取代反应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重氮盐与偶联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能用重氮化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偶联反应设计芳香族合成路线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醇的取代与消除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能画出醇的取代</w:t>
            </w:r>
            <w:r>
              <w:rPr>
                <w:rFonts w:hint="eastAsia" w:ascii="Times New Roman" w:hAnsi="Times New Roman" w:eastAsia="Times New Roman" w:cs="Times New Roman"/>
              </w:rPr>
              <w:t>(SN1/SN2)、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(E1/E2)、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(CC/PCC)</w:t>
            </w:r>
            <w:r>
              <w:rPr>
                <w:rFonts w:hint="eastAsia" w:ascii="Times New Roman" w:hAnsi="Times New Roman" w:eastAsia="FangSong" w:cs="Times New Roman"/>
              </w:rPr>
              <w:t>反应的机理与产物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磺酸酯活化离去基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能将醇通过磺酸酯</w:t>
            </w:r>
            <w:r>
              <w:rPr>
                <w:rFonts w:hint="eastAsia" w:ascii="Times New Roman" w:hAnsi="Times New Roman" w:eastAsia="Times New Roman" w:cs="Times New Roman"/>
              </w:rPr>
              <w:t>（TsCl/MsCl）</w:t>
            </w:r>
            <w:r>
              <w:rPr>
                <w:rFonts w:hint="eastAsia" w:ascii="Times New Roman" w:hAnsi="Times New Roman" w:eastAsia="FangSong" w:cs="Times New Roman"/>
              </w:rPr>
              <w:t>活化实现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把差离去基</w:t>
            </w:r>
            <w:r>
              <w:rPr>
                <w:rFonts w:ascii="Times New Roman" w:hAnsi="Times New Roman" w:eastAsia="Times New Roman" w:cs="Times New Roman"/>
              </w:rPr>
              <w:t xml:space="preserve"> -OH </w:t>
            </w:r>
            <w:r>
              <w:rPr>
                <w:rFonts w:hint="eastAsia" w:ascii="Times New Roman" w:hAnsi="Times New Roman" w:eastAsia="FangSong" w:cs="Times New Roman"/>
              </w:rPr>
              <w:t xml:space="preserve">转成好离去基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-OTs）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2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6" w:name="醇-alcoh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(Alcohols)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醇通式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R-OH，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按羟基所连碳的类型分为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伯醇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&gt;CHOH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环己醇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叔醇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醇可形成分子间氢键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沸点远高于同碳数烷烃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低级醇与水互溶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与水形成氢键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随碳链增长溶解度下降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072134"/>
            <wp:effectExtent b="0" l="0" r="0" t="0"/>
            <wp:docPr descr="醇分子间的氢键" title="" id="14" name="Picture"/>
            <a:graphic>
              <a:graphicData uri="http://schemas.openxmlformats.org/drawingml/2006/picture">
                <pic:pic>
                  <pic:nvPicPr>
                    <pic:cNvPr descr="fb500c2017fffefb3797decc49cbc3c94802fa2b95e5e029e766eaed01996bb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7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醇分子间的氢键作用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醇羟基的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与另一分子醇的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原子形成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O-H···O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使醇的沸点显著高于同碳数的烷烃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水的氢键网络与醇相似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因此低级醇可与水任意比例混溶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醇的酸性与碱性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：R-OH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15-18（</w:t>
      </w:r>
      <w:r>
        <w:rPr>
          <w:rFonts w:hint="eastAsia" w:ascii="Times New Roman" w:hAnsi="Times New Roman" w:eastAsia="FangSong" w:cs="Times New Roman"/>
        </w:rPr>
        <w:t>与水的</w:t>
      </w:r>
      <w:r>
        <w:rPr>
          <w:rFonts w:ascii="Times New Roman" w:hAnsi="Times New Roman" w:eastAsia="Times New Roman" w:cs="Times New Roman"/>
        </w:rPr>
        <w:t xml:space="preserve"> 15.7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甲醇略强</w:t>
      </w:r>
      <w:r>
        <w:rPr>
          <w:rFonts w:hint="eastAsia" w:ascii="Times New Roman" w:hAnsi="Times New Roman" w:eastAsia="Times New Roman" w:cs="Times New Roman"/>
        </w:rPr>
        <w:t>、3°</w:t>
      </w:r>
      <w:r>
        <w:rPr>
          <w:rFonts w:hint="eastAsia" w:ascii="Times New Roman" w:hAnsi="Times New Roman" w:eastAsia="FangSong" w:cs="Times New Roman"/>
        </w:rPr>
        <w:t>醇明显更弱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OH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1° &gt; 2° &gt; 3°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 xml:space="preserve">略强于水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15.7；</w:t>
      </w:r>
      <w:r>
        <w:rPr>
          <w:rFonts w:hint="eastAsia" w:ascii="Times New Roman" w:hAnsi="Times New Roman" w:eastAsia="FangSong" w:cs="Times New Roman"/>
        </w:rPr>
        <w:t>烷基给电子使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酸性减弱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上的孤对电子可质子化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在强酸中形成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其共轭酸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即醇是弱碱</w:t>
      </w:r>
      <w:r>
        <w:rPr>
          <w:rFonts w:hint="eastAsia" w:ascii="Times New Roman" w:hAnsi="Times New Roman" w:eastAsia="Times New Roman" w:cs="Times New Roman"/>
        </w:rPr>
        <w:t>、pKb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是强碱和强亲核试剂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醚合成和消除反应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R’MgX + 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键的核心方法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NaOH/H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SN1/SN2，</w:t>
            </w:r>
            <w:r>
              <w:rPr>
                <w:rFonts w:hint="eastAsia" w:ascii="Times New Roman" w:hAnsi="Times New Roman" w:eastAsia="FangSong" w:cs="Times New Roman"/>
              </w:rPr>
              <w:t>可能消除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选择性不同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法制醇的关键选择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伯醇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HCHO →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其他醛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R’CHO → </w:t>
      </w:r>
      <w:r>
        <w:rPr>
          <w:rFonts w:hint="eastAsia" w:ascii="Times New Roman" w:hAnsi="Times New Roman" w:eastAsia="Times New Roman" w:cs="Times New Roman"/>
        </w:rPr>
        <w:t xml:space="preserve">RR’CHOH）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R’COR” → </w:t>
      </w:r>
      <w:r>
        <w:rPr>
          <w:rFonts w:hint="eastAsia" w:ascii="Times New Roman" w:hAnsi="Times New Roman" w:eastAsia="Times New Roman" w:cs="Times New Roman"/>
        </w:rPr>
        <w:t xml:space="preserve">RR’R”COH）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1°——</w:t>
      </w:r>
      <w:r>
        <w:rPr>
          <w:rFonts w:hint="eastAsia" w:ascii="Times New Roman" w:hAnsi="Times New Roman" w:eastAsia="FangSong" w:cs="Times New Roman"/>
        </w:rPr>
        <w:t>但机理分岔</w:t>
      </w:r>
      <w:r>
        <w:rPr>
          <w:rFonts w:hint="eastAsia" w:ascii="Times New Roman" w:hAnsi="Times New Roman" w:eastAsia="Times New Roman" w:cs="Times New Roman"/>
        </w:rPr>
        <w:t>：3°/2°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速率由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1° </w:t>
      </w:r>
      <w:r>
        <w:rPr>
          <w:rFonts w:hint="eastAsia" w:ascii="Times New Roman" w:hAnsi="Times New Roman" w:eastAsia="FangSong" w:cs="Times New Roman"/>
          <w:b/>
          <w:bCs/>
        </w:rPr>
        <w:t xml:space="preserve">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SN2，</w:t>
      </w:r>
      <w:r>
        <w:rPr>
          <w:rFonts w:hint="eastAsia" w:ascii="Times New Roman" w:hAnsi="Times New Roman" w:eastAsia="FangSong" w:cs="Times New Roman"/>
          <w:b/>
          <w:bCs/>
        </w:rPr>
        <w:t>与碳正离子稳定性无关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故常需</w:t>
      </w:r>
      <w:r>
        <w:rPr>
          <w:rFonts w:ascii="Times New Roman" w:hAnsi="Times New Roman" w:eastAsia="Times New Roman" w:cs="Times New Roman"/>
        </w:rPr>
        <w:t xml:space="preserve"> 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SN1；1°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或需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，Lucas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Lucas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鉴别低分子量醇</w:t>
      </w:r>
      <w:r>
        <w:rPr>
          <w:rFonts w:hint="eastAsia" w:ascii="Times New Roman" w:hAnsi="Times New Roman" w:eastAsia="Times New Roman" w:cs="Times New Roman"/>
        </w:rPr>
        <w:t>——3°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醇数分钟内混浊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醇室温下反应极慢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长时间加热仍可反应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卤代烃的立体化学控制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上海中学例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氯代亚硫酸酯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正面取代</w:t>
            </w:r>
            <w:r>
              <w:rPr>
                <w:rFonts w:hint="eastAsia" w:ascii="Times New Roman" w:hAnsi="Times New Roman" w:eastAsia="Times New Roman" w:cs="Times New Roman"/>
              </w:rPr>
              <w:t>（SNi）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从背面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PX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——SOCl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的双面性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无吡啶时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不游离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从正面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加吡啶后吡啶夺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生成游离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SN2、</w:t>
      </w:r>
      <w:r>
        <w:rPr>
          <w:rFonts w:hint="eastAsia" w:ascii="Times New Roman" w:hAnsi="Times New Roman" w:eastAsia="FangSong" w:cs="Times New Roman"/>
          <w:b/>
          <w:bCs/>
        </w:rPr>
        <w:t>构型反转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但产物是溴代物</w:t>
      </w:r>
      <w:r>
        <w:rPr>
          <w:rFonts w:hint="eastAsia" w:ascii="Times New Roman" w:hAnsi="Times New Roman" w:eastAsia="Times New Roman" w:cs="Times New Roman"/>
          <w:b/>
          <w:bCs/>
        </w:rPr>
        <w:t>：(R)-2-</w:t>
      </w:r>
      <w:r>
        <w:rPr>
          <w:rFonts w:hint="eastAsia" w:ascii="Times New Roman" w:hAnsi="Times New Roman" w:eastAsia="FangSong" w:cs="Times New Roman"/>
          <w:b/>
          <w:bCs/>
        </w:rPr>
        <w:t>丁醇</w:t>
      </w:r>
      <w:r>
        <w:rPr>
          <w:rFonts w:ascii="Times New Roman" w:hAnsi="Times New Roman" w:eastAsia="Times New Roman" w:cs="Times New Roman"/>
          <w:b/>
          <w:bCs/>
        </w:rPr>
        <w:t xml:space="preserve"> +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(S)-2-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；CIP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同为最高优先级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故反转后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标记同为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</w:rPr>
        <w:t>取代基换成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标记是否改变是两回事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脱水消除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ascii="Times New Roman" w:hAnsi="Times New Roman" w:eastAsia="Times New Roman" w:cs="Times New Roman"/>
        </w:rPr>
        <w:t xml:space="preserve"> Saytzeff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除非大体积碱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3°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PCC (CrO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·py·HCl)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不停留于酸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Swern [(COCl)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/DMSO/Et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竞赛常考</w:t>
      </w:r>
      <w:r>
        <w:rPr>
          <w:rFonts w:hint="eastAsia" w:ascii="Times New Roman" w:hAnsi="Times New Roman" w:eastAsia="Times New Roman" w:cs="Times New Roman"/>
        </w:rPr>
        <w:t>：PCC</w:t>
      </w:r>
      <w:r>
        <w:rPr>
          <w:rFonts w:hint="eastAsia" w:ascii="Times New Roman" w:hAnsi="Times New Roman" w:eastAsia="FangSong" w:cs="Times New Roman"/>
        </w:rPr>
        <w:t>是温和氧化剂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醇氧化为醛而不进一步氧化为羧酸</w:t>
      </w:r>
      <w:r>
        <w:rPr>
          <w:rFonts w:hint="eastAsia" w:ascii="Times New Roman" w:hAnsi="Times New Roman" w:eastAsia="Times New Roman" w:cs="Times New Roman"/>
        </w:rPr>
        <w:t>。Jones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则将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醇直接氧化至羧酸</w:t>
      </w:r>
      <w:r>
        <w:rPr>
          <w:rFonts w:hint="eastAsia" w:ascii="Times New Roman" w:hAnsi="Times New Roman" w:eastAsia="Times New Roman" w:cs="Times New Roman"/>
        </w:rPr>
        <w:t>。Swern</w:t>
      </w:r>
      <w:r>
        <w:rPr>
          <w:rFonts w:hint="eastAsia" w:ascii="Times New Roman" w:hAnsi="Times New Roman" w:eastAsia="FangSong" w:cs="Times New Roman"/>
        </w:rPr>
        <w:t>氧化条件温和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可避免强酸性环境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Oppenauer 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沃氏氧化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Oppenauer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/Al(OR)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碱性环境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/Al(OiPr)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靠过量丙酮或异丙醇拉动平衡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不氧化</w:t>
      </w:r>
      <w:r>
        <w:rPr>
          <w:rFonts w:ascii="Times New Roman" w:hAnsi="Times New Roman" w:eastAsia="Times New Roman" w:cs="Times New Roman"/>
          <w:b/>
          <w:bCs/>
        </w:rPr>
        <w:t xml:space="preserve"> C=C/C≡C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只作用于醇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酮的氧化还原对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对酸敏感底物尤其合适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Oppenauer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MPV </w:t>
      </w:r>
      <w:r>
        <w:rPr>
          <w:rFonts w:hint="eastAsia" w:ascii="Times New Roman" w:hAnsi="Times New Roman" w:eastAsia="FangSong" w:cs="Times New Roman"/>
        </w:rPr>
        <w:t xml:space="preserve">还原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磺酸酯活化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-OH </w:t>
      </w:r>
      <w:r>
        <w:rPr>
          <w:rFonts w:hint="eastAsia" w:ascii="Times New Roman" w:hAnsi="Times New Roman" w:eastAsia="FangSong" w:cs="Times New Roman"/>
          <w:b/>
          <w:bCs/>
        </w:rPr>
        <w:t xml:space="preserve">变好离去基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是差离去基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离去后成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，pKa(H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O)=15.7）。</w:t>
      </w:r>
      <w:r>
        <w:rPr>
          <w:rFonts w:hint="eastAsia" w:ascii="Times New Roman" w:hAnsi="Times New Roman" w:eastAsia="FangSong" w:cs="Times New Roman"/>
        </w:rPr>
        <w:t>与磺酰氯反应生成磺酸酯后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离去基变为弱碱性的磺酸根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pKa≈-2.8，</w:t>
      </w:r>
      <w:r>
        <w:rPr>
          <w:rFonts w:hint="eastAsia" w:ascii="Times New Roman" w:hAnsi="Times New Roman" w:eastAsia="FangSong" w:cs="Times New Roman"/>
        </w:rPr>
        <w:t>极好离去基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从而可发生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t>C</m:t>
          </m:r>
          <m: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y</m:t>
              </m:r>
              <m:r>
                <m:t>r</m:t>
              </m:r>
              <m:r>
                <m:t>i</m:t>
              </m:r>
              <m:r>
                <m:t>d</m:t>
              </m:r>
              <m:r>
                <m:t>i</m:t>
              </m:r>
              <m:r>
                <m:t>n</m:t>
              </m:r>
              <m:r>
                <m:t>e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H</m:t>
          </m:r>
          <m:r>
            <m:t>C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t>S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TsCl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对甲苯磺酰氯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甲磺酰氯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吡啶作碱并催化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1°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1°-OTs →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这是醇羟基活化的通行手段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Williamson、Grignard </w:t>
      </w:r>
      <w:r>
        <w:rPr>
          <w:rFonts w:hint="eastAsia" w:ascii="Times New Roman" w:hAnsi="Times New Roman" w:eastAsia="FangSong" w:cs="Times New Roman"/>
        </w:rPr>
        <w:t>等组合成合成路线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OTs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磺酸酯把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串起来</w:t>
      </w:r>
      <w:r>
        <w:rPr>
          <w:rFonts w:hint="eastAsia" w:ascii="Times New Roman" w:hAnsi="Times New Roman" w:eastAsia="Times New Roman" w:cs="Times New Roman"/>
        </w:rPr>
        <w:t>：R-OH</w:t>
      </w:r>
      <w:r>
        <w:rPr>
          <w:rFonts w:ascii="Times New Roman" w:hAnsi="Times New Roman" w:eastAsia="Times New Roman" w:cs="Times New Roman"/>
        </w:rPr>
        <w:t xml:space="preserve"> →TsCl→ R-OTs →Nu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R-Nu，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氰化等路线的实际执行方式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频哪醇重排</w:t>
      </w:r>
      <w:r>
        <w:rPr>
          <w:rFonts w:ascii="Times New Roman" w:hAnsi="Times New Roman" w:eastAsia="Times New Roman" w:cs="Times New Roman"/>
          <w:b/>
          <w:bCs/>
        </w:rPr>
        <w:t xml:space="preserve"> (Pinacol Rearrangement)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邻二醇在酸催化下脱去一分子水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同时发生烷基迁移生成羰基化合物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R迁移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迁移能力取决于基团在迁移过渡态中承受正电荷的能力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FangSong" w:cs="Times New Roman"/>
          <w:b/>
          <w:bCs/>
        </w:rPr>
        <w:t xml:space="preserve">与芳基均优先于烷基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烷基内部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&gt; 2° &gt; 1°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反式共平面的构象要求优先级更高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只有处在离去基反式位的基团才可能迁移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迁移能力顺序只在构象允许时才起作用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两者冲突时先满足构象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迁移选择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不对称邻二醇重排时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能形成更稳定碳正离子的一侧先离去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然后与离去基团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的烷基迁移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画出重排产物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邻二醇的氧化断裂</w:t>
      </w:r>
      <w:r>
        <w:rPr>
          <w:rFonts w:hint="eastAsia" w:ascii="Times New Roman" w:hAnsi="Times New Roman" w:eastAsia="Times New Roman" w:cs="Times New Roman"/>
          <w:b/>
          <w:bCs/>
        </w:rPr>
        <w:t>（HIO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Pb(OAc)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或四乙酸铅</w:t>
      </w:r>
      <w:r>
        <w:rPr>
          <w:rFonts w:ascii="Times New Roman" w:hAnsi="Times New Roman" w:eastAsia="Times New Roman" w:cs="Times New Roman"/>
        </w:rPr>
        <w:t xml:space="preserve"> Pb(OAc)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专一断裂</w:t>
      </w:r>
      <w:r>
        <w:rPr>
          <w:rFonts w:hint="eastAsia" w:ascii="Times New Roman" w:hAnsi="Times New Roman" w:eastAsia="FangSong" w:cs="Times New Roman"/>
          <w:b/>
          <w:bCs/>
        </w:rPr>
        <w:t xml:space="preserve">邻二醇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推断邻二醇结构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由产物反推原分子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两个羟基碳间键断裂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得羰基</w:t>
      </w:r>
      <w:r>
        <w:rPr>
          <w:rFonts w:hint="eastAsia" w:ascii="Times New Roman" w:hAnsi="Times New Roman" w:eastAsia="Times New Roman" w:cs="Times New Roman"/>
        </w:rPr>
        <w:t>（CHOH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，CROH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→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与频哪醇重排的关系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两者都从邻二醇出发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重排得酮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氧化断裂得两分子羰基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C–C）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醚与环氧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醚与环氧化物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醚的结构与性质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醚通式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R-O-R’，C-O-C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110°。</w:t>
      </w:r>
      <w:r>
        <w:rPr>
          <w:rFonts w:hint="eastAsia" w:ascii="Times New Roman" w:hAnsi="Times New Roman" w:eastAsia="FangSong" w:cs="Times New Roman"/>
        </w:rPr>
        <w:t>醚是极性不大的溶剂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如乙醚</w:t>
      </w:r>
      <w:r>
        <w:rPr>
          <w:rFonts w:hint="eastAsia" w:ascii="Times New Roman" w:hAnsi="Times New Roman" w:eastAsia="Times New Roman" w:cs="Times New Roman"/>
        </w:rPr>
        <w:t>、THF）。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沸点比同碳数醇低得多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但比烷烃高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醚的制备</w:t>
      </w:r>
      <w:r>
        <w:rPr>
          <w:rFonts w:hint="eastAsia" w:ascii="Times New Roman" w:hAnsi="Times New Roman" w:eastAsia="Times New Roman" w:cs="Times New Roman"/>
          <w:b/>
          <w:bCs/>
        </w:rPr>
        <w:t>——Williamson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醚合成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(R’X)</w:t>
      </w:r>
      <w:r>
        <w:rPr>
          <w:rFonts w:ascii="Times New Roman" w:hAnsi="Times New Roman" w:eastAsia="Times New Roman" w:cs="Times New Roman"/>
        </w:rPr>
        <w:t xml:space="preserve"> → R-O-R’ + NaX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：SN2（</w:t>
      </w:r>
      <w:r>
        <w:rPr>
          <w:rFonts w:hint="eastAsia" w:ascii="Times New Roman" w:hAnsi="Times New Roman" w:eastAsia="FangSong" w:cs="Times New Roman"/>
        </w:rPr>
        <w:t>伯卤代烃最佳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不能使用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消除为主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逆</w:t>
      </w: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醚的逆合成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切成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的最佳组合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不对称醚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如甲基叔丁基醚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如果选择叔丁基溴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甲醇钠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应选择</w:t>
      </w:r>
      <w:r>
        <w:rPr>
          <w:rFonts w:hint="eastAsia" w:ascii="Times New Roman" w:hAnsi="Times New Roman" w:eastAsia="FangSong" w:cs="Times New Roman"/>
          <w:b/>
          <w:bCs/>
        </w:rPr>
        <w:t>叔丁醇钠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碘甲烷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醚键断裂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醚在强酸</w:t>
      </w:r>
      <w:r>
        <w:rPr>
          <w:rFonts w:hint="eastAsia" w:ascii="Times New Roman" w:hAnsi="Times New Roman" w:eastAsia="Times New Roman" w:cs="Times New Roman"/>
        </w:rPr>
        <w:t>(HI/HBr)</w:t>
      </w:r>
      <w:r>
        <w:rPr>
          <w:rFonts w:hint="eastAsia" w:ascii="Times New Roman" w:hAnsi="Times New Roman" w:eastAsia="FangSong" w:cs="Times New Roman"/>
        </w:rPr>
        <w:t>中加热可发生醚键断裂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R-O-R’ + HI → R-OH + </w:t>
      </w:r>
      <w:r>
        <w:rPr>
          <w:rFonts w:hint="eastAsia" w:ascii="Times New Roman" w:hAnsi="Times New Roman" w:eastAsia="Times New Roman" w:cs="Times New Roman"/>
        </w:rPr>
        <w:t>R’-I（SN2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小烷基优先被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烷基则通过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竞赛鉴别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醚键断裂的产物可用来确定醚的结构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用量少的</w:t>
      </w:r>
      <w:r>
        <w:rPr>
          <w:rFonts w:hint="eastAsia" w:ascii="Times New Roman" w:hAnsi="Times New Roman" w:eastAsia="Times New Roman" w:cs="Times New Roman"/>
        </w:rPr>
        <w:t>HI/HBr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分析生成的碘代烷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</w:t>
      </w:r>
      <w:r>
        <w:rPr>
          <w:rFonts w:ascii="Times New Roman" w:hAnsi="Times New Roman" w:eastAsia="Times New Roman" w:cs="Times New Roman"/>
          <w:b/>
          <w:bCs/>
        </w:rPr>
        <w:t xml:space="preserve"> (Epoxides)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(mCPBA)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开环反应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先质子化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亲核试剂进攻取代基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SN1（C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稳定性主导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位阻小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都是反式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环氧乙烷的特殊性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环氧乙烷是最小的环氧化物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环张力极大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与格氏试剂反应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O</m:t>
          </m:r>
          <m:r>
            <m:rPr>
              <m:sty m:val="p"/>
            </m:rPr>
            <m:t>+</m:t>
          </m:r>
          <m:r>
            <m:t>R</m:t>
          </m:r>
          <m:r>
            <m:t>M</m:t>
          </m:r>
          <m:r>
            <m:t>g</m:t>
          </m:r>
          <m:r>
            <m:t>X</m:t>
          </m:r>
          <m:r>
            <m:rPr>
              <m:sty m:val="p"/>
            </m:rPr>
            <m:t>→</m:t>
          </m:r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M</m:t>
          </m:r>
          <m:r>
            <m:t>g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H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这是碳链延长两个碳的重要方法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酚-phen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酚</w:t>
      </w:r>
      <w:r>
        <w:rPr>
          <w:rFonts w:ascii="Times New Roman" w:hAnsi="Times New Roman" w:eastAsia="Times New Roman" w:cs="Times New Roman"/>
        </w:rPr>
        <w:t xml:space="preserve"> (Phenols)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结构与酸性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酚是羟基直接连在芳环上的化合物</w:t>
      </w:r>
      <w:r>
        <w:rPr>
          <w:rFonts w:hint="eastAsia" w:ascii="Times New Roman" w:hAnsi="Times New Roman" w:eastAsia="Times New Roman" w:cs="Times New Roman"/>
        </w:rPr>
        <w:t>（Ar-OH）。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的孤对电子与苯环形成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酚羟基的酸性远强于醇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酸性比较</w:t>
      </w:r>
      <w:r>
        <w:rPr>
          <w:rFonts w:hint="eastAsia" w:ascii="Times New Roman" w:hAnsi="Times New Roman" w:eastAsia="Times New Roman" w:cs="Times New Roman"/>
        </w:rPr>
        <w:t xml:space="preserve">（pKa）：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(6.35)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(10)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(15.7) &gt;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ROH (16-18)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通入苯酚钠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苯酚钠溶液通入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过量与否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产物都是</w:t>
      </w:r>
      <w:r>
        <w:rPr>
          <w:rFonts w:hint="eastAsia" w:ascii="Times New Roman" w:hAnsi="Times New Roman" w:eastAsia="FangSong" w:cs="Times New Roman"/>
          <w:b/>
          <w:bCs/>
        </w:rPr>
        <w:t>苯酚</w:t>
      </w:r>
      <w:r>
        <w:rPr>
          <w:rFonts w:hint="eastAsia" w:ascii="Times New Roman" w:hAnsi="Times New Roman" w:eastAsia="Times New Roman" w:cs="Times New Roman"/>
          <w:b/>
          <w:bCs/>
        </w:rPr>
        <w:t>+NaHCO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因为苯酚酸性弱于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但强于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取代基对酚酸性的影响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-CN, -CHO)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-I/-C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酸性减弱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(pKa=0.38，</w:t>
      </w:r>
      <w:r>
        <w:rPr>
          <w:rFonts w:hint="eastAsia" w:ascii="Times New Roman" w:hAnsi="Times New Roman" w:eastAsia="FangSong" w:cs="Times New Roman"/>
        </w:rPr>
        <w:t>苦味酸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的酸性接近无机强酸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酚的反应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</w:t>
      </w:r>
      <w:r>
        <w:rPr>
          <w:rFonts w:hint="eastAsia" w:ascii="Times New Roman" w:hAnsi="Times New Roman" w:eastAsia="Times New Roman" w:cs="Times New Roman"/>
        </w:rPr>
        <w:t xml:space="preserve"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是强活化邻对位定位基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酚的亲电取代比苯容易得多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3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O</m:t>
            </m:r>
          </m:lim>
        </m:limUpp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B</m:t>
        </m:r>
        <m:sSub>
          <m:e>
            <m:r>
              <m:t>r</m:t>
            </m:r>
          </m:e>
          <m:sub>
            <m:r>
              <m:t>3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3</m:t>
        </m:r>
        <m:r>
          <m:t>H</m:t>
        </m:r>
        <m:r>
          <m:t>B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2,4,6-</w:t>
      </w:r>
      <w:r>
        <w:rPr>
          <w:rFonts w:hint="eastAsia" w:ascii="Times New Roman" w:hAnsi="Times New Roman" w:eastAsia="FangSong" w:cs="Times New Roman"/>
          <w:b/>
          <w:bCs/>
        </w:rPr>
        <w:t>三溴苯酚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可用于鉴别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硝化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邻和对硝基苯酚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显色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酚与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是酚类化合物的特征鉴别反应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Fries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酰基迁移到邻位或对位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对羟基芳酮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Times New Roman" w:cs="Times New Roman"/>
          <w:b/>
          <w:bCs/>
        </w:rPr>
        <w:t>Kolbe-Schmitt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用于工业合成阿司匹林的前体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胺-ami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(Amines)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胺是氨的烃基衍生物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3-n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仲胺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NH（</w:t>
            </w:r>
            <w:r>
              <w:rPr>
                <w:rFonts w:hint="eastAsia" w:ascii="Times New Roman" w:hAnsi="Times New Roman" w:eastAsia="FangSong" w:cs="Times New Roman"/>
              </w:rPr>
              <w:t>二甲胺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叔胺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三甲胺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季铵盐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碱性顺序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一般规律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胺在水溶液中碱性低于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胺质子化后形成季铵离子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溶剂化效应减弱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特殊情形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(pKa≈4.6)</w:t>
      </w:r>
      <w:r>
        <w:rPr>
          <w:rFonts w:hint="eastAsia" w:ascii="Times New Roman" w:hAnsi="Times New Roman" w:eastAsia="FangSong" w:cs="Times New Roman"/>
        </w:rPr>
        <w:t>比脂肪胺</w:t>
      </w:r>
      <w:r>
        <w:rPr>
          <w:rFonts w:hint="eastAsia" w:ascii="Times New Roman" w:hAnsi="Times New Roman" w:eastAsia="Times New Roman" w:cs="Times New Roman"/>
        </w:rPr>
        <w:t>(pKa≈10-11)</w:t>
      </w:r>
      <w:r>
        <w:rPr>
          <w:rFonts w:hint="eastAsia" w:ascii="Times New Roman" w:hAnsi="Times New Roman" w:eastAsia="FangSong" w:cs="Times New Roman"/>
        </w:rPr>
        <w:t>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芳环上有吸电子取代基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碱性进一步减弱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芳环上有给电子取代基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碱性增强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碱性比较决策树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先看是脂肪胺还是芳胺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芳胺弱得多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ascii="Times New Roman" w:hAnsi="Times New Roman" w:eastAsia="Times New Roman" w:cs="Times New Roman"/>
        </w:rPr>
        <w:t xml:space="preserve"> &gt; 1° &gt;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给电子基增强碱性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吸电子基减弱碱性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FangSong" w:cs="Times New Roma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DMF，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少一个碳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少一个碳的伯胺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Fe/HCl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Sn/HCl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实验室制芳胺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Δ/</w:t>
            </w:r>
            <w:r>
              <w:rPr>
                <w:rFonts w:hint="eastAsia" w:ascii="Times New Roman" w:hAnsi="Times New Roman" w:eastAsia="FangSong" w:cs="Times New Roman"/>
              </w:rPr>
              <w:t>加压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hint="eastAsia" w:ascii="Times New Roman" w:hAnsi="Times New Roman" w:eastAsia="Times New Roman" w:cs="Times New Roman"/>
              </w:rPr>
              <w:t>2°/3°）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可能过烷基化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Gabriel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FangSong" w:cs="Times New Roman"/>
        </w:rPr>
        <w:t>是纯化伯胺的经典方法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不产生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胺副产物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使用邻苯二甲酰亚胺钾作为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的等价物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hint="eastAsia" w:ascii="Times New Roman" w:hAnsi="Times New Roman" w:eastAsia="FangSong" w:cs="Times New Roman"/>
        </w:rPr>
        <w:t>反应后肼解或碱水解得到纯伯胺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(Hinsberg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不反应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Hinsberg</w:t>
      </w:r>
      <w:r>
        <w:rPr>
          <w:rFonts w:hint="eastAsia" w:ascii="Times New Roman" w:hAnsi="Times New Roman" w:eastAsia="FangSong" w:cs="Times New Roman"/>
          <w:b/>
          <w:bCs/>
        </w:rPr>
        <w:t>反应用于鉴别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分离伯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叔胺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这是竞赛经典实验题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hint="eastAsia" w:ascii="Times New Roman" w:hAnsi="Times New Roman" w:eastAsia="FangSong" w:cs="Times New Roman"/>
        </w:rPr>
        <w:t>胺的磺酰胺有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可溶于碱</w:t>
      </w:r>
      <w:r>
        <w:rPr>
          <w:rFonts w:hint="eastAsia" w:ascii="Times New Roman" w:hAnsi="Times New Roman" w:eastAsia="Times New Roman" w:cs="Times New Roman"/>
        </w:rPr>
        <w:t>；2°</w:t>
      </w:r>
      <w:r>
        <w:rPr>
          <w:rFonts w:hint="eastAsia" w:ascii="Times New Roman" w:hAnsi="Times New Roman" w:eastAsia="FangSong" w:cs="Times New Roman"/>
        </w:rPr>
        <w:t>胺的磺酰胺无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hint="eastAsia" w:ascii="Times New Roman" w:hAnsi="Times New Roman" w:eastAsia="FangSong" w:cs="Times New Roman"/>
        </w:rPr>
        <w:t>胺不反应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不溶但可与酸区别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季铵碱热解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叔胺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主产物是取代较少的烯烃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反式消除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消除通过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消除可用于推断胺的结构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也可用于合成特殊的烯烃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如环状胺的开环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胺与亚硝酸的反应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级别鉴别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胺级别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→ </w:t>
            </w:r>
            <w:r>
              <w:rPr>
                <w:rFonts w:hint="eastAsia" w:ascii="Times New Roman" w:hAnsi="Times New Roman" w:eastAsia="FangSong" w:cs="Times New Roman"/>
              </w:rPr>
              <w:t xml:space="preserve">重氮盐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立即分解放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Times New Roman" w:cs="Times New Roman"/>
              </w:rPr>
              <w:t>（→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重排混合物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0-5°C → </w:t>
            </w:r>
            <w:r>
              <w:rPr>
                <w:rFonts w:hint="eastAsia" w:ascii="Times New Roman" w:hAnsi="Times New Roman" w:eastAsia="FangSong" w:cs="Times New Roman"/>
              </w:rPr>
              <w:t>芳香重氮盐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这就是重氮化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黄色油状</w:t>
            </w:r>
            <w:r>
              <w:rPr>
                <w:rFonts w:hint="eastAsia" w:ascii="Times New Roman" w:hAnsi="Times New Roman" w:eastAsia="Times New Roman" w:cs="Times New Roman"/>
              </w:rPr>
              <w:t>（N-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C-</w:t>
            </w:r>
            <w:r>
              <w:rPr>
                <w:rFonts w:hint="eastAsia" w:ascii="Times New Roman" w:hAnsi="Times New Roman" w:eastAsia="FangSong" w:cs="Times New Roman"/>
              </w:rPr>
              <w:t>亚硝基化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脂肪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1°</w:t>
      </w:r>
      <w:r>
        <w:rPr>
          <w:rFonts w:hint="eastAsia" w:ascii="Times New Roman" w:hAnsi="Times New Roman" w:eastAsia="FangSong" w:cs="Times New Roman"/>
          <w:b/>
          <w:bCs/>
        </w:rPr>
        <w:t>胺重氮盐不稳定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hint="eastAsia" w:ascii="Times New Roman" w:hAnsi="Times New Roman" w:eastAsia="FangSong" w:cs="Times New Roman"/>
        </w:rPr>
        <w:t xml:space="preserve">重氮盐能在</w:t>
      </w:r>
      <w:r>
        <w:rPr>
          <w:rFonts w:ascii="Times New Roman" w:hAnsi="Times New Roman" w:eastAsia="Times New Roman" w:cs="Times New Roman"/>
        </w:rPr>
        <w:t xml:space="preserve"> 0-5°C </w:t>
      </w:r>
      <w:r>
        <w:rPr>
          <w:rFonts w:hint="eastAsia" w:ascii="Times New Roman" w:hAnsi="Times New Roman" w:eastAsia="FangSong" w:cs="Times New Roman"/>
        </w:rPr>
        <w:t>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脂肪族重氮盐即刻分解放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只属于芳香伯胺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亚硝基胺</w:t>
      </w:r>
      <w:r>
        <w:rPr>
          <w:rFonts w:hint="eastAsia" w:ascii="Times New Roman" w:hAnsi="Times New Roman" w:eastAsia="Times New Roman" w:cs="Times New Roman"/>
        </w:rPr>
        <w:t>（NDMA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是强致癌物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考试常借此辨析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重氮化与偶联反应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芳香伯胺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极重要的中间体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Sandmeyer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引入</w:t>
            </w:r>
            <w:r>
              <w:rPr>
                <w:rFonts w:hint="eastAsia" w:ascii="Times New Roman" w:hAnsi="Times New Roman" w:eastAsia="Times New Roman" w:cs="Times New Roman"/>
              </w:rPr>
              <w:t>Cl/Br/CN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（Gomberg-Bachmann）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Ar’NHR/OH(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偶氮染料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重氮化温度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必须严格控制在</w:t>
      </w:r>
      <w:r>
        <w:rPr>
          <w:rFonts w:hint="eastAsia" w:ascii="Times New Roman" w:hAnsi="Times New Roman" w:eastAsia="Times New Roman" w:cs="Times New Roman"/>
        </w:rPr>
        <w:t>0-5°C，</w:t>
      </w:r>
      <w:r>
        <w:rPr>
          <w:rFonts w:hint="eastAsia" w:ascii="Times New Roman" w:hAnsi="Times New Roman" w:eastAsia="FangSong" w:cs="Times New Roman"/>
        </w:rPr>
        <w:t>重氮盐在较高温度下分解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1" w:name="酸碱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近似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NaOH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>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酸性略强于水</w:t>
      </w:r>
      <w:r>
        <w:rPr>
          <w:rFonts w:hint="eastAsia" w:ascii="Times New Roman" w:hAnsi="Times New Roman" w:eastAsia="Times New Roman" w:cs="Times New Roman"/>
        </w:rPr>
        <w:t>（15.7）；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(ROH)“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16-18 </w:t>
      </w:r>
      <w:r>
        <w:rPr>
          <w:rFonts w:hint="eastAsia" w:ascii="Times New Roman" w:hAnsi="Times New Roman" w:eastAsia="FangSong" w:cs="Times New Roman"/>
        </w:rPr>
        <w:t>代表乙基及更高级醇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(RNH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9-10(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— | — |</w:t>
      </w:r>
    </w:p>
    <w:bookmarkEnd w:id="21"/>
    <w:bookmarkStart w:id="2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1——Lucas</w:t>
      </w:r>
      <w:r>
        <w:rPr>
          <w:rFonts w:hint="eastAsia" w:ascii="Times New Roman" w:hAnsi="Times New Roman" w:eastAsia="FangSong" w:cs="Times New Roman"/>
          <w:b/>
          <w:bCs/>
        </w:rPr>
        <w:t>试剂的应用条件</w:t>
      </w:r>
      <w:r>
        <w:rPr>
          <w:rFonts w:hint="eastAsia" w:ascii="Times New Roman" w:hAnsi="Times New Roman" w:eastAsia="Times New Roman" w:cs="Times New Roman"/>
        </w:rPr>
        <w:t>：Lucas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只适用于鉴别</w:t>
      </w:r>
      <w:r>
        <w:rPr>
          <w:rFonts w:hint="eastAsia" w:ascii="Times New Roman" w:hAnsi="Times New Roman" w:eastAsia="FangSong" w:cs="Times New Roman"/>
          <w:b/>
          <w:bCs/>
        </w:rPr>
        <w:t xml:space="preserve">低级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因为高级醇不溶于试剂无法观察</w:t>
      </w:r>
      <w:r>
        <w:rPr>
          <w:rFonts w:hint="eastAsia" w:ascii="Times New Roman" w:hAnsi="Times New Roman" w:eastAsia="Times New Roman" w:cs="Times New Roman"/>
        </w:rPr>
        <w:t>。3°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醇需数分钟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2——Williamson</w:t>
      </w:r>
      <w:r>
        <w:rPr>
          <w:rFonts w:hint="eastAsia" w:ascii="Times New Roman" w:hAnsi="Times New Roman" w:eastAsia="FangSong" w:cs="Times New Roman"/>
          <w:b/>
          <w:bCs/>
        </w:rPr>
        <w:t>合成的卤代烃选择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伯卤代烃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在强碱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消除占主导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几乎得不到醚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酚的酸性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&lt;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产物只能是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过量也不生成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胺的碱性顺序反常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水溶液中碱性</w:t>
      </w:r>
      <w:r>
        <w:rPr>
          <w:rFonts w:ascii="Times New Roman" w:hAnsi="Times New Roman" w:eastAsia="Times New Roman" w:cs="Times New Roman"/>
        </w:rPr>
        <w:t xml:space="preserve"> 2°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hint="eastAsia" w:ascii="Times New Roman" w:hAnsi="Times New Roman" w:eastAsia="FangSong" w:cs="Times New Roman"/>
          <w:b/>
          <w:bCs/>
        </w:rPr>
        <w:t xml:space="preserve">气相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3° &gt; 2° &gt; 1°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差异源于水溶液的溶剂化效应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竞赛可能通过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哪个胺的碱性最强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来考察这一区别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环氧开环的区选判断口诀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攻取代多的碳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SN1)，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攻取代少的碳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SN2)，</w:t>
      </w:r>
      <w:r>
        <w:rPr>
          <w:rFonts w:hint="eastAsia" w:ascii="Times New Roman" w:hAnsi="Times New Roman" w:eastAsia="FangSong" w:cs="Times New Roman"/>
        </w:rPr>
        <w:t>都是反式开环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胺的鉴别三件套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确认芳伯胺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/+NaOH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判断水溶性差异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氨基保护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去保护策略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竞赛合成题核心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直接硝化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卤代会过度取代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先乙酰化保护</w:t>
      </w:r>
      <w:r>
        <w:rPr>
          <w:rFonts w:hint="eastAsia" w:ascii="Times New Roman" w:hAnsi="Times New Roman" w:eastAsia="Times New Roman" w:cs="Times New Roman"/>
        </w:rPr>
        <w:t>（-NH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-NHAc，</w:t>
      </w:r>
      <w:r>
        <w:rPr>
          <w:rFonts w:hint="eastAsia" w:ascii="Times New Roman" w:hAnsi="Times New Roman" w:eastAsia="FangSong" w:cs="Times New Roman"/>
        </w:rPr>
        <w:t>仍邻对位定位但活性降低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进行一取代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碱水解脱保护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对溴苯胺合成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乙酰苯胺</w:t>
      </w:r>
      <w:r>
        <w:rPr>
          <w:rFonts w:ascii="Times New Roman" w:hAnsi="Times New Roman" w:eastAsia="Times New Roman" w:cs="Times New Roman"/>
        </w:rPr>
        <w:t xml:space="preserve"> →Br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对溴乙酰苯胺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对溴苯胺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芳香重氮盐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官能团万能转换器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ArN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→CuCl/CuBr/CuCN→ </w:t>
      </w:r>
      <w:r>
        <w:rPr>
          <w:rFonts w:hint="eastAsia" w:ascii="Times New Roman" w:hAnsi="Times New Roman" w:eastAsia="Times New Roman" w:cs="Times New Roman"/>
        </w:rPr>
        <w:t>ArX（Sandmeyer）、→HBF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ArF（Schiemann）、→H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ArH（</w:t>
      </w:r>
      <w:r>
        <w:rPr>
          <w:rFonts w:hint="eastAsia" w:ascii="Times New Roman" w:hAnsi="Times New Roman" w:eastAsia="FangSong" w:cs="Times New Roman"/>
        </w:rPr>
        <w:t>脱氨基</w:t>
      </w:r>
      <w:r>
        <w:rPr>
          <w:rFonts w:hint="eastAsia" w:ascii="Times New Roman" w:hAnsi="Times New Roman" w:eastAsia="Times New Roman" w:cs="Times New Roman"/>
        </w:rPr>
        <w:t>）、→H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ArOH、→</w:t>
      </w:r>
      <w:r>
        <w:rPr>
          <w:rFonts w:hint="eastAsia" w:ascii="Times New Roman" w:hAnsi="Times New Roman" w:eastAsia="FangSong" w:cs="Times New Roman"/>
        </w:rPr>
        <w:t>活化芳环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偶氮染料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笨拙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的氨基换成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Cl/Br/I/F/CN/OH/H，</w:t>
      </w:r>
      <w:r>
        <w:rPr>
          <w:rFonts w:hint="eastAsia" w:ascii="Times New Roman" w:hAnsi="Times New Roman" w:eastAsia="FangSong" w:cs="Times New Roman"/>
        </w:rPr>
        <w:t>是构建复杂芳环的必经之路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母机理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视角在本讲的应用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本讲的四类化合物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FangSong" w:cs="Times New Roman"/>
          <w:b/>
          <w:bCs/>
        </w:rPr>
        <w:t xml:space="preserve">母机理家族</w:t>
      </w:r>
      <w:r>
        <w:rPr>
          <w:rFonts w:hint="eastAsia" w:ascii="Times New Roman" w:hAnsi="Times New Roman" w:eastAsia="FangSong" w:cs="Times New Roman"/>
        </w:rPr>
        <w:t>来重新理解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亲核取代家族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(SN1/SN2)、Williamson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(SN2)、</w:t>
      </w:r>
      <w:r>
        <w:rPr>
          <w:rFonts w:hint="eastAsia" w:ascii="Times New Roman" w:hAnsi="Times New Roman" w:eastAsia="FangSong" w:cs="Times New Roman"/>
        </w:rPr>
        <w:t>环氧开环</w:t>
      </w:r>
      <w:r>
        <w:rPr>
          <w:rFonts w:hint="eastAsia" w:ascii="Times New Roman" w:hAnsi="Times New Roman" w:eastAsia="Times New Roman" w:cs="Times New Roman"/>
        </w:rPr>
        <w:t>(SN2)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消除家族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</w:t>
      </w:r>
      <w:r>
        <w:rPr>
          <w:rFonts w:hint="eastAsia" w:ascii="Times New Roman" w:hAnsi="Times New Roman" w:eastAsia="Times New Roman" w:cs="Times New Roman"/>
        </w:rPr>
        <w:t>(E1/E2)、Hofmann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(E2)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重排家族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(Pinacol)、Fries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贝克曼重排</w:t>
      </w:r>
      <w:r>
        <w:rPr>
          <w:rFonts w:hint="eastAsia" w:ascii="Times New Roman" w:hAnsi="Times New Roman" w:eastAsia="Times New Roman" w:cs="Times New Roman"/>
        </w:rPr>
        <w:t>(Beckmann)、Hofmann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亲电取代家族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酚的亲电取代</w:t>
      </w:r>
      <w:r>
        <w:rPr>
          <w:rFonts w:hint="eastAsia" w:ascii="Times New Roman" w:hAnsi="Times New Roman" w:eastAsia="Times New Roman" w:cs="Times New Roman"/>
        </w:rPr>
        <w:t>（–OH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强活化邻对位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初赛讲义提供的规律总结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氮的相互转化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>R-OH ⇌ R-X ⇌ 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通过取代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>R-OH → R-CHO/R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通过氧化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R-OH + R’-OH → R-O-R’ (Williamson)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Ar-OH ⇌ Ar-ONa ⇌ Ar-O-R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酚的醚化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>Ar-NH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Ar-X/Ar-OH/Ar-CN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重氮化学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与现有</w:t>
      </w:r>
      <w:r>
        <w:rPr>
          <w:rFonts w:hint="eastAsia" w:ascii="Times New Roman" w:hAnsi="Times New Roman" w:eastAsia="Times New Roman" w:cs="Times New Roman"/>
        </w:rPr>
        <w:t>KB</w:t>
      </w:r>
      <w:r>
        <w:rPr>
          <w:rFonts w:hint="eastAsia" w:ascii="Times New Roman" w:hAnsi="Times New Roman" w:eastAsia="FangSong" w:cs="Times New Roman"/>
        </w:rPr>
        <w:t>的衔接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合成路线设计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重排机理深化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按母机理分类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6" w:name="例1-醇的氧化与选择性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醇的氧化与选择性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含羟基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的叔醇只有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其他可能的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无需考虑环状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FangSong" w:cs="Times New Roman"/>
        </w:rPr>
        <w:t>环状需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叔戊醇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2-williamson醚合成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SimHei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选择正确的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ascii="Times New Roman" w:hAnsi="Times New Roman" w:eastAsia="Times New Roman" w:cs="Times New Roman"/>
        </w:rPr>
        <w:t xml:space="preserve"> =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逆合成切断有两种选择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异丁醇钠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叔丁基溴</w:t>
      </w:r>
      <w:r>
        <w:rPr>
          <w:rFonts w:ascii="Times New Roman" w:hAnsi="Times New Roman" w:eastAsia="Times New Roman" w:cs="Times New Roman"/>
        </w:rPr>
        <w:t xml:space="preserve"> → ✗ </w:t>
      </w:r>
      <w:r>
        <w:rPr>
          <w:rFonts w:hint="eastAsia" w:ascii="Times New Roman" w:hAnsi="Times New Roman" w:eastAsia="FangSong" w:cs="Times New Roman"/>
        </w:rPr>
        <w:t>叔丁基溴在碱中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异丁基溴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可行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COH + 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异丁基溴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：Williamson</w:t>
      </w:r>
      <w:r>
        <w:rPr>
          <w:rFonts w:hint="eastAsia" w:ascii="Times New Roman" w:hAnsi="Times New Roman" w:eastAsia="FangSong" w:cs="Times New Roman"/>
        </w:rPr>
        <w:t>合成的核心是选对切断方案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让大位阻部分来自醇钠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小位阻部分来自卤代烃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例3-酚的酸性比较电子效应综合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酚的酸性比较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比较下列酚类化合物的酸性强弱并解释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对甲基苯酚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取代基通过电子效应影响酚氧负离子的稳定性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(-I,-C)→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集中负电荷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-NO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在邻对位均有强吸电子共轭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极大的分散负电荷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极强酸性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(pKa=7.15)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(pKa=10.0)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(pKa=10.2)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：(d)</w:t>
      </w:r>
      <w:r>
        <w:rPr>
          <w:rFonts w:ascii="Times New Roman" w:hAnsi="Times New Roman" w:eastAsia="Times New Roman" w:cs="Times New Roman"/>
        </w:rPr>
        <w:t xml:space="preserve"> &gt; (b) &gt; (a) &gt; 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4-环氧开环的立体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环氧开环的立体化学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甲基环戊烯与</w:t>
      </w:r>
      <w:r>
        <w:rPr>
          <w:rFonts w:ascii="Times New Roman" w:hAnsi="Times New Roman" w:eastAsia="Times New Roman" w:cs="Times New Roman"/>
        </w:rPr>
        <w:t xml:space="preserve"> mCPBA </w:t>
      </w: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在酸催化下与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：mCPBA→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立体保持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进攻取代基多的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甲基环戊烯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双键的立体化学保持在环氧化物中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质子化环氧</w:t>
      </w:r>
      <w:r>
        <w:rPr>
          <w:rFonts w:hint="eastAsia" w:ascii="Times New Roman" w:hAnsi="Times New Roman" w:eastAsia="Times New Roman" w:cs="Times New Roman"/>
        </w:rPr>
        <w:t>O，H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从背面进攻取代基更多的环氧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由于环的刚性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从环的背面进攻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得到反式邻二醇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，1-</w:t>
      </w:r>
      <w:r>
        <w:rPr>
          <w:rFonts w:hint="eastAsia" w:ascii="Times New Roman" w:hAnsi="Times New Roman" w:eastAsia="FangSong" w:cs="Times New Roman"/>
        </w:rPr>
        <w:t>甲基环戊烯是</w:t>
      </w:r>
      <w:r>
        <w:rPr>
          <w:rFonts w:hint="eastAsia" w:ascii="Times New Roman" w:hAnsi="Times New Roman" w:eastAsia="FangSong" w:cs="Times New Roman"/>
          <w:b/>
          <w:bCs/>
        </w:rPr>
        <w:t xml:space="preserve">前手性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：mCPBA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从环两面进攻等价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先得</w:t>
      </w:r>
      <w:r>
        <w:rPr>
          <w:rFonts w:hint="eastAsia" w:ascii="Times New Roman" w:hAnsi="Times New Roman" w:eastAsia="FangSong" w:cs="Times New Roman"/>
          <w:b/>
          <w:bCs/>
        </w:rPr>
        <w:t xml:space="preserve">一对外消旋的环氧化物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酸催化开环从背面进攻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立体逻辑相同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最终产物是</w:t>
      </w:r>
      <w:r>
        <w:rPr>
          <w:rFonts w:hint="eastAsia" w:ascii="Times New Roman" w:hAnsi="Times New Roman" w:eastAsia="FangSong" w:cs="Times New Roman"/>
          <w:b/>
          <w:bCs/>
        </w:rPr>
        <w:t>外消旋的反式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甲基环戊烷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一对对映体各半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说只有一种产物仅在</w:t>
      </w:r>
      <w:r>
        <w:rPr>
          <w:rFonts w:hint="eastAsia" w:ascii="Times New Roman" w:hAnsi="Times New Roman" w:eastAsia="FangSong" w:cs="Times New Roman"/>
          <w:b/>
          <w:bCs/>
        </w:rPr>
        <w:t xml:space="preserve">构造</w:t>
      </w:r>
      <w:r>
        <w:rPr>
          <w:rFonts w:hint="eastAsia" w:ascii="Times New Roman" w:hAnsi="Times New Roman" w:eastAsia="FangSong" w:cs="Times New Roman"/>
        </w:rPr>
        <w:t>层面成立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按立体化学计是外消旋体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不能写成手性纯的单一化合物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甲基环戊烷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（1-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5-胺的鉴别与hofmann消除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胺的鉴别与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SimHei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有三个未知胺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分子式均为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N。A </w:t>
      </w:r>
      <w:r>
        <w:rPr>
          <w:rFonts w:hint="eastAsia" w:ascii="Times New Roman" w:hAnsi="Times New Roman" w:eastAsia="FangSong" w:cs="Times New Roman"/>
        </w:rPr>
        <w:t xml:space="preserve">与苯磺酰氯反应生成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不溶物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可溶物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：Hinsberg</w:t>
      </w:r>
      <w:r>
        <w:rPr>
          <w:rFonts w:hint="eastAsia" w:ascii="Times New Roman" w:hAnsi="Times New Roman" w:eastAsia="FangSong" w:cs="Times New Roman"/>
        </w:rPr>
        <w:t>反应区分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FangSong" w:cs="Times New Roman"/>
        </w:rPr>
        <w:t>饱和脂肪胺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可能的同分异构体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NH)、</w:t>
      </w:r>
      <w:r>
        <w:rPr>
          <w:rFonts w:hint="eastAsia" w:ascii="Times New Roman" w:hAnsi="Times New Roman" w:eastAsia="FangSong" w:cs="Times New Roman"/>
        </w:rPr>
        <w:t>甲基丙胺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找出所有同分异构体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甲基正丙胺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)：N,N-</w:t>
      </w:r>
      <w:r>
        <w:rPr>
          <w:rFonts w:hint="eastAsia" w:ascii="Times New Roman" w:hAnsi="Times New Roman" w:eastAsia="FangSong" w:cs="Times New Roman"/>
        </w:rPr>
        <w:t>二甲基乙胺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是四种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→Grignard→</w:t>
      </w:r>
      <w:r>
        <w:rPr>
          <w:rFonts w:hint="eastAsia" w:ascii="Times New Roman" w:hAnsi="Times New Roman" w:eastAsia="FangSong" w:cs="Times New Roman"/>
        </w:rPr>
        <w:t>碳链增长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重排机理</w:t>
      </w:r>
      <w:r>
        <w:rPr>
          <w:rFonts w:hint="eastAsia" w:ascii="Times New Roman" w:hAnsi="Times New Roman" w:eastAsia="Times New Roman" w:cs="Times New Roman"/>
        </w:rPr>
        <w:t>(Pinacol/Beckmann/Fries)</w:t>
      </w:r>
      <w:r>
        <w:rPr>
          <w:rFonts w:hint="eastAsia" w:ascii="Times New Roman" w:hAnsi="Times New Roman" w:eastAsia="FangSong" w:cs="Times New Roman"/>
        </w:rPr>
        <w:t>深化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母机理分类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本讲所有反应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SN2，</w:t>
            </w:r>
            <w:r>
              <w:rPr>
                <w:rFonts w:hint="eastAsia" w:ascii="Times New Roman" w:hAnsi="Times New Roman" w:eastAsia="FangSong" w:cs="Times New Roman"/>
              </w:rPr>
              <w:t>需催化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SN1，</w:t>
            </w:r>
            <w:r>
              <w:rPr>
                <w:rFonts w:hint="eastAsia" w:ascii="Times New Roman" w:hAnsi="Times New Roman" w:eastAsia="FangSong" w:cs="Times New Roman"/>
              </w:rPr>
              <w:t>立即反应</w:t>
            </w:r>
            <w:r>
              <w:rPr>
                <w:rFonts w:hint="eastAsia" w:ascii="Times New Roman" w:hAnsi="Times New Roman" w:eastAsia="Times New Roman" w:cs="Times New Roman"/>
              </w:rPr>
              <w:t>(Lucas)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Zaitsev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（Saytzeff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旧译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Pinacol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Williamson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R’X(1°)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三溴苯酚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强于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Hinsberg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磺酰胺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区别</w:t>
            </w: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/HCl/0-5°C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引入多种官能团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4" w:name="基础巩固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加热的产物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设计从苯酚合成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三溴苯酚的反应条件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二乙胺的碱性顺序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合成甲基叔丁基醚的试剂组合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提高训练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加热得到碘乙烷和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的结构式和反应式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设计从苯和不超过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丙醇的路线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对双键直接加成的产物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反应和重氮化反应设计一套区分正丁胺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二乙胺和三甲胺的方案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N)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过量反应后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处理并加热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丁烯为主要产物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设计一条从苯出发合成对氨基苯甲酸</w:t>
      </w:r>
      <w:r>
        <w:rPr>
          <w:rFonts w:hint="eastAsia" w:ascii="Times New Roman" w:hAnsi="Times New Roman" w:eastAsia="Times New Roman" w:cs="Times New Roman"/>
        </w:rPr>
        <w:t>（PABA）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偶联的中间步骤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PCC →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仲醇温和氧化到酮</w:t>
      </w:r>
      <w:r>
        <w:rPr>
          <w:rFonts w:hint="eastAsia" w:ascii="Times New Roman" w:hAnsi="Times New Roman" w:eastAsia="Times New Roman" w:cs="Times New Roman"/>
        </w:rPr>
        <w:t>）；2-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，E1/E2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是强活化邻对位定位基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三取代即沉淀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(3°)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2°&gt;3°（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>质子化后溶剂化受阻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碱性大幅减弱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pKa 4.6 vs </w:t>
      </w:r>
      <w:r>
        <w:rPr>
          <w:rFonts w:hint="eastAsia" w:ascii="Times New Roman" w:hAnsi="Times New Roman" w:eastAsia="FangSong" w:cs="Times New Roman"/>
        </w:rPr>
        <w:t xml:space="preserve">脂肪胺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10-11）。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甲基叔丁基醚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</w:t>
      </w:r>
      <w:r>
        <w:rPr>
          <w:rFonts w:ascii="Times New Roman" w:hAnsi="Times New Roman" w:eastAsia="Times New Roman" w:cs="Times New Roman"/>
        </w:rPr>
        <w:t xml:space="preserve"> + Na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CONa；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SN2）。</w:t>
      </w:r>
      <w:r>
        <w:rPr>
          <w:rFonts w:hint="eastAsia" w:ascii="Times New Roman" w:hAnsi="Times New Roman" w:eastAsia="FangSong" w:cs="Times New Roman"/>
        </w:rPr>
        <w:t>不能选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ONa + 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叔丁基溴在强碱下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>乙基仲丁基醚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乙氧基丁烷</w:t>
      </w:r>
      <w:r>
        <w:rPr>
          <w:rFonts w:hint="eastAsia" w:ascii="Times New Roman" w:hAnsi="Times New Roman" w:eastAsia="Times New Roman" w:cs="Times New Roman"/>
        </w:rPr>
        <w:t>）CH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反应证实为醚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质子化醚氧后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仲丁基侧经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SN1（2°</w:t>
      </w:r>
      <w:r>
        <w:rPr>
          <w:rFonts w:hint="eastAsia" w:ascii="Times New Roman" w:hAnsi="Times New Roman" w:eastAsia="FangSong" w:cs="Times New Roman"/>
        </w:rPr>
        <w:t>碳正离子较稳定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乙基侧得乙醇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过量</w:t>
      </w:r>
      <w:r>
        <w:rPr>
          <w:rFonts w:ascii="Times New Roman" w:hAnsi="Times New Roman" w:eastAsia="Times New Roman" w:cs="Times New Roman"/>
          <w:b/>
          <w:bCs/>
        </w:rPr>
        <w:t xml:space="preserve"> HI </w:t>
      </w:r>
      <w:r>
        <w:rPr>
          <w:rFonts w:hint="eastAsia" w:ascii="Times New Roman" w:hAnsi="Times New Roman" w:eastAsia="FangSong" w:cs="Times New Roman"/>
          <w:b/>
          <w:bCs/>
        </w:rPr>
        <w:t xml:space="preserve">使乙醇继续碘代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最终产物碘乙烷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/hv → 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MgCl；PhCH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无水醚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原料均</w:t>
      </w:r>
      <w:r>
        <w:rPr>
          <w:rFonts w:ascii="Times New Roman" w:hAnsi="Times New Roman" w:eastAsia="Times New Roman" w:cs="Times New Roman"/>
        </w:rPr>
        <w:t xml:space="preserve"> ≤3C。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HOCH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伯醇</w:t>
      </w:r>
      <w:r>
        <w:rPr>
          <w:rFonts w:hint="eastAsia" w:ascii="Times New Roman" w:hAnsi="Times New Roman" w:eastAsia="Times New Roman" w:cs="Times New Roman"/>
        </w:rPr>
        <w:t xml:space="preserve">：OH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随即从背面</w:t>
      </w: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 xml:space="preserve">进攻</w:t>
      </w:r>
      <w:r>
        <w:rPr>
          <w:rFonts w:ascii="Times New Roman" w:hAnsi="Times New Roman" w:eastAsia="Times New Roman" w:cs="Times New Roman"/>
          <w:b/>
          <w:bCs/>
        </w:rPr>
        <w:t xml:space="preserve"> C1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一步给出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全程不经碳正离子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若设想先电离出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</w:t>
      </w:r>
      <w:r>
        <w:rPr>
          <w:rFonts w:hint="eastAsia" w:ascii="Times New Roman" w:hAnsi="Times New Roman" w:eastAsia="FangSong" w:cs="Times New Roman"/>
          <w:b/>
          <w:bCs/>
        </w:rPr>
        <w:t>高烯丙基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同烯丙基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正电荷与双键之间</w:t>
      </w:r>
      <w:r>
        <w:rPr>
          <w:rFonts w:hint="eastAsia" w:ascii="Times New Roman" w:hAnsi="Times New Roman" w:eastAsia="FangSong" w:cs="Times New Roman"/>
          <w:b/>
          <w:bCs/>
        </w:rPr>
        <w:t xml:space="preserve">隔一个</w:t>
      </w:r>
      <w:r>
        <w:rPr>
          <w:rFonts w:ascii="Times New Roman" w:hAnsi="Times New Roman" w:eastAsia="Times New Roman" w:cs="Times New Roman"/>
          <w:b/>
          <w:bCs/>
        </w:rPr>
        <w:t xml:space="preserve"> 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  <w:b/>
          <w:bCs/>
        </w:rPr>
        <w:t>（C2）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没有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的共轭稳定作用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能被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电子稳定的是</w:t>
      </w:r>
      <w:r>
        <w:rPr>
          <w:rFonts w:hint="eastAsia" w:ascii="Times New Roman" w:hAnsi="Times New Roman" w:eastAsia="FangSong" w:cs="Times New Roman"/>
          <w:b/>
          <w:bCs/>
        </w:rPr>
        <w:t xml:space="preserve">烯丙基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对应底物是烯丙醇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</w:t>
      </w:r>
      <w:r>
        <w:rPr>
          <w:rFonts w:hint="eastAsia" w:ascii="Times New Roman" w:hAnsi="Times New Roman" w:eastAsia="FangSong" w:cs="Times New Roman"/>
        </w:rPr>
        <w:t>与本例不同</w:t>
      </w:r>
      <w:r>
        <w:rPr>
          <w:rFonts w:hint="eastAsia" w:ascii="Times New Roman" w:hAnsi="Times New Roman" w:eastAsia="Times New Roman" w:cs="Times New Roman"/>
        </w:rPr>
        <w:t>。）HBr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对双键直接加成走马氏路径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要先生成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上的快速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相比不占优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故羟基取代产物为主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Hinsberg（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/NaOH）：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（1°）→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磺酰胺溶于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磺酰胺不溶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重氮化说明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脂肪伯胺的重氮盐极不稳定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立即放出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故重氮化仅适用于芳伯胺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本组三种脂肪胺需以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① A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</w:t>
      </w:r>
      <w:r>
        <w:rPr>
          <w:rFonts w:hint="eastAsia" w:ascii="Times New Roman" w:hAnsi="Times New Roman" w:eastAsia="FangSong" w:cs="Times New Roman"/>
        </w:rPr>
        <w:t xml:space="preserve">季铵碘盐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彻底甲基化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②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季铵碱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C(NMe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③ Δ → Hofmann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优先拔除位阻小的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β-H——C1（CH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被拔除</w:t>
      </w:r>
      <w:r>
        <w:rPr>
          <w:rFonts w:hint="eastAsia" w:ascii="Times New Roman" w:hAnsi="Times New Roman" w:eastAsia="Times New Roman" w:cs="Times New Roman"/>
        </w:rPr>
        <w:t>，C2–N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少取代末端烯</w:t>
      </w:r>
      <w:r>
        <w:rPr>
          <w:rFonts w:hint="eastAsia" w:ascii="Times New Roman" w:hAnsi="Times New Roman" w:eastAsia="Times New Roman" w:cs="Times New Roman"/>
        </w:rPr>
        <w:t>，Hofmann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）；C3（CH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立体电子要求与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被拔的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须与</w:t>
      </w:r>
      <w:r>
        <w:rPr>
          <w:rFonts w:ascii="Times New Roman" w:hAnsi="Times New Roman" w:eastAsia="Times New Roman" w:cs="Times New Roman"/>
        </w:rPr>
        <w:t xml:space="preserve"> C–N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反叠式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环状底物中若无满足此要求的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β-H，</w:t>
      </w:r>
      <w:r>
        <w:rPr>
          <w:rFonts w:hint="eastAsia" w:ascii="Times New Roman" w:hAnsi="Times New Roman" w:eastAsia="FangSong" w:cs="Times New Roman"/>
        </w:rPr>
        <w:t>即使按规则应消除的位点也无法消除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见本讲开头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（PABA）：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对硝基苯甲酸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Fe/HCl（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/Pd）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PABA（</w:t>
      </w: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偶联中间步骤</w:t>
      </w:r>
      <w:r>
        <w:rPr>
          <w:rFonts w:hint="eastAsia" w:ascii="Times New Roman" w:hAnsi="Times New Roman" w:eastAsia="Times New Roman" w:cs="Times New Roman"/>
        </w:rPr>
        <w:t>：PABA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的芳伯胺基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对羧基重氮盐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后者可与苯酚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芳胺偶联生成偶氮化合物</w:t>
      </w:r>
      <w:r>
        <w:rPr>
          <w:rFonts w:hint="eastAsia" w:ascii="Times New Roman" w:hAnsi="Times New Roman" w:eastAsia="Times New Roman" w:cs="Times New Roman"/>
        </w:rPr>
        <w:t>（Ar-N=N-Ar’），</w:t>
      </w:r>
      <w:r>
        <w:rPr>
          <w:rFonts w:hint="eastAsia" w:ascii="Times New Roman" w:hAnsi="Times New Roman" w:eastAsia="FangSong" w:cs="Times New Roman"/>
        </w:rPr>
        <w:t>或经</w:t>
      </w:r>
      <w:r>
        <w:rPr>
          <w:rFonts w:ascii="Times New Roman" w:hAnsi="Times New Roman" w:eastAsia="Times New Roman" w:cs="Times New Roman"/>
        </w:rPr>
        <w:t xml:space="preserve"> Sandmeyer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（CuCl/CuBr/CuCN）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ascii="Times New Roman" w:hAnsi="Times New Roman" w:eastAsia="Times New Roman" w:cs="Times New Roman"/>
        </w:rPr>
        <w:t xml:space="preserve"> Cl/Br/CN。</w:t>
      </w:r>
    </w:p>
    <w:bookmarkEnd w:id="38"/>
    <w:bookmarkEnd w:id="3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3" Type="http://schemas.openxmlformats.org/officeDocument/2006/relationships/image" Target="media/rId1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2026-10-02T18:16:42Z</dcterms:created>
  <dcterms:modified xsi:type="dcterms:W3CDTF">2026-10-02T18:16:42Z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