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08.jpg" ContentType="image/jpeg"/>
  <Override PartName="/word/media/rId144.jpg" ContentType="image/jpeg"/>
  <Override PartName="/word/media/rId123.jpg" ContentType="image/jpeg"/>
  <Override PartName="/word/media/rId28.jpg" ContentType="image/jpeg"/>
  <Override PartName="/word/media/rId166.jpg" ContentType="image/jpeg"/>
  <Override PartName="/word/media/rId91.jpg" ContentType="image/jpeg"/>
  <Override PartName="/word/media/rId160.jpg" ContentType="image/jpeg"/>
  <Override PartName="/word/media/rId136.jpg" ContentType="image/jpeg"/>
  <Override PartName="/word/media/rId71.jpg" ContentType="image/jpeg"/>
  <Override PartName="/word/media/rId25.jpg" ContentType="image/jpeg"/>
  <Override PartName="/word/media/rId181.jpg" ContentType="image/jpeg"/>
  <Override PartName="/word/media/rId154.jpg" ContentType="image/jpeg"/>
  <Override PartName="/word/media/rId131.jpg" ContentType="image/jpeg"/>
  <Override PartName="/word/media/rId74.jpg" ContentType="image/jpeg"/>
  <Override PartName="/word/media/rId175.jpg" ContentType="image/jpeg"/>
  <Override PartName="/word/media/rId111.jpg" ContentType="image/jpeg"/>
  <Override PartName="/word/media/rId52.jpg" ContentType="image/jpeg"/>
  <Override PartName="/word/media/rId147.jpg" ContentType="image/jpeg"/>
  <Override PartName="/word/media/rId88.jpg" ContentType="image/jpeg"/>
  <Override PartName="/word/media/rId46.jpg" ContentType="image/jpeg"/>
  <Override PartName="/word/media/rId37.jpg" ContentType="image/jpeg"/>
  <Override PartName="/word/media/rId68.jpg" ContentType="image/jpeg"/>
  <Override PartName="/word/media/rId105.jpg" ContentType="image/jpeg"/>
  <Override PartName="/word/media/rId100.jpg" ContentType="image/jpeg"/>
  <Override PartName="/word/media/rId190.jpg" ContentType="image/jpeg"/>
  <Override PartName="/word/media/rId43.jpg" ContentType="image/jpeg"/>
  <Override PartName="/word/media/rId187.jpg" ContentType="image/jpeg"/>
  <Override PartName="/word/media/rId57.jpg" ContentType="image/jpeg"/>
  <Override PartName="/word/media/rId63.jpg" ContentType="image/jpeg"/>
  <Override PartName="/word/media/rId49.jpg" ContentType="image/jpeg"/>
  <Override PartName="/word/media/rId60.jpg" ContentType="image/jpeg"/>
  <Override PartName="/word/media/rId40.jpg" ContentType="image/jpeg"/>
  <Override PartName="/word/media/rId34.jpg" ContentType="image/jpeg"/>
  <Override PartName="/word/media/rId19.jpg" ContentType="image/jpeg"/>
  <Override PartName="/word/media/rId31.jpg" ContentType="image/jpeg"/>
  <Override PartName="/word/media/rId77.jpg" ContentType="image/jpeg"/>
  <Override PartName="/word/media/rId128.jpg" ContentType="image/jpeg"/>
  <Override PartName="/word/media/rId114.jpg" ContentType="image/jpeg"/>
  <Override PartName="/word/media/rId172.jpg" ContentType="image/jpeg"/>
  <Override PartName="/word/media/rId169.jpg" ContentType="image/jpeg"/>
  <Override PartName="/word/media/rId83.jpg" ContentType="image/jpeg"/>
  <Override PartName="/word/media/rId157.jpg" ContentType="image/jpeg"/>
  <Override PartName="/word/media/rId117.jpg" ContentType="image/jpeg"/>
  <Override PartName="/word/media/rId80.jpg" ContentType="image/jpeg"/>
  <Override PartName="/word/media/rId178.jpg" ContentType="image/jpeg"/>
  <Override PartName="/word/media/rId120.jpg" ContentType="image/jpeg"/>
  <Override PartName="/word/media/rId94.jpg" ContentType="image/jpeg"/>
  <Override PartName="/word/media/rId163.jpg" ContentType="image/jpeg"/>
  <Override PartName="/word/media/rId141.jpg" ContentType="image/jpeg"/>
  <Override PartName="/word/media/rId97.jpg" ContentType="image/jpeg"/>
  <Override PartName="/word/media/rId22.jpg" ContentType="image/jpeg"/>
  <Override PartName="/word/media/rId18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-1-题13-分晶体-x-和-y-由金属元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分）晶体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由金属元素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2026年清北营暑假高二班-6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晶体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由金属元素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p </w:t>
      </w:r>
      <w:r>
        <w:rPr>
          <w:rFonts w:ascii="Times New Roman" w:hAnsi="Times New Roman" w:cs="Times New Roman" w:eastAsia="SimSun"/>
        </w:rPr>
        <w:t xml:space="preserve">区非金属元素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组成（题目统一使用以下图例）。</w:t>
      </w:r>
    </w:p>
    <w:p>
      <w:pPr>
        <w:pStyle w:val="BodyText"/>
        <w:spacing w:before="0" w:after="0" w:line="276" w:lineRule="auto"/>
      </w:pPr>
      <w:r>
        <w:t xml:space="preserve">1-1 X </w:t>
      </w:r>
      <w:r>
        <w:rPr>
          <w:rFonts w:ascii="Times New Roman" w:hAnsi="Times New Roman" w:cs="Times New Roman" w:eastAsia="SimSun"/>
        </w:rPr>
        <w:t xml:space="preserve">的晶胞投影图如下所示: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324799" cy="165599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a226b1f28cd800be47a049663f2c27a5ee7a73da56c773083967fb38bc60a390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4799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85747" cy="1655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f28cc5d6670d5ddd034d9b6833eef6117be29cb05783343d5efd9e1060231a5e.jp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5747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spacing w:before="120" w:after="120" w:line="240" w:lineRule="auto"/>
              <w:jc w:val="center"/>
            </w:pPr>
            <w:r>
              <w:drawing>
                <wp:inline>
                  <wp:extent cx="1627771" cy="1655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2c8513a96f8b8e805b312e972f9296227d02af833522ff66ba5578f927da8811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7771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65571" cy="165599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0bac735fa5b2c2f813afe5c841aa89e178132c7a503881b6d1c7f51673d23872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5571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1-1-1 </w:t>
      </w:r>
      <w:r>
        <w:rPr>
          <w:rFonts w:ascii="Times New Roman" w:hAnsi="Times New Roman" w:cs="Times New Roman" w:eastAsia="SimSun"/>
        </w:rPr>
        <w:t xml:space="preserve">用字母表示出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的化学式，写出其所属晶系和点阵形式。</w:t>
      </w:r>
    </w:p>
    <w:p>
      <w:pPr>
        <w:pStyle w:val="BodyText"/>
        <w:spacing w:before="0" w:after="0" w:line="276" w:lineRule="auto"/>
      </w:pPr>
      <w:r>
        <w:t xml:space="preserve">1-1-2 </w:t>
      </w:r>
      <w:r>
        <w:rPr>
          <w:rFonts w:ascii="Times New Roman" w:hAnsi="Times New Roman" w:cs="Times New Roman" w:eastAsia="SimSun"/>
        </w:rPr>
        <w:t xml:space="preserve">分别指出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的配位数。</w:t>
      </w:r>
    </w:p>
    <w:p>
      <w:pPr>
        <w:pStyle w:val="BodyText"/>
        <w:spacing w:before="0" w:after="0" w:line="276" w:lineRule="auto"/>
      </w:pPr>
      <w:r>
        <w:t xml:space="preserve">1-1-3 </w:t>
      </w:r>
      <w:r>
        <w:rPr>
          <w:rFonts w:ascii="Times New Roman" w:hAnsi="Times New Roman" w:cs="Times New Roman" w:eastAsia="SimSun"/>
        </w:rPr>
        <w:t xml:space="preserve">若认为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原子和其周围的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原子之间的距离都是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3.8Å，通过计算写出其晶胞参数。</w:t>
      </w:r>
    </w:p>
    <w:p>
      <w:pPr>
        <w:pStyle w:val="BodyText"/>
        <w:spacing w:before="0" w:after="0" w:line="276" w:lineRule="auto"/>
      </w:pPr>
      <w:r>
        <w:t xml:space="preserve">1-2 Y </w:t>
      </w:r>
      <w:r>
        <w:rPr>
          <w:rFonts w:ascii="Times New Roman" w:hAnsi="Times New Roman" w:cs="Times New Roman" w:eastAsia="SimSun"/>
        </w:rPr>
        <w:t xml:space="preserve">的晶胞投影图如下所示: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08532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a6313b5f98bf0615554142f9540c3bec97cd16de7e1e3af0b1fe048705846534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0853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88188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99812f59b53e01a1928dd99edbf54d8376e1c2632d8ae896d6cb3aa9d3f1c367.jp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8818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1-2-1 </w:t>
      </w:r>
      <w:r>
        <w:rPr>
          <w:rFonts w:ascii="Times New Roman" w:hAnsi="Times New Roman" w:cs="Times New Roman" w:eastAsia="SimSun"/>
        </w:rPr>
        <w:t xml:space="preserve">用字母表示出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的化学式，写出其所属晶系和点阵形式。</w:t>
      </w:r>
    </w:p>
    <w:p>
      <w:pPr>
        <w:pStyle w:val="BodyText"/>
        <w:spacing w:before="0" w:after="0" w:line="276" w:lineRule="auto"/>
      </w:pPr>
      <w:r>
        <w:t xml:space="preserve">1-2-2 </w:t>
      </w:r>
      <w:r>
        <w:rPr>
          <w:rFonts w:ascii="Times New Roman" w:hAnsi="Times New Roman" w:cs="Times New Roman" w:eastAsia="SimSun"/>
        </w:rPr>
        <w:t xml:space="preserve">指出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有几种化学环境，几种空间环境。若其中一个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原子的分数坐标为(0.333,</w:t>
      </w:r>
      <w:r>
        <w:t xml:space="preserve"> 0.000, </w:t>
      </w:r>
      <w:r>
        <w:rPr>
          <w:rFonts w:ascii="Times New Roman" w:hAnsi="Times New Roman" w:cs="Times New Roman" w:eastAsia="SimSun"/>
        </w:rPr>
        <w:t xml:space="preserve">0.699)，写出其余同层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原子的分数坐标。</w:t>
      </w:r>
    </w:p>
    <w:p>
      <w:pPr>
        <w:pStyle w:val="BodyText"/>
        <w:spacing w:before="0" w:after="0" w:line="276" w:lineRule="auto"/>
      </w:pPr>
      <w:r>
        <w:t xml:space="preserve">1-2-3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中元素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的质量分数分别为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25.4%、7.4%、43.6%，据此计算得出</w:t>
      </w:r>
      <w:r>
        <w:t xml:space="preserve"> A、B、C、D </w:t>
      </w:r>
      <w:r>
        <w:rPr>
          <w:rFonts w:ascii="Times New Roman" w:hAnsi="Times New Roman" w:cs="Times New Roman" w:eastAsia="SimSun"/>
        </w:rPr>
        <w:t xml:space="preserve">分别是什么元素。</w:t>
      </w:r>
    </w:p>
    <w:bookmarkStart w:id="55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460500" cy="1206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67d8b932aa1b7e34d999b80e56e99a8f865a4d981a48c6650918f997816cab9f.jp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0500" cy="120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441930" cy="1655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98d1348840334afa21abea47a46bad64cede0496b1c4b5deba8bd352b48ca23b.jp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930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spacing w:before="120" w:after="120" w:line="240" w:lineRule="auto"/>
              <w:jc w:val="center"/>
            </w:pPr>
            <w:r>
              <w:drawing>
                <wp:inline>
                  <wp:extent cx="1574999" cy="1655999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8322c02d5c69e0867c78fce432f34d023266588300e7cf7a217428f2e76e3245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4999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65571" cy="1655999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5d23a778567181a2fa4fa1834535bd2b2c7f3db82007707a617da12de8df0c99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5571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rPr>
          <w:b/>
          <w:bCs/>
        </w:rPr>
        <w:t xml:space="preserve">1-1-1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,四方晶系,简单四方。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1-1-2</w:t>
      </w:r>
      <w:r>
        <w:t xml:space="preserve"> </w:t>
      </w:r>
      <w:r>
        <w:t xml:space="preserve">A: 12, B: 12, C: 6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1-1-3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由题意可以得出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3.8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所以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5.4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t xml:space="preserve"> </w:t>
      </w:r>
      <w:r>
        <w:t xml:space="preserve">,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7.6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t xml:space="preserve"> </w:t>
      </w:r>
      <w:r>
        <w:t xml:space="preserve">,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β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90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235940" cy="1655999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9646b60d4ad53f8a846b1d287fddeb2c7eceee2b947152ef99c479ca762f1e91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5940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226399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45021f1b328f28363d1eae34f8216576c5a4d72cb3833ec53440469081a88d10.jp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2263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rPr>
          <w:b/>
          <w:bCs/>
        </w:rPr>
        <w:t xml:space="preserve">1-2-1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</m:e>
          <m:sub>
            <m:r>
              <w:rPr>
                <w:rFonts w:ascii="Times New Roman" w:hAnsi="Times New Roman" w:cs="Times New Roman" w:eastAsia="SimSun"/>
              </w:rPr>
              <m:t>8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,三方晶系,简单六方。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1-2-2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化学环境:2种;空间环境:8种。(0.000,0.333,0.699),(0.667,0.667,0.699)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1-2-3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设D的原子量为x。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</m:e>
          <m:sub>
            <m:r>
              <w:rPr>
                <w:rFonts w:ascii="Times New Roman" w:hAnsi="Times New Roman" w:cs="Times New Roman" w:eastAsia="SimSun"/>
              </w:rPr>
              <m:t>8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的分子量为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8</m:t>
            </m:r>
            <m:r>
              <w:rPr>
                <w:rFonts w:ascii="Times New Roman" w:hAnsi="Times New Roman" w:cs="Times New Roman" w:eastAsia="SimSun"/>
              </w:rPr>
              <m:t>x</m:t>
            </m:r>
          </m:num>
          <m:den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0.254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0.074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0.436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A、B、C的原子量分别为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t xml:space="preserve">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0.074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t xml:space="preserve">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0.436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÷</m:t>
        </m:r>
        <m:r>
          <w:rPr>
            <w:rFonts w:ascii="Times New Roman" w:hAnsi="Times New Roman" w:cs="Times New Roman" w:eastAsia="SimSun"/>
          </w:rPr>
          <m:t>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。已知D为p区非金属元素,尝试可得当x=16时,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137.8</m:t>
        </m:r>
      </m:oMath>
      <w:r>
        <w:t xml:space="preserve"> </w:t>
      </w:r>
      <w:r>
        <w:t xml:space="preserve">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40.1</m:t>
        </m:r>
      </m:oMath>
      <w:r>
        <w:t xml:space="preserve"> </w:t>
      </w:r>
      <w:r>
        <w:t xml:space="preserve">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59.12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,即A、B、C、D分别为Ba、Ca、Co、O。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（据源答案整理）：考查复杂晶体的化学式、配位数与晶胞参数计算。要点：由</w:t>
      </w:r>
      <w:r>
        <w:t xml:space="preserve"> A/B/C/D </w:t>
      </w:r>
      <w:r>
        <w:rPr>
          <w:rFonts w:ascii="Times New Roman" w:hAnsi="Times New Roman" w:cs="Times New Roman" w:eastAsia="SimSun"/>
        </w:rPr>
        <w:t xml:space="preserve">图例与两向投影图读出各原子位置与数目，得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X＝ABC₄D₁₂（四方晶系、简单四方）、Y＝ABC₄D₈（三方晶系、简单六方）；由键长</w:t>
      </w:r>
      <w:r>
        <w:t xml:space="preserve"> 3.8 Å </w:t>
      </w:r>
      <w:r>
        <w:rPr>
          <w:rFonts w:ascii="Times New Roman" w:hAnsi="Times New Roman" w:cs="Times New Roman" w:eastAsia="SimSun"/>
        </w:rPr>
        <w:t xml:space="preserve">与几何关系得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a＝b＝5.4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Å、c＝7.6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Å；并归纳各原子的化学环境种类。</w:t>
      </w:r>
    </w:p>
    <w:bookmarkEnd w:id="55"/>
    <w:bookmarkEnd w:id="56"/>
    <w:bookmarkStart w:id="67" w:name="第-2-题13-分晶体投影图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分）晶体投影图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来源：方圆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卷一-1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下图所示的是</w:t>
      </w:r>
      <w:r>
        <w:t xml:space="preserve"> CuO </w:t>
      </w:r>
      <w:r>
        <w:rPr>
          <w:rFonts w:ascii="Times New Roman" w:hAnsi="Times New Roman" w:cs="Times New Roman" w:eastAsia="SimSun"/>
        </w:rPr>
        <w:t xml:space="preserve">沿三个轴向的晶胞投影图（图中黑球为铜，白球为氧），晶胞参数为</w:t>
      </w:r>
      <w:r>
        <w:t xml:space="preserve"> a=468.44 </w:t>
      </w:r>
      <w:r>
        <w:rPr>
          <w:rFonts w:ascii="Times New Roman" w:hAnsi="Times New Roman" w:cs="Times New Roman" w:eastAsia="SimSun"/>
        </w:rPr>
        <w:t xml:space="preserve">pm，b=341.92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pm，c=512.31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β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99.76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3250"/>
        <w:gridCol w:w="3250"/>
        <w:gridCol w:w="3252"/>
      </w:tblGrid>
      <w:tr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568400" cy="1339307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86a752266fa65a13af8cb85d974543d243be7905a13940125c277b64a59e34bf.jp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8400" cy="13393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199330" cy="1655999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98ab0913ef15d28a6dae6244137f9f68e08215767436bee3d62c05dadd59c524.jp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9330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255954" cy="1655999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94bd6c9dbd1d47c5ffaf6a96b13107f2b0824a2f733b886b2011688fbf36a979.jp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5954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指出三幅图分别属于哪个轴向的投影，并说明该结构属于何种晶系。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晶胞中有几个化学式？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写出其结构基元并计算晶体的密度</w:t>
      </w:r>
    </w:p>
    <w:p>
      <w:pPr>
        <w:pStyle w:val="BodyText"/>
        <w:spacing w:before="0" w:after="0" w:line="276" w:lineRule="auto"/>
      </w:pPr>
      <w:r>
        <w:t xml:space="preserve">2-4 </w:t>
      </w:r>
      <w:r>
        <w:rPr>
          <w:rFonts w:ascii="Times New Roman" w:hAnsi="Times New Roman" w:cs="Times New Roman" w:eastAsia="SimSun"/>
        </w:rPr>
        <w:t xml:space="preserve">已知其中一个铜原子坐标为（0.25，0.25，0），请写出其余所有铜原子的坐标。</w:t>
      </w:r>
    </w:p>
    <w:p>
      <w:pPr>
        <w:pStyle w:val="BodyText"/>
        <w:spacing w:before="0" w:after="0" w:line="276" w:lineRule="auto"/>
      </w:pPr>
      <w:r>
        <w:t xml:space="preserve">2-5 </w:t>
      </w:r>
      <w:r>
        <w:rPr>
          <w:rFonts w:ascii="Times New Roman" w:hAnsi="Times New Roman" w:cs="Times New Roman" w:eastAsia="SimSun"/>
        </w:rPr>
        <w:t xml:space="preserve">指出铜和氧的配位数和配位多面体形状。</w:t>
      </w:r>
    </w:p>
    <w:bookmarkStart w:id="66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2-1 c </w:t>
      </w:r>
      <w:r>
        <w:rPr>
          <w:rFonts w:ascii="Times New Roman" w:hAnsi="Times New Roman" w:cs="Times New Roman" w:eastAsia="SimSun"/>
        </w:rPr>
        <w:t xml:space="preserve">轴，b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轴，a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轴（zyx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也可以）（3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5-24个（2分）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结构基元为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CuO（2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ρ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Z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6.53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（3分）</w:t>
      </w:r>
    </w:p>
    <w:p>
      <w:pPr>
        <w:pStyle w:val="BodyText"/>
        <w:spacing w:before="0" w:after="0" w:line="276" w:lineRule="auto"/>
      </w:pPr>
      <w:r>
        <w:t xml:space="preserve">2-4 (0.75,0.75,0), (0.25,0.75,0.5), (0.75,0.25,0.5) (3 </w:t>
      </w:r>
      <w:r>
        <w:rPr>
          <w:rFonts w:ascii="Times New Roman" w:hAnsi="Times New Roman" w:cs="Times New Roman" w:eastAsia="SimSun"/>
        </w:rPr>
        <w:t xml:space="preserve">分)</w:t>
      </w:r>
    </w:p>
    <w:p>
      <w:pPr>
        <w:pStyle w:val="BodyText"/>
        <w:spacing w:before="0" w:after="0" w:line="276" w:lineRule="auto"/>
      </w:pPr>
      <w:r>
        <w:t xml:space="preserve">2-5 </w:t>
      </w:r>
      <w:r>
        <w:rPr>
          <w:rFonts w:ascii="Times New Roman" w:hAnsi="Times New Roman" w:cs="Times New Roman" w:eastAsia="SimSun"/>
        </w:rPr>
        <w:t xml:space="preserve">均为四配位，铜的配位多面体为平面四边形，氧的配位多面体是四面体型（不是正四面体）（4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本题提示：氧的坐标为：(0,0.45,0.25)(0,0.55,0.75)(0.5,0.95,0.25)(0.5,0.05,0.75)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（据源答案整理）：考查由晶胞投影图判定投影轴向与结构基元。要点：由三幅投影的原子分布判定分别为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轴、b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轴、a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轴投影（CuO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属</w:t>
      </w:r>
      <w:r>
        <w:t xml:space="preserve"> NaCl </w:t>
      </w:r>
      <w:r>
        <w:rPr>
          <w:rFonts w:ascii="Times New Roman" w:hAnsi="Times New Roman" w:cs="Times New Roman" w:eastAsia="SimSun"/>
        </w:rPr>
        <w:t xml:space="preserve">型）；结构基元为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Cu₂O₂（即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CuO），由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ρ＝ZM/(N_A</w:t>
      </w:r>
      <w:r>
        <w:t xml:space="preserve"> V)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≈6.53 </w:t>
      </w:r>
      <w:r>
        <w:rPr>
          <w:rFonts w:ascii="Times New Roman" w:hAnsi="Times New Roman" w:cs="Times New Roman" w:eastAsia="SimSun"/>
        </w:rPr>
        <w:t xml:space="preserve">g·cm⁻³；末问由分数坐标平移得其余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原子坐标。</w:t>
      </w:r>
    </w:p>
    <w:bookmarkEnd w:id="66"/>
    <w:bookmarkEnd w:id="67"/>
    <w:bookmarkStart w:id="87" w:name="第-3-题13-分5-1-如图所示是化合物-x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分）5-1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如图所示是化合物</w:t>
      </w:r>
      <w:r>
        <w:t xml:space="preserve"> X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第37届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决赛8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如图所示是化合物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的菱面体晶胞，其中金属原子占据晶胞中心，晶胞的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β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60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413.8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t xml:space="preserve">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76130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6e554756fb03b59e5ef88aaec37de5b9ec4be50e2e840b5ba11c719e39bc65e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76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观察晶胞，说明金属原子处于非金属原子构成的哪种空隙中，并说明该化合物的晶体结构与哪种晶体类似。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计算晶胞中最短的</w:t>
      </w:r>
      <w:r>
        <w:t xml:space="preserve"> A-B </w:t>
      </w:r>
      <w:r>
        <w:rPr>
          <w:rFonts w:ascii="Times New Roman" w:hAnsi="Times New Roman" w:cs="Times New Roman" w:eastAsia="SimSun"/>
        </w:rPr>
        <w:t xml:space="preserve">距离。</w:t>
      </w:r>
    </w:p>
    <w:p>
      <w:pPr>
        <w:pStyle w:val="BodyText"/>
        <w:spacing w:before="0" w:after="0" w:line="276" w:lineRule="auto"/>
      </w:pPr>
      <w:r>
        <w:t xml:space="preserve">3-1-3 </w:t>
      </w:r>
      <w:r>
        <w:rPr>
          <w:rFonts w:ascii="Times New Roman" w:hAnsi="Times New Roman" w:cs="Times New Roman" w:eastAsia="SimSun"/>
        </w:rPr>
        <w:t xml:space="preserve">已知晶体的密度为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5.00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，给出二元化合物的化学式。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该化合物存在另一种结构，与某种元素的单质类似。如图所示是其投影图。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13119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23c0070f2e95ccce38f4b76d3a9f67718c3736ea2f95e2db1c7fdfa84fbe0ae9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1311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108864" cy="1655999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3a81b6d0a8765c02cfee34f3eb88c9e84460b624a70696d79a455dcc1e9719f5.jp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8864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3-2-1 </w:t>
      </w:r>
      <w:r>
        <w:rPr>
          <w:rFonts w:ascii="Times New Roman" w:hAnsi="Times New Roman" w:cs="Times New Roman" w:eastAsia="SimSun"/>
        </w:rPr>
        <w:t xml:space="preserve">说明该结构与哪种元素单质类似。</w:t>
      </w:r>
    </w:p>
    <w:p>
      <w:pPr>
        <w:pStyle w:val="BodyText"/>
        <w:spacing w:before="0" w:after="0" w:line="276" w:lineRule="auto"/>
      </w:pPr>
      <w:r>
        <w:t xml:space="preserve">3-2-2 </w:t>
      </w:r>
      <w:r>
        <w:rPr>
          <w:rFonts w:ascii="Times New Roman" w:hAnsi="Times New Roman" w:cs="Times New Roman" w:eastAsia="SimSun"/>
        </w:rPr>
        <w:t xml:space="preserve">同一个链中最接近的两个的金属原子间的距离其坐标分别为（0.2500,</w:t>
      </w:r>
      <w:r>
        <w:t xml:space="preserve"> 0.1260, </w:t>
      </w:r>
      <w:r>
        <w:rPr>
          <w:rFonts w:ascii="Times New Roman" w:hAnsi="Times New Roman" w:cs="Times New Roman" w:eastAsia="SimSun"/>
        </w:rPr>
        <w:t xml:space="preserve">0.1212）和（0.7500,</w:t>
      </w:r>
      <w:r>
        <w:t xml:space="preserve"> 0.6260, </w:t>
      </w:r>
      <w:r>
        <w:rPr>
          <w:rFonts w:ascii="Times New Roman" w:hAnsi="Times New Roman" w:cs="Times New Roman" w:eastAsia="SimSun"/>
        </w:rPr>
        <w:t xml:space="preserve">0.3788），而他们共同连接的非金属原子的坐标为（0.7500,</w:t>
      </w:r>
      <w:r>
        <w:t xml:space="preserve"> 0.5199, </w:t>
      </w:r>
      <w:r>
        <w:rPr>
          <w:rFonts w:ascii="Times New Roman" w:hAnsi="Times New Roman" w:cs="Times New Roman" w:eastAsia="SimSun"/>
        </w:rPr>
        <w:t xml:space="preserve">0.1502）。已知晶胞参数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a=402.4pm，b=444.3pm，c=1143.3pm。求</w:t>
      </w:r>
      <w:r>
        <w:t xml:space="preserve"> A-B-A </w:t>
      </w:r>
      <w:r>
        <w:rPr>
          <w:rFonts w:ascii="Times New Roman" w:hAnsi="Times New Roman" w:cs="Times New Roman" w:eastAsia="SimSun"/>
        </w:rPr>
        <w:t xml:space="preserve">原子形成的键角。</w:t>
      </w:r>
    </w:p>
    <w:bookmarkStart w:id="86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126676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afb852810d31f6863837196fd9d73310a13c8822141895ffbef73a22517e25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266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八面体空隙（1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NaCl（1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t xml:space="preserve">3-1-2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d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sSup>
            <m:e>
              <m:r>
                <w:rPr>
                  <w:rFonts w:ascii="Times New Roman" w:hAnsi="Times New Roman" w:cs="Times New Roman" w:eastAsia="SimSun"/>
                </w:rPr>
                <m:t>2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0.5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292.6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1.5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</w:pPr>
      <w:r>
        <w:t xml:space="preserve">3-1-3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Z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5.00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分，公式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分，数据代入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150.9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S，A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Sn </w:t>
      </w:r>
      <w:r>
        <w:rPr>
          <w:rFonts w:ascii="Times New Roman" w:hAnsi="Times New Roman" w:cs="Times New Roman" w:eastAsia="SimSun"/>
        </w:rPr>
        <w:t xml:space="preserve">时，有解，因此其化学式为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SnS（1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13005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cea4ad71d305d611d01c6809cbfc13f712a83dc8589841039090a2320cd94568.jp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1300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087183" cy="1655999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56eacc5c4a481a0f369300bc44e4885e3ccc84279115f1dad23d12dc6b369f0.jp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7183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3-2-1 </w:t>
      </w:r>
      <w:r>
        <w:rPr>
          <w:rFonts w:ascii="Times New Roman" w:hAnsi="Times New Roman" w:cs="Times New Roman" w:eastAsia="SimSun"/>
        </w:rPr>
        <w:t xml:space="preserve">黑磷（1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分）。</w:t>
      </w:r>
    </w:p>
    <w:p>
      <w:pPr>
        <w:pStyle w:val="BodyText"/>
        <w:spacing w:before="0" w:after="0" w:line="276" w:lineRule="auto"/>
      </w:pPr>
      <w:r>
        <w:t xml:space="preserve">3-2-2</w:t>
      </w:r>
    </w:p>
    <w:p>
      <w:pPr>
        <w:pStyle w:val="BodyText"/>
        <w:spacing w:before="0" w:after="0" w:line="276" w:lineRule="auto"/>
        <w:ind w:firstLineChars="200" w:firstLine="420"/>
      </w:pPr>
      <m:oMath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402.4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0.3939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444.3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0.029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1143.3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0.5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268.7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pm（1分）</m:t>
        </m:r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402.4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0.1061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444.3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0.2286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1143.3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0.5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265.6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pm（1分）</m:t>
        </m:r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402.4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444.3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0.2576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1143.3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0.5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420.2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pm（1分）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cos</m:t>
        </m:r>
        <m:r>
          <w:rPr>
            <w:rFonts w:ascii="Times New Roman" w:hAnsi="Times New Roman" w:cs="Times New Roman" w:eastAsia="SimSun"/>
          </w:rPr>
          <m:t>θ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可得：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θ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103.7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（据源答案整理）：考查菱面体晶胞（α＝β＝γ＝60°）的堆积解析。要点：金属原子位于非金属原子构成的</w:t>
      </w:r>
      <w:r>
        <w:rPr>
          <w:rFonts w:ascii="Times New Roman" w:hAnsi="Times New Roman" w:cs="Times New Roman" w:eastAsia="SimSun"/>
          <w:b/>
          <w:bCs/>
        </w:rPr>
        <w:t xml:space="preserve">八面体空隙</w:t>
      </w:r>
      <w:r>
        <w:rPr>
          <w:rFonts w:ascii="Times New Roman" w:hAnsi="Times New Roman" w:cs="Times New Roman" w:eastAsia="SimSun"/>
        </w:rPr>
        <w:t xml:space="preserve">，结构与</w:t>
      </w:r>
      <w:r>
        <w:t xml:space="preserve"> NaCl </w:t>
      </w:r>
      <w:r>
        <w:rPr>
          <w:rFonts w:ascii="Times New Roman" w:hAnsi="Times New Roman" w:cs="Times New Roman" w:eastAsia="SimSun"/>
        </w:rPr>
        <w:t xml:space="preserve">类似；由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a＝413.8</w:t>
      </w:r>
      <w:r>
        <w:t xml:space="preserve"> pm </w:t>
      </w:r>
      <w:r>
        <w:rPr>
          <w:rFonts w:ascii="Times New Roman" w:hAnsi="Times New Roman" w:cs="Times New Roman" w:eastAsia="SimSun"/>
        </w:rPr>
        <w:t xml:space="preserve">求最短</w:t>
      </w:r>
      <w:r>
        <w:t xml:space="preserve"> A–B </w:t>
      </w:r>
      <w:r>
        <w:rPr>
          <w:rFonts w:ascii="Times New Roman" w:hAnsi="Times New Roman" w:cs="Times New Roman" w:eastAsia="SimSun"/>
        </w:rPr>
        <w:t xml:space="preserve">距离；由密度</w:t>
      </w:r>
      <w:r>
        <w:t xml:space="preserve"> 5.00 g·cm⁻³ </w:t>
      </w:r>
      <w:r>
        <w:rPr>
          <w:rFonts w:ascii="Times New Roman" w:hAnsi="Times New Roman" w:cs="Times New Roman" w:eastAsia="SimSun"/>
        </w:rPr>
        <w:t xml:space="preserve">反推化学式；再识别第二结构的单质类似物，并由分数坐标求</w:t>
      </w:r>
      <w:r>
        <w:t xml:space="preserve"> A–B–A </w:t>
      </w:r>
      <w:r>
        <w:rPr>
          <w:rFonts w:ascii="Times New Roman" w:hAnsi="Times New Roman" w:cs="Times New Roman" w:eastAsia="SimSun"/>
        </w:rPr>
        <w:t xml:space="preserve">键角。</w:t>
      </w:r>
    </w:p>
    <w:bookmarkEnd w:id="86"/>
    <w:bookmarkEnd w:id="87"/>
    <w:bookmarkStart w:id="104" w:name="第-4-题13-分将一定比例的钒粉末和硼粉末用电弧熔炼法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分）将一定比例的钒粉末和硼粉末用电弧熔炼法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来源：质心GChO</w:t>
      </w:r>
      <w:r>
        <w:t xml:space="preserve"> ZCHEM-GChO19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将一定比例的钒粉末和硼粉末用电弧熔炼法可以得到不同结构的</w:t>
      </w:r>
      <w:r>
        <w:t xml:space="preserve"> V-B </w:t>
      </w:r>
      <w:r>
        <w:rPr>
          <w:rFonts w:ascii="Times New Roman" w:hAnsi="Times New Roman" w:cs="Times New Roman" w:eastAsia="SimSun"/>
        </w:rPr>
        <w:t xml:space="preserve">化合物。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沿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轴观察各种硼化物晶体，可以得到如下结构。画出下列结构中的结构基元，并写出其对应的化学式。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876"/>
        <w:gridCol w:w="4876"/>
      </w:tblGrid>
      <w:tr>
        <w:trPr>
          <w:tblHeader w:val="on"/>
        </w:trP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229953" cy="1655999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501a5139dd3c61a0c58708a021048a0793f173af0ecf8a384e99bf3218490fa9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29953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457966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fda56fa9983a017d1b5dfc2416ca4c1fa0ae7e53efb36025c41a3e5312ce548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4579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876"/>
        <w:gridCol w:w="4876"/>
      </w:tblGrid>
      <w:tr>
        <w:trPr>
          <w:tblHeader w:val="on"/>
        </w:trPr>
        <w:tc>
          <w:tcPr>
            <w:tcW w:type="dxa" w:w="4876"/>
          </w:tcPr>
          <w:tcPr/>
          <w:p>
            <w:pPr>
              <w:pStyle w:val="Compact"/>
              <w:spacing w:before="0" w:after="0" w:line="276" w:lineRule="auto"/>
              <w:jc w:val="center"/>
            </w:pPr>
            <w:r>
              <w:t xml:space="preserve">C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17520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46d648c3bc1d26686ec75ed0f1af878f220494938fe4641ce0ea76df0adba2d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1752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895982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d201562025f88b61c045094e2a1f47e5d98b2c9e1a0f286f415b3a86738865a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8959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通过</w:t>
      </w:r>
      <w:r>
        <w:t xml:space="preserve"> 4-1 </w:t>
      </w:r>
      <w:r>
        <w:rPr>
          <w:rFonts w:ascii="Times New Roman" w:hAnsi="Times New Roman" w:cs="Times New Roman" w:eastAsia="SimSun"/>
        </w:rPr>
        <w:t xml:space="preserve">中的规律，画出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的投影结构。给出其中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原子的配位数。</w:t>
      </w:r>
    </w:p>
    <w:bookmarkStart w:id="103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1569731" cy="2015999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72a92781994f7ae06d3be1c3aa9a04e1a9a8cf005fd3f50174bf7d2c7c05d7f2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9731" cy="201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（据源答案整理）：考查硼化钒的密堆积投影与结构基元。要点：由</w:t>
      </w:r>
      <w:r>
        <w:t xml:space="preserve"> A–D </w:t>
      </w:r>
      <w:r>
        <w:rPr>
          <w:rFonts w:ascii="Times New Roman" w:hAnsi="Times New Roman" w:cs="Times New Roman" w:eastAsia="SimSun"/>
        </w:rPr>
        <w:t xml:space="preserve">四种沿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轴投影分别画出结构基元并写出化学式（VB、V₃B₄、V₂B₃、V₅B₈），据空隙类型判点阵形式；再由</w:t>
      </w:r>
      <w:r>
        <w:t xml:space="preserve"> 2-1 </w:t>
      </w:r>
      <w:r>
        <w:rPr>
          <w:rFonts w:ascii="Times New Roman" w:hAnsi="Times New Roman" w:cs="Times New Roman" w:eastAsia="SimSun"/>
        </w:rPr>
        <w:t xml:space="preserve">规律画出</w:t>
      </w:r>
      <w:r>
        <w:t xml:space="preserve"> VB₂ </w:t>
      </w:r>
      <w:r>
        <w:rPr>
          <w:rFonts w:ascii="Times New Roman" w:hAnsi="Times New Roman" w:cs="Times New Roman" w:eastAsia="SimSun"/>
        </w:rPr>
        <w:t xml:space="preserve">的投影结构，给出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的配位数（6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3）。解答为源卷手写解析手稿裁图，详见随卷解图。</w:t>
      </w:r>
    </w:p>
    <w:bookmarkEnd w:id="103"/>
    <w:bookmarkEnd w:id="104"/>
    <w:bookmarkStart w:id="127" w:name="第-5-题13-分对于一些结构复杂的晶体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分）对于一些结构复杂的晶体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来源：质心UChO</w:t>
      </w:r>
      <w:r>
        <w:t xml:space="preserve"> 6thZCHEM-UChO-Tour2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对于一些结构复杂的晶体，我们可以把晶体分成若干层，以此来更清楚地理解晶体结构。下面分别给出了某晶体的晶胞在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0、0.25、0.75 </w:t>
      </w:r>
      <w:r>
        <w:rPr>
          <w:rFonts w:ascii="Times New Roman" w:hAnsi="Times New Roman" w:cs="Times New Roman" w:eastAsia="SimSun"/>
        </w:rPr>
        <w:t xml:space="preserve">时的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轴投影图，观察图片，完成表格。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015999" cy="1993846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6e8bb5921950e043b42dc75f110f135ee7590480a66420bf44ab2b7e017ccd92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5999" cy="19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z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971692" cy="201599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18f9291517f6a842cd94acac063568db3c13bc46658e1d222045faf2899f60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92" cy="201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z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t xml:space="preserve">​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876"/>
        <w:gridCol w:w="4876"/>
      </w:tblGrid>
      <w:tr>
        <w:trPr>
          <w:tblHeader w:val="on"/>
        </w:trP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z=0.5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z=0.75</w:t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37801" cy="1655999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41cdb2b48075dc5427297c444cd0416ecbab667d255c8f349eede1169144514d.jp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7801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37392" cy="1655999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cd9843c5028a7eca5ea9b28621547c4af9d3739a36379be952dc5376d47bf69.jp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7392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19"/>
        <w:gridCol w:w="1710"/>
        <w:gridCol w:w="1710"/>
        <w:gridCol w:w="1713"/>
      </w:tblGrid>
      <w:tr>
        <w:trPr>
          <w:tblHeader w:val="on"/>
        </w:trPr>
        <w:tc>
          <w:tcPr>
            <w:tcW w:type="dxa" w:w="4619"/>
          </w:tcPr>
          <w:tcPr/>
          <w:p>
            <w:pPr>
              <w:pStyle w:val="Compact"/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Au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3"/>
          </w:tcPr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配位数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3"/>
          </w:tcPr>
          <w:tcPr/>
          <w:p>
            <w:pPr>
              <w:pStyle w:val="Compact"/>
            </w:pP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配位多面体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3"/>
          </w:tcPr>
          <w:tcPr/>
          <w:p>
            <w:pPr>
              <w:pStyle w:val="Compact"/>
            </w:pP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几种化学环境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3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晶胞参数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w:rPr>
                  <w:rFonts w:ascii="Times New Roman" w:hAnsi="Times New Roman" w:cs="Times New Roman" w:eastAsia="SimSun"/>
                </w:rPr>
                <m:t>b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w:rPr>
                  <w:rFonts w:ascii="Times New Roman" w:hAnsi="Times New Roman" w:cs="Times New Roman" w:eastAsia="SimSun"/>
                </w:rPr>
                <m:t>1.1306</m:t>
              </m:r>
              <m:r>
                <m:rPr>
                  <m:nor/>
                  <m:sty m:val="p"/>
                </m:rPr>
                <w:rPr>
                  <w:rFonts w:ascii="Times New Roman" w:hAnsi="Times New Roman" w:cs="Times New Roman" w:eastAsia="SimSun"/>
                </w:rPr>
                <m:t>nm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nor/>
                  <m:sty m:val="p"/>
                </m:rPr>
                <w:rPr>
                  <w:rFonts w:ascii="Times New Roman" w:hAnsi="Times New Roman" w:cs="Times New Roman" w:eastAsia="SimSun"/>
                </w:rPr>
                <m:t>nm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w:rPr>
                  <w:rFonts w:ascii="Times New Roman" w:hAnsi="Times New Roman" w:cs="Times New Roman" w:eastAsia="SimSun"/>
                </w:rPr>
                <m:t>β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w:rPr>
                  <w:rFonts w:ascii="Times New Roman" w:hAnsi="Times New Roman" w:cs="Times New Roman" w:eastAsia="SimSun"/>
                </w:rPr>
                <m:t>γ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710"/>
          </w:tcPr>
          <w:tcPr/>
          <w:p>
            <w:pPr>
              <w:pStyle w:val="Compact"/>
            </w:pPr>
          </w:p>
        </w:tc>
        <w:tc>
          <w:tcPr>
            <w:tcW w:type="dxa" w:w="1713"/>
          </w:tcPr>
          <w:tcPr/>
          <w:p>
            <w:pPr>
              <w:pStyle w:val="Compact"/>
            </w:pP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化学式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0"/>
          </w:tcPr>
          <w:tcPr/>
          <w:p>
            <w:pPr>
              <w:pStyle w:val="Compact"/>
            </w:pPr>
          </w:p>
        </w:tc>
        <w:tc>
          <w:tcPr>
            <w:tcW w:type="dxa" w:w="1713"/>
          </w:tcPr>
          <w:tcPr/>
          <w:p>
            <w:pPr>
              <w:pStyle w:val="Compact"/>
            </w:pP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晶体密度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sSup>
                <m:e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g/cm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710"/>
          </w:tcPr>
          <w:tcPr/>
          <w:p>
            <w:pPr>
              <w:pStyle w:val="Compact"/>
            </w:pPr>
          </w:p>
        </w:tc>
        <w:tc>
          <w:tcPr>
            <w:tcW w:type="dxa" w:w="1713"/>
          </w:tcPr>
          <w:tcPr/>
          <w:p>
            <w:pPr>
              <w:pStyle w:val="Compact"/>
            </w:pP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已知：晶体中除了</w:t>
      </w:r>
      <w:r>
        <w:t xml:space="preserve"> Au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F </w:t>
      </w:r>
      <w:r>
        <w:rPr>
          <w:rFonts w:ascii="Times New Roman" w:hAnsi="Times New Roman" w:cs="Times New Roman" w:eastAsia="SimSun"/>
        </w:rPr>
        <w:t xml:space="preserve">还有一个未知元素，最近的两个未知元素原子间距为</w:t>
      </w:r>
      <w:r>
        <w:t xml:space="preserve"> 0.454 </w:t>
      </w:r>
      <w:r>
        <w:rPr>
          <w:rFonts w:ascii="Times New Roman" w:hAnsi="Times New Roman" w:cs="Times New Roman" w:eastAsia="SimSun"/>
        </w:rPr>
        <w:t xml:space="preserve">nm，次近的两个未知元素原子间距为</w:t>
      </w:r>
      <w:r>
        <w:t xml:space="preserve"> 0.463 nm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提示：该晶体的密度在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r>
          <w:rPr>
            <w:rFonts w:ascii="Times New Roman" w:hAnsi="Times New Roman" w:cs="Times New Roman" w:eastAsia="SimSun"/>
          </w:rPr>
          <m:t>7.2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之间。</w:t>
      </w:r>
    </w:p>
    <w:bookmarkStart w:id="126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晶体中除了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还有一个未知元素,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最近的两个未知元素原子间距为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0.454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近的两个未知元素原子间距为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0.463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提示: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该晶体的密度在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r>
          <w:rPr>
            <w:rFonts w:ascii="Times New Roman" w:hAnsi="Times New Roman" w:cs="Times New Roman" w:eastAsia="SimSun"/>
          </w:rPr>
          <m:t>7.2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729927" cy="1655999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d0a9fed1b99b0b9492458768abe25c62e7d3a29774a47ba17b53bb32fba686e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927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49749" cy="1655999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e0c12a7d5ce825ccc618e8e3d1a14808a4a4b245cfc138a71c4e313e1b534c7e.jp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9749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1.1306</m:t>
                        </m:r>
                      </m:e>
                      <m:sup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p>
                    </m:sSup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rFonts w:ascii="Times New Roman" w:hAnsi="Times New Roman" w:cs="Times New Roman" w:eastAsia="SimSu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den>
                    </m:f>
                    <m:r>
                      <w:rPr>
                        <w:rFonts w:ascii="Times New Roman" w:hAnsi="Times New Roman" w:cs="Times New Roman" w:eastAsia="SimSun"/>
                      </w:rPr>
                      <m:t>c</m:t>
                    </m:r>
                    <m:sSup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)</m:t>
                        </m:r>
                      </m:e>
                      <m:sup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=</m:t>
                    </m:r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0.454</m:t>
                        </m:r>
                      </m:e>
                      <m:sup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⋅</m:t>
                    </m:r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1.1306</m:t>
                        </m:r>
                      </m:e>
                      <m:sup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rFonts w:ascii="Times New Roman" w:hAnsi="Times New Roman" w:cs="Times New Roman" w:eastAsia="SimSu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den>
                    </m:f>
                    <m:r>
                      <w:rPr>
                        <w:rFonts w:ascii="Times New Roman" w:hAnsi="Times New Roman" w:cs="Times New Roman" w:eastAsia="SimSun"/>
                      </w:rPr>
                      <m:t>c</m:t>
                    </m:r>
                    <m:sSup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)</m:t>
                        </m:r>
                      </m:e>
                      <m:sup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=</m:t>
                    </m:r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0.463</m:t>
                        </m:r>
                      </m:e>
                      <m:sup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r>
                      <w:rPr>
                        <w:rFonts w:ascii="Times New Roman" w:hAnsi="Times New Roman" w:cs="Times New Roman" w:eastAsia="SimSu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  <m:r>
                      <w:rPr>
                        <w:rFonts w:ascii="Times New Roman" w:hAnsi="Times New Roman" w:cs="Times New Roman" w:eastAsia="SimSu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rFonts w:ascii="Times New Roman" w:hAnsi="Times New Roman" w:cs="Times New Roman" w:eastAsia="SimSu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⇒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w:rPr>
                                  <w:rFonts w:ascii="Times New Roman" w:hAnsi="Times New Roman" w:cs="Times New Roman" w:eastAsia="SimSun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Times New Roman" w:hAnsi="Times New Roman" w:cs="Times New Roman" w:eastAsia="SimSun"/>
                                </w:rPr>
                                <m:t>=</m:t>
                              </m:r>
                              <m:r>
                                <w:rPr>
                                  <w:rFonts w:ascii="Times New Roman" w:hAnsi="Times New Roman" w:cs="Times New Roman" w:eastAsia="SimSun"/>
                                </w:rPr>
                                <m:t>0.288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Times New Roman" w:hAnsi="Times New Roman" w:cs="Times New Roman" w:eastAsia="SimSun"/>
                                </w:rP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Times New Roman" w:hAnsi="Times New Roman" w:cs="Times New Roman" w:eastAsia="SimSun"/>
                                </w:rPr>
                                <m:t>=</m:t>
                              </m:r>
                              <m:r>
                                <w:rPr>
                                  <w:rFonts w:ascii="Times New Roman" w:hAnsi="Times New Roman" w:cs="Times New Roman" w:eastAsia="SimSun"/>
                                </w:rPr>
                                <m:t>0.212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Times New Roman" w:hAnsi="Times New Roman" w:cs="Times New Roman" w:eastAsia="SimSun"/>
                                </w:rP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Times New Roman" w:hAnsi="Times New Roman" w:cs="Times New Roman" w:eastAsia="SimSun"/>
                                </w:rPr>
                                <m:t>=</m:t>
                              </m:r>
                              <m:r>
                                <w:rPr>
                                  <w:rFonts w:ascii="Times New Roman" w:hAnsi="Times New Roman" w:cs="Times New Roman" w:eastAsia="SimSun"/>
                                </w:rPr>
                                <m:t>0.632</m:t>
                              </m:r>
                            </m:e>
                          </m:mr>
                        </m:m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10565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7b3f09a4d2fa23ab74f1226282266e69871aa4ec7d7973f63de871f08e50728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05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（据源答案整理）：考查分层法解析复杂晶体。要点：由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z＝0/0.25/0.5/0.75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四层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轴投影逐一填表——Au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配位（平面四方）；未知元素</w:t>
      </w:r>
      <w:r>
        <w:t xml:space="preserve"> Th </w:t>
      </w:r>
      <w:r>
        <w:rPr>
          <w:rFonts w:ascii="Times New Roman" w:hAnsi="Times New Roman" w:cs="Times New Roman" w:eastAsia="SimSun"/>
        </w:rPr>
        <w:t xml:space="preserve">为九配位三帽三棱柱；由最近原子间距</w:t>
      </w:r>
      <w:r>
        <w:t xml:space="preserve"> 0.454/0.463 nm </w:t>
      </w:r>
      <w:r>
        <w:rPr>
          <w:rFonts w:ascii="Times New Roman" w:hAnsi="Times New Roman" w:cs="Times New Roman" w:eastAsia="SimSun"/>
        </w:rPr>
        <w:t xml:space="preserve">与密度</w:t>
      </w:r>
      <w:r>
        <w:t xml:space="preserve"> 7~7.2 g·cm⁻³ </w:t>
      </w:r>
      <w:r>
        <w:rPr>
          <w:rFonts w:ascii="Times New Roman" w:hAnsi="Times New Roman" w:cs="Times New Roman" w:eastAsia="SimSun"/>
        </w:rPr>
        <w:t xml:space="preserve">约束定出化学式</w:t>
      </w:r>
      <w:r>
        <w:t xml:space="preserve"> (Th₂AuF₁)₂ </w:t>
      </w:r>
      <w:r>
        <w:rPr>
          <w:rFonts w:ascii="Times New Roman" w:hAnsi="Times New Roman" w:cs="Times New Roman" w:eastAsia="SimSun"/>
        </w:rPr>
        <w:t xml:space="preserve">与晶胞参数</w:t>
      </w:r>
      <w:r>
        <w:t xml:space="preserve"> c≈0.632 nm。</w:t>
      </w:r>
    </w:p>
    <w:bookmarkEnd w:id="126"/>
    <w:bookmarkEnd w:id="127"/>
    <w:bookmarkStart w:id="195" w:name="第二部分-化学原理第-610-题共-65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6–10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65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35" w:name="第-6-题13-分铝热反应是常见的能获得极高温度的化学反应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分）铝热反应是常见的能获得极高温度的化学反应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清北营2026年物化专题班2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铝热反应是常见的能获得极高温度的化学反应,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某同学想知道镁是否可以达到相似的效果。现有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镁单质和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200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空气,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初始温度均为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在恒压绝热下反应,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计算反应可以达到的最高温度。已知: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镁的熔点为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922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沸点为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1363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3105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的密度均视为常数;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空气中氮气含量为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80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氧气含量为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各物质的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f</m:t>
        </m:r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。(认为氮化镁与氧化镁在生成后不再分解)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447"/>
        <w:gridCol w:w="1336"/>
        <w:gridCol w:w="1224"/>
        <w:gridCol w:w="5745"/>
      </w:tblGrid>
      <w:tr>
        <w:trPr>
          <w:tblHeader w:val="on"/>
        </w:trPr>
        <w:tc>
          <w:tcPr>
            <w:tcW w:type="dxa" w:w="1447"/>
          </w:tcPr>
          <w:tcPr/>
          <w:p>
            <w:pPr>
              <w:pStyle w:val="Compact"/>
            </w:pP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 xml:space="preserve"> 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 xml:space="preserve"> 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·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,</m:t>
                  </m:r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 xml:space="preserve"> 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·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w:r>
              <w:t xml:space="preserve">Mg(s)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32.67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24.86(298 K~922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w:r>
              <w:t xml:space="preserve">Mg(l)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34.46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34.31(923 K~1363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w:r>
              <w:t xml:space="preserve">Mg(g)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147.10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148.65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20.79(1363 K~2200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w:r>
              <w:t xml:space="preserve">MgO(s)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-601.24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26.85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37.01(298 K~3105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w:r>
              <w:t xml:space="preserve">MgO(l)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-532.61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48.34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66.94(298 K~7000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-461.08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87.86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104.52(298 K~823 K)123.88(823 K~5000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205.15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30.10(298 K~700 K)36.14(700 K~2000 K)41.42(2000 K~4000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191.61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29.12(298 K~500 K)33.94(500 K~2000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</w:pPr>
          </w:p>
        </w:tc>
        <w:tc>
          <w:tcPr>
            <w:tcW w:type="dxa" w:w="1336"/>
          </w:tcPr>
          <w:tcPr/>
          <w:p>
            <w:pPr>
              <w:pStyle w:val="Compact"/>
            </w:pPr>
          </w:p>
        </w:tc>
        <w:tc>
          <w:tcPr>
            <w:tcW w:type="dxa" w:w="1224"/>
          </w:tcPr>
          <w:tcPr/>
          <w:p>
            <w:pPr>
              <w:pStyle w:val="Compact"/>
            </w:pP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37.55(2000 K~6000 K)</w:t>
            </w:r>
          </w:p>
        </w:tc>
      </w:tr>
    </w:tbl>
    <w:bookmarkStart w:id="134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铝热反应是常见的能获得极高温度的化学反应，某同学想知道镁是否可以达到相似的效果。现有</w:t>
      </w:r>
      <w:r>
        <w:t xml:space="preserve"> 100 g </w:t>
      </w:r>
      <w:r>
        <w:rPr>
          <w:rFonts w:ascii="Times New Roman" w:hAnsi="Times New Roman" w:cs="Times New Roman" w:eastAsia="SimSun"/>
        </w:rPr>
        <w:t xml:space="preserve">镁单质和</w:t>
      </w:r>
      <w:r>
        <w:t xml:space="preserve"> 101325 Pa, 200 L </w:t>
      </w:r>
      <w:r>
        <w:rPr>
          <w:rFonts w:ascii="Times New Roman" w:hAnsi="Times New Roman" w:cs="Times New Roman" w:eastAsia="SimSun"/>
        </w:rPr>
        <w:t xml:space="preserve">空气，初始温度均为</w:t>
      </w:r>
      <w:r>
        <w:t xml:space="preserve"> 298 </w:t>
      </w:r>
      <w:r>
        <w:rPr>
          <w:rFonts w:ascii="Times New Roman" w:hAnsi="Times New Roman" w:cs="Times New Roman" w:eastAsia="SimSun"/>
        </w:rPr>
        <w:t xml:space="preserve">K，在恒压绝热下反应，计算反应可以达到的最高温度。已知：镁的熔点为</w:t>
      </w:r>
      <w:r>
        <w:t xml:space="preserve"> 922 </w:t>
      </w:r>
      <w:r>
        <w:rPr>
          <w:rFonts w:ascii="Times New Roman" w:hAnsi="Times New Roman" w:cs="Times New Roman" w:eastAsia="SimSun"/>
        </w:rPr>
        <w:t xml:space="preserve">K，沸点为</w:t>
      </w:r>
      <w:r>
        <w:t xml:space="preserve"> 1363 </w:t>
      </w:r>
      <w:r>
        <w:rPr>
          <w:rFonts w:ascii="Times New Roman" w:hAnsi="Times New Roman" w:cs="Times New Roman" w:eastAsia="SimSun"/>
        </w:rPr>
        <w:t xml:space="preserve">K；MgO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的熔点为</w:t>
      </w:r>
      <w:r>
        <w:t xml:space="preserve"> 3105 </w:t>
      </w:r>
      <w:r>
        <w:rPr>
          <w:rFonts w:ascii="Times New Roman" w:hAnsi="Times New Roman" w:cs="Times New Roman" w:eastAsia="SimSun"/>
        </w:rPr>
        <w:t xml:space="preserve">K；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的熔点为</w:t>
      </w:r>
      <w:r>
        <w:t xml:space="preserve"> 5000 </w:t>
      </w:r>
      <w:r>
        <w:rPr>
          <w:rFonts w:ascii="Times New Roman" w:hAnsi="Times New Roman" w:cs="Times New Roman" w:eastAsia="SimSun"/>
        </w:rPr>
        <w:t xml:space="preserve">K；MgO(s)与</w:t>
      </w:r>
      <w:r>
        <w:t xml:space="preserve"> MgO(l) </w:t>
      </w:r>
      <w:r>
        <w:rPr>
          <w:rFonts w:ascii="Times New Roman" w:hAnsi="Times New Roman" w:cs="Times New Roman" w:eastAsia="SimSun"/>
        </w:rPr>
        <w:t xml:space="preserve">的密度均视为常数；空气中氮气含量为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80%，氧气含量为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20%；在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时，各物质的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f</m:t>
        </m:r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。(认为氮化镁与氧化镁在生成后不再分解)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855706" cy="2015999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ac2d287055238897f48ec67f1a0e4e3b710d3f22c2c36521e38ae334a0bd4aac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706" cy="201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∵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4.11</m:t>
        </m:r>
        <m:r>
          <w:rPr>
            <w:rFonts w:ascii="Times New Roman" w:hAnsi="Times New Roman" w:cs="Times New Roman" w:eastAsia="SimSun"/>
          </w:rPr>
          <m:t> 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w:rPr>
            <w:rFonts w:ascii="Times New Roman" w:hAnsi="Times New Roman" w:cs="Times New Roman" w:eastAsia="SimSun"/>
          </w:rPr>
          <m:t> 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1.63</m:t>
        </m:r>
        <m:r>
          <w:rPr>
            <w:rFonts w:ascii="Times New Roman" w:hAnsi="Times New Roman" w:cs="Times New Roman" w:eastAsia="SimSun"/>
          </w:rPr>
          <m:t> 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6.54</m:t>
        </m:r>
        <m:r>
          <w:rPr>
            <w:rFonts w:ascii="Times New Roman" w:hAnsi="Times New Roman" w:cs="Times New Roman" w:eastAsia="SimSun"/>
          </w:rPr>
          <m:t> 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∴氧气不足，镁会与氧气和氮气反应。（1分）</w:t>
      </w:r>
      <w:r>
        <w:t xml:space="preserve"> </w:t>
      </w:r>
      <w:r>
        <w:t xml:space="preserve">∴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6.26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t xml:space="preserve">∴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601.24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w:r>
        <w:t xml:space="preserve">∴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3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3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153.69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假设恒压绝热反应后，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为固体，MgO为液体，设计如下热力学过程</w:t>
      </w:r>
    </w:p>
    <w:p>
      <w:pPr>
        <w:pStyle w:val="BodyText"/>
        <w:spacing w:before="0" w:after="0" w:line="276" w:lineRule="auto"/>
      </w:pPr>
      <w:r>
        <w:t xml:space="preserve">4.11 mol Mg(s)</w:t>
      </w:r>
      <w:r>
        <w:t xml:space="preserve"> </w:t>
      </w:r>
      <w:r>
        <w:t xml:space="preserve">1.63 mol O₂(g)</w:t>
      </w:r>
      <w:r>
        <w:t xml:space="preserve"> </w:t>
      </w:r>
      <w:r>
        <w:t xml:space="preserve">6.54 mol N₂(g)</w:t>
      </w:r>
      <w:r>
        <w:t xml:space="preserve"> </w:t>
      </w:r>
      <w:r>
        <w:t xml:space="preserve">298 K</w:t>
      </w:r>
    </w:p>
    <w:p>
      <w:pPr>
        <w:pStyle w:val="BodyText"/>
        <w:spacing w:before="0" w:after="0" w:line="276" w:lineRule="auto"/>
      </w:pPr>
      <w:r>
        <w:t xml:space="preserve">0.28 mol Mg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N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(s) 3.27 mol MgO(s) 6.26 mol N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(g) 298 K</w:t>
      </w:r>
    </w:p>
    <w:p>
      <w:pPr>
        <w:pStyle w:val="BodyText"/>
        <w:spacing w:before="0" w:after="0" w:line="276" w:lineRule="auto"/>
      </w:pPr>
      <w:r>
        <w:t xml:space="preserve">0.28 mol Mg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N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(s) 3.27 mol MgO(l) 6.26 mol N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(g) 3105 K</w:t>
      </w:r>
    </w:p>
    <w:p>
      <w:pPr>
        <w:pStyle w:val="BodyText"/>
        <w:spacing w:before="0" w:after="0" w:line="276" w:lineRule="auto"/>
      </w:pPr>
      <w:r>
        <w:t xml:space="preserve">0.28 mol Mg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N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(s) 3.27 mol MgO(s) 6.26 mol N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(g) 3105 K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1007339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335f5d225e99e87f072a8eb7d60137f54faf7dedcbdac104509f1ccdde92f3b3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007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∴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3.27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0.84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2095.15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∴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1049.49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∵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d>
          <m:dPr>
            <m:begChr m:val="("/>
            <m:sepChr m:val=""/>
            <m:endChr m:val=")"/>
            <m:grow/>
          </m:dPr>
          <m:e>
            <m:r>
              <w:rPr>
                <w:rFonts w:ascii="Times New Roman" w:hAnsi="Times New Roman" w:cs="Times New Roman" w:eastAsia="SimSun"/>
              </w:rPr>
              <m:t>M</m:t>
            </m:r>
            <m:r>
              <w:rPr>
                <w:rFonts w:ascii="Times New Roman" w:hAnsi="Times New Roman" w:cs="Times New Roman" w:eastAsia="SimSun"/>
              </w:rPr>
              <m:t>g</m:t>
            </m:r>
            <m: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298</m:t>
            </m:r>
            <m:r>
              <w:rPr>
                <w:rFonts w:ascii="Times New Roman" w:hAnsi="Times New Roman" w:cs="Times New Roman" w:eastAsia="SimSun"/>
              </w:rPr>
              <m:t>K</m:t>
            </m:r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68.63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d>
          <m:dPr>
            <m:begChr m:val="("/>
            <m:sepChr m:val=""/>
            <m:endChr m:val=")"/>
            <m:grow/>
          </m:dPr>
          <m:e>
            <m:r>
              <w:rPr>
                <w:rFonts w:ascii="Times New Roman" w:hAnsi="Times New Roman" w:cs="Times New Roman" w:eastAsia="SimSun"/>
              </w:rPr>
              <m:t>M</m:t>
            </m:r>
            <m:r>
              <w:rPr>
                <w:rFonts w:ascii="Times New Roman" w:hAnsi="Times New Roman" w:cs="Times New Roman" w:eastAsia="SimSun"/>
              </w:rPr>
              <m:t>g</m:t>
            </m:r>
            <m:r>
              <w:rPr>
                <w:rFonts w:ascii="Times New Roman" w:hAnsi="Times New Roman" w:cs="Times New Roman" w:eastAsia="SimSun"/>
              </w:rPr>
              <m:t>O</m:t>
            </m:r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29.93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∴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u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3105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152.84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∴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3.27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3105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499.80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∵</m:t>
          </m:r>
          <m:r>
            <w:rPr>
              <w:rFonts w:ascii="Times New Roman" w:hAnsi="Times New Roman" w:cs="Times New Roman" w:eastAsia="SimSun"/>
            </w:rPr>
            <m:t>q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（据源答案整理）：考查恒压绝热反应的最高温度计算（含相变与副反应）。要点：先由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n(Mg)＝4.11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mol、n(O₂)＝1.63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mol、n(N₂)＝6.54</w:t>
      </w:r>
      <w:r>
        <w:t xml:space="preserve"> mol </w:t>
      </w:r>
      <w:r>
        <w:rPr>
          <w:rFonts w:ascii="Times New Roman" w:hAnsi="Times New Roman" w:cs="Times New Roman" w:eastAsia="SimSun"/>
        </w:rPr>
        <w:t xml:space="preserve">判断氧不足、镁同时与</w:t>
      </w:r>
      <w:r>
        <w:t xml:space="preserve"> O₂/N₂ </w:t>
      </w:r>
      <w:r>
        <w:rPr>
          <w:rFonts w:ascii="Times New Roman" w:hAnsi="Times New Roman" w:cs="Times New Roman" w:eastAsia="SimSun"/>
        </w:rPr>
        <w:t xml:space="preserve">反应；再以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ΔH＝0（绝热恒压）联立各物种的</w:t>
      </w:r>
      <w:r>
        <w:t xml:space="preserve"> Δ_fH°、S°、C_p,m </w:t>
      </w:r>
      <w:r>
        <w:rPr>
          <w:rFonts w:ascii="Times New Roman" w:hAnsi="Times New Roman" w:cs="Times New Roman" w:eastAsia="SimSun"/>
        </w:rPr>
        <w:t xml:space="preserve">分段积分，解出</w:t>
      </w:r>
      <w:r>
        <w:t xml:space="preserve"> Mg </w:t>
      </w:r>
      <w:r>
        <w:rPr>
          <w:rFonts w:ascii="Times New Roman" w:hAnsi="Times New Roman" w:cs="Times New Roman" w:eastAsia="SimSun"/>
        </w:rPr>
        <w:t xml:space="preserve">熔化/沸腾与</w:t>
      </w:r>
      <w:r>
        <w:t xml:space="preserve"> MgO、Mg₃N₂ </w:t>
      </w:r>
      <w:r>
        <w:rPr>
          <w:rFonts w:ascii="Times New Roman" w:hAnsi="Times New Roman" w:cs="Times New Roman" w:eastAsia="SimSun"/>
        </w:rPr>
        <w:t xml:space="preserve">生成的最高温度。</w:t>
      </w:r>
    </w:p>
    <w:bookmarkEnd w:id="134"/>
    <w:bookmarkEnd w:id="135"/>
    <w:bookmarkStart w:id="140" w:name="第-7-题13-分蔗糖在酸催化的条件下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分）蔗糖在酸催化的条件下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来源：质心GChO</w:t>
      </w:r>
      <w:r>
        <w:t xml:space="preserve"> ZCHEM-GChO18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蔗糖在酸催化的条件下可以水解,某小组希望研究蔗糖在酸性溶液中水解的动力学问题,在温度为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的条件下,通过仪器检测不同时间后,溶液中的葡萄糖(用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表示)浓度,以测定反应的速率常数,数据经过拟合后,得到下表(蔗糖以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表示):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2301"/>
        <w:gridCol w:w="3452"/>
        <w:gridCol w:w="1294"/>
        <w:gridCol w:w="1294"/>
        <w:gridCol w:w="1411"/>
      </w:tblGrid>
      <w:tr>
        <w:trPr>
          <w:tblHeader w:val="on"/>
        </w:trP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温度T/K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北京时间t/h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sSup>
                <m:e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mol 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sSup>
                <m:e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mol 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sSup>
                <m:e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mol 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298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1.20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6.89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5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298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2.00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1.20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1.36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298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1.20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2.04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1.59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2.00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2.28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2.57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7-1 </w:t>
      </w:r>
      <w:r>
        <w:rPr>
          <w:rFonts w:ascii="Times New Roman" w:hAnsi="Times New Roman" w:cs="Times New Roman" w:eastAsia="SimSun"/>
        </w:rPr>
        <w:t xml:space="preserve">已知该反应对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的反应级数为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1，通过计算给出在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下，该反应的反应级数，并计算其速率常数，写出速率方程表达式。</w:t>
      </w:r>
    </w:p>
    <w:p>
      <w:pPr>
        <w:pStyle w:val="BodyText"/>
        <w:spacing w:before="0" w:after="0" w:line="276" w:lineRule="auto"/>
      </w:pPr>
      <w:r>
        <w:t xml:space="preserve">7-2 </w:t>
      </w:r>
      <w:r>
        <w:rPr>
          <w:rFonts w:ascii="Times New Roman" w:hAnsi="Times New Roman" w:cs="Times New Roman" w:eastAsia="SimSun"/>
        </w:rPr>
        <w:t xml:space="preserve">计算在</w:t>
      </w:r>
      <w:r>
        <w:t xml:space="preserve"> 323 K </w:t>
      </w:r>
      <w:r>
        <w:rPr>
          <w:rFonts w:ascii="Times New Roman" w:hAnsi="Times New Roman" w:cs="Times New Roman" w:eastAsia="SimSun"/>
        </w:rPr>
        <w:t xml:space="preserve">下，蔗糖水解反应的速率常数，并计算该反应的表观活化能。</w:t>
      </w:r>
    </w:p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下，若用</w:t>
      </w:r>
      <w:r>
        <w:t xml:space="preserve"> 0.10 mol 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的硫酸作催化剂，蔗糖的起始浓度为</w:t>
      </w:r>
      <w:r>
        <w:t xml:space="preserve"> 1.5 g 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，计算当葡萄糖的浓度达到</w:t>
      </w:r>
      <w:r>
        <w:t xml:space="preserve"> 0.45 g 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时，所需要花费的时间。</w:t>
      </w:r>
    </w:p>
    <w:bookmarkStart w:id="139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882250" cy="75600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929c0388b174ffe07891b4bae741719cb98738fa22c296413b4c72b35f7d0ff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250" cy="756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（据源答案整理）：考查蔗糖酸催化水解的动力学。要点：由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数据定反应级数与速率常数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k，写出速率方程；比较</w:t>
      </w:r>
      <w:r>
        <w:t xml:space="preserve"> 298/323 K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Arrhenius </w:t>
      </w:r>
      <w:r>
        <w:rPr>
          <w:rFonts w:ascii="Times New Roman" w:hAnsi="Times New Roman" w:cs="Times New Roman" w:eastAsia="SimSun"/>
        </w:rPr>
        <w:t xml:space="preserve">式求表观活化能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E_a；再由给定</w:t>
      </w:r>
      <w:r>
        <w:t xml:space="preserve"> c(H⁺) </w:t>
      </w:r>
      <w:r>
        <w:rPr>
          <w:rFonts w:ascii="Times New Roman" w:hAnsi="Times New Roman" w:cs="Times New Roman" w:eastAsia="SimSun"/>
        </w:rPr>
        <w:t xml:space="preserve">与初始浓度求达到指定葡萄糖浓度所需时间。解答为源卷手写解析手稿裁图，详见随卷解图。</w:t>
      </w:r>
    </w:p>
    <w:bookmarkEnd w:id="139"/>
    <w:bookmarkEnd w:id="140"/>
    <w:bookmarkStart w:id="151" w:name="第-8-题13-分庚烷和-224-三甲基戊烷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分）庚烷和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2,2,4-三甲基戊烷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来源：质心UChO</w:t>
      </w:r>
      <w:r>
        <w:t xml:space="preserve"> 4thZCHEM-UChO-Tour1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庚烷和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2,2,4-三甲基戊烷(异辛烷)是内燃机常用的燃料。已知部分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的数据(注意，考虑实际环境，本题中的标准摩尔燃烧焓均指得到气态水时的情况)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庚烷:密度</w:t>
      </w:r>
      <w:r>
        <w:t xml:space="preserve"> 0.680 g/mL, </w:t>
      </w:r>
      <w:r>
        <w:rPr>
          <w:rFonts w:ascii="Times New Roman" w:hAnsi="Times New Roman" w:cs="Times New Roman" w:eastAsia="SimSun"/>
        </w:rPr>
        <w:t xml:space="preserve">标准摩尔生成焓为-224.4</w:t>
      </w:r>
      <w:r>
        <w:t xml:space="preserve"> kJ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异辛烷: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密度</w:t>
      </w:r>
      <w:r>
        <w:t xml:space="preserve"> 0.692 g/mL, </w:t>
      </w:r>
      <w:r>
        <w:rPr>
          <w:rFonts w:ascii="Times New Roman" w:hAnsi="Times New Roman" w:cs="Times New Roman" w:eastAsia="SimSun"/>
        </w:rPr>
        <w:t xml:space="preserve">标准燃烧焓为</w:t>
      </w:r>
      <w:r>
        <w:t xml:space="preserve"> -44328 kJ kg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的标准摩尔生成焓分别为-393.5</w:t>
      </w:r>
      <w:r>
        <w:t xml:space="preserve"> kJ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和-241.8</w:t>
      </w:r>
      <w:r>
        <w:t xml:space="preserve"> kJ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计算庚烷的标准摩尔燃烧焓和异辛烷的标准摩尔生成焓。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实际采用的是这两种燃料的混合燃料。其中异辛烷具有良好的抗爆性，而庚烷很差。我们可以用辛烷值</w:t>
      </w:r>
      <w:r>
        <w:t xml:space="preserve"> RON </w:t>
      </w:r>
      <w:r>
        <w:rPr>
          <w:rFonts w:ascii="Times New Roman" w:hAnsi="Times New Roman" w:cs="Times New Roman" w:eastAsia="SimSun"/>
        </w:rPr>
        <w:t xml:space="preserve">来衡量混合燃料的抗爆性。纯异辛烷的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RON=100，纯庚烷</w:t>
      </w:r>
      <w:r>
        <w:t xml:space="preserve"> RON=0。RON </w:t>
      </w:r>
      <w:r>
        <w:rPr>
          <w:rFonts w:ascii="Times New Roman" w:hAnsi="Times New Roman" w:cs="Times New Roman" w:eastAsia="SimSun"/>
        </w:rPr>
        <w:t xml:space="preserve">表示燃料中异辛烷的体积分数。</w:t>
      </w:r>
    </w:p>
    <w:p>
      <w:pPr>
        <w:pStyle w:val="BodyText"/>
        <w:spacing w:before="0" w:after="0" w:line="276" w:lineRule="auto"/>
      </w:pPr>
      <w:r>
        <w:t xml:space="preserve">8-2-1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RON=93 </w:t>
      </w:r>
      <w:r>
        <w:rPr>
          <w:rFonts w:ascii="Times New Roman" w:hAnsi="Times New Roman" w:cs="Times New Roman" w:eastAsia="SimSun"/>
        </w:rPr>
        <w:t xml:space="preserve">的燃料的密度和标准摩尔生成焓。</w:t>
      </w:r>
    </w:p>
    <w:p>
      <w:pPr>
        <w:pStyle w:val="BodyText"/>
        <w:spacing w:before="0" w:after="0" w:line="276" w:lineRule="auto"/>
      </w:pPr>
      <w:r>
        <w:t xml:space="preserve">8-2-2 </w:t>
      </w:r>
      <w:r>
        <w:rPr>
          <w:rFonts w:ascii="Times New Roman" w:hAnsi="Times New Roman" w:cs="Times New Roman" w:eastAsia="SimSun"/>
        </w:rPr>
        <w:t xml:space="preserve">将若干</w:t>
      </w:r>
      <w:r>
        <w:t xml:space="preserve"> 1000 K, 1bar </w:t>
      </w:r>
      <w:r>
        <w:rPr>
          <w:rFonts w:ascii="Times New Roman" w:hAnsi="Times New Roman" w:cs="Times New Roman" w:eastAsia="SimSun"/>
        </w:rPr>
        <w:t xml:space="preserve">的异辛烷气体和</w:t>
      </w:r>
      <w:r>
        <w:t xml:space="preserve"> 1000 K, 1bar </w:t>
      </w:r>
      <w:r>
        <w:rPr>
          <w:rFonts w:ascii="Times New Roman" w:hAnsi="Times New Roman" w:cs="Times New Roman" w:eastAsia="SimSun"/>
        </w:rPr>
        <w:t xml:space="preserve">的庚烷气体混合，冷却后得到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100 mL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RON=70 </w:t>
      </w:r>
      <w:r>
        <w:rPr>
          <w:rFonts w:ascii="Times New Roman" w:hAnsi="Times New Roman" w:cs="Times New Roman" w:eastAsia="SimSun"/>
        </w:rPr>
        <w:t xml:space="preserve">的混合燃料。计算</w:t>
      </w:r>
      <w:r>
        <w:t xml:space="preserve"> 1000 K </w:t>
      </w:r>
      <w:r>
        <w:rPr>
          <w:rFonts w:ascii="Times New Roman" w:hAnsi="Times New Roman" w:cs="Times New Roman" w:eastAsia="SimSun"/>
        </w:rPr>
        <w:t xml:space="preserve">时混合的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8-3 </w:t>
      </w:r>
      <w:r>
        <w:rPr>
          <w:rFonts w:ascii="Times New Roman" w:hAnsi="Times New Roman" w:cs="Times New Roman" w:eastAsia="SimSun"/>
        </w:rPr>
        <w:t xml:space="preserve">我们假设燃料燃烧产生的热通过理想的奥托热机做功，下图是奥托循环的</w:t>
      </w:r>
      <w:r>
        <w:t xml:space="preserve"> p-V </w:t>
      </w:r>
      <w:r>
        <w:rPr>
          <w:rFonts w:ascii="Times New Roman" w:hAnsi="Times New Roman" w:cs="Times New Roman" w:eastAsia="SimSun"/>
        </w:rPr>
        <w:t xml:space="preserve">图：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015999" cy="1672932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ecd605854deb98cfa8a32d59466550b1c368cc6495e99319d67590cc73a0cf56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5999" cy="1672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假设热机中的空气为理想气体。</w:t>
      </w:r>
    </w:p>
    <w:p>
      <w:pPr>
        <w:pStyle w:val="BodyText"/>
        <w:spacing w:before="0" w:after="0" w:line="276" w:lineRule="auto"/>
      </w:pPr>
      <w:r>
        <w:t xml:space="preserve">8-3-1 </w:t>
      </w:r>
      <w:r>
        <w:rPr>
          <w:rFonts w:ascii="Times New Roman" w:hAnsi="Times New Roman" w:cs="Times New Roman" w:eastAsia="SimSun"/>
        </w:rPr>
        <w:t xml:space="preserve">指出过程</w:t>
      </w:r>
      <w:r>
        <w:t xml:space="preserve"> A~D </w:t>
      </w:r>
      <w:r>
        <w:rPr>
          <w:rFonts w:ascii="Times New Roman" w:hAnsi="Times New Roman" w:cs="Times New Roman" w:eastAsia="SimSun"/>
        </w:rPr>
        <w:t xml:space="preserve">分别代表什么过程？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</m:t>
        </m:r>
        <m:sSup>
          <m:e>
            <m:r>
              <w:rPr>
                <w:rFonts w:ascii="Times New Roman" w:hAnsi="Times New Roman" w:cs="Times New Roman" w:eastAsia="SimSun"/>
              </w:rPr>
              <m:t> 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t xml:space="preserve">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100</m:t>
        </m:r>
        <m:r>
          <w:rPr>
            <w:rFonts w:ascii="Times New Roman" w:hAnsi="Times New Roman" w:cs="Times New Roman" w:eastAsia="SimSun"/>
          </w:rPr>
          <m:t> 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t xml:space="preserve">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1800</m:t>
        </m:r>
        <m:sSup>
          <m:e>
            <m:r>
              <w:rPr>
                <w:rFonts w:ascii="Times New Roman" w:hAnsi="Times New Roman" w:cs="Times New Roman" w:eastAsia="SimSun"/>
              </w:rPr>
              <m:t> 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，气缸的体积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1.00 </w:t>
      </w:r>
      <w:r>
        <w:rPr>
          <w:rFonts w:ascii="Times New Roman" w:hAnsi="Times New Roman" w:cs="Times New Roman" w:eastAsia="SimSun"/>
        </w:rPr>
        <w:t xml:space="preserve">L，死体积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是最大体积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15%。</w:t>
      </w:r>
    </w:p>
    <w:p>
      <w:pPr>
        <w:pStyle w:val="BodyText"/>
        <w:spacing w:before="0" w:after="0" w:line="276" w:lineRule="auto"/>
      </w:pPr>
      <w:r>
        <w:t xml:space="preserve">8-3-2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8-3-3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8-3-4 </w:t>
      </w:r>
      <w:r>
        <w:rPr>
          <w:rFonts w:ascii="Times New Roman" w:hAnsi="Times New Roman" w:cs="Times New Roman" w:eastAsia="SimSun"/>
        </w:rPr>
        <w:t xml:space="preserve">计算每个过程内能的变化和内燃机内空气的物质的量。</w:t>
      </w:r>
    </w:p>
    <w:p>
      <w:pPr>
        <w:pStyle w:val="BodyText"/>
        <w:spacing w:before="0" w:after="0" w:line="276" w:lineRule="auto"/>
      </w:pPr>
      <w:r>
        <w:t xml:space="preserve">8-3-5 </w:t>
      </w:r>
      <w:r>
        <w:rPr>
          <w:rFonts w:ascii="Times New Roman" w:hAnsi="Times New Roman" w:cs="Times New Roman" w:eastAsia="SimSun"/>
        </w:rPr>
        <w:t xml:space="preserve">计算此奥托热机的做功效率。</w:t>
      </w:r>
    </w:p>
    <w:bookmarkStart w:id="150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庚烷:密度</w:t>
      </w:r>
      <w:r>
        <w:t xml:space="preserve"> 0.680 g/mL, </w:t>
      </w:r>
      <w:r>
        <w:rPr>
          <w:rFonts w:ascii="Times New Roman" w:hAnsi="Times New Roman" w:cs="Times New Roman" w:eastAsia="SimSun"/>
        </w:rPr>
        <w:t xml:space="preserve">标准摩尔生成焓为-2244</w:t>
      </w:r>
      <w:r>
        <w:t xml:space="preserve"> kJ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异辛烷: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密度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0.692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标准燃烧焓为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44328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音化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 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的标准摩尔生成焓分别为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393.5</m:t>
        </m:r>
        <m:r>
          <m:rPr>
            <m:sty m:val="p"/>
          </m:rPr>
          <w:rPr>
            <w:rFonts w:ascii="Times New Roman" w:hAnsi="Times New Roman" w:cs="Times New Roman" w:eastAsia="SimSun"/>
          </w:rPr>
          <m:t> 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 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241.8</m:t>
        </m:r>
        <m:r>
          <m:rPr>
            <m:sty m:val="p"/>
          </m:rPr>
          <w:rPr>
            <w:rFonts w:ascii="Times New Roman" w:hAnsi="Times New Roman" w:cs="Times New Roman" w:eastAsia="SimSun"/>
          </w:rPr>
          <m:t> 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 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4-1.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7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16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11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7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8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c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7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w:rPr>
                  <w:rFonts w:ascii="Times New Roman" w:hAnsi="Times New Roman" w:cs="Times New Roman" w:eastAsia="SimSun"/>
                </w:rPr>
                <m:t>0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w:rPr>
                  <w:rFonts w:ascii="Times New Roman" w:hAnsi="Times New Roman" w:cs="Times New Roman" w:eastAsia="SimSun"/>
                </w:rPr>
                <m:t>B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 xml:space="preserve"> </m:t>
              </m:r>
            </m:sup>
            <m:e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ν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B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B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</m:t>
          </m:r>
          <m:r>
            <w:rPr>
              <w:rFonts w:ascii="Times New Roman" w:hAnsi="Times New Roman" w:cs="Times New Roman" w:eastAsia="SimSun"/>
            </w:rPr>
            <m:t>4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a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8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9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C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n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0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S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0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.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sSup>
            <m:e>
              <m:r>
                <w:rPr>
                  <w:rFonts w:ascii="Times New Roman" w:hAnsi="Times New Roman" w:cs="Times New Roman" w:eastAsia="SimSun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sSup>
            <m:e>
              <m:r>
                <w:rPr>
                  <w:rFonts w:ascii="Times New Roman" w:hAnsi="Times New Roman" w:cs="Times New Roman" w:eastAsia="SimSun"/>
                </w:rPr>
                <m:t>5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8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8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sSup>
            <m:e>
              <m:r>
                <w:rPr>
                  <w:rFonts w:ascii="Times New Roman" w:hAnsi="Times New Roman" w:cs="Times New Roman" w:eastAsia="SimSun"/>
                </w:rPr>
                <m:t>5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8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sSup>
            <m:e>
              <m:r>
                <w:rPr>
                  <w:rFonts w:ascii="Times New Roman" w:hAnsi="Times New Roman" w:cs="Times New Roman" w:eastAsia="SimSun"/>
                </w:rPr>
                <m:t>5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7</m:t>
                  </m:r>
                </m:sub>
              </m:sSub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  <m:r>
                    <w:rPr>
                      <w:rFonts w:ascii="Times New Roman" w:hAnsi="Times New Roman" w:cs="Times New Roman" w:eastAsia="SimSun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8</m:t>
                  </m:r>
                </m:sub>
              </m:sSub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  <m:r>
                    <w:rPr>
                      <w:rFonts w:ascii="Times New Roman" w:hAnsi="Times New Roman" w:cs="Times New Roman" w:eastAsia="SimSun"/>
                    </w:rPr>
                    <m:t>8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w:rPr>
                  <w:rFonts w:ascii="Times New Roman" w:hAnsi="Times New Roman" w:cs="Times New Roman" w:eastAsia="SimSun"/>
                </w:rPr>
                <m:t>0</m:t>
              </m:r>
              <m:r>
                <w:rPr>
                  <w:rFonts w:ascii="Times New Roman" w:hAnsi="Times New Roman" w:cs="Times New Roman" w:eastAsia="SimSun"/>
                </w:rPr>
                <m:t>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  <m:r>
                <w:rPr>
                  <w:rFonts w:ascii="Times New Roman" w:hAnsi="Times New Roman" w:cs="Times New Roman" w:eastAsia="SimSun"/>
                </w:rPr>
                <m:t>0</m:t>
              </m:r>
              <m:r>
                <w:rPr>
                  <w:rFonts w:ascii="Times New Roman" w:hAnsi="Times New Roman" w:cs="Times New Roman" w:eastAsia="SimSun"/>
                </w:rPr>
                <m:t>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w:rPr>
                  <w:rFonts w:ascii="Times New Roman" w:hAnsi="Times New Roman" w:cs="Times New Roman" w:eastAsia="SimSun"/>
                </w:rPr>
                <m:t>0</m:t>
              </m:r>
              <m:r>
                <w:rPr>
                  <w:rFonts w:ascii="Times New Roman" w:hAnsi="Times New Roman" w:cs="Times New Roman" w:eastAsia="SimSun"/>
                </w:rPr>
                <m:t>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w:rPr>
                  <w:rFonts w:ascii="Times New Roman" w:hAnsi="Times New Roman" w:cs="Times New Roman" w:eastAsia="SimSun"/>
                </w:rPr>
                <m:t>5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w:rPr>
                  <w:rFonts w:ascii="Times New Roman" w:hAnsi="Times New Roman" w:cs="Times New Roman" w:eastAsia="SimSun"/>
                </w:rPr>
                <m:t>0</m:t>
              </m:r>
              <m:r>
                <w:rPr>
                  <w:rFonts w:ascii="Times New Roman" w:hAnsi="Times New Roman" w:cs="Times New Roman" w:eastAsia="SimSun"/>
                </w:rPr>
                <m:t>9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w:rPr>
                  <w:rFonts w:ascii="Times New Roman" w:hAnsi="Times New Roman" w:cs="Times New Roman" w:eastAsia="SimSun"/>
                </w:rPr>
                <m:t>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8</m:t>
          </m:r>
          <m:r>
            <w:rPr>
              <w:rFonts w:ascii="Times New Roman" w:hAnsi="Times New Roman" w:cs="Times New Roman" w:eastAsia="SimSun"/>
            </w:rPr>
            <m:t>4</m:t>
          </m:r>
          <m:r>
            <w:rPr>
              <w:rFonts w:ascii="Times New Roman" w:hAnsi="Times New Roman" w:cs="Times New Roman" w:eastAsia="SimSun"/>
            </w:rPr>
            <m:t>3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7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8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8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w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0</m:t>
                      </m:r>
                    </m:sup>
                  </m:sSubSup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  <m:r>
                    <w:rPr>
                      <w:rFonts w:ascii="Times New Roman" w:hAnsi="Times New Roman" w:cs="Times New Roman" w:eastAsia="SimSun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w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0</m:t>
                      </m:r>
                    </m:sup>
                  </m:sSubSup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  <m:r>
                    <w:rPr>
                      <w:rFonts w:ascii="Times New Roman" w:hAnsi="Times New Roman" w:cs="Times New Roman" w:eastAsia="SimSun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8</m:t>
                  </m:r>
                </m:sub>
              </m:sSub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  <m:r>
                    <w:rPr>
                      <w:rFonts w:ascii="Times New Roman" w:hAnsi="Times New Roman" w:cs="Times New Roman" w:eastAsia="SimSun"/>
                    </w:rPr>
                    <m:t>8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w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0</m:t>
                      </m:r>
                    </m:sup>
                  </m:sSubSup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8</m:t>
                  </m:r>
                </m:sub>
              </m:sSub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  <m:r>
                    <w:rPr>
                      <w:rFonts w:ascii="Times New Roman" w:hAnsi="Times New Roman" w:cs="Times New Roman" w:eastAsia="SimSun"/>
                    </w:rPr>
                    <m:t>8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5</m:t>
              </m:r>
              <m:r>
                <w:rPr>
                  <w:rFonts w:ascii="Times New Roman" w:hAnsi="Times New Roman" w:cs="Times New Roman" w:eastAsia="SimSun"/>
                </w:rPr>
                <m:t>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w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</m:e>
          </m:eqAr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i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R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A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sSub>
            <m:e>
              <m:r>
                <w:rPr>
                  <w:rFonts w:ascii="Times New Roman" w:hAnsi="Times New Roman" w:cs="Times New Roman" w:eastAsia="SimSun"/>
                </w:rPr>
                <m:t>x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A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B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sSub>
            <m:e>
              <m:r>
                <w:rPr>
                  <w:rFonts w:ascii="Times New Roman" w:hAnsi="Times New Roman" w:cs="Times New Roman" w:eastAsia="SimSun"/>
                </w:rPr>
                <m:t>x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B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R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7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8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8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4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4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8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i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…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8</m:t>
          </m:r>
          <m:r>
            <w:rPr>
              <w:rFonts w:ascii="Times New Roman" w:hAnsi="Times New Roman" w:cs="Times New Roman" w:eastAsia="SimSun"/>
            </w:rPr>
            <m:t>J</m:t>
          </m:r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i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i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J</m:t>
          </m:r>
        </m:oMath>
      </m:oMathPara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1292903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04abb13cc0aa0b6d1c9b6bd55979cbd379397def9670c4440043c61c0c1488c3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292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8-3-1 </w:t>
      </w:r>
      <w:r>
        <w:rPr>
          <w:rFonts w:ascii="Times New Roman" w:hAnsi="Times New Roman" w:cs="Times New Roman" w:eastAsia="SimSun"/>
        </w:rPr>
        <w:t xml:space="preserve">指出过程</w:t>
      </w:r>
      <w:r>
        <w:t xml:space="preserve"> A、B </w:t>
      </w:r>
      <w:r>
        <w:rPr>
          <w:rFonts w:ascii="Times New Roman" w:hAnsi="Times New Roman" w:cs="Times New Roman" w:eastAsia="SimSun"/>
        </w:rPr>
        <w:t xml:space="preserve">分别代表什么过程？</w:t>
      </w:r>
      <w:r>
        <w:t xml:space="preserve"> </w:t>
      </w:r>
      <w:r>
        <w:t xml:space="preserve">A. </w:t>
      </w:r>
      <w:r>
        <w:rPr>
          <w:rFonts w:ascii="Times New Roman" w:hAnsi="Times New Roman" w:cs="Times New Roman" w:eastAsia="SimSun"/>
        </w:rPr>
        <w:t xml:space="preserve">绝处(可远)压痛</w:t>
      </w:r>
      <w:r>
        <w:t xml:space="preserve"> </w:t>
      </w:r>
      <w:r>
        <w:t xml:space="preserve">B. </w:t>
      </w:r>
      <w:r>
        <w:rPr>
          <w:rFonts w:ascii="Times New Roman" w:hAnsi="Times New Roman" w:cs="Times New Roman" w:eastAsia="SimSun"/>
        </w:rPr>
        <w:t xml:space="preserve">恒容(可远)升达</w:t>
      </w:r>
      <w:r>
        <w:t xml:space="preserve"> </w:t>
      </w:r>
      <w:r>
        <w:t xml:space="preserve">8-3-2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.</w:t>
      </w:r>
      <w:r>
        <w:t xml:space="preserve"> </w:t>
      </w:r>
      <w:r>
        <w:t xml:space="preserve">8-3-3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.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T</m:t>
          </m:r>
          <m:sSup>
            <m:e>
              <m: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 constant 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γ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i</m:t>
                  </m:r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i</m:t>
                  </m:r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7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den>
              </m:f>
              <m:r>
                <w:rPr>
                  <w:rFonts w:ascii="Times New Roman" w:hAnsi="Times New Roman" w:cs="Times New Roman" w:eastAsia="SimSun"/>
                </w:rPr>
                <m:t>R</m:t>
              </m:r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den>
              </m:f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4</m:t>
          </m:r>
        </m:oMath>
      </m:oMathPara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1758358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4b3e8b64d9cfa78e5a69446b0cf0e84c618e97e4d523abcb451befcc7ef976ab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758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sSub>
            <m:e>
              <m:r>
                <w:rPr>
                  <w:rFonts w:ascii="Times New Roman" w:hAnsi="Times New Roman" w:cs="Times New Roman" w:eastAsia="SimSun"/>
                </w:rPr>
                <m:t>T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w:rPr>
                  <w:rFonts w:ascii="Times New Roman" w:hAnsi="Times New Roman" w:cs="Times New Roman" w:eastAsia="SimSun"/>
                </w:rPr>
                <m:t>T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6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b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p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4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（据源答案整理）：考查燃料热化学与奥托循环。要点：4-1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由燃烧焓与生成焓数据求庚烷的燃烧焓、异辛烷的生成焓；4-2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RON </w:t>
      </w:r>
      <w:r>
        <w:rPr>
          <w:rFonts w:ascii="Times New Roman" w:hAnsi="Times New Roman" w:cs="Times New Roman" w:eastAsia="SimSun"/>
        </w:rPr>
        <w:t xml:space="preserve">定义与混合规则求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RON＝93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燃料的密度与生成焓，再由理想气体绝热混合求</w:t>
      </w:r>
      <w:r>
        <w:t xml:space="preserve"> 1000 K→298 K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ΔS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ΔG；4-3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由奥托循环</w:t>
      </w:r>
      <w:r>
        <w:t xml:space="preserve"> p–V </w:t>
      </w:r>
      <w:r>
        <w:rPr>
          <w:rFonts w:ascii="Times New Roman" w:hAnsi="Times New Roman" w:cs="Times New Roman" w:eastAsia="SimSun"/>
        </w:rPr>
        <w:t xml:space="preserve">图判各过程（绝热压缩、等容加热、绝热膨胀、等容放热），由</w:t>
      </w:r>
      <w:r>
        <w:t xml:space="preserve"> T₁、p₁ </w:t>
      </w:r>
      <w:r>
        <w:rPr>
          <w:rFonts w:ascii="Times New Roman" w:hAnsi="Times New Roman" w:cs="Times New Roman" w:eastAsia="SimSun"/>
        </w:rPr>
        <w:t xml:space="preserve">与压缩比求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V₁/V₂、T₂/T₄、内能变化与热机效率。</w:t>
      </w:r>
    </w:p>
    <w:bookmarkEnd w:id="150"/>
    <w:bookmarkEnd w:id="151"/>
    <w:bookmarkStart w:id="153" w:name="第-9-题13-分沉淀的演化与成核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分）沉淀的演化与成核热力学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来源：化英社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第40届化英社化学奥林匹克（初赛）夏季初赛模拟10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下，将具有完美球形晶粒的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沉淀置于纯水中。当沉淀晶粒半径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40.0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时，其溶解度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1.065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；当沉淀晶粒半径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10.0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时，其溶解度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的密度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ρ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4.50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，假设水溶液为理想稀溶液，固液界面张力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不随晶粒大小变化，请采取合理近似计算以下问题（忽略活度系数的影响，结果统一保留四位有效数字）：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与水溶液的固-液界面张力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（单位：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）以及大块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晶体（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∞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）的溶解度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∞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Ostwald-Freundlich </w:t>
      </w:r>
      <w:r>
        <w:rPr>
          <w:rFonts w:ascii="Times New Roman" w:hAnsi="Times New Roman" w:cs="Times New Roman" w:eastAsia="SimSun"/>
        </w:rPr>
        <w:t xml:space="preserve">公式（即</w:t>
      </w:r>
      <w:r>
        <w:t xml:space="preserve"> Kelvin </w:t>
      </w:r>
      <w:r>
        <w:rPr>
          <w:rFonts w:ascii="Times New Roman" w:hAnsi="Times New Roman" w:cs="Times New Roman" w:eastAsia="SimSun"/>
        </w:rPr>
        <w:t xml:space="preserve">方程在固体溶解体系的应用）—微小晶粒的溶解度与其半径的关系为：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∞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γ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</m:oMath>
      </m:oMathPara>
    </w:p>
    <w:p>
      <w:pPr>
        <w:pStyle w:val="FirstParagraph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现将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晶粒半径为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40.0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晶粒半径为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10.0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沉淀共同置于水中。假设固体的溶解量相对于沉淀总量可忽略不计，体系经长时间放置达到热力学平衡（奥斯特瓦尔德熟化过程）。求平衡时终态的晶粒半径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和终态溶解度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。9-3 </w:t>
      </w:r>
      <w:r>
        <w:rPr>
          <w:rFonts w:ascii="Times New Roman" w:hAnsi="Times New Roman" w:cs="Times New Roman" w:eastAsia="SimSun"/>
        </w:rPr>
        <w:t xml:space="preserve">若直接配制浓度为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的过饱和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溶液，求在该溶液中均相成核所需的临界晶核半径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（单位：nm），以及形成单个临界晶核所引起的吉布斯自由能变化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（单位：J）。提示：成核吉布斯自由能变化分为两个部分：体积自由能变化（即相变产生的自由能变化）与表面自由能变化。</w:t>
      </w:r>
    </w:p>
    <w:bookmarkStart w:id="152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对于1:1型强电解质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，其溶度积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（忽略活度系数）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</w:t>
      </w:r>
      <w:r>
        <w:t xml:space="preserve"> Ostwald-Freundlich </w:t>
      </w:r>
      <w:r>
        <w:rPr>
          <w:rFonts w:ascii="Times New Roman" w:hAnsi="Times New Roman" w:cs="Times New Roman" w:eastAsia="SimSun"/>
        </w:rPr>
        <w:t xml:space="preserve">公式: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∞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γ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</m:num>
            <m:den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∞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γ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ρ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</m:num>
            <m:den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∞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γ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ρ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代入两个不同半径的数据，消去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∞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γ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ρ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得</m:t>
          </m:r>
          <m:r>
            <w:rPr>
              <w:rFonts w:ascii="Times New Roman" w:hAnsi="Times New Roman" w:cs="Times New Roman" w:eastAsia="SimSun"/>
            </w:rPr>
            <m:t>γ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0.1197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代回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的方程：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S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γ</m:t>
                  </m:r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ρ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e>
            <m:e>
              <m:r>
                <m:rPr>
                  <m:nor/>
                  <m:sty m:val="p"/>
                </m:rPr>
                <w:rPr>
                  <w:rFonts w:ascii="Times New Roman" w:hAnsi="Times New Roman" w:cs="Times New Roman" w:eastAsia="SimSun"/>
                </w:rPr>
                <m:t>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∞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w:rPr>
                  <w:rFonts w:ascii="Times New Roman" w:hAnsi="Times New Roman" w:cs="Times New Roman" w:eastAsia="SimSun"/>
                </w:rPr>
                <m:t>1.000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5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分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e>
              <m:r>
                <w:rPr>
                  <w:rFonts w:ascii="Times New Roman" w:hAnsi="Times New Roman" w:cs="Times New Roman" w:eastAsia="SimSun"/>
                </w:rPr>
                <m:t> 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nor/>
                  <m:sty m:val="p"/>
                </m:rPr>
                <w:rPr>
                  <w:rFonts w:ascii="Times New Roman" w:hAnsi="Times New Roman" w:cs="Times New Roman" w:eastAsia="SimSun"/>
                </w:rPr>
                <m:t>共</m:t>
              </m:r>
              <m:r>
                <w:rPr>
                  <w:rFonts w:ascii="Times New Roman" w:hAnsi="Times New Roman" w:cs="Times New Roman" w:eastAsia="SimSun"/>
                </w:rPr>
                <m:t>5</m:t>
              </m:r>
              <m:r>
                <m:rPr>
                  <m:nor/>
                  <m:sty m:val="p"/>
                </m:rPr>
                <w:rPr>
                  <w:rFonts w:ascii="Times New Roman" w:hAnsi="Times New Roman" w:cs="Times New Roman" w:eastAsia="SimSun"/>
                </w:rPr>
                <m:t>分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</m:eqAr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体系中存在大小不同的两种颗粒，小颗粒表面能更高、溶解度更大，因此小颗粒会不断溶解，溶质沉积到大颗粒上（奥斯特瓦尔德熟化现象）。最终小颗粒将完全消失，物质全部转移到原本的大颗粒上（2分，在计算中体现或简要说明均可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设初始状态下，大颗粒（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40.0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）的晶粒总数为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单颗粒体积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</m:t>
            </m:r>
          </m:num>
          <m:den>
            <m:r>
              <w:rPr>
                <w:rFonts w:ascii="Times New Roman" w:hAnsi="Times New Roman" w:cs="Times New Roman" w:eastAsia="SimSun"/>
              </w:rPr>
              <m:t>3</m:t>
            </m:r>
          </m:den>
        </m:f>
        <m:r>
          <w:rPr>
            <w:rFonts w:ascii="Times New Roman" w:hAnsi="Times New Roman" w:cs="Times New Roman" w:eastAsia="SimSun"/>
          </w:rPr>
          <m:t>π</m:t>
        </m:r>
        <m:sSubSup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M</m:t>
            </m:r>
          </m:num>
          <m:den>
            <m:r>
              <w:rPr>
                <w:rFonts w:ascii="Times New Roman" w:hAnsi="Times New Roman" w:cs="Times New Roman" w:eastAsia="SimSun"/>
              </w:rPr>
              <m:t>ρ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den>
        </m:f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平衡时，总物质的量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全部由这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个晶粒构成（假设不生成新核）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单颗粒终态体积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0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M</m:t>
            </m:r>
          </m:num>
          <m:den>
            <m:r>
              <w:rPr>
                <w:rFonts w:ascii="Times New Roman" w:hAnsi="Times New Roman" w:cs="Times New Roman" w:eastAsia="SimSun"/>
              </w:rPr>
              <m:t>ρ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</m:t>
            </m:r>
          </m:num>
          <m:den>
            <m:r>
              <w:rPr>
                <w:rFonts w:ascii="Times New Roman" w:hAnsi="Times New Roman" w:cs="Times New Roman" w:eastAsia="SimSun"/>
              </w:rPr>
              <m:t>3</m:t>
            </m:r>
          </m:den>
        </m:f>
        <m:r>
          <w:rPr>
            <w:rFonts w:ascii="Times New Roman" w:hAnsi="Times New Roman" w:cs="Times New Roman" w:eastAsia="SimSun"/>
          </w:rPr>
          <m:t>π</m:t>
        </m:r>
        <m:sSubSup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</m:t>
            </m:r>
          </m:num>
          <m:den>
            <m:r>
              <w:rPr>
                <w:rFonts w:ascii="Times New Roman" w:hAnsi="Times New Roman" w:cs="Times New Roman" w:eastAsia="SimSun"/>
              </w:rPr>
              <m:t>3</m:t>
            </m:r>
          </m:den>
        </m:f>
        <m:r>
          <w:rPr>
            <w:rFonts w:ascii="Times New Roman" w:hAnsi="Times New Roman" w:cs="Times New Roman" w:eastAsia="SimSun"/>
          </w:rPr>
          <m:t>π</m:t>
        </m:r>
        <m:sSubSup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ad>
            <m:deg>
              <m:r>
                <w:rPr>
                  <w:rFonts w:ascii="Times New Roman" w:hAnsi="Times New Roman" w:cs="Times New Roman" w:eastAsia="SimSun"/>
                </w:rPr>
                <m:t>3</m:t>
              </m:r>
            </m:deg>
            <m:e>
              <m:r>
                <w:rPr>
                  <w:rFonts w:ascii="Times New Roman" w:hAnsi="Times New Roman" w:cs="Times New Roman" w:eastAsia="SimSun"/>
                </w:rPr>
                <m:t>2</m:t>
              </m:r>
            </m:e>
          </m:rad>
          <m:sSub>
            <m:e>
              <m: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50.40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此时体系的终态溶解度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根据Ostwald-Freundlich公式计算：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R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num>
            <m:den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∞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γ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ρ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mol/L（2分）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(共6分)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对于浓度为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的过饱和溶液，临界晶核必须处于亚稳平衡状态，即其自身对应的溶解度正好等于过饱和溶液的浓度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</m:num>
            <m:den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∞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γ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ρ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c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3.613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9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3.613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成核过程吉布斯自由能变化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等于体积自由能变化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γ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与表面自由能变化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之和：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S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4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w:rPr>
              <w:rFonts w:ascii="Times New Roman" w:hAnsi="Times New Roman" w:cs="Times New Roman" w:eastAsia="SimSun"/>
            </w:rPr>
            <m:t>π</m:t>
          </m:r>
          <m:sSup>
            <m:e>
              <m: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</m:t>
          </m:r>
          <m:r>
            <w:rPr>
              <w:rFonts w:ascii="Times New Roman" w:hAnsi="Times New Roman" w:cs="Times New Roman" w:eastAsia="SimSun"/>
            </w:rPr>
            <m:t>π</m:t>
          </m:r>
          <m:sSup>
            <m:e>
              <m: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w:rPr>
              <w:rFonts w:ascii="Times New Roman" w:hAnsi="Times New Roman" w:cs="Times New Roman" w:eastAsia="SimSun"/>
            </w:rPr>
            <m:t>γ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是单位体积的自由能变,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由于固相能量更低,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当晶核达到临界大小,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成核势垒达到最高点。此时对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求导并令其等于零: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</m:t>
          </m:r>
          <m:r>
            <w:rPr>
              <w:rFonts w:ascii="Times New Roman" w:hAnsi="Times New Roman" w:cs="Times New Roman" w:eastAsia="SimSun"/>
            </w:rPr>
            <m:t>π</m:t>
          </m:r>
          <m:sSup>
            <m:e>
              <m: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ν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8</m:t>
          </m:r>
          <m:r>
            <w:rPr>
              <w:rFonts w:ascii="Times New Roman" w:hAnsi="Times New Roman" w:cs="Times New Roman" w:eastAsia="SimSun"/>
            </w:rPr>
            <m:t>π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γ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解得临界半径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γ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g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v</m:t>
                </m:r>
              </m:sub>
            </m:sSub>
          </m:den>
        </m:f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因此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γ</m:t>
            </m:r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r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c</m:t>
                </m:r>
              </m:sub>
            </m:sSub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4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w:rPr>
              <w:rFonts w:ascii="Times New Roman" w:hAnsi="Times New Roman" w:cs="Times New Roman" w:eastAsia="SimSun"/>
            </w:rPr>
            <m:t>π</m:t>
          </m:r>
          <m:sSubSup>
            <m:e>
              <m: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c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4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w:rPr>
              <w:rFonts w:ascii="Times New Roman" w:hAnsi="Times New Roman" w:cs="Times New Roman" w:eastAsia="SimSun"/>
            </w:rPr>
            <m:t>π</m:t>
          </m:r>
          <m:sSubSup>
            <m:e>
              <m: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c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γ</m:t>
              </m:r>
            </m:num>
            <m:den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8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w:rPr>
              <w:rFonts w:ascii="Times New Roman" w:hAnsi="Times New Roman" w:cs="Times New Roman" w:eastAsia="SimSun"/>
            </w:rPr>
            <m:t>π</m:t>
          </m:r>
          <m:sSubSup>
            <m:e>
              <m: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c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bSup>
          <m:r>
            <w:rPr>
              <w:rFonts w:ascii="Times New Roman" w:hAnsi="Times New Roman" w:cs="Times New Roman" w:eastAsia="SimSun"/>
            </w:rPr>
            <m:t>γ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C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4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w:rPr>
              <w:rFonts w:ascii="Times New Roman" w:hAnsi="Times New Roman" w:cs="Times New Roman" w:eastAsia="SimSun"/>
            </w:rPr>
            <m:t>π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c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w:rPr>
              <w:rFonts w:ascii="Times New Roman" w:hAnsi="Times New Roman" w:cs="Times New Roman" w:eastAsia="SimSun"/>
            </w:rPr>
            <m:t>γ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6.545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18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分</m:t>
          </m:r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（据源答案整理）：考查微晶溶解的界面热力学（Ostwald–Freundlich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公式）。要点：由两种晶粒半径的溶解度联立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RT·ln(S_r/S_∞)＝γM/(ρr)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求界面张力</w:t>
      </w:r>
      <w:r>
        <w:t xml:space="preserve"> γ </w:t>
      </w:r>
      <w:r>
        <w:rPr>
          <w:rFonts w:ascii="Times New Roman" w:hAnsi="Times New Roman" w:cs="Times New Roman" w:eastAsia="SimSun"/>
        </w:rPr>
        <w:t xml:space="preserve">与大块溶解度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S_∞；再由</w:t>
      </w:r>
      <w:r>
        <w:t xml:space="preserve"> Ostwald </w:t>
      </w:r>
      <w:r>
        <w:rPr>
          <w:rFonts w:ascii="Times New Roman" w:hAnsi="Times New Roman" w:cs="Times New Roman" w:eastAsia="SimSun"/>
        </w:rPr>
        <w:t xml:space="preserve">熟化判断</w:t>
      </w:r>
      <w:r>
        <w:t xml:space="preserve"> 40.0 nm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10.0 nm </w:t>
      </w:r>
      <w:r>
        <w:rPr>
          <w:rFonts w:ascii="Times New Roman" w:hAnsi="Times New Roman" w:cs="Times New Roman" w:eastAsia="SimSun"/>
        </w:rPr>
        <w:t xml:space="preserve">晶粒共存时的终态（大晶粒长大、小晶粒溶解）及终态溶解度；末问由过饱和浓度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求均相成核临界半径</w:t>
      </w:r>
      <w:r>
        <w:t xml:space="preserve"> r_c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Gibbs </w:t>
      </w:r>
      <w:r>
        <w:rPr>
          <w:rFonts w:ascii="Times New Roman" w:hAnsi="Times New Roman" w:cs="Times New Roman" w:eastAsia="SimSun"/>
        </w:rPr>
        <w:t xml:space="preserve">自由能变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ΔG_c（体积项＋表面项）。</w:t>
      </w:r>
    </w:p>
    <w:bookmarkEnd w:id="152"/>
    <w:bookmarkEnd w:id="153"/>
    <w:bookmarkStart w:id="194" w:name="第-10-题13-分热电转换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分）热电转换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2026年清北营寒假班-5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热电转换是将热能转化为电能的技术，其核心是</w:t>
      </w:r>
      <w:r>
        <w:t xml:space="preserve"> Seebeck </w:t>
      </w:r>
      <w:r>
        <w:rPr>
          <w:rFonts w:ascii="Times New Roman" w:hAnsi="Times New Roman" w:cs="Times New Roman" w:eastAsia="SimSun"/>
        </w:rPr>
        <w:t xml:space="preserve">效应。虽然金属等导体中也存在这一效应，但效果较弱，因此实际应用中普遍采用半导体。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当对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型半导体棒的一端加热时，电子被激发；此时，加热端与非加热端的温度差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会导致被激发电子的浓度产生差异。为消除这种浓度差，部分电子会向低温端扩散，最终在半导体棒两端形成电位差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。另一方面，p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型半导体在相同操作下，加热端与非加热端的温度差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会导致正孔浓度产生差异。为消除该差异，部分正孔会向低温端扩散，同样在半导体棒两端形成电位差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10-1 </w:t>
      </w:r>
      <w:r>
        <w:rPr>
          <w:rFonts w:ascii="Times New Roman" w:hAnsi="Times New Roman" w:cs="Times New Roman" w:eastAsia="SimSun"/>
        </w:rPr>
        <w:t xml:space="preserve">分别给出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型半导体与</w:t>
      </w:r>
      <w:r>
        <w:t xml:space="preserve"> p </w:t>
      </w:r>
      <w:r>
        <w:rPr>
          <w:rFonts w:ascii="Times New Roman" w:hAnsi="Times New Roman" w:cs="Times New Roman" w:eastAsia="SimSun"/>
        </w:rPr>
        <w:t xml:space="preserve">型半导体加热端与非加热端电位的正负，并给出将半导体连接负载后外部电流流向（例如：从加热端流向非加热端）。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单一半导体通常无法通过热电转换获得足够电力，因此实际应用中会将多个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型和</w:t>
      </w:r>
      <w:r>
        <w:t xml:space="preserve"> p </w:t>
      </w:r>
      <w:r>
        <w:rPr>
          <w:rFonts w:ascii="Times New Roman" w:hAnsi="Times New Roman" w:cs="Times New Roman" w:eastAsia="SimSun"/>
        </w:rPr>
        <w:t xml:space="preserve">型半导体连接，以实现实用化发电性能。假设按以下方式对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面加热、Y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面冷却。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617083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2e64d04ac6063b4e2a94329aa7aabfe8880e4fba5d4117860f87ea8fb9bd58eb.jp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6170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610792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b8e3e52bb13fa13a9abe8795e4bcae57e882e7327a8751245bd6c1ce5f5ea6b3.jp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6107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spacing w:before="120" w:after="120" w:line="240" w:lineRule="auto"/>
              <w:jc w:val="center"/>
            </w:pPr>
            <w:r>
              <w:drawing>
                <wp:inline>
                  <wp:extent cx="2406600" cy="1630277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11f17defc6cfcd2f623c6f4648bc7e3f6467dbb6a931afc51df8bb39370b1b3a.jp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6302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759739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ec0cda254d6f486ae53ba29ac9c38dd273f2a8fbe314f090467349ba884f66f9.jp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7597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10-2-1 </w:t>
      </w:r>
      <w:r>
        <w:rPr>
          <w:rFonts w:ascii="Times New Roman" w:hAnsi="Times New Roman" w:cs="Times New Roman" w:eastAsia="SimSun"/>
        </w:rPr>
        <w:t xml:space="preserve">若要使</w:t>
      </w:r>
      <w:r>
        <w:t xml:space="preserve"> A、B </w:t>
      </w:r>
      <w:r>
        <w:rPr>
          <w:rFonts w:ascii="Times New Roman" w:hAnsi="Times New Roman" w:cs="Times New Roman" w:eastAsia="SimSun"/>
        </w:rPr>
        <w:t xml:space="preserve">间电压最大，选出应采取何种连接方式并指出此时的外部电流流向（从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或从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A）。</w:t>
      </w:r>
    </w:p>
    <w:p>
      <w:pPr>
        <w:pStyle w:val="BodyText"/>
        <w:spacing w:before="0" w:after="0" w:line="276" w:lineRule="auto"/>
      </w:pPr>
      <w:r>
        <w:t xml:space="preserve">10-2-2 </w:t>
      </w:r>
      <w:r>
        <w:rPr>
          <w:rFonts w:ascii="Times New Roman" w:hAnsi="Times New Roman" w:cs="Times New Roman" w:eastAsia="SimSun"/>
        </w:rPr>
        <w:t xml:space="preserve">若要使</w:t>
      </w:r>
      <w:r>
        <w:t xml:space="preserve"> A、B </w:t>
      </w:r>
      <w:r>
        <w:rPr>
          <w:rFonts w:ascii="Times New Roman" w:hAnsi="Times New Roman" w:cs="Times New Roman" w:eastAsia="SimSun"/>
        </w:rPr>
        <w:t xml:space="preserve">间电流最大，选出应采取何种连接方式并指出此时的外部电流流向（从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或从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衡量热电转换效果的核心物理量是电导率和</w:t>
      </w:r>
      <w:r>
        <w:t xml:space="preserve"> Seebeck </w:t>
      </w:r>
      <w:r>
        <w:rPr>
          <w:rFonts w:ascii="Times New Roman" w:hAnsi="Times New Roman" w:cs="Times New Roman" w:eastAsia="SimSun"/>
        </w:rPr>
        <w:t xml:space="preserve">系数，其中电导率反映材料的导电性能，对于截面面积为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A、长度为</w:t>
      </w:r>
      <w:r>
        <w:t xml:space="preserve"> L </w:t>
      </w:r>
      <w:r>
        <w:rPr>
          <w:rFonts w:ascii="Times New Roman" w:hAnsi="Times New Roman" w:cs="Times New Roman" w:eastAsia="SimSun"/>
        </w:rPr>
        <w:t xml:space="preserve">的物体，其电导率为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σ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；而</w:t>
      </w:r>
      <w:r>
        <w:t xml:space="preserve"> Seebeck </w:t>
      </w:r>
      <w:r>
        <w:rPr>
          <w:rFonts w:ascii="Times New Roman" w:hAnsi="Times New Roman" w:cs="Times New Roman" w:eastAsia="SimSun"/>
        </w:rPr>
        <w:t xml:space="preserve">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V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T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。考虑在长度为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L、截面面积为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型半导体</w:t>
      </w:r>
      <w:r>
        <w:t xml:space="preserve"> M </w:t>
      </w:r>
      <w:r>
        <w:rPr>
          <w:rFonts w:ascii="Times New Roman" w:hAnsi="Times New Roman" w:cs="Times New Roman" w:eastAsia="SimSun"/>
        </w:rPr>
        <w:t xml:space="preserve">两端连接一个电阻值为</w:t>
      </w:r>
      <w:r>
        <w:t xml:space="preserve"> R </w:t>
      </w:r>
      <w:r>
        <w:rPr>
          <w:rFonts w:ascii="Times New Roman" w:hAnsi="Times New Roman" w:cs="Times New Roman" w:eastAsia="SimSun"/>
        </w:rPr>
        <w:t xml:space="preserve">的外部电阻，并施加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的温度差，且已知</w:t>
      </w:r>
      <w:r>
        <w:t xml:space="preserve"> M </w:t>
      </w:r>
      <w:r>
        <w:rPr>
          <w:rFonts w:ascii="Times New Roman" w:hAnsi="Times New Roman" w:cs="Times New Roman" w:eastAsia="SimSun"/>
        </w:rPr>
        <w:t xml:space="preserve">的电导率为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σ</m:t>
        </m:r>
      </m:oMath>
      <w:r>
        <w:t xml:space="preserve"> </w:t>
      </w:r>
      <w:r>
        <w:t xml:space="preserve">、Seebeck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S。</w:t>
      </w:r>
    </w:p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推导电路中流过的电流</w:t>
      </w:r>
      <w:r>
        <w:t xml:space="preserve"> I </w:t>
      </w:r>
      <w:r>
        <w:rPr>
          <w:rFonts w:ascii="Times New Roman" w:hAnsi="Times New Roman" w:cs="Times New Roman" w:eastAsia="SimSun"/>
        </w:rPr>
        <w:t xml:space="preserve">的表达式。</w:t>
      </w:r>
    </w:p>
    <w:p>
      <w:pPr>
        <w:pStyle w:val="BodyText"/>
        <w:spacing w:before="0" w:after="0" w:line="276" w:lineRule="auto"/>
      </w:pPr>
      <w:r>
        <w:t xml:space="preserve">10-4 </w:t>
      </w:r>
      <w:r>
        <w:rPr>
          <w:rFonts w:ascii="Times New Roman" w:hAnsi="Times New Roman" w:cs="Times New Roman" w:eastAsia="SimSun"/>
        </w:rPr>
        <w:t xml:space="preserve">推导外部电阻消耗的功率</w:t>
      </w:r>
      <w:r>
        <w:t xml:space="preserve"> W </w:t>
      </w:r>
      <w:r>
        <w:rPr>
          <w:rFonts w:ascii="Times New Roman" w:hAnsi="Times New Roman" w:cs="Times New Roman" w:eastAsia="SimSun"/>
        </w:rPr>
        <w:t xml:space="preserve">的表达式，并讨论何种情况下功率最大，并推导最大功率</w:t>
      </w:r>
      <w:r>
        <w:t xml:space="preserve"> W* </w:t>
      </w:r>
      <w:r>
        <w:rPr>
          <w:rFonts w:ascii="Times New Roman" w:hAnsi="Times New Roman" w:cs="Times New Roman" w:eastAsia="SimSun"/>
        </w:rPr>
        <w:t xml:space="preserve">的表达式（不含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R）。</w:t>
      </w:r>
    </w:p>
    <w:p>
      <w:pPr>
        <w:pStyle w:val="BodyText"/>
        <w:spacing w:before="0" w:after="0" w:line="276" w:lineRule="auto"/>
      </w:pPr>
      <w:r>
        <w:t xml:space="preserve">10-5 </w:t>
      </w:r>
      <w:r>
        <w:rPr>
          <w:rFonts w:ascii="Times New Roman" w:hAnsi="Times New Roman" w:cs="Times New Roman" w:eastAsia="SimSun"/>
        </w:rPr>
        <w:t xml:space="preserve">通过掺杂增加载流子浓度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时，电导率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σ</m:t>
        </m:r>
      </m:oMath>
      <w:r>
        <w:t xml:space="preserve"> </w:t>
      </w:r>
      <w:r>
        <w:t xml:space="preserve">、Seebeck </w:t>
      </w:r>
      <w:r>
        <w:rPr>
          <w:rFonts w:ascii="Times New Roman" w:hAnsi="Times New Roman" w:cs="Times New Roman" w:eastAsia="SimSun"/>
        </w:rPr>
        <w:t xml:space="preserve">系数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与最大功率</w:t>
      </w:r>
      <w:r>
        <w:t xml:space="preserve"> W* </w:t>
      </w:r>
      <w:r>
        <w:rPr>
          <w:rFonts w:ascii="Times New Roman" w:hAnsi="Times New Roman" w:cs="Times New Roman" w:eastAsia="SimSun"/>
        </w:rPr>
        <w:t xml:space="preserve">均会变化，从如下图中选出三者的变化趋势。（横坐标为载流子浓度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n，纵坐标为对应的物理量）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876"/>
        <w:gridCol w:w="4876"/>
      </w:tblGrid>
      <w:tr>
        <w:trPr>
          <w:tblHeader w:val="on"/>
        </w:trP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10253" cy="1655999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0de3823f0bcd473b53402b6ee6295dd6456fb6ebeab8ded362f0d0b72a8291de.jp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0253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715495" cy="1655999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ad43ec6d2613070a0d0df8c5a7e856a71c717fcc0ba783d0659ee351f6ce51d0.jp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5495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876"/>
        <w:gridCol w:w="4876"/>
      </w:tblGrid>
      <w:tr>
        <w:trPr>
          <w:tblHeader w:val="on"/>
        </w:trPr>
        <w:tc>
          <w:tcPr>
            <w:tcW w:type="dxa" w:w="4876"/>
          </w:tcPr>
          <w:tcPr/>
          <w:p>
            <w:pPr>
              <w:pStyle w:val="Compact"/>
              <w:spacing w:before="0" w:after="0" w:line="276" w:lineRule="auto"/>
              <w:jc w:val="center"/>
            </w:pPr>
            <w:r>
              <w:t xml:space="preserve">③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55999" cy="1655999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ad01435e3d2103f1f12107c929791ba994e7ead90eec99b74b0a23444768ea3d.jp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5999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560125" cy="1655999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3bee8b034d2521339580062d386d8be1fdd6ea33f774404a03be563f190716f5.jp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0125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</w:tbl>
    <w:bookmarkStart w:id="193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10-1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n型半导体: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1250357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dfa873a9326fa64ab55d70448941cc83ba8c9c22038944a9df2ae4533abcccf2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2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10-2-1</w:t>
      </w:r>
      <w:r>
        <w:t xml:space="preserve"> </w:t>
      </w:r>
      <w:r>
        <w:t xml:space="preserve">1 </w:t>
      </w:r>
      <w:r>
        <w:rPr>
          <w:rFonts w:ascii="Times New Roman" w:hAnsi="Times New Roman" w:cs="Times New Roman" w:eastAsia="SimSun"/>
        </w:rPr>
        <w:t xml:space="preserve">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B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加热端为正电位,非加热端为负电位,电流从加热端流向非加热端p型半导体:加热端为负电位,非加热端为正电位,电流从非加热端流向加热端</w:t>
      </w:r>
    </w:p>
    <w:p>
      <w:pPr>
        <w:pStyle w:val="BodyText"/>
        <w:spacing w:before="0" w:after="0" w:line="276" w:lineRule="auto"/>
      </w:pPr>
      <w:r>
        <w:t xml:space="preserve">10-2-2 ④ </w:t>
      </w:r>
      <w:r>
        <w:rPr>
          <w:rFonts w:ascii="Times New Roman" w:hAnsi="Times New Roman" w:cs="Times New Roman" w:eastAsia="SimSun"/>
        </w:rPr>
        <w:t xml:space="preserve">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B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L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σ</m:t>
                  </m:r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σ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σ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I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w:rPr>
              <w:rFonts w:ascii="Times New Roman" w:hAnsi="Times New Roman" w:cs="Times New Roman" w:eastAsia="SimSun"/>
            </w:rPr>
            <m:t>R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σ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R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σ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当功率最大时，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W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R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V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r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则有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r=R，即半导体电阻与外加电阻相等时功率最大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*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4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</m:den>
          </m:f>
          <m:r>
            <w:rPr>
              <w:rFonts w:ascii="Times New Roman" w:hAnsi="Times New Roman" w:cs="Times New Roman" w:eastAsia="SimSun"/>
            </w:rPr>
            <m:t>σ</m:t>
          </m:r>
          <m:s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</m:oMath>
      </m:oMathPara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471999" cy="1655999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2dc04ec54090c105affcd2151ce0a86c8f47b6539d7295584ccd05506d989a2f.jp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999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752464" cy="1655999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fd50d76aa2bcb8d54ca0d97eb4d6a232c2c7745c6b7dad47823a9431377f0c8a.jp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464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spacing w:before="120" w:after="120" w:line="240" w:lineRule="auto"/>
              <w:jc w:val="center"/>
            </w:pPr>
            <w:r>
              <w:drawing>
                <wp:inline>
                  <wp:extent cx="1629432" cy="1655999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869ee57aaf3fbabcc46f03e835b108b50de1bfcbfbbef58eb5ad89fc1a51ab11.jp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9432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34858" cy="1655999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7e1a75ca0bf08cf37918c93fbf60b8ec4da8dc9ca3d273dce68719baa8f45c48.jp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4858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rPr>
          <w:b/>
          <w:bCs/>
        </w:rPr>
        <w:t xml:space="preserve">10-5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σ</m:t>
        </m:r>
      </m:oMath>
      <w:r>
        <w:t xml:space="preserve"> </w:t>
      </w:r>
      <w:r>
        <w:t xml:space="preserve">-1S-2W*-3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（据源答案整理）：考查热电转换（Seebeck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效应）的定量推导。要点：由载流子扩散形成温差电动势，判断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型/p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型半导体加热端电位正负与外部电流方向；再以</w:t>
      </w:r>
      <w:r>
        <w:t xml:space="preserve"> σ、S </w:t>
      </w:r>
      <w:r>
        <w:rPr>
          <w:rFonts w:ascii="Times New Roman" w:hAnsi="Times New Roman" w:cs="Times New Roman" w:eastAsia="SimSun"/>
        </w:rPr>
        <w:t xml:space="preserve">与负载</w:t>
      </w:r>
      <w:r>
        <w:t xml:space="preserve"> R </w:t>
      </w:r>
      <w:r>
        <w:rPr>
          <w:rFonts w:ascii="Times New Roman" w:hAnsi="Times New Roman" w:cs="Times New Roman" w:eastAsia="SimSun"/>
        </w:rPr>
        <w:t xml:space="preserve">构造回路，推导电流</w:t>
      </w:r>
      <w:r>
        <w:t xml:space="preserve"> I </w:t>
      </w:r>
      <w:r>
        <w:rPr>
          <w:rFonts w:ascii="Times New Roman" w:hAnsi="Times New Roman" w:cs="Times New Roman" w:eastAsia="SimSun"/>
        </w:rPr>
        <w:t xml:space="preserve">与输出功率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W，讨论功率最大的匹配条件并给出</w:t>
      </w:r>
      <w:r>
        <w:t xml:space="preserve"> W* </w:t>
      </w:r>
      <w:r>
        <w:rPr>
          <w:rFonts w:ascii="Times New Roman" w:hAnsi="Times New Roman" w:cs="Times New Roman" w:eastAsia="SimSun"/>
        </w:rPr>
        <w:t xml:space="preserve">表达式（不含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R）；末问由掺杂浓度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对</w:t>
      </w:r>
      <w:r>
        <w:t xml:space="preserve"> σ、S、W* </w:t>
      </w:r>
      <w:r>
        <w:rPr>
          <w:rFonts w:ascii="Times New Roman" w:hAnsi="Times New Roman" w:cs="Times New Roman" w:eastAsia="SimSun"/>
        </w:rPr>
        <w:t xml:space="preserve">的趋势选出正确图象。</w:t>
      </w:r>
    </w:p>
    <w:bookmarkEnd w:id="193"/>
    <w:bookmarkEnd w:id="194"/>
    <w:bookmarkEnd w:id="195"/>
    <w:bookmarkStart w:id="196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737"/>
        <w:gridCol w:w="2806"/>
        <w:gridCol w:w="3061"/>
        <w:gridCol w:w="600"/>
        <w:gridCol w:w="964"/>
        <w:gridCol w:w="992"/>
        <w:gridCol w:w="592"/>
      </w:tblGrid>
      <w:tr>
        <w:trPr>
          <w:tblHeader w:val="on"/>
        </w:trP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28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60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5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28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晶体</w:t>
            </w:r>
            <w:r>
              <w:t xml:space="preserve"> X </w:t>
            </w:r>
            <w:r>
              <w:rPr>
                <w:rFonts w:ascii="Times New Roman" w:hAnsi="Times New Roman" w:cs="Times New Roman" w:eastAsia="SimSun"/>
              </w:rPr>
              <w:t xml:space="preserve">和</w:t>
            </w:r>
            <w:r>
              <w:t xml:space="preserve"> Y </w:t>
            </w:r>
            <w:r>
              <w:rPr>
                <w:rFonts w:ascii="Times New Roman" w:hAnsi="Times New Roman" w:cs="Times New Roman" w:eastAsia="SimSun"/>
              </w:rPr>
              <w:t xml:space="preserve">由金属元素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题-QBY-06-05-晶体X和Y由金属元素ABC和</w:t>
            </w:r>
          </w:p>
        </w:tc>
        <w:tc>
          <w:tcPr>
            <w:tcW w:type="dxa" w:w="60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59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28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晶体投影图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题-FY-01-05-下图所示的是CuO沿三个轴向</w:t>
            </w:r>
          </w:p>
        </w:tc>
        <w:tc>
          <w:tcPr>
            <w:tcW w:type="dxa" w:w="60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方圆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59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2806"/>
          </w:tcPr>
          <w:tcPr/>
          <w:p>
            <w:pPr>
              <w:pStyle w:val="Compact"/>
            </w:pPr>
            <w:r>
              <w:t xml:space="preserve">5-1 </w:t>
            </w:r>
            <w:r>
              <w:rPr>
                <w:rFonts w:ascii="Times New Roman" w:hAnsi="Times New Roman" w:cs="Times New Roman" w:eastAsia="SimSun"/>
              </w:rPr>
              <w:t xml:space="preserve">如图所示是化合物</w:t>
            </w:r>
            <w:r>
              <w:t xml:space="preserve"> X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题-CM-138-05-5-1如图所示是化合物X的菱</w:t>
            </w:r>
          </w:p>
        </w:tc>
        <w:tc>
          <w:tcPr>
            <w:tcW w:type="dxa" w:w="600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59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28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将一定比例的钒粉末和硼粉末用电弧熔炼法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题-GChO-19-02-将一定比例的钒粉末和硼粉末用</w:t>
            </w:r>
          </w:p>
        </w:tc>
        <w:tc>
          <w:tcPr>
            <w:tcW w:type="dxa" w:w="60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质心GChO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59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28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对于一些结构复杂的晶体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题-UChO-02-05-对于一些结构复杂的晶体我们可</w:t>
            </w:r>
          </w:p>
        </w:tc>
        <w:tc>
          <w:tcPr>
            <w:tcW w:type="dxa" w:w="60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质心UChO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59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28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铝热反应是常见的能获得极高温度的化学反应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题-QBY-02-03-铝热反应是常见的能获得极高温</w:t>
            </w:r>
          </w:p>
        </w:tc>
        <w:tc>
          <w:tcPr>
            <w:tcW w:type="dxa" w:w="60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59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28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蔗糖在酸催化的条件下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题-GChO-18-03-蔗糖在酸催化的条件下可以水解</w:t>
            </w:r>
          </w:p>
        </w:tc>
        <w:tc>
          <w:tcPr>
            <w:tcW w:type="dxa" w:w="60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质心GChO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59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28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庚烷和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2,2,4-三甲基戊烷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题-UChO-01-04-庚烷和224三甲基戊烷异辛烷</w:t>
            </w:r>
          </w:p>
        </w:tc>
        <w:tc>
          <w:tcPr>
            <w:tcW w:type="dxa" w:w="60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质心UChO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59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28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沉淀的演化与成核热力学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题-HYS-10-04-已知在29815K下将具有完</w:t>
            </w:r>
          </w:p>
        </w:tc>
        <w:tc>
          <w:tcPr>
            <w:tcW w:type="dxa" w:w="60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化英社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59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28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热电转换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题-QBY-05-04-热电转换是将热能转化为电能的</w:t>
            </w:r>
          </w:p>
        </w:tc>
        <w:tc>
          <w:tcPr>
            <w:tcW w:type="dxa" w:w="60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59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×10、⭐⭐⭐⭐⭐ </w:t>
      </w:r>
      <w:r>
        <w:rPr>
          <w:rFonts w:ascii="Times New Roman" w:hAnsi="Times New Roman" w:cs="Times New Roman" w:eastAsia="SimSun"/>
        </w:rPr>
        <w:t xml:space="preserve">×0；有机化学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，故本卷不按考段标注。</w:t>
      </w:r>
    </w:p>
    <w:bookmarkEnd w:id="196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108" Target="media/rId108.jpg" /><Relationship Type="http://schemas.openxmlformats.org/officeDocument/2006/relationships/image" Id="rId144" Target="media/rId144.jpg" /><Relationship Type="http://schemas.openxmlformats.org/officeDocument/2006/relationships/image" Id="rId123" Target="media/rId123.jpg" /><Relationship Type="http://schemas.openxmlformats.org/officeDocument/2006/relationships/image" Id="rId28" Target="media/rId28.jpg" /><Relationship Type="http://schemas.openxmlformats.org/officeDocument/2006/relationships/image" Id="rId166" Target="media/rId166.jpg" /><Relationship Type="http://schemas.openxmlformats.org/officeDocument/2006/relationships/image" Id="rId91" Target="media/rId91.jpg" /><Relationship Type="http://schemas.openxmlformats.org/officeDocument/2006/relationships/image" Id="rId160" Target="media/rId160.jpg" /><Relationship Type="http://schemas.openxmlformats.org/officeDocument/2006/relationships/image" Id="rId136" Target="media/rId136.jpg" /><Relationship Type="http://schemas.openxmlformats.org/officeDocument/2006/relationships/image" Id="rId71" Target="media/rId71.jpg" /><Relationship Type="http://schemas.openxmlformats.org/officeDocument/2006/relationships/image" Id="rId25" Target="media/rId25.jpg" /><Relationship Type="http://schemas.openxmlformats.org/officeDocument/2006/relationships/image" Id="rId181" Target="media/rId181.jpg" /><Relationship Type="http://schemas.openxmlformats.org/officeDocument/2006/relationships/image" Id="rId154" Target="media/rId154.jpg" /><Relationship Type="http://schemas.openxmlformats.org/officeDocument/2006/relationships/image" Id="rId131" Target="media/rId131.jpg" /><Relationship Type="http://schemas.openxmlformats.org/officeDocument/2006/relationships/image" Id="rId74" Target="media/rId74.jpg" /><Relationship Type="http://schemas.openxmlformats.org/officeDocument/2006/relationships/image" Id="rId175" Target="media/rId175.jpg" /><Relationship Type="http://schemas.openxmlformats.org/officeDocument/2006/relationships/image" Id="rId111" Target="media/rId111.jpg" /><Relationship Type="http://schemas.openxmlformats.org/officeDocument/2006/relationships/image" Id="rId52" Target="media/rId52.jpg" /><Relationship Type="http://schemas.openxmlformats.org/officeDocument/2006/relationships/image" Id="rId147" Target="media/rId147.jpg" /><Relationship Type="http://schemas.openxmlformats.org/officeDocument/2006/relationships/image" Id="rId88" Target="media/rId88.jpg" /><Relationship Type="http://schemas.openxmlformats.org/officeDocument/2006/relationships/image" Id="rId46" Target="media/rId46.jpg" /><Relationship Type="http://schemas.openxmlformats.org/officeDocument/2006/relationships/image" Id="rId37" Target="media/rId37.jpg" /><Relationship Type="http://schemas.openxmlformats.org/officeDocument/2006/relationships/image" Id="rId68" Target="media/rId68.jpg" /><Relationship Type="http://schemas.openxmlformats.org/officeDocument/2006/relationships/image" Id="rId105" Target="media/rId105.jpg" /><Relationship Type="http://schemas.openxmlformats.org/officeDocument/2006/relationships/image" Id="rId100" Target="media/rId100.jpg" /><Relationship Type="http://schemas.openxmlformats.org/officeDocument/2006/relationships/image" Id="rId190" Target="media/rId190.jpg" /><Relationship Type="http://schemas.openxmlformats.org/officeDocument/2006/relationships/image" Id="rId43" Target="media/rId43.jpg" /><Relationship Type="http://schemas.openxmlformats.org/officeDocument/2006/relationships/image" Id="rId187" Target="media/rId187.jpg" /><Relationship Type="http://schemas.openxmlformats.org/officeDocument/2006/relationships/image" Id="rId57" Target="media/rId57.jpg" /><Relationship Type="http://schemas.openxmlformats.org/officeDocument/2006/relationships/image" Id="rId63" Target="media/rId63.jpg" /><Relationship Type="http://schemas.openxmlformats.org/officeDocument/2006/relationships/image" Id="rId49" Target="media/rId49.jpg" /><Relationship Type="http://schemas.openxmlformats.org/officeDocument/2006/relationships/image" Id="rId60" Target="media/rId60.jpg" /><Relationship Type="http://schemas.openxmlformats.org/officeDocument/2006/relationships/image" Id="rId40" Target="media/rId40.jpg" /><Relationship Type="http://schemas.openxmlformats.org/officeDocument/2006/relationships/image" Id="rId34" Target="media/rId34.jpg" /><Relationship Type="http://schemas.openxmlformats.org/officeDocument/2006/relationships/image" Id="rId19" Target="media/rId19.jpg" /><Relationship Type="http://schemas.openxmlformats.org/officeDocument/2006/relationships/image" Id="rId31" Target="media/rId31.jpg" /><Relationship Type="http://schemas.openxmlformats.org/officeDocument/2006/relationships/image" Id="rId77" Target="media/rId77.jpg" /><Relationship Type="http://schemas.openxmlformats.org/officeDocument/2006/relationships/image" Id="rId128" Target="media/rId128.jpg" /><Relationship Type="http://schemas.openxmlformats.org/officeDocument/2006/relationships/image" Id="rId114" Target="media/rId114.jpg" /><Relationship Type="http://schemas.openxmlformats.org/officeDocument/2006/relationships/image" Id="rId172" Target="media/rId172.jpg" /><Relationship Type="http://schemas.openxmlformats.org/officeDocument/2006/relationships/image" Id="rId169" Target="media/rId169.jpg" /><Relationship Type="http://schemas.openxmlformats.org/officeDocument/2006/relationships/image" Id="rId83" Target="media/rId83.jpg" /><Relationship Type="http://schemas.openxmlformats.org/officeDocument/2006/relationships/image" Id="rId157" Target="media/rId157.jpg" /><Relationship Type="http://schemas.openxmlformats.org/officeDocument/2006/relationships/image" Id="rId117" Target="media/rId117.jpg" /><Relationship Type="http://schemas.openxmlformats.org/officeDocument/2006/relationships/image" Id="rId80" Target="media/rId80.jpg" /><Relationship Type="http://schemas.openxmlformats.org/officeDocument/2006/relationships/image" Id="rId178" Target="media/rId178.jpg" /><Relationship Type="http://schemas.openxmlformats.org/officeDocument/2006/relationships/image" Id="rId120" Target="media/rId120.jpg" /><Relationship Type="http://schemas.openxmlformats.org/officeDocument/2006/relationships/image" Id="rId94" Target="media/rId94.jpg" /><Relationship Type="http://schemas.openxmlformats.org/officeDocument/2006/relationships/image" Id="rId163" Target="media/rId163.jpg" /><Relationship Type="http://schemas.openxmlformats.org/officeDocument/2006/relationships/image" Id="rId141" Target="media/rId141.jpg" /><Relationship Type="http://schemas.openxmlformats.org/officeDocument/2006/relationships/image" Id="rId97" Target="media/rId97.jpg" /><Relationship Type="http://schemas.openxmlformats.org/officeDocument/2006/relationships/image" Id="rId22" Target="media/rId22.jpg" /><Relationship Type="http://schemas.openxmlformats.org/officeDocument/2006/relationships/image" Id="rId184" Target="media/rId18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2026-10-07T13:52:26Z</dcterms:created>
  <dcterms:modified xsi:type="dcterms:W3CDTF">2026-10-07T13:52:26Z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