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第六讲配位化合物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第六讲：配位化合物基础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能说出配合物的组成（中心离子/原子、配体、配位原子、配位数、内界/外界）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能按</w:t>
      </w:r>
      <w:r>
        <w:t xml:space="preserve"> IUPAC </w:t>
      </w:r>
      <w:r>
        <w:rPr>
          <w:rFonts w:hint="eastAsia" w:eastAsia="SimSun" w:ascii="Times New Roman" w:hAnsi="Times New Roman"/>
        </w:rPr>
        <w:t xml:space="preserve">规则命名常见配合物（含配正离子、配负离子、中性配合物）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能用价键理论（杂化轨道）解释配合物的空间构型和磁性，区分内轨/外轨型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EAN 18 </w:t>
      </w:r>
      <w:r>
        <w:rPr>
          <w:rFonts w:hint="eastAsia" w:eastAsia="SimSun" w:ascii="Times New Roman" w:hAnsi="Times New Roman"/>
        </w:rPr>
        <w:t xml:space="preserve">电子规则判断羰基配合物的稳定性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能用晶体场理论解释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轨道分裂、计算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CFSE、判断高/低自旋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能区分结构异构、几何异构和光学异构，并判断异构体数目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能综合运用以上知识解决竞赛级配合物推断题</w:t>
      </w:r>
    </w:p>
    <w:p>
      <w:r>
        <w:pict>
          <v:rect style="width:0;height:1.5pt" o:hralign="center" o:hrstd="t" o:hr="t"/>
        </w:pict>
      </w:r>
    </w:p>
    <w:bookmarkEnd w:id="9"/>
    <w:bookmarkStart w:id="21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0" w:name="为什么学这个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为什么学这个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配位化合物（简称配合物或络合物）是化学中最大的化合物家族之一。从血红蛋白中的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到叶绿素中的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Mg²⁺，从合成氨催化剂到</w:t>
      </w:r>
      <w:r>
        <w:t xml:space="preserve"> OLED </w:t>
      </w:r>
      <w:r>
        <w:rPr>
          <w:rFonts w:hint="eastAsia" w:eastAsia="SimSun" w:ascii="Times New Roman" w:hAnsi="Times New Roman"/>
        </w:rPr>
        <w:t xml:space="preserve">发光材料，配位化学跨越无机、有机、分析、物化、生命科学几乎所有化学分支。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竞赛中，配位化学每年必考，且常以综合题形式出现——结合晶体场理论（颜色/磁性/稳定性）、异构体判断（几何/光学）、18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电子规则（金属有机）等。</w:t>
      </w:r>
    </w:p>
    <w:bookmarkEnd w:id="10"/>
    <w:bookmarkStart w:id="16" w:name="配合物的基本概念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配合物的基本概念</w:t>
      </w:r>
    </w:p>
    <w:bookmarkStart w:id="11" w:name="定义"/>
    <w:p>
      <w:pPr>
        <w:pStyle w:val="Heading4"/>
      </w:pP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配位化合物</w:t>
      </w:r>
      <w:r>
        <w:rPr>
          <w:rFonts w:hint="eastAsia" w:eastAsia="SimSun" w:ascii="Times New Roman" w:hAnsi="Times New Roman"/>
        </w:rPr>
        <w:t xml:space="preserve">：由一简单正离子（或原子）和一定数目的负离子或中性分子，以配位键相结合而成的具有一定特性的复杂化合物。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关键实验特征</w:t>
      </w:r>
      <w:r>
        <w:rPr>
          <w:rFonts w:hint="eastAsia" w:eastAsia="SimSun" w:ascii="Times New Roman" w:hAnsi="Times New Roman"/>
        </w:rPr>
        <w:t xml:space="preserve">：配合物在水溶液中解离时，内界基本保持其复杂结构单元（配离子），而外界完全解离。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NaOH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</w:t>
      </w:r>
      <w:r>
        <w:t xml:space="preserve"> </w:t>
      </w:r>
      <w:r>
        <w:t xml:space="preserve">Cu(OH)₂ </w:t>
      </w:r>
      <w:r>
        <w:rPr>
          <w:rFonts w:hint="eastAsia" w:eastAsia="SimSun" w:ascii="Times New Roman" w:hAnsi="Times New Roman"/>
        </w:rPr>
        <w:t xml:space="preserve">沉淀（几乎没有游离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Cu²⁺）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BaCl₂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</w:t>
      </w:r>
      <w:r>
        <w:t xml:space="preserve"> </w:t>
      </w:r>
      <w:r>
        <w:t xml:space="preserve">BaSO₄ </w:t>
      </w:r>
      <w:r>
        <w:rPr>
          <w:rFonts w:hint="eastAsia" w:eastAsia="SimSun" w:ascii="Times New Roman" w:hAnsi="Times New Roman"/>
        </w:rPr>
        <w:t xml:space="preserve">白色沉淀（存在游离</w:t>
      </w:r>
      <w:r>
        <w:t xml:space="preserve"> </w:t>
      </w:r>
      <w:r>
        <w:rPr>
          <w:rFonts w:hint="eastAsia" w:eastAsia="SimSun" w:ascii="Times New Roman" w:hAnsi="Times New Roman"/>
        </w:rPr>
        <w:t xml:space="preserve">SO₄²⁻）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说明：溶液中主要存在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SO₄²⁻</w:t>
      </w:r>
    </w:p>
    <w:bookmarkEnd w:id="11"/>
    <w:bookmarkStart w:id="12" w:name="配合物的组成"/>
    <w:p>
      <w:pPr>
        <w:pStyle w:val="Heading4"/>
      </w:pPr>
      <w:r>
        <w:rPr>
          <w:rFonts w:hint="eastAsia" w:eastAsia="SimHei" w:ascii="Times New Roman" w:hAnsi="Times New Roman"/>
        </w:rPr>
        <w:t xml:space="preserve">配合物的组成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配合物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[内界]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外界</w:t>
      </w:r>
      <w:r>
        <w:br/>
      </w:r>
      <w:r>
        <w:rPr>
          <w:rStyle w:val="VerbatimChar"/>
        </w:rPr>
        <w:t xml:space="preserve">          ↑       ↑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配位单元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离子键结合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组成部分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示例（[Cu(NH₃)₄]SO₄）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中心离子/原子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位于配离子中心，接受孤对电子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配体</w:t>
            </w:r>
            <w:r>
              <w:rPr>
                <w:rFonts w:ascii="Times New Roman" w:hAnsi="Times New Roman" w:eastAsia="SimSun"/>
                <w:b/>
                <w:bCs/>
              </w:rPr>
              <w:t xml:space="preserve"> (Ligand)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提供孤对电子的离子或分子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NH₃（4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配体中直接提供孤对电子的原子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N（NH₃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与中心离子直接键合的配位原子数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内界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配位单元（配离子或中性分子）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[Cu(NH₃)₄]²⁺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内界以外的部分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SO₄²⁻</w:t>
            </w:r>
          </w:p>
        </w:tc>
      </w:tr>
    </w:tbl>
    <w:bookmarkEnd w:id="12"/>
    <w:bookmarkStart w:id="13" w:name="常见中心离子"/>
    <w:p>
      <w:pPr>
        <w:pStyle w:val="Heading4"/>
      </w:pPr>
      <w:r>
        <w:rPr>
          <w:rFonts w:hint="eastAsia" w:eastAsia="SimHei" w:ascii="Times New Roman" w:hAnsi="Times New Roman"/>
        </w:rPr>
        <w:t xml:space="preserve">常见中心离子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过渡金属离子</w:t>
      </w:r>
      <w:r>
        <w:rPr>
          <w:rFonts w:hint="eastAsia" w:eastAsia="SimSun" w:ascii="Times New Roman" w:hAnsi="Times New Roman"/>
        </w:rPr>
        <w:t xml:space="preserve">：Fe²⁺/Fe³⁺、Co²⁺/Co³⁺、Ni²⁺、Cu²⁺/Cu⁺、Zn²⁺、Cr³⁺、Mn²⁺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等（最常见）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高氧化态主族金属/非金属</w:t>
      </w:r>
      <w:r>
        <w:rPr>
          <w:rFonts w:hint="eastAsia" w:eastAsia="SimSun" w:ascii="Times New Roman" w:hAnsi="Times New Roman"/>
        </w:rPr>
        <w:t xml:space="preserve">：Al³⁺（[AlF₆]³⁻）、Si(IV)（[SiF₆]²⁻）</w:t>
      </w:r>
    </w:p>
    <w:bookmarkEnd w:id="13"/>
    <w:bookmarkStart w:id="14" w:name="常见配体"/>
    <w:p>
      <w:pPr>
        <w:pStyle w:val="Heading4"/>
      </w:pPr>
      <w:r>
        <w:rPr>
          <w:rFonts w:hint="eastAsia" w:eastAsia="SimHei" w:ascii="Times New Roman" w:hAnsi="Times New Roman"/>
        </w:rPr>
        <w:t xml:space="preserve">常见配体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配位原子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单齿（1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个配位原子）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NH₃、H₂O、CO、CN⁻、Cl⁻、F⁻、OH⁻、NO₂⁻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N、O、C、卤素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双齿（2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个配位原子）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en（乙二胺）、ox（草酸根）、gly⁻（氨基乙酸）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N、O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多齿（≥3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个配位原子）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EDTA（6齿）、二乙烯三胺（3齿）、冠醚、穴醚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N、O</w:t>
            </w:r>
          </w:p>
        </w:tc>
      </w:tr>
    </w:tbl>
    <w:bookmarkEnd w:id="14"/>
    <w:bookmarkStart w:id="15" w:name="配位数"/>
    <w:p>
      <w:pPr>
        <w:pStyle w:val="Heading4"/>
      </w:pPr>
      <w:r>
        <w:rPr>
          <w:rFonts w:hint="eastAsia" w:eastAsia="SimHei" w:ascii="Times New Roman" w:hAnsi="Times New Roman"/>
        </w:rPr>
        <w:t xml:space="preserve">配位数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常见配位数：</w:t>
      </w:r>
      <w:r>
        <w:rPr>
          <w:b/>
          <w:bCs/>
        </w:rPr>
        <w:t xml:space="preserve">2、4、6</w:t>
      </w:r>
      <w:r>
        <w:rPr>
          <w:rFonts w:hint="eastAsia" w:eastAsia="SimSun" w:ascii="Times New Roman" w:hAnsi="Times New Roman"/>
        </w:rPr>
        <w:t xml:space="preserve">（少数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3、5、8）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影响配位数的因素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中心离子</w:t>
      </w:r>
      <w:r>
        <w:rPr>
          <w:rFonts w:hint="eastAsia" w:eastAsia="SimSun" w:ascii="Times New Roman" w:hAnsi="Times New Roman"/>
          <w:b/>
          <w:bCs/>
        </w:rPr>
        <w:t xml:space="preserve">氧化数越高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配位数越大（Co³⁺:</w:t>
      </w:r>
      <w:r>
        <w:t xml:space="preserve"> 6 &gt; Co²⁺: </w:t>
      </w:r>
      <w:r>
        <w:rPr>
          <w:rFonts w:hint="eastAsia" w:eastAsia="SimSun" w:ascii="Times New Roman" w:hAnsi="Times New Roman"/>
        </w:rPr>
        <w:t xml:space="preserve">4/6）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中心离子</w:t>
      </w:r>
      <w:r>
        <w:rPr>
          <w:rFonts w:hint="eastAsia" w:eastAsia="SimSun" w:ascii="Times New Roman" w:hAnsi="Times New Roman"/>
          <w:b/>
          <w:bCs/>
        </w:rPr>
        <w:t xml:space="preserve">半径越大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配位数一般越大（但过大反而减小：Hg²⁺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配体体积越大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配位数越小（Al³⁺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配离子电荷</w:t>
      </w:r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中心离子电荷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各配体电荷的代数和</w:t>
      </w:r>
    </w:p>
    <w:bookmarkEnd w:id="15"/>
    <w:bookmarkEnd w:id="16"/>
    <w:bookmarkStart w:id="20" w:name="配合物的命名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配合物的命名</w:t>
      </w:r>
    </w:p>
    <w:bookmarkStart w:id="17" w:name="命名顺序"/>
    <w:p>
      <w:pPr>
        <w:pStyle w:val="Heading4"/>
      </w:pPr>
      <w:r>
        <w:rPr>
          <w:rFonts w:hint="eastAsia" w:eastAsia="SimHei" w:ascii="Times New Roman" w:hAnsi="Times New Roman"/>
        </w:rPr>
        <w:t xml:space="preserve">命名顺序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配位数(汉字)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配体名称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"合"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中心离子名称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(氧化数罗马数字)</w:t>
      </w:r>
    </w:p>
    <w:bookmarkEnd w:id="17"/>
    <w:bookmarkStart w:id="18" w:name="配体顺序规则"/>
    <w:p>
      <w:pPr>
        <w:pStyle w:val="Heading4"/>
      </w:pPr>
      <w:r>
        <w:rPr>
          <w:rFonts w:hint="eastAsia" w:eastAsia="SimHei" w:ascii="Times New Roman" w:hAnsi="Times New Roman"/>
        </w:rPr>
        <w:t xml:space="preserve">配体顺序规则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先负离子，后中性分子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四硝基·二氨合钴(Ⅲ)离子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先无机，后有机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氯·硫氰酸根·二(乙二胺)合钴(Ⅲ)离子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同类配体按配位原子元素符号字母顺序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配位原子相同，含原子数少的配体排前</w:t>
      </w:r>
    </w:p>
    <w:bookmarkEnd w:id="18"/>
    <w:bookmarkStart w:id="19" w:name="配合物命名"/>
    <w:p>
      <w:pPr>
        <w:pStyle w:val="Heading4"/>
      </w:pPr>
      <w:r>
        <w:rPr>
          <w:rFonts w:hint="eastAsia" w:eastAsia="SimHei" w:ascii="Times New Roman" w:hAnsi="Times New Roman"/>
        </w:rPr>
        <w:t xml:space="preserve">配合物命名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命名规则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含配正离子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某化某（外界为简单阴离子）/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某酸某（外界为复杂阴离子）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三氯化六氨合钴(Ⅲ)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含配负离子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某酸（外界为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某酸某（外界为其他阳离子）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六氰合铁(Ⅱ)酸钾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无外界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配体名称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合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中心原子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五羰基合铁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两可配体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依配位原子不同区分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—NO₂ </w:t>
            </w:r>
            <w:r>
              <w:rPr>
                <w:rFonts w:hint="eastAsia" w:ascii="Times New Roman" w:hAnsi="Times New Roman" w:eastAsia="SimSun"/>
              </w:rPr>
              <w:t xml:space="preserve">硝基、—ONO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亚硝酸根；—SCN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硫氰酸根、—NCS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异硫氰酸根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40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5" w:name="价键理论vb-theory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价键理论（VB</w:t>
      </w:r>
      <w:r>
        <w:t xml:space="preserve"> </w:t>
      </w:r>
      <w:r>
        <w:rPr>
          <w:rFonts w:hint="eastAsia" w:eastAsia="SimHei" w:ascii="Times New Roman" w:hAnsi="Times New Roman"/>
        </w:rPr>
        <w:t xml:space="preserve">Theory）</w:t>
      </w:r>
    </w:p>
    <w:bookmarkStart w:id="22" w:name="要点"/>
    <w:p>
      <w:pPr>
        <w:pStyle w:val="Heading4"/>
      </w:pPr>
      <w:r>
        <w:rPr>
          <w:rFonts w:hint="eastAsia" w:eastAsia="SimHei" w:ascii="Times New Roman" w:hAnsi="Times New Roman"/>
        </w:rPr>
        <w:t xml:space="preserve">要点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中心离子有空的价层轨道，配体提供孤对电子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中心离子的空轨道先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rPr>
          <w:rFonts w:hint="eastAsia" w:eastAsia="SimSun" w:ascii="Times New Roman" w:hAnsi="Times New Roman"/>
        </w:rPr>
        <w:t xml:space="preserve">，再接受配体孤对电子形成配位键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杂化类型决定配合物的</w:t>
      </w:r>
      <w:r>
        <w:rPr>
          <w:rFonts w:hint="eastAsia" w:eastAsia="SimSun" w:ascii="Times New Roman" w:hAnsi="Times New Roman"/>
          <w:b/>
          <w:bCs/>
        </w:rPr>
        <w:t xml:space="preserve">空间构型</w:t>
      </w:r>
    </w:p>
    <w:bookmarkEnd w:id="22"/>
    <w:bookmarkStart w:id="23" w:name="杂化类型与空间构型"/>
    <w:p>
      <w:pPr>
        <w:pStyle w:val="Heading4"/>
      </w:pPr>
      <w:r>
        <w:rPr>
          <w:rFonts w:hint="eastAsia" w:eastAsia="SimHei" w:ascii="Times New Roman" w:hAnsi="Times New Roman"/>
        </w:rPr>
        <w:t xml:space="preserve">杂化类型与空间构型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正八面体（外轨）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正八面体（内轨）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关键对比</w:t>
      </w:r>
      <w:r>
        <w:rPr>
          <w:rFonts w:hint="eastAsia" w:eastAsia="SimSun" w:ascii="Times New Roman" w:hAnsi="Times New Roman"/>
        </w:rPr>
        <w:t xml:space="preserve">：配位数相同时，杂化类型可以不同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空间构型不同。如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形成四面体（sp³），与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形成平面正方形（dsp²）。</w:t>
      </w:r>
    </w:p>
    <w:bookmarkEnd w:id="23"/>
    <w:bookmarkStart w:id="24" w:name="内轨型-vs-外轨型配合物"/>
    <w:p>
      <w:pPr>
        <w:pStyle w:val="Heading4"/>
      </w:pPr>
      <w:r>
        <w:rPr>
          <w:rFonts w:hint="eastAsia" w:eastAsia="SimHei" w:ascii="Times New Roman" w:hAnsi="Times New Roman"/>
        </w:rPr>
        <w:t xml:space="preserve">内轨型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外轨型配合物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外轨型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内轨型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外层轨道（ns,</w:t>
            </w:r>
            <w:r>
              <w:rPr>
                <w:rFonts w:ascii="Times New Roman" w:hAnsi="Times New Roman" w:eastAsia="SimSun"/>
              </w:rPr>
              <w:t xml:space="preserve"> np, </w:t>
            </w:r>
            <w:r>
              <w:rPr>
                <w:rFonts w:hint="eastAsia" w:ascii="Times New Roman" w:hAnsi="Times New Roman" w:eastAsia="SimSun"/>
              </w:rPr>
              <w:t xml:space="preserve">nd）如</w:t>
            </w:r>
            <w:r>
              <w:rPr>
                <w:rFonts w:ascii="Times New Roman" w:hAnsi="Times New Roman" w:eastAsia="SimSun"/>
              </w:rPr>
              <w:t xml:space="preserve"> 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内层</w:t>
            </w:r>
            <w:r>
              <w:rPr>
                <w:rFonts w:ascii="Times New Roman" w:hAnsi="Times New Roman" w:eastAsia="SimSun"/>
              </w:rPr>
              <w:t xml:space="preserve"> (n-1)d + ns + </w:t>
            </w:r>
            <w:r>
              <w:rPr>
                <w:rFonts w:hint="eastAsia" w:ascii="Times New Roman" w:hAnsi="Times New Roman" w:eastAsia="SimSun"/>
              </w:rPr>
              <w:t xml:space="preserve">np，如</w:t>
            </w:r>
            <w:r>
              <w:rPr>
                <w:rFonts w:ascii="Times New Roman" w:hAnsi="Times New Roman" w:eastAsia="SimSun"/>
              </w:rPr>
              <w:t xml:space="preserve"> d²sp³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不变，单电子数不变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重排（电子归并），单电子数减少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不变（顺磁/高自旋）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可能变为反磁/低自旋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键的性质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离子性较强，共价性较弱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共价性较强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稳定性较差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稳定性较好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形成条件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弱场配体（F⁻、H₂O）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强场配体（CN⁻、CO）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判断方法</w:t>
      </w:r>
      <w:r>
        <w:rPr>
          <w:rFonts w:hint="eastAsia" w:eastAsia="SimSun" w:ascii="Times New Roman" w:hAnsi="Times New Roman"/>
        </w:rPr>
        <w:t xml:space="preserve">：通过磁矩测定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算单电子数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判断是否发生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电子重排。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磁矩公式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B.M.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为未成对电子数。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反磁性；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顺磁性。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5.26 B.M. → n = 4 → d </w:t>
      </w:r>
      <w:r>
        <w:rPr>
          <w:rFonts w:hint="eastAsia" w:eastAsia="SimSun" w:ascii="Times New Roman" w:hAnsi="Times New Roman"/>
        </w:rPr>
        <w:t xml:space="preserve">电子未重排</w:t>
      </w:r>
      <w:r>
        <w:t xml:space="preserve"> → sp³d² </w:t>
      </w:r>
      <w:r>
        <w:rPr>
          <w:rFonts w:hint="eastAsia" w:eastAsia="SimSun" w:ascii="Times New Roman" w:hAnsi="Times New Roman"/>
        </w:rPr>
        <w:t xml:space="preserve">外轨型。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0 → n = 0 → d </w:t>
      </w:r>
      <w:r>
        <w:rPr>
          <w:rFonts w:hint="eastAsia" w:eastAsia="SimSun" w:ascii="Times New Roman" w:hAnsi="Times New Roman"/>
        </w:rPr>
        <w:t xml:space="preserve">电子归并</w:t>
      </w:r>
      <w:r>
        <w:t xml:space="preserve"> → d²sp³ </w:t>
      </w:r>
      <w:r>
        <w:rPr>
          <w:rFonts w:hint="eastAsia" w:eastAsia="SimSun" w:ascii="Times New Roman" w:hAnsi="Times New Roman"/>
        </w:rPr>
        <w:t xml:space="preserve">内轨型。</w:t>
      </w:r>
    </w:p>
    <w:bookmarkEnd w:id="24"/>
    <w:bookmarkEnd w:id="25"/>
    <w:bookmarkStart w:id="28" w:name="ean-18-电子规则"/>
    <w:p>
      <w:pPr>
        <w:pStyle w:val="Heading3"/>
      </w:pPr>
      <w:r>
        <w:t xml:space="preserve">2.2 EAN 18 </w:t>
      </w:r>
      <w:r>
        <w:rPr>
          <w:rFonts w:hint="eastAsia" w:eastAsia="SimHei" w:ascii="Times New Roman" w:hAnsi="Times New Roman"/>
        </w:rPr>
        <w:t xml:space="preserve">电子规则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有效原子序数（EAN）规则</w:t>
      </w:r>
      <w:r>
        <w:rPr>
          <w:rFonts w:hint="eastAsia" w:eastAsia="SimSun" w:ascii="Times New Roman" w:hAnsi="Times New Roman"/>
        </w:rPr>
        <w:t xml:space="preserve">：中心金属的价电子数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配体提供的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电子数之和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18（即同周期稀有气体电子数）。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这是金属原子利用全部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条价轨道（5</w:t>
      </w:r>
      <w:r>
        <w:t xml:space="preserve"> d + 1 s + 3 </w:t>
      </w:r>
      <w:r>
        <w:rPr>
          <w:rFonts w:hint="eastAsia" w:eastAsia="SimSun" w:ascii="Times New Roman" w:hAnsi="Times New Roman"/>
        </w:rPr>
        <w:t xml:space="preserve">p）的表现。</w:t>
      </w:r>
    </w:p>
    <w:bookmarkStart w:id="26" w:name="电子计数方法"/>
    <w:p>
      <w:pPr>
        <w:pStyle w:val="Heading4"/>
      </w:pPr>
      <w:r>
        <w:rPr>
          <w:rFonts w:hint="eastAsia" w:eastAsia="SimHei" w:ascii="Times New Roman" w:hAnsi="Times New Roman"/>
        </w:rPr>
        <w:t xml:space="preserve">电子计数方法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提供的电子数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经典单齿配体（NH₃、CO、Cl⁻、H⁻、R⁻）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2e⁻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NO（一氧化氮）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 = NO⁺ + </w:t>
            </w:r>
            <w:r>
              <w:rPr>
                <w:rFonts w:hint="eastAsia" w:ascii="Times New Roman" w:hAnsi="Times New Roman" w:eastAsia="SimSun"/>
              </w:rPr>
              <w:t xml:space="preserve">e⁻，NO⁺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2e⁻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桥联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CO（M—CO—M）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每条桥键为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个金属贡献</w:t>
            </w:r>
            <w:r>
              <w:rPr>
                <w:rFonts w:ascii="Times New Roman" w:hAnsi="Times New Roman" w:eastAsia="SimSun"/>
              </w:rPr>
              <w:t xml:space="preserve"> 1e⁻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中每个</w:t>
            </w:r>
            <w:r>
              <w:rPr>
                <w:rFonts w:ascii="Times New Roman" w:hAnsi="Times New Roman" w:eastAsia="SimSun"/>
              </w:rPr>
              <w:t xml:space="preserve"> Fe </w:t>
            </w:r>
            <w:r>
              <w:rPr>
                <w:rFonts w:hint="eastAsia" w:ascii="Times New Roman" w:hAnsi="Times New Roman" w:eastAsia="SimSun"/>
              </w:rPr>
              <w:t xml:space="preserve">获</w:t>
            </w:r>
            <w:r>
              <w:rPr>
                <w:rFonts w:ascii="Times New Roman" w:hAnsi="Times New Roman" w:eastAsia="SimSun"/>
              </w:rPr>
              <w:t xml:space="preserve"> 4e⁻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M—M </w:t>
            </w: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每条金属键为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个金属贡献</w:t>
            </w:r>
            <w:r>
              <w:rPr>
                <w:rFonts w:ascii="Times New Roman" w:hAnsi="Times New Roman" w:eastAsia="SimSun"/>
              </w:rPr>
              <w:t xml:space="preserve"> 1e⁻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ηⁿ </w:t>
            </w:r>
            <w:r>
              <w:rPr>
                <w:rFonts w:hint="eastAsia" w:ascii="Times New Roman" w:hAnsi="Times New Roman" w:eastAsia="SimSun"/>
              </w:rPr>
              <w:t xml:space="preserve">配体（如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η⁵-C₅H₅）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n（奇数时从金属取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凑偶数）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η⁵-C₅H₅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6e⁻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配合物所带电荷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负电荷加电子，正电荷减电子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  <w:r>
              <w:rPr>
                <w:rFonts w:ascii="Times New Roman" w:hAnsi="Times New Roman" w:eastAsia="SimSun"/>
              </w:rPr>
              <w:t xml:space="preserve"> Co⁻ </w:t>
            </w:r>
            <w:r>
              <w:rPr>
                <w:rFonts w:hint="eastAsia" w:ascii="Times New Roman" w:hAnsi="Times New Roman" w:eastAsia="SimSun"/>
              </w:rPr>
              <w:t xml:space="preserve">相当于</w:t>
            </w:r>
            <w:r>
              <w:rPr>
                <w:rFonts w:ascii="Times New Roman" w:hAnsi="Times New Roman" w:eastAsia="SimSun"/>
              </w:rPr>
              <w:t xml:space="preserve"> Co </w:t>
            </w:r>
            <w:r>
              <w:rPr>
                <w:rFonts w:hint="eastAsia" w:ascii="Times New Roman" w:hAnsi="Times New Roman" w:eastAsia="SimSun"/>
              </w:rPr>
              <w:t xml:space="preserve">多</w:t>
            </w:r>
            <w:r>
              <w:rPr>
                <w:rFonts w:ascii="Times New Roman" w:hAnsi="Times New Roman" w:eastAsia="SimSun"/>
              </w:rPr>
              <w:t xml:space="preserve"> 1e⁻</w:t>
            </w:r>
          </w:p>
        </w:tc>
      </w:tr>
    </w:tbl>
    <w:bookmarkEnd w:id="26"/>
    <w:bookmarkStart w:id="27" w:name="应用"/>
    <w:p>
      <w:pPr>
        <w:pStyle w:val="Heading4"/>
      </w:pPr>
      <w:r>
        <w:rPr>
          <w:rFonts w:hint="eastAsia" w:eastAsia="SimHei" w:ascii="Times New Roman" w:hAnsi="Times New Roman"/>
        </w:rPr>
        <w:t xml:space="preserve">应用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判断稳定性</w:t>
      </w:r>
      <w:r>
        <w:rPr>
          <w:rFonts w:hint="eastAsia" w:eastAsia="SimSun" w:ascii="Times New Roman" w:hAnsi="Times New Roman"/>
        </w:rPr>
        <w:t xml:space="preserve">：18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电子结构稳定，奇电子（17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电子）不稳定。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奇电子配合物的稳定方式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从还原剂夺得</w:t>
      </w:r>
      <w:r>
        <w:t xml:space="preserve"> 1e⁻ </w:t>
      </w:r>
      <w:r>
        <w:rPr>
          <w:rFonts w:hint="eastAsia" w:eastAsia="SimSun" w:ascii="Times New Roman" w:hAnsi="Times New Roman"/>
        </w:rPr>
        <w:t xml:space="preserve">成为负离子：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X⁻ </w:t>
      </w:r>
      <w:r>
        <w:rPr>
          <w:rFonts w:hint="eastAsia" w:eastAsia="SimSun" w:ascii="Times New Roman" w:hAnsi="Times New Roman"/>
        </w:rPr>
        <w:t xml:space="preserve">结合：</w:t>
      </w:r>
      <m:oMath>
        <m:r>
          <m:rPr>
            <m:sty m:val="p"/>
          </m:rPr>
          <m:t>H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、</w:t>
      </w:r>
      <m:oMath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X</m:t>
        </m:r>
      </m:oMath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二聚化：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预测反应方向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（苯为</w:t>
      </w:r>
      <w:r>
        <w:t xml:space="preserve"> 6e⁻ </w:t>
      </w:r>
      <w:r>
        <w:rPr>
          <w:rFonts w:hint="eastAsia" w:eastAsia="SimSun" w:ascii="Times New Roman" w:hAnsi="Times New Roman"/>
        </w:rPr>
        <w:t xml:space="preserve">给予体，取代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CO）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估算</w:t>
      </w:r>
      <w:r>
        <w:rPr>
          <w:b/>
          <w:bCs/>
        </w:rPr>
        <w:t xml:space="preserve"> M—M </w:t>
      </w:r>
      <w:r>
        <w:rPr>
          <w:rFonts w:hint="eastAsia" w:eastAsia="SimSun" w:ascii="Times New Roman" w:hAnsi="Times New Roman"/>
          <w:b/>
          <w:bCs/>
        </w:rPr>
        <w:t xml:space="preserve">键数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总电子数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60</m:t>
        </m:r>
      </m:oMath>
      <w:r>
        <w:rPr>
          <w:rFonts w:hint="eastAsia" w:eastAsia="SimSun" w:ascii="Times New Roman" w:hAnsi="Times New Roman"/>
        </w:rPr>
        <w:t xml:space="preserve">，平均每个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15e⁻，需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条</w:t>
      </w:r>
      <w:r>
        <w:t xml:space="preserve"> Ir—Ir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正四面体簇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例外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（17e⁻）不形成二聚体，因为配位数变为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时空阻太大。</w:t>
      </w:r>
    </w:p>
    <w:bookmarkEnd w:id="27"/>
    <w:bookmarkEnd w:id="28"/>
    <w:bookmarkStart w:id="34" w:name="晶体场理论cft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晶体场理论（CFT）</w:t>
      </w:r>
    </w:p>
    <w:bookmarkStart w:id="29" w:name="基本要点"/>
    <w:p>
      <w:pPr>
        <w:pStyle w:val="Heading4"/>
      </w:pPr>
      <w:r>
        <w:rPr>
          <w:rFonts w:hint="eastAsia" w:eastAsia="SimHei" w:ascii="Times New Roman" w:hAnsi="Times New Roman"/>
        </w:rPr>
        <w:t xml:space="preserve">基本要点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配体视为</w:t>
      </w:r>
      <w:r>
        <w:rPr>
          <w:rFonts w:hint="eastAsia" w:eastAsia="SimSun" w:ascii="Times New Roman" w:hAnsi="Times New Roman"/>
          <w:b/>
          <w:bCs/>
        </w:rPr>
        <w:t xml:space="preserve">点电荷</w:t>
      </w:r>
      <w:r>
        <w:rPr>
          <w:rFonts w:hint="eastAsia" w:eastAsia="SimSun" w:ascii="Times New Roman" w:hAnsi="Times New Roman"/>
        </w:rPr>
        <w:t xml:space="preserve">（或点偶极），与中心离子间为静电作用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中心离子的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轨道受配体负电场排斥作用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</w:p>
    <w:p>
      <w:pPr>
        <w:pStyle w:val="Compact"/>
        <w:numPr>
          <w:ilvl w:val="0"/>
          <w:numId w:val="1005"/>
        </w:numPr>
      </w:pPr>
      <w:r>
        <w:t xml:space="preserve">d </w:t>
      </w:r>
      <w:r>
        <w:rPr>
          <w:rFonts w:hint="eastAsia" w:eastAsia="SimSun" w:ascii="Times New Roman" w:hAnsi="Times New Roman"/>
        </w:rPr>
        <w:t xml:space="preserve">电子重排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体系能量变化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晶体场稳定化能（CFSE）</w:t>
      </w:r>
    </w:p>
    <w:bookmarkEnd w:id="29"/>
    <w:bookmarkStart w:id="30" w:name="八面体场中的-d-轨道分裂"/>
    <w:p>
      <w:pPr>
        <w:pStyle w:val="Heading4"/>
      </w:pPr>
      <w:r>
        <w:rPr>
          <w:rFonts w:hint="eastAsia" w:eastAsia="SimHei" w:ascii="Times New Roman" w:hAnsi="Times New Roman"/>
        </w:rPr>
        <w:t xml:space="preserve">八面体场中的</w:t>
      </w:r>
      <w:r>
        <w:t xml:space="preserve"> d </w:t>
      </w:r>
      <w:r>
        <w:rPr>
          <w:rFonts w:hint="eastAsia" w:eastAsia="SimHei" w:ascii="Times New Roman" w:hAnsi="Times New Roman"/>
        </w:rPr>
        <w:t xml:space="preserve">轨道分裂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在正八面体场中，五个简并的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轨道分裂为两组：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（dε）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（dγ）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6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分裂能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能量守恒：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bookmarkEnd w:id="30"/>
    <w:bookmarkStart w:id="31" w:name="其他配位场中的分裂"/>
    <w:p>
      <w:pPr>
        <w:pStyle w:val="Heading4"/>
      </w:pPr>
      <w:r>
        <w:rPr>
          <w:rFonts w:hint="eastAsia" w:eastAsia="SimHei" w:ascii="Times New Roman" w:hAnsi="Times New Roman"/>
        </w:rPr>
        <w:t xml:space="preserve">其他配位场中的分裂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分裂能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轨道能级顺序（从高到低）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4.45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17.42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</m:oMath>
          </w:p>
        </w:tc>
      </w:tr>
    </w:tbl>
    <w:bookmarkEnd w:id="31"/>
    <w:bookmarkStart w:id="32" w:name="高自旋-vs-低自旋"/>
    <w:p>
      <w:pPr>
        <w:pStyle w:val="Heading4"/>
      </w:pPr>
      <w:r>
        <w:rPr>
          <w:rFonts w:hint="eastAsia" w:eastAsia="SimHei" w:ascii="Times New Roman" w:hAnsi="Times New Roman"/>
        </w:rPr>
        <w:t xml:space="preserve">高自旋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低自旋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构型，电子排布有两种可能：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（弱场配体）→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电子优先分占轨道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（强场配体）→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电子优先填满低能级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光谱化学序列</w:t>
      </w:r>
      <w:r>
        <w:rPr>
          <w:rFonts w:hint="eastAsia" w:eastAsia="SimSun" w:ascii="Times New Roman" w:hAnsi="Times New Roman"/>
        </w:rPr>
        <w:t xml:space="preserve">（配体场强由弱到强）：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&lt;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&lt;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场强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自旋状态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I⁻, Br⁻, Cl⁻, F⁻, 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高自旋（外轨型）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中强场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NH₃,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依金属离子而定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CN⁻, CO, NO₂⁻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低自旋（内轨型）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8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只有一种排布方式，无高/低自旋之分。</w:t>
      </w:r>
    </w:p>
    <w:bookmarkEnd w:id="32"/>
    <w:bookmarkStart w:id="33" w:name="晶体场稳定化能cfse"/>
    <w:p>
      <w:pPr>
        <w:pStyle w:val="Heading4"/>
      </w:pPr>
      <w:r>
        <w:rPr>
          <w:rFonts w:hint="eastAsia" w:eastAsia="SimHei" w:ascii="Times New Roman" w:hAnsi="Times New Roman"/>
        </w:rPr>
        <w:t xml:space="preserve">晶体场稳定化能（CFSE）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F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×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×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轨道上的电子数，n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轨道上的电子数。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</m:oMath>
      <w:r>
        <w:t xml:space="preserve">, </w:t>
      </w:r>
      <w:r>
        <w:rPr>
          <w:rFonts w:hint="eastAsia" w:eastAsia="SimSun" w:ascii="Times New Roman" w:hAnsi="Times New Roman"/>
        </w:rPr>
        <w:t xml:space="preserve">低自旋）→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5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0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t>5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pStyle w:val="FirstParagraph"/>
      </w:pPr>
      <w:r>
        <w:rPr>
          <w:b/>
          <w:bCs/>
        </w:rPr>
        <w:t xml:space="preserve">CFSE </w:t>
      </w:r>
      <w:r>
        <w:rPr>
          <w:rFonts w:hint="eastAsia" w:eastAsia="SimSun" w:ascii="Times New Roman" w:hAnsi="Times New Roman"/>
          <w:b/>
          <w:bCs/>
        </w:rPr>
        <w:t xml:space="preserve">的应用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同构型配合物中，CFSE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配合物越稳定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解释</w:t>
      </w:r>
      <w:r>
        <w:rPr>
          <w:b/>
          <w:bCs/>
        </w:rPr>
        <w:t xml:space="preserve">Jahn-Teller </w:t>
      </w:r>
      <w:r>
        <w:rPr>
          <w:rFonts w:hint="eastAsia" w:eastAsia="SimSun" w:ascii="Times New Roman" w:hAnsi="Times New Roman"/>
          <w:b/>
          <w:bCs/>
        </w:rPr>
        <w:t xml:space="preserve">效应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9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（高自旋）、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（高自旋）构型发生畸变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解释配合物的</w:t>
      </w: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跃迁（电子从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激发到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</m:oMath>
      <w:r>
        <w:rPr>
          <w:rFonts w:hint="eastAsia" w:eastAsia="SimSun" w:ascii="Times New Roman" w:hAnsi="Times New Roman"/>
        </w:rPr>
        <w:t xml:space="preserve">）吸收特定波长可见光</w:t>
      </w:r>
    </w:p>
    <w:bookmarkEnd w:id="33"/>
    <w:bookmarkEnd w:id="34"/>
    <w:bookmarkStart w:id="38" w:name="配合物的异构现象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配合物的异构现象</w:t>
      </w:r>
    </w:p>
    <w:bookmarkStart w:id="35" w:name="结构异构构造异构"/>
    <w:p>
      <w:pPr>
        <w:pStyle w:val="Heading4"/>
      </w:pPr>
      <w:r>
        <w:rPr>
          <w:rFonts w:hint="eastAsia" w:eastAsia="SimHei" w:ascii="Times New Roman" w:hAnsi="Times New Roman"/>
        </w:rPr>
        <w:t xml:space="preserve">（1）结构异构（构造异构）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内外界交换成分，电离出不同离子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B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水合异构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水分子在内界和外界的分布不同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键合异构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两可配体通过不同配位原子连接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（硝基）vs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（亚硝酸根）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配正/负离子之间交换配体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</w:tbl>
    <w:bookmarkEnd w:id="35"/>
    <w:bookmarkStart w:id="36" w:name="几何异构顺反异构"/>
    <w:p>
      <w:pPr>
        <w:pStyle w:val="Heading4"/>
      </w:pPr>
      <w:r>
        <w:rPr>
          <w:rFonts w:hint="eastAsia" w:eastAsia="SimHei" w:ascii="Times New Roman" w:hAnsi="Times New Roman"/>
        </w:rPr>
        <w:t xml:space="preserve">（2）几何异构（顺反异构）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出现在配位数</w:t>
      </w:r>
      <w:r>
        <w:t xml:space="preserve"> ≥ 4 </w:t>
      </w:r>
      <w:r>
        <w:rPr>
          <w:rFonts w:hint="eastAsia" w:eastAsia="SimSun" w:ascii="Times New Roman" w:hAnsi="Times New Roman"/>
        </w:rPr>
        <w:t xml:space="preserve">的配合物中，最常见于</w:t>
      </w: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八面体</w:t>
      </w:r>
      <w:r>
        <w:rPr>
          <w:rFonts w:hint="eastAsia" w:eastAsia="SimSun" w:ascii="Times New Roman" w:hAnsi="Times New Roman"/>
        </w:rPr>
        <w:t xml:space="preserve">配合物。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型（如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顺式</w:t>
      </w:r>
      <w:r>
        <w:rPr>
          <w:rFonts w:hint="eastAsia" w:eastAsia="SimSun" w:ascii="Times New Roman" w:hAnsi="Times New Roman"/>
        </w:rPr>
        <w:t xml:space="preserve">（cis）：相同配体相邻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极性分子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抗癌活性（顺铂）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</w:t>
      </w:r>
      <w:r>
        <w:rPr>
          <w:rFonts w:hint="eastAsia" w:eastAsia="SimSun" w:ascii="Times New Roman" w:hAnsi="Times New Roman"/>
        </w:rPr>
        <w:t xml:space="preserve">（trans）：相同配体相对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非极性分子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无抗癌活性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八面体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型（如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顺式（1,2-）：2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相邻</w:t>
      </w:r>
      <w:r>
        <w:t xml:space="preserve"> → 2 </w:t>
      </w:r>
      <w:r>
        <w:rPr>
          <w:rFonts w:hint="eastAsia" w:eastAsia="SimSun" w:ascii="Times New Roman" w:hAnsi="Times New Roman"/>
        </w:rPr>
        <w:t xml:space="preserve">种异构体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反式（1,6-）：2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相对</w:t>
      </w:r>
      <w:r>
        <w:t xml:space="preserve"> → 1 </w:t>
      </w:r>
      <w:r>
        <w:rPr>
          <w:rFonts w:hint="eastAsia" w:eastAsia="SimSun" w:ascii="Times New Roman" w:hAnsi="Times New Roman"/>
        </w:rPr>
        <w:t xml:space="preserve">种异构体</w:t>
      </w:r>
    </w:p>
    <w:bookmarkEnd w:id="36"/>
    <w:bookmarkStart w:id="37" w:name="光学异构镜面异构手性异构"/>
    <w:p>
      <w:pPr>
        <w:pStyle w:val="Heading4"/>
      </w:pPr>
      <w:r>
        <w:rPr>
          <w:rFonts w:hint="eastAsia" w:eastAsia="SimHei" w:ascii="Times New Roman" w:hAnsi="Times New Roman"/>
        </w:rPr>
        <w:t xml:space="preserve">（3）光学异构（镜面异构/手性异构）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：分子无对称面、无对称中心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手性分子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存在一对对映体。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常见手性配合物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型（AA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为双齿配体）：如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型：如</w:t>
      </w:r>
      <w:r>
        <w:t xml:space="preserve"> </w:t>
      </w:r>
      <m:oMath>
        <m:r>
          <m:t>c</m:t>
        </m:r>
        <m:r>
          <m:t>i</m:t>
        </m:r>
        <m:r>
          <m:t>s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四面体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判断技巧</w:t>
      </w:r>
      <w:r>
        <w:rPr>
          <w:rFonts w:hint="eastAsia" w:eastAsia="SimSun" w:ascii="Times New Roman" w:hAnsi="Times New Roman"/>
        </w:rPr>
        <w:t xml:space="preserve">：若配合物存在对称面或对称中心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无光学异构。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无光学异构；</w:t>
      </w:r>
      <m:oMath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有光学异构。</w:t>
      </w:r>
    </w:p>
    <w:bookmarkEnd w:id="37"/>
    <w:bookmarkEnd w:id="38"/>
    <w:bookmarkStart w:id="39" w:name="常见误区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“配合物一定有外界”</w:t>
      </w:r>
      <w:r>
        <w:rPr>
          <w:rFonts w:hint="eastAsia" w:eastAsia="SimSun" w:ascii="Times New Roman" w:hAnsi="Times New Roman"/>
        </w:rPr>
        <w:t xml:space="preserve">——实际上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等中性配合物只有内界，没有外界。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“内轨型配合物一定有磁性变化”</w:t>
      </w:r>
      <w:r>
        <w:t xml:space="preserve">——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构型本身有空的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轨道，形成内轨型配合物时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电子排布不变，磁性不变。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“高自旋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外轨型，低自旋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内轨型，两者等同”</w:t>
      </w:r>
      <w:r>
        <w:rPr>
          <w:rFonts w:hint="eastAsia" w:eastAsia="SimSun" w:ascii="Times New Roman" w:hAnsi="Times New Roman"/>
        </w:rPr>
        <w:t xml:space="preserve">——方向对但不完全等同。内/外轨型来自价键理论，高/低自旋来自晶体场理论。两者对同一现象的表述角度不同，但多数情况下对应。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“所有八面体配合物都有高/低自旋之分”</w:t>
      </w:r>
      <w:r>
        <w:t xml:space="preserve">——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只有一种排布；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8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也只有一种排布。只有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才有两种可能。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41" w:name="例-1-配合物命名与组成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[配合物命名与组成]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：写出下列配合物的名称，并指出中心离子、配体、配位数：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六氰合铁(Ⅲ)酸钾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× 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三氯化五氨·一水合钴(Ⅲ)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× NH₃ + 1 ×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六氟合硅(Ⅳ)酸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Si⁴⁺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× 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例-2-内外轨型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[内/外轨型+磁性判断]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：实验测得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5.26 </w:t>
      </w:r>
      <w:r>
        <w:rPr>
          <w:rFonts w:hint="eastAsia" w:eastAsia="SimSun" w:ascii="Times New Roman" w:hAnsi="Times New Roman"/>
        </w:rPr>
        <w:t xml:space="preserve">B.M.，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B.M.。用价键理论推测两者的杂化类型、空间构型和内/外轨类型。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：由磁矩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单电子数</w:t>
      </w:r>
      <w:r>
        <w:t xml:space="preserve"> n → d </w:t>
      </w:r>
      <w:r>
        <w:rPr>
          <w:rFonts w:hint="eastAsia" w:eastAsia="SimSun" w:ascii="Times New Roman" w:hAnsi="Times New Roman"/>
        </w:rPr>
        <w:t xml:space="preserve">电子排布是否改变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杂化类型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t>5.26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- Co³⁺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，自由离子有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形成配合物后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仍为</w:t>
      </w:r>
      <w:r>
        <w:t xml:space="preserve"> 4 → d </w:t>
      </w:r>
      <w:r>
        <w:rPr>
          <w:rFonts w:hint="eastAsia" w:eastAsia="SimSun" w:ascii="Times New Roman" w:hAnsi="Times New Roman"/>
        </w:rPr>
        <w:t xml:space="preserve">电子排布</w:t>
      </w:r>
      <w:r>
        <w:rPr>
          <w:rFonts w:hint="eastAsia" w:eastAsia="SimSun" w:ascii="Times New Roman" w:hAnsi="Times New Roman"/>
          <w:b/>
          <w:bCs/>
        </w:rPr>
        <w:t xml:space="preserve">未改变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使用外层</w:t>
      </w:r>
      <w:r>
        <w:t xml:space="preserve"> 4d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</w:t>
      </w:r>
      <w:r>
        <w:t xml:space="preserve"> </w:t>
      </w:r>
      <w:r>
        <w:rPr>
          <w:b/>
          <w:bCs/>
        </w:rPr>
        <w:t xml:space="preserve">sp³d²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正八面体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外轨型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高自旋</w:t>
      </w:r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形成配合物后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变为</w:t>
      </w:r>
      <w:r>
        <w:t xml:space="preserve"> 0 → d </w:t>
      </w:r>
      <w:r>
        <w:rPr>
          <w:rFonts w:hint="eastAsia" w:eastAsia="SimSun" w:ascii="Times New Roman" w:hAnsi="Times New Roman"/>
        </w:rPr>
        <w:t xml:space="preserve">电子</w:t>
      </w:r>
      <w:r>
        <w:rPr>
          <w:rFonts w:hint="eastAsia" w:eastAsia="SimSun" w:ascii="Times New Roman" w:hAnsi="Times New Roman"/>
          <w:b/>
          <w:bCs/>
        </w:rPr>
        <w:t xml:space="preserve">重排归并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空出内层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</w:t>
      </w:r>
      <w:r>
        <w:t xml:space="preserve"> </w:t>
      </w:r>
      <w:r>
        <w:rPr>
          <w:b/>
          <w:bCs/>
        </w:rPr>
        <w:t xml:space="preserve">d²sp³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正八面体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内轨型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低自旋</w:t>
      </w:r>
    </w:p>
    <w:p>
      <w:r>
        <w:pict>
          <v:rect style="width:0;height:1.5pt" o:hralign="center" o:hrstd="t" o:hr="t"/>
        </w:pict>
      </w:r>
    </w:p>
    <w:bookmarkEnd w:id="42"/>
    <w:bookmarkStart w:id="43" w:name="例-3-ean-18-电子规则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[EAN 18 </w:t>
      </w:r>
      <w:r>
        <w:rPr>
          <w:rFonts w:hint="eastAsia" w:eastAsia="SimHei" w:ascii="Times New Roman" w:hAnsi="Times New Roman"/>
        </w:rPr>
        <w:t xml:space="preserve">电子规则]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：判断下列配合物是否符合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电子规则：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：中心原子价电子数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配体提供的电子数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18？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中心原子价电子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符合？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Ni(0): 10e⁻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× CO = 8e⁻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Mn⁺: 6e⁻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× CO = 12e⁻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Fe(0): 8e⁻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× </w:t>
            </w:r>
            <w:r>
              <w:rPr>
                <w:rFonts w:hint="eastAsia" w:ascii="Times New Roman" w:hAnsi="Times New Roman" w:eastAsia="SimSun"/>
              </w:rPr>
              <w:t xml:space="preserve">桥CO</w:t>
            </w:r>
            <w:r>
              <w:rPr>
                <w:rFonts w:ascii="Times New Roman" w:hAnsi="Times New Roman" w:eastAsia="SimSun"/>
              </w:rPr>
              <w:t xml:space="preserve"> = 3e⁻ + 3 × </w:t>
            </w:r>
            <w:r>
              <w:rPr>
                <w:rFonts w:hint="eastAsia" w:ascii="Times New Roman" w:hAnsi="Times New Roman" w:eastAsia="SimSun"/>
              </w:rPr>
              <w:t xml:space="preserve">端CO</w:t>
            </w:r>
            <w:r>
              <w:rPr>
                <w:rFonts w:ascii="Times New Roman" w:hAnsi="Times New Roman" w:eastAsia="SimSun"/>
              </w:rPr>
              <w:t xml:space="preserve"> = 6e⁻ + 1 × Fe-Fe = 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个桥联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CO（每个桥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为每个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贡献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1e⁻），3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CO（每个贡献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2e⁻），以及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</w:t>
      </w:r>
      <w:r>
        <w:t xml:space="preserve"> Fe—Fe </w:t>
      </w:r>
      <w:r>
        <w:rPr>
          <w:rFonts w:hint="eastAsia" w:eastAsia="SimSun" w:ascii="Times New Roman" w:hAnsi="Times New Roman"/>
        </w:rPr>
        <w:t xml:space="preserve">键（贡献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1e⁻），合计</w:t>
      </w:r>
      <w:r>
        <w:t xml:space="preserve"> </w:t>
      </w:r>
      <m:oMath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18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Start w:id="44" w:name="例-4-cfse-计算-高低自旋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[CFSE </w:t>
      </w:r>
      <w:r>
        <w:rPr>
          <w:rFonts w:hint="eastAsia" w:eastAsia="SimHei" w:ascii="Times New Roman" w:hAnsi="Times New Roman"/>
        </w:rPr>
        <w:t xml:space="preserve">计算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高/低自旋判断]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和自旋状态。已知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 = 179.4 </w:t>
      </w:r>
      <w:r>
        <w:rPr>
          <w:rFonts w:hint="eastAsia" w:eastAsia="SimSun" w:ascii="Times New Roman" w:hAnsi="Times New Roman"/>
        </w:rPr>
        <w:t xml:space="preserve">kJ/mol，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124.4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394.7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Δ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P → </w:t>
      </w:r>
      <w:r>
        <w:rPr>
          <w:rFonts w:hint="eastAsia" w:eastAsia="SimSun" w:ascii="Times New Roman" w:hAnsi="Times New Roman"/>
        </w:rPr>
        <w:t xml:space="preserve">判断高/低自旋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算</w:t>
      </w:r>
      <w:r>
        <w:t xml:space="preserve"> CFSE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：Δ</w:t>
      </w:r>
      <w:r>
        <w:t xml:space="preserve"> = 124.4 &lt; P = 179.4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t xml:space="preserve"> </w:t>
      </w:r>
      <w:r>
        <w:t xml:space="preserve">- d⁶ </w:t>
      </w:r>
      <w:r>
        <w:rPr>
          <w:rFonts w:hint="eastAsia" w:eastAsia="SimSun" w:ascii="Times New Roman" w:hAnsi="Times New Roman"/>
        </w:rPr>
        <w:t xml:space="preserve">高自旋：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4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2</m:t>
            </m:r>
          </m:sup>
        </m:sSubSup>
      </m:oMath>
      <w:r>
        <w:rPr>
          <w:rFonts w:hint="eastAsia" w:eastAsia="SimSun" w:ascii="Times New Roman" w:hAnsi="Times New Roman"/>
        </w:rPr>
        <w:t xml:space="preserve">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个电子在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e_g）</w:t>
      </w:r>
      <w:r>
        <w:t xml:space="preserve"> </w:t>
      </w:r>
      <w:r>
        <w:t xml:space="preserve">- CFSE =</w:t>
      </w:r>
      <w:r>
        <w:t xml:space="preserve"> </w:t>
      </w:r>
      <m:oMath>
        <m:r>
          <m:t>4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：Δ</w:t>
      </w:r>
      <w:r>
        <w:t xml:space="preserve"> = 394.7 &gt; P = 179.4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t xml:space="preserve"> </w:t>
      </w:r>
      <w:r>
        <w:t xml:space="preserve">- d⁶ </w:t>
      </w:r>
      <w:r>
        <w:rPr>
          <w:rFonts w:hint="eastAsia" w:eastAsia="SimSun" w:ascii="Times New Roman" w:hAnsi="Times New Roman"/>
        </w:rPr>
        <w:t xml:space="preserve">低自旋：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0</m:t>
            </m:r>
          </m:sup>
        </m:sSubSup>
      </m:oMath>
      <w:r>
        <w:rPr>
          <w:rFonts w:hint="eastAsia" w:eastAsia="SimSun" w:ascii="Times New Roman" w:hAnsi="Times New Roman"/>
        </w:rPr>
        <w:t xml:space="preserve">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个电子全部在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t₂g）</w:t>
      </w:r>
      <w:r>
        <w:t xml:space="preserve"> </w:t>
      </w:r>
      <w:r>
        <w:t xml:space="preserve">- CFSE =</w:t>
      </w:r>
      <w:r>
        <w:t xml:space="preserve"> </w:t>
      </w:r>
      <m:oMath>
        <m:r>
          <m:t>6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远大于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，因此前者更稳定。</w:t>
      </w:r>
    </w:p>
    <w:p>
      <w:r>
        <w:pict>
          <v:rect style="width:0;height:1.5pt" o:hralign="center" o:hrstd="t" o:hr="t"/>
        </w:pict>
      </w:r>
    </w:p>
    <w:bookmarkEnd w:id="44"/>
    <w:bookmarkStart w:id="45" w:name="例-5-异构体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[异构体判断]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的所有异构体，并判断哪些有光学活性。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是双齿配体，两个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的位置决定顺/反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顺式有光学异构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反式异构体</w:t>
      </w:r>
      <w:r>
        <w:rPr>
          <w:rFonts w:hint="eastAsia" w:eastAsia="SimSun" w:ascii="Times New Roman" w:hAnsi="Times New Roman"/>
        </w:rPr>
        <w:t xml:space="preserve">（trans）：</w:t>
      </w:r>
      <w:r>
        <w:t xml:space="preserve"> </w:t>
      </w:r>
      <w:r>
        <w:t xml:space="preserve">- 2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处于对位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分子有对称面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无光学活性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顺式异构体</w:t>
      </w:r>
      <w:r>
        <w:rPr>
          <w:rFonts w:hint="eastAsia" w:eastAsia="SimSun" w:ascii="Times New Roman" w:hAnsi="Times New Roman"/>
        </w:rPr>
        <w:t xml:space="preserve">（cis）：</w:t>
      </w:r>
      <w:r>
        <w:t xml:space="preserve"> </w:t>
      </w:r>
      <w:r>
        <w:t xml:space="preserve">- 2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处于邻位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分子无对称面、无对称中心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存在一对对映体</w:t>
      </w:r>
      <w:r>
        <w:rPr>
          <w:rFonts w:hint="eastAsia" w:eastAsia="SimSun" w:ascii="Times New Roman" w:hAnsi="Times New Roman"/>
        </w:rPr>
        <w:t xml:space="preserve">（左旋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右旋）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总计</w:t>
      </w:r>
      <w:r>
        <w:rPr>
          <w:rFonts w:hint="eastAsia" w:eastAsia="SimSun" w:ascii="Times New Roman" w:hAnsi="Times New Roman"/>
        </w:rPr>
        <w:t xml:space="preserve">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个反式异构体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对顺式光学异构体</w:t>
      </w:r>
      <w:r>
        <w:t xml:space="preserve"> =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 w:eastAsia="SimSun" w:ascii="Times New Roman" w:hAnsi="Times New Roman"/>
          <w:b/>
          <w:bCs/>
        </w:rPr>
        <w:t xml:space="preserve">种异构体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47" w:name="与竞赛真题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价键理论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内/外轨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常给出磁矩数据反推结构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CFSE </w:t>
            </w:r>
            <w:r>
              <w:rPr>
                <w:rFonts w:hint="eastAsia" w:ascii="Times New Roman" w:hAnsi="Times New Roman" w:eastAsia="SimSun"/>
              </w:rPr>
              <w:t xml:space="preserve">计算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高/低自旋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常与颜色、稳定性结合考查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几何异构/光学异构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形式出现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EAN 18 </w:t>
            </w:r>
            <w:r>
              <w:rPr>
                <w:rFonts w:hint="eastAsia" w:ascii="Times New Roman" w:hAnsi="Times New Roman" w:eastAsia="SimSu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金属有机配合物推断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基础分，不可失</w:t>
            </w:r>
          </w:p>
        </w:tc>
      </w:tr>
    </w:tbl>
    <w:bookmarkEnd w:id="47"/>
    <w:bookmarkStart w:id="48" w:name="跨专题联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杂化轨道理论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价键理论的基础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分子轨道理论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配位场理论的更完整处理（ML₆</w:t>
      </w:r>
      <w:r>
        <w:t xml:space="preserve"> σ + π </w:t>
      </w:r>
      <w:r>
        <w:rPr>
          <w:rFonts w:hint="eastAsia" w:eastAsia="SimSun" w:ascii="Times New Roman" w:hAnsi="Times New Roman"/>
        </w:rPr>
        <w:t xml:space="preserve">成键）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晶体场理论</w:t>
      </w:r>
      <w:r>
        <w:t xml:space="preserve"> → Jahn-Teller </w:t>
      </w:r>
      <w:r>
        <w:rPr>
          <w:rFonts w:hint="eastAsia" w:eastAsia="SimSun" w:ascii="Times New Roman" w:hAnsi="Times New Roman"/>
        </w:rPr>
        <w:t xml:space="preserve">效应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配合物颜色与光谱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18电子规则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金属有机化学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羰基配合物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配位异构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手性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旋光性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过渡金属通性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配合物的元素化学特性</w:t>
      </w:r>
    </w:p>
    <w:bookmarkEnd w:id="48"/>
    <w:bookmarkStart w:id="49" w:name="深化方向后续轮次展开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t xml:space="preserve">🔷 </w:t>
      </w:r>
      <w:r>
        <w:rPr>
          <w:rFonts w:hint="eastAsia" w:eastAsia="SimSun" w:ascii="Times New Roman" w:hAnsi="Times New Roman"/>
        </w:rPr>
        <w:t xml:space="preserve">本节建立配位化学的入门基础，以下内容将在后续轮次深化：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分子轨道理论处理配合物</w:t>
      </w:r>
      <w:r>
        <w:rPr>
          <w:rFonts w:hint="eastAsia" w:eastAsia="SimSun" w:ascii="Times New Roman" w:hAnsi="Times New Roman"/>
        </w:rPr>
        <w:t xml:space="preserve">（AOM、σ/π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成键、光谱化学序列的理论解释）——第三轮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Jahn-Teller </w:t>
      </w:r>
      <w:r>
        <w:rPr>
          <w:rFonts w:hint="eastAsia" w:eastAsia="SimSun" w:ascii="Times New Roman" w:hAnsi="Times New Roman"/>
          <w:b/>
          <w:bCs/>
        </w:rPr>
        <w:t xml:space="preserve">效应的定量分析</w:t>
      </w:r>
      <w:r>
        <w:rPr>
          <w:rFonts w:hint="eastAsia" w:eastAsia="SimSun" w:ascii="Times New Roman" w:hAnsi="Times New Roman"/>
        </w:rPr>
        <w:t xml:space="preserve">（畸变能与结构预测）——第三轮结构深化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配位催化循环</w:t>
      </w:r>
      <w:r>
        <w:rPr>
          <w:rFonts w:hint="eastAsia" w:eastAsia="SimSun" w:ascii="Times New Roman" w:hAnsi="Times New Roman"/>
        </w:rPr>
        <w:t xml:space="preserve">（Wacker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氧化、氢甲酰化）——第三轮金属有机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生物无机配合物</w:t>
      </w:r>
      <w:r>
        <w:rPr>
          <w:rFonts w:hint="eastAsia" w:eastAsia="SimSun" w:ascii="Times New Roman" w:hAnsi="Times New Roman"/>
        </w:rPr>
        <w:t xml:space="preserve">（卟啉、铁硫簇、固氮酶）——决赛拓展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五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配合物组成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内界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外界；中心离子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配体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中性配合物无外界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命名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配体数-配体名-</w:t>
            </w:r>
            <w:r>
              <w:rPr>
                <w:rFonts w:hint="eastAsia" w:ascii="Times New Roman" w:hAnsi="Times New Roman" w:eastAsia="SimSun"/>
              </w:rPr>
              <w:t xml:space="preserve">“合”</w:t>
            </w:r>
            <w:r>
              <w:rPr>
                <w:rFonts w:hint="eastAsia" w:ascii="Times New Roman" w:hAnsi="Times New Roman" w:eastAsia="SimSun"/>
              </w:rPr>
              <w:t xml:space="preserve">-中心离子-(氧化数)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配体顺序：负→中，无→有，字母序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价键理论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杂化类型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空间构型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相同配位数可不同杂化→不同构型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内轨/外轨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内轨：(n-1)d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参与，d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电子重排；外轨：nd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参与，不重排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须磁矩实验判断，非理论推导得出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EAN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金属价电子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配体电子</w:t>
            </w:r>
            <w:r>
              <w:rPr>
                <w:rFonts w:ascii="Times New Roman" w:hAnsi="Times New Roman" w:eastAsia="SimSun"/>
              </w:rPr>
              <w:t xml:space="preserve"> = 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 </w:t>
            </w: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3e⁻ </w:t>
            </w:r>
            <w:r>
              <w:rPr>
                <w:rFonts w:hint="eastAsia" w:ascii="Times New Roman" w:hAnsi="Times New Roman" w:eastAsia="SimSun"/>
              </w:rPr>
              <w:t xml:space="preserve">计；M—M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1e⁻/条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 &gt; P → </w:t>
            </w:r>
            <w:r>
              <w:rPr>
                <w:rFonts w:hint="eastAsia" w:ascii="Times New Roman" w:hAnsi="Times New Roman" w:eastAsia="SimSun"/>
              </w:rPr>
              <w:t xml:space="preserve">低自旋；Δ</w:t>
            </w:r>
            <w:r>
              <w:rPr>
                <w:rFonts w:ascii="Times New Roman" w:hAnsi="Times New Roman" w:eastAsia="SimSun"/>
              </w:rPr>
              <w:t xml:space="preserve"> &lt; P → </w:t>
            </w:r>
            <w:r>
              <w:rPr>
                <w:rFonts w:hint="eastAsia" w:ascii="Times New Roman" w:hAnsi="Times New Roman" w:eastAsia="SimSun"/>
              </w:rPr>
              <w:t xml:space="preserve">高自旋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d¹⁻³、d⁸⁻¹⁰ </w:t>
            </w:r>
            <w:r>
              <w:rPr>
                <w:rFonts w:hint="eastAsia" w:ascii="Times New Roman" w:hAnsi="Times New Roman" w:eastAsia="SimSun"/>
              </w:rPr>
              <w:t xml:space="preserve">无高低自旋之分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CFSE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Dq（八面体场）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零场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(d⁰/d⁵高/d¹⁰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弱场)</w:t>
            </w:r>
            <w:r>
              <w:rPr>
                <w:rFonts w:ascii="Times New Roman" w:hAnsi="Times New Roman" w:eastAsia="SimSun"/>
              </w:rPr>
              <w:t xml:space="preserve"> → CFSE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I⁻ &lt; Br⁻ &lt; S²⁻ &lt; SCN⁻ &lt; Cl⁻ &lt; OH⁻ &lt; H₂O &lt; NH₃ &lt; en &lt; NO₂⁻ &lt; CN⁻ &lt; 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记住两端：I⁻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最弱，CO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异构体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结构异构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几何异构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光学异构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反式有对称面→无光学活性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52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命名下列配合物，并指出中心离子的氧化数和配位数：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写出下列配合物的化学式：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（1）六氰合铁(Ⅲ)酸钾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（2）三氯化五氨·一水合钴(Ⅲ)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（3）四氯合铂(Ⅱ)酸四氨合铜(Ⅱ)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的空间构型分别是什么？为什么同一中心离子配位数相同但构型不同？</w:t>
      </w:r>
    </w:p>
    <w:bookmarkEnd w:id="52"/>
    <w:bookmarkStart w:id="53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实验测得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5.30 </w:t>
      </w:r>
      <w:r>
        <w:rPr>
          <w:rFonts w:hint="eastAsia" w:eastAsia="SimSun" w:ascii="Times New Roman" w:hAnsi="Times New Roman"/>
        </w:rPr>
        <w:t xml:space="preserve">B.M.，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B.M.。请分别判断它们的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电子排布、杂化类型、内/外轨型和空间构型。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验证下列配合物是否符合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电子规则：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（4）</w:t>
      </w:r>
      <m:oMath>
        <m:r>
          <m:rPr>
            <m:sty m:val="p"/>
          </m:rPr>
          <m:t>[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计算下列配合物在八面体场中的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CFSE（以</w:t>
      </w:r>
      <w:r>
        <w:t xml:space="preserve"> Dq </w:t>
      </w:r>
      <w:r>
        <w:rPr>
          <w:rFonts w:hint="eastAsia" w:eastAsia="SimSun" w:ascii="Times New Roman" w:hAnsi="Times New Roman"/>
        </w:rPr>
        <w:t xml:space="preserve">为单位）：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（d¹）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（低自旋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d⁶）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d⁵）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的所有几何异构体，并指出哪个有抗癌活性。</w:t>
      </w:r>
    </w:p>
    <w:bookmarkEnd w:id="53"/>
    <w:bookmarkStart w:id="54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某八面体配合物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 B.M.。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（1）判断中心离子的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电子排布和自旋状态。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（2）推测该配合物可能的几何异构体数目，并判断各有无光学活性。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（3）若将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Br⁻，异构体数目是否变化？为什么？</w:t>
      </w:r>
    </w:p>
    <w:p>
      <w:pPr>
        <w:numPr>
          <w:ilvl w:val="0"/>
          <w:numId w:val="1010"/>
        </w:numPr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en（乙二胺）形成配合物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（1）画出该配合物的全部异构体。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有多少种异构体？其中哪些有光学活性？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（3）用晶体场理论计算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CFSE（已知</w:t>
      </w:r>
      <w:r>
        <w:t xml:space="preserve"> en </w:t>
      </w:r>
      <w:r>
        <w:rPr>
          <w:rFonts w:hint="eastAsia" w:eastAsia="SimSun" w:ascii="Times New Roman" w:hAnsi="Times New Roman"/>
        </w:rPr>
        <w:t xml:space="preserve">为强场配体）。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七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七、参考答案与提示</w:t>
      </w:r>
    </w:p>
    <w:p>
      <w:pPr>
        <w:pStyle w:val="FirstParagraph"/>
      </w:pPr>
      <w:r>
        <w:rPr>
          <w:b/>
          <w:bCs/>
        </w:rPr>
        <w:t xml:space="preserve">6.1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（1）硫酸四氨合铜(Ⅱ)，Cu²⁺，N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配位数为</w:t>
      </w:r>
      <w:r>
        <w:t xml:space="preserve"> 4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（2）六氯合铂(Ⅳ)酸钾，Pt⁴⁺，配位数</w:t>
      </w:r>
      <w:r>
        <w:t xml:space="preserve"> 6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（3）一氯化二氯·二(乙二胺)合钴(Ⅲ)，Co³⁺，配位数</w:t>
      </w:r>
      <w:r>
        <w:t xml:space="preserve"> 6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（1）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</w:p>
    <w:p>
      <w:pPr>
        <w:numPr>
          <w:ilvl w:val="0"/>
          <w:numId w:val="1011"/>
        </w:numPr>
      </w:pP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：dsp²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平面正方形；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：sp³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正四面体。CN⁻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为强场配体，使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电子重排归并，空出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轨道形成</w:t>
      </w:r>
      <w:r>
        <w:t xml:space="preserve"> dsp² </w:t>
      </w:r>
      <w:r>
        <w:rPr>
          <w:rFonts w:hint="eastAsia" w:eastAsia="SimSun" w:ascii="Times New Roman" w:hAnsi="Times New Roman"/>
        </w:rPr>
        <w:t xml:space="preserve">杂化。</w:t>
      </w:r>
    </w:p>
    <w:p>
      <w:pPr>
        <w:pStyle w:val="FirstParagraph"/>
      </w:pPr>
      <w:r>
        <w:rPr>
          <w:b/>
          <w:bCs/>
        </w:rPr>
        <w:t xml:space="preserve">6.2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3"/>
        </w:numPr>
      </w:pP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（μ</w:t>
      </w:r>
      <w:r>
        <w:t xml:space="preserve"> = 5.30 → n = </w:t>
      </w:r>
      <w:r>
        <w:rPr>
          <w:rFonts w:hint="eastAsia" w:eastAsia="SimSun" w:ascii="Times New Roman" w:hAnsi="Times New Roman"/>
        </w:rPr>
        <w:t xml:space="preserve">4）→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高自旋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4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2</m:t>
            </m:r>
          </m:sup>
        </m:sSubSup>
      </m:oMath>
      <w:r>
        <w:t xml:space="preserve"> </w:t>
      </w:r>
      <w:r>
        <w:t xml:space="preserve">→ sp³d² </w:t>
      </w:r>
      <w:r>
        <w:rPr>
          <w:rFonts w:hint="eastAsia" w:eastAsia="SimSun" w:ascii="Times New Roman" w:hAnsi="Times New Roman"/>
        </w:rPr>
        <w:t xml:space="preserve">外轨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正八面体</w:t>
      </w:r>
    </w:p>
    <w:p>
      <w:pPr>
        <w:pStyle w:val="Compact"/>
        <w:numPr>
          <w:ilvl w:val="1"/>
          <w:numId w:val="1013"/>
        </w:numPr>
      </w:pP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（μ</w:t>
      </w:r>
      <w:r>
        <w:t xml:space="preserve"> = 0 → n = </w:t>
      </w:r>
      <w:r>
        <w:rPr>
          <w:rFonts w:hint="eastAsia" w:eastAsia="SimSun" w:ascii="Times New Roman" w:hAnsi="Times New Roman"/>
        </w:rPr>
        <w:t xml:space="preserve">0）→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0</m:t>
            </m:r>
          </m:sup>
        </m:sSubSup>
      </m:oMath>
      <w:r>
        <w:t xml:space="preserve"> </w:t>
      </w:r>
      <w:r>
        <w:t xml:space="preserve">→ d²sp³ </w:t>
      </w:r>
      <w:r>
        <w:rPr>
          <w:rFonts w:hint="eastAsia" w:eastAsia="SimSun" w:ascii="Times New Roman" w:hAnsi="Times New Roman"/>
        </w:rPr>
        <w:t xml:space="preserve">内轨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正八面体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（1）Cr(0):</w:t>
      </w:r>
      <w:r>
        <w:t xml:space="preserve"> 6e⁻ + 6×CO=12 → 18 ✅ </w:t>
      </w:r>
      <w:r>
        <w:rPr>
          <w:rFonts w:hint="eastAsia" w:eastAsia="SimSun" w:ascii="Times New Roman" w:hAnsi="Times New Roman"/>
        </w:rPr>
        <w:t xml:space="preserve">（2）Mn(0):</w:t>
      </w:r>
      <w:r>
        <w:t xml:space="preserve"> </w:t>
      </w:r>
      <w:r>
        <w:rPr>
          <w:rFonts w:hint="eastAsia" w:eastAsia="SimSun" w:ascii="Times New Roman" w:hAnsi="Times New Roman"/>
        </w:rPr>
        <w:t xml:space="preserve">7e⁻，Mn—Mn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+ 5×CO </w:t>
      </w:r>
      <w:r>
        <w:rPr>
          <w:rFonts w:hint="eastAsia" w:eastAsia="SimSun" w:ascii="Times New Roman" w:hAnsi="Times New Roman"/>
        </w:rPr>
        <w:t xml:space="preserve">端基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每条</w:t>
      </w:r>
      <w:r>
        <w:t xml:space="preserve"> Mn—Mn </w:t>
      </w:r>
      <w:r>
        <w:rPr>
          <w:rFonts w:hint="eastAsia" w:eastAsia="SimSun" w:ascii="Times New Roman" w:hAnsi="Times New Roman"/>
        </w:rPr>
        <w:t xml:space="preserve">键贡献</w:t>
      </w:r>
      <w:r>
        <w:t xml:space="preserve"> 1e⁻ + 5×CO=10e⁻ → </w:t>
      </w:r>
      <w:r>
        <w:rPr>
          <w:rFonts w:hint="eastAsia" w:eastAsia="SimSun" w:ascii="Times New Roman" w:hAnsi="Times New Roman"/>
        </w:rPr>
        <w:t xml:space="preserve">注意二聚体每个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应计</w:t>
      </w:r>
      <w:r>
        <w:t xml:space="preserve"> Mn—Mn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（3）Fe(II):</w:t>
      </w:r>
      <w:r>
        <w:t xml:space="preserve"> 6e⁻ + 4×CO=8 + 2×H⁻=4 → 18 ✅ </w:t>
      </w:r>
      <w:r>
        <w:rPr>
          <w:rFonts w:hint="eastAsia" w:eastAsia="SimSun" w:ascii="Times New Roman" w:hAnsi="Times New Roman"/>
        </w:rPr>
        <w:t xml:space="preserve">（4）V(0):</w:t>
      </w:r>
      <w:r>
        <w:t xml:space="preserve"> 5e⁻ + 6×CO=12 → 17 </w:t>
      </w:r>
      <w:r>
        <w:rPr>
          <w:rFonts w:hint="eastAsia" w:eastAsia="SimSun" w:ascii="Times New Roman" w:hAnsi="Times New Roman"/>
        </w:rPr>
        <w:t xml:space="preserve">❌（奇电子，空间位阻阻止二聚）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（1）d¹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1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（2）d⁶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rPr>
            <m:sty m:val="p"/>
          </m:rPr>
          <m:t>−</m:t>
        </m:r>
        <m:r>
          <m:t>24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3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2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为平面正方形，有顺式和反式两种几何异构体。顺式（顺铂）有抗癌活性。</w:t>
      </w:r>
    </w:p>
    <w:p>
      <w:pPr>
        <w:pStyle w:val="FirstParagraph"/>
      </w:pPr>
      <w:r>
        <w:rPr>
          <w:b/>
          <w:bCs/>
        </w:rPr>
        <w:t xml:space="preserve">6.3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（1）μ</w:t>
      </w:r>
      <w:r>
        <w:t xml:space="preserve"> = 0 → n = 0 → Co³⁺ d⁶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0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为八面体，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顺式（1,2-）和反式（1,6-）。顺式无对称面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有光学活性（一对对映体）；反式有对称面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无光学活性。总计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种异构体（反式</w:t>
      </w:r>
      <w:r>
        <w:t xml:space="preserve"> 1 + </w:t>
      </w:r>
      <w:r>
        <w:rPr>
          <w:rFonts w:hint="eastAsia" w:eastAsia="SimSun" w:ascii="Times New Roman" w:hAnsi="Times New Roman"/>
        </w:rPr>
        <w:t xml:space="preserve">顺式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（3）替换为</w:t>
      </w:r>
      <w:r>
        <w:t xml:space="preserve"> Br⁻ </w:t>
      </w:r>
      <w:r>
        <w:rPr>
          <w:rFonts w:hint="eastAsia" w:eastAsia="SimSun" w:ascii="Times New Roman" w:hAnsi="Times New Roman"/>
        </w:rPr>
        <w:t xml:space="preserve">后异构体数目不变，仍为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型八面体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一对光学异构体（左旋</w:t>
      </w:r>
      <w:r>
        <w:t xml:space="preserve"> Δ + </w:t>
      </w:r>
      <w:r>
        <w:rPr>
          <w:rFonts w:hint="eastAsia" w:eastAsia="SimSun" w:ascii="Times New Roman" w:hAnsi="Times New Roman"/>
        </w:rPr>
        <w:t xml:space="preserve">右旋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Λ）。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：反式（无光学活性）+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顺式（一对对映体）=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种。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为强场配体</w:t>
      </w:r>
      <w:r>
        <w:t xml:space="preserve"> → Co³⁺ d⁶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rPr>
            <m:sty m:val="p"/>
          </m:rPr>
          <m:t>−</m:t>
        </m:r>
        <m:r>
          <m:t>24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6"/>
    <w:bookmarkStart w:id="57" w:name="八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八、延伸阅读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配合物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晶体场理论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完整推导</w:t>
      </w:r>
      <w:r>
        <w:t xml:space="preserve"> + Jahn-Teller </w:t>
      </w:r>
      <w:r>
        <w:rPr>
          <w:rFonts w:hint="eastAsia" w:eastAsia="SimSun" w:ascii="Times New Roman" w:hAnsi="Times New Roman"/>
        </w:rPr>
        <w:t xml:space="preserve">效应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18电子规则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竞赛级应用详解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专题-配位化合物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过渡金属通性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配合物的元素化学特征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宋天佑《无机化学》§8-9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章（配合物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晶体场）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上海中学竞赛课程·化学·第二分册·第六讲</w:t>
      </w:r>
    </w:p>
    <w:p>
      <w:r>
        <w:pict>
          <v:rect style="width:0;height:1.5pt" o:hralign="center" o:hrstd="t" o:hr="t"/>
        </w:pict>
      </w:r>
    </w:p>
    <w:bookmarkEnd w:id="57"/>
    <w:bookmarkEnd w:id="58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2026-06-23T10:16:30Z</dcterms:created>
  <dcterms:modified xsi:type="dcterms:W3CDTF">2026-06-23T10:16:30Z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