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第六讲铁钴镍铜锌过渡金属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· §13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钴的配体反转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vs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水合离子强氧化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氨配合物稳定的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配体反转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镍配合物几何与磁性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配合物的几何与磁性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铁的氧化还原与鉴定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Cu/I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鉴定与普鲁士蓝结构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铜的歧化与稳定化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能用歧化平衡解释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固态三种稳定化策略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掌握碘量法与蚀刻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锌的两性与防护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两性与牺牲阳极原理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Zn </w:t>
            </w:r>
            <w:r>
              <w:rPr>
                <w:rFonts w:hint="eastAsia" w:ascii="Times New Roman" w:hAnsi="Times New Roman" w:eastAsia="FangSong" w:cs="Times New Roman"/>
              </w:rPr>
              <w:t xml:space="preserve">族与碱土金属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第一过渡系右部横向递变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Fe→Co→Ni→Cu→Zn </w:t>
            </w:r>
            <w:r>
              <w:rPr>
                <w:rFonts w:hint="eastAsia" w:ascii="Times New Roman" w:hAnsi="Times New Roman" w:eastAsia="FangSong" w:cs="Times New Roman"/>
              </w:rPr>
              <w:t>推颜色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电子效应与推断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三件套处理元素推断题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对配位几何的影响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铁系定位与价态竞争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铁系定位与价态竞争主线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钛铬锰铁钴镍铜锌基础元素化学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第四周期过渡金属左部</w:t>
      </w:r>
      <w:r>
        <w:rPr>
          <w:rFonts w:hint="eastAsia" w:ascii="Times New Roman" w:hAnsi="Times New Roman" w:eastAsia="Times New Roman" w:cs="Times New Roman"/>
        </w:rPr>
        <w:t>（Ti–Mn）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高价氧化剂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右部</w:t>
      </w:r>
      <w:r>
        <w:rPr>
          <w:rFonts w:hint="eastAsia" w:ascii="Times New Roman" w:hAnsi="Times New Roman" w:eastAsia="Times New Roman" w:cs="Times New Roman"/>
        </w:rPr>
        <w:t>（Fe–Zn）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配合物稳定化</w:t>
      </w:r>
      <w:r>
        <w:rPr>
          <w:rFonts w:hint="eastAsia" w:ascii="Times New Roman" w:hAnsi="Times New Roman" w:eastAsia="Times New Roman" w:cs="Times New Roman"/>
        </w:rPr>
        <w:t>」。Fe/Co/Ni/Cu/Zn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是元素推断的绝对主角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配合物颜色变化是最丰富的实验信号库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五元素价态竞争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五元素价态竞争总览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=+0.77 </w:t>
            </w:r>
            <w:r>
              <w:rPr>
                <w:rFonts w:hint="eastAsia" w:ascii="Times New Roman" w:hAnsi="Times New Roman" w:eastAsia="Times New Roman" w:cs="Times New Roman"/>
              </w:rPr>
              <w:t>V），Fe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≈+1.92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高价需特殊条件</w:t>
            </w:r>
            <w:r>
              <w:rPr>
                <w:rFonts w:hint="eastAsia" w:ascii="Times New Roman" w:hAnsi="Times New Roman" w:eastAsia="Times New Roman" w:cs="Times New Roman"/>
              </w:rPr>
              <w:t>（NiOOH、NiO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水溶液稳定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固态稳定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三条递变主线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三条递变主线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高价稳定性从左到右下降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需配合物稳定</w:t>
      </w:r>
      <w:r>
        <w:rPr>
          <w:rFonts w:ascii="Times New Roman" w:hAnsi="Times New Roman" w:eastAsia="Times New Roman" w:cs="Times New Roman"/>
        </w:rPr>
        <w:t xml:space="preserve"> → Ni </w:t>
      </w:r>
      <w:r>
        <w:rPr>
          <w:rFonts w:hint="eastAsia" w:ascii="Times New Roman" w:hAnsi="Times New Roman" w:eastAsia="FangSong" w:cs="Times New Roman"/>
        </w:rPr>
        <w:t xml:space="preserve">几乎无</w:t>
      </w:r>
      <w:r>
        <w:rPr>
          <w:rFonts w:ascii="Times New Roman" w:hAnsi="Times New Roman" w:eastAsia="Times New Roman" w:cs="Times New Roman"/>
        </w:rPr>
        <w:t xml:space="preserve"> +3 → Cu </w:t>
      </w:r>
      <w:r>
        <w:rPr>
          <w:rFonts w:hint="eastAsia" w:ascii="Times New Roman" w:hAnsi="Times New Roman" w:eastAsia="FangSong" w:cs="Times New Roman"/>
        </w:rPr>
        <w:t xml:space="preserve">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+2（+3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罕见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+2。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>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剧升</w:t>
      </w:r>
      <w:r>
        <w:rPr>
          <w:rFonts w:hint="eastAsia" w:ascii="Times New Roman" w:hAnsi="Times New Roman" w:eastAsia="Times New Roman" w:cs="Times New Roman"/>
        </w:rPr>
        <w:t xml:space="preserve">：Fe(+0.77</w:t>
      </w:r>
      <w:r>
        <w:rPr>
          <w:rFonts w:ascii="Times New Roman" w:hAnsi="Times New Roman" w:eastAsia="Times New Roman" w:cs="Times New Roman"/>
        </w:rPr>
        <w:t xml:space="preserve"> V) → Co(+1.92 </w:t>
      </w:r>
      <w:r>
        <w:rPr>
          <w:rFonts w:hint="eastAsia" w:ascii="Times New Roman" w:hAnsi="Times New Roman" w:eastAsia="Times New Roman" w:cs="Times New Roman"/>
        </w:rPr>
        <w:t>V)，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水合离子是极强的氧化剂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)、Co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CFSE。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配合物从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场强敏感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纯静电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这一条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电子数的主线贯穿全讲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309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e76a2f2f0e512a7cda4bc7dcb00ecceda8823869ab06b8e966c2b24c46dd2e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3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第四周期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Fe→Zn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价态与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电子主线图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随着有效核电荷增加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高氧化态变得难以形成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低氧化态成为主导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31" w:name="二铁fe²fe³-氧化还原与配体调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氧化还原与配体调控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普鲁士蓝与滕氏蓝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一堆信号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浅绿还原性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普鲁士蓝深蓝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邻菲罗啉深红三大鉴定色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价态与颜色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价态与颜色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强酸性中实为淡紫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时显黄</w:t>
            </w:r>
            <w:r>
              <w:rPr>
                <w:rFonts w:hint="eastAsia" w:ascii="Times New Roman" w:hAnsi="Times New Roman" w:eastAsia="Times New Roman" w:cs="Times New Roman"/>
              </w:rPr>
              <w:t>（FeCl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黄棕色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来自水解</w:t>
      </w:r>
      <w:r>
        <w:rPr>
          <w:rFonts w:hint="eastAsia" w:ascii="Times New Roman" w:hAnsi="Times New Roman" w:eastAsia="Times New Roman" w:cs="Times New Roman"/>
        </w:rPr>
        <w:t>（pH&gt;2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即开始聚合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本身的颜色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它是淡紫色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fe²fe³-氧化还原电势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是分水岭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空气中缓慢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蚀刻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)=+0.54 V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❌（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)=+1.36 V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+0.77 V </w:t>
      </w:r>
      <w:r>
        <w:rPr>
          <w:rFonts w:hint="eastAsia" w:ascii="Times New Roman" w:hAnsi="Times New Roman" w:eastAsia="FangSong" w:cs="Times New Roman"/>
        </w:rPr>
        <w:t>的还原剂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0.34、I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0.54）；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+0.77 V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1.09、Cl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1.36）。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保存亚铁盐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加少量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加铁屑还原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会被铁屑还原回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Fe → </w:t>
      </w:r>
      <w:r>
        <w:rPr>
          <w:rFonts w:hint="eastAsia" w:ascii="Times New Roman" w:hAnsi="Times New Roman" w:eastAsia="Times New Roman" w:cs="Times New Roman"/>
        </w:rPr>
        <w:t>3Fe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认知冲突①配体可以剧烈改变-fe³fe²-电势推拉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</w:t>
      </w:r>
      <w:r>
        <w:rPr>
          <w:rFonts w:hint="eastAsia" w:ascii="Times New Roman" w:hAnsi="Times New Roman" w:eastAsia="SimHei" w:cs="Times New Roman"/>
        </w:rPr>
        <w:t>配体可以剧烈改变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推拉模型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同一个铁的氧化还原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电势跨度</w:t>
      </w:r>
      <w:r>
        <w:rPr>
          <w:rFonts w:ascii="Times New Roman" w:hAnsi="Times New Roman" w:eastAsia="Times New Roman" w:cs="Times New Roman"/>
          <w:b/>
          <w:bCs/>
        </w:rPr>
        <w:t xml:space="preserve"> 1.5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并列三个数据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= −0.44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无配体基准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Times New Roman" w:cs="Times New Roman"/>
        </w:rPr>
        <w:t>）、[Fe(phen)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+1.1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邻菲罗啉配合物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同一个金属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电势从</w:t>
      </w:r>
      <w:r>
        <w:rPr>
          <w:rFonts w:ascii="Times New Roman" w:hAnsi="Times New Roman" w:eastAsia="Times New Roman" w:cs="Times New Roman"/>
        </w:rPr>
        <w:t xml:space="preserve"> −0.44 V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+1.1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跨度超过整个水的稳定窗口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——「</w:t>
      </w:r>
      <w:r>
        <w:rPr>
          <w:rFonts w:hint="eastAsia" w:ascii="Times New Roman" w:hAnsi="Times New Roman" w:eastAsia="FangSong" w:cs="Times New Roman"/>
          <w:b/>
          <w:bCs/>
        </w:rPr>
        <w:t>电子的推和拉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阴离子给体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把电子推向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富人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更富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稳定高价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>（phen、bipy、CO）：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拉电子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穷人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更穷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稳定低价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电势不是元素的固定属性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配体可调参数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方向记住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阴离子推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电势降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e³-的特征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的特征鉴定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>SCN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最灵敏</w:t>
      </w:r>
      <w:r>
        <w:rPr>
          <w:rFonts w:hint="eastAsia" w:ascii="Times New Roman" w:hAnsi="Times New Roman" w:eastAsia="Times New Roman" w:cs="Times New Roman"/>
        </w:rPr>
        <w:t>）：Fe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干扰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形成更稳定的无色配合物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血红色褪去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可掩蔽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黄血盐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赤血盐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见下节普鲁士蓝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9" w:name="普鲁士蓝与滕氏蓝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普鲁士蓝与滕氏蓝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历史争论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现代表征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曾认为二者不同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  <w:r>
        <w:rPr>
          <w:rFonts w:ascii="Times New Roman" w:hAnsi="Times New Roman" w:eastAsia="Times New Roman" w:cs="Times New Roman"/>
          <w:b/>
          <w:bCs/>
        </w:rPr>
        <w:t xml:space="preserve"> + Mössbauer </w:t>
      </w:r>
      <w:r>
        <w:rPr>
          <w:rFonts w:hint="eastAsia" w:ascii="Times New Roman" w:hAnsi="Times New Roman" w:eastAsia="FangSong" w:cs="Times New Roman"/>
          <w:b/>
          <w:bCs/>
        </w:rPr>
        <w:t xml:space="preserve">谱证明结构完全相同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形成三维立方骨架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只是原料价态相反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4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d3537636efa0392f63041beaebc9dce3f940e69a979aab250bd88f0c72ef95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 xml:space="preserve">的</w:t>
      </w:r>
      <w:r>
        <w:rPr>
          <w:rFonts w:ascii="Times New Roman" w:hAnsi="Times New Roman" w:eastAsia="Times New Roman" w:cs="Times New Roman"/>
          <w:i/>
          <w:iCs/>
        </w:rPr>
        <w:t xml:space="preserve"> Pourbaix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电势</w:t>
      </w:r>
      <w:r>
        <w:rPr>
          <w:rFonts w:hint="eastAsia" w:ascii="Times New Roman" w:hAnsi="Times New Roman" w:eastAsia="Times New Roman" w:cs="Times New Roman"/>
          <w:i/>
          <w:iCs/>
        </w:rPr>
        <w:t>-pH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低电势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单质稳定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中电势酸性区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高电势区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i/>
          <w:iCs/>
        </w:rPr>
        <w:t>/Fe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用于理解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腐蚀与钝化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658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9d187fe1b1049a075cc072d00777fc6d45204a0d2d30a16f083a6fcd8d2f2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6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配体场对过渡金属氧化还原电极电势的调制规律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99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b042cd60fada030ae5f2207da1a37ecef3c88ab0e5eb3eaa584be85186556b1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普鲁士蓝</w:t>
      </w:r>
      <w:r>
        <w:rPr>
          <w:rFonts w:ascii="Times New Roman" w:hAnsi="Times New Roman" w:eastAsia="Times New Roman" w:cs="Times New Roman"/>
          <w:i/>
          <w:iCs/>
        </w:rPr>
        <w:t xml:space="preserve"> KFe[Fe(CN)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ascii="Times New Roman" w:hAnsi="Times New Roman" w:eastAsia="Times New Roman" w:cs="Times New Roman"/>
          <w:i/>
          <w:iCs/>
        </w:rPr>
        <w:t xml:space="preserve">] </w:t>
      </w:r>
      <w:r>
        <w:rPr>
          <w:rFonts w:hint="eastAsia" w:ascii="Times New Roman" w:hAnsi="Times New Roman" w:eastAsia="FangSong" w:cs="Times New Roman"/>
          <w:i/>
          <w:iCs/>
        </w:rPr>
        <w:t>立方骨架结构</w:t>
      </w:r>
      <w:r>
        <w:rPr>
          <w:rFonts w:hint="eastAsia" w:ascii="Times New Roman" w:hAnsi="Times New Roman" w:eastAsia="Times New Roman" w:cs="Times New Roman"/>
          <w:i/>
          <w:iCs/>
        </w:rPr>
        <w:t>——Fe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FangSong" w:cs="Times New Roman"/>
          <w:i/>
          <w:iCs/>
        </w:rPr>
        <w:t>端</w:t>
      </w:r>
      <w:r>
        <w:rPr>
          <w:rFonts w:hint="eastAsia" w:ascii="Times New Roman" w:hAnsi="Times New Roman" w:eastAsia="Times New Roman" w:cs="Times New Roman"/>
          <w:i/>
          <w:iCs/>
        </w:rPr>
        <w:t>、Fe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i/>
          <w:iCs/>
        </w:rPr>
        <w:t>端的三维立方骨架</w:t>
      </w:r>
      <w:r>
        <w:rPr>
          <w:rFonts w:hint="eastAsia" w:ascii="Times New Roman" w:hAnsi="Times New Roman" w:eastAsia="Times New Roman" w:cs="Times New Roman"/>
          <w:i/>
          <w:iCs/>
        </w:rPr>
        <w:t>，K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在空隙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「XRD</w:t>
      </w:r>
      <w:r>
        <w:rPr>
          <w:rFonts w:ascii="Times New Roman" w:hAnsi="Times New Roman" w:eastAsia="Times New Roman" w:cs="Times New Roman"/>
          <w:i/>
          <w:iCs/>
        </w:rPr>
        <w:t xml:space="preserve"> + Mössbauer </w:t>
      </w:r>
      <w:r>
        <w:rPr>
          <w:rFonts w:hint="eastAsia" w:ascii="Times New Roman" w:hAnsi="Times New Roman" w:eastAsia="FangSong" w:cs="Times New Roman"/>
          <w:i/>
          <w:iCs/>
        </w:rPr>
        <w:t xml:space="preserve">证实普鲁士蓝</w:t>
      </w:r>
      <w:r>
        <w:rPr>
          <w:rFonts w:ascii="Times New Roman" w:hAnsi="Times New Roman" w:eastAsia="Times New Roman" w:cs="Times New Roman"/>
          <w:i/>
          <w:iCs/>
        </w:rPr>
        <w:t xml:space="preserve"> = </w:t>
      </w:r>
      <w:r>
        <w:rPr>
          <w:rFonts w:hint="eastAsia" w:ascii="Times New Roman" w:hAnsi="Times New Roman" w:eastAsia="FangSong" w:cs="Times New Roman"/>
          <w:i/>
          <w:iCs/>
        </w:rPr>
        <w:t>滕氏蓝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29"/>
    <w:bookmarkStart w:id="30" w:name="铁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nSCN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上节承接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三钴价态竞争与配合物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价态竞争与配合物稳定化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时氧化水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这也是配位化学理论</w:t>
      </w:r>
      <w:r>
        <w:rPr>
          <w:rFonts w:hint="eastAsia" w:ascii="Times New Roman" w:hAnsi="Times New Roman" w:eastAsia="Times New Roman" w:cs="Times New Roman"/>
        </w:rPr>
        <w:t>（Werner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的历史起点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co²co³-电势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3.1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电势对比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+1.92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可氧化水出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ascii="Times New Roman" w:hAnsi="Times New Roman" w:eastAsia="Times New Roman" w:cs="Times New Roman"/>
        </w:rPr>
        <w:t>4Co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无法稳定存在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认知冲突②换配体氧化性天差地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</w:t>
      </w:r>
      <w:r>
        <w:rPr>
          <w:rFonts w:hint="eastAsia" w:ascii="Times New Roman" w:hAnsi="Times New Roman" w:eastAsia="SimHei" w:cs="Times New Roman"/>
        </w:rPr>
        <w:t>换配体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氧化性天差地别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→Co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电势差了</w:t>
      </w:r>
      <w:r>
        <w:rPr>
          <w:rFonts w:ascii="Times New Roman" w:hAnsi="Times New Roman" w:eastAsia="Times New Roman" w:cs="Times New Roman"/>
          <w:b/>
          <w:bCs/>
        </w:rPr>
        <w:t xml:space="preserve"> 1.7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+1.8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足以氧化水</w:t>
      </w:r>
      <w:r>
        <w:rPr>
          <w:rFonts w:hint="eastAsia" w:ascii="Times New Roman" w:hAnsi="Times New Roman" w:eastAsia="Times New Roman" w:cs="Times New Roman"/>
        </w:rPr>
        <w:t>）；[Co(NH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+0.1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配体做了什么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配体场稳定化能</w:t>
      </w:r>
      <w:r>
        <w:rPr>
          <w:rFonts w:hint="eastAsia" w:ascii="Times New Roman" w:hAnsi="Times New Roman" w:eastAsia="Times New Roman" w:cs="Times New Roman"/>
          <w:b/>
          <w:bCs/>
        </w:rPr>
        <w:t>（LFSE，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获得极大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而极度稳定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两者差值把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钴三换配体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水配氧化水冒泡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氨配稳定放多久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三价钴配合物正是配位化学理论</w:t>
      </w:r>
      <w:r>
        <w:rPr>
          <w:rFonts w:hint="eastAsia" w:ascii="Times New Roman" w:hAnsi="Times New Roman" w:eastAsia="Times New Roman" w:cs="Times New Roman"/>
        </w:rPr>
        <w:t>（Werner）</w:t>
      </w:r>
      <w:r>
        <w:rPr>
          <w:rFonts w:hint="eastAsia" w:ascii="Times New Roman" w:hAnsi="Times New Roman" w:eastAsia="FangSong" w:cs="Times New Roman"/>
        </w:rPr>
        <w:t>的发源地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内外界理论就是靠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沉淀实验建立的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co-的颜色信号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Co </w:t>
      </w:r>
      <w:r>
        <w:rPr>
          <w:rFonts w:hint="eastAsia" w:ascii="Times New Roman" w:hAnsi="Times New Roman" w:eastAsia="SimHei" w:cs="Times New Roman"/>
        </w:rPr>
        <w:t xml:space="preserve">的颜色信号与鉴定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(aq)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竞赛常见</w:t>
      </w:r>
      <w:r>
        <w:rPr>
          <w:rFonts w:hint="eastAsia" w:ascii="Times New Roman" w:hAnsi="Times New Roman" w:eastAsia="Times New Roman" w:cs="Times New Roman"/>
        </w:rPr>
        <w:t>）：CoCl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  <w:b/>
          <w:bCs/>
        </w:rPr>
        <w:t xml:space="preserve">硅胶湿度指示剂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吸湿粉红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亚硝酸钴钾黄色沉淀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土黄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变色硅胶原理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的配位构型转变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干燥时</w:t>
      </w:r>
      <w:r>
        <w:rPr>
          <w:rFonts w:hint="eastAsia" w:ascii="Times New Roman" w:hAnsi="Times New Roman" w:eastAsia="Times New Roman" w:cs="Times New Roman"/>
        </w:rPr>
        <w:t>，CoCl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形成四面体的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吸水受潮后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转化为八面体的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Td)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Oh)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轨道晶体场分裂图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平面正方形场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强场配体可使分裂能增大发生电子成对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[Co(NH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473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e24689caf3117fe72dc27d03961a30f2e9a41988159b39887b4aa3a15c0ee84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6" w:name="四镍d⁸-配位几何与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配位几何与羰基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镍几乎是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+2」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的配位几何是晶体场理论的经典案例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配体场强决定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39" w:name="ni²-的颜色与配位几何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4.1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的颜色与配位几何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[Ni(CN)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核心判断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中等场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强场平四方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弱场四面体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9"/>
    <w:bookmarkStart w:id="40" w:name="ni²-的-dmg-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DMG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+ 2DMG → </w:t>
      </w:r>
      <w:r>
        <w:rPr>
          <w:rFonts w:hint="eastAsia" w:ascii="Times New Roman" w:hAnsi="Times New Roman" w:eastAsia="Times New Roman" w:cs="Times New Roman"/>
        </w:rPr>
        <w:t>Ni(DMG)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与两个丁二酮肟分子成平面四边形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分子内氢键稳定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是镍最特征性的鉴定反应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重量分析基础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认知冲突③为什么-nico₄-常压制备feco₅-要高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要高压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：Ni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羰基物制备条件天差地别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（50–200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 xml:space="preserve">200°C）vs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50°C）。</w:t>
      </w:r>
      <w:r>
        <w:rPr>
          <w:rFonts w:hint="eastAsia" w:ascii="Times New Roman" w:hAnsi="Times New Roman" w:eastAsia="FangSong" w:cs="Times New Roman"/>
        </w:rPr>
        <w:t>镍的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电子比铁多两个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这两颗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电子规则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入门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类比稀有气体稳定构型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Ni：10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CO（</w:t>
      </w:r>
      <w:r>
        <w:rPr>
          <w:rFonts w:hint="eastAsia" w:ascii="Times New Roman" w:hAnsi="Times New Roman" w:eastAsia="FangSong" w:cs="Times New Roman"/>
        </w:rPr>
        <w:t>各给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4 </w:t>
      </w:r>
      <w:r>
        <w:rPr>
          <w:rFonts w:hint="eastAsia" w:ascii="Times New Roman" w:hAnsi="Times New Roman" w:eastAsia="FangSong" w:cs="Times New Roman"/>
        </w:rPr>
        <w:t xml:space="preserve">配位正好坐满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常压容易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Fe：8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需要第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挤进去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工业应用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蒙德法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+ 4CO ⇌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挥发性提纯镍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feconi-氢氧化物还原性递变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Fe/Co/Ni </w:t>
      </w:r>
      <w:r>
        <w:rPr>
          <w:rFonts w:hint="eastAsia" w:ascii="Times New Roman" w:hAnsi="Times New Roman" w:eastAsia="SimHei" w:cs="Times New Roman"/>
        </w:rPr>
        <w:t>氢氧化物还原性递变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>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极易氧化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瞬间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+0.77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+1.92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低价氢氧化物还原性减弱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溶解性差异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可略溶于浓</w:t>
      </w:r>
      <w:r>
        <w:rPr>
          <w:rFonts w:ascii="Times New Roman" w:hAnsi="Times New Roman" w:eastAsia="Times New Roman" w:cs="Times New Roman"/>
        </w:rPr>
        <w:t xml:space="preserve"> NaOH、Co(OH)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  <w:b/>
          <w:bCs/>
        </w:rPr>
        <w:t>Ni(OH)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铁溶钴溶镍不溶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7 Ni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(d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8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)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配位几何对比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配位场强度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典型配体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几何构型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杂化方式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颜色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|:—|:—|:—|:—:|:—:|:—:|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弱场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Cl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, Br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四面体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(Td)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紫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中等场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O, 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八面体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(Oh)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强场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CN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,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丁二酮肟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平面正方形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(D4h) | dsp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反磁性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无单电子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672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94fe1a0a88e2daa185b2aa24c076f7f050719374362eb6a73fd190f0c8d7e40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6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镍特征颜色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沉淀行为与灵敏显色反应对比表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5" w:name="五铜cu-歧化与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歧化与稳定化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铜的核心就要点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在水溶液几乎不存在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但通过沉淀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固态可以稳定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这一对矛盾贯穿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>的全部化学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认知冲突④cu-气相稳定水溶液歧化born-haber-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气相稳定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水溶液歧化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三要素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换个环境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稳定价态反转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ascii="Times New Roman" w:hAnsi="Times New Roman" w:eastAsia="Times New Roman" w:cs="Times New Roman"/>
        </w:rPr>
        <w:t xml:space="preserve"> 1958 kJ/mol ≫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746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但水溶液中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路线总能量更低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不用付第二电离能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水合能巨大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kJ/mol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−600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补偿第二电离能还有余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铜价看环境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气相一价稳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水里二价赢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歧化平衡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Cu，</w:t>
      </w:r>
      <w:r>
        <w:rPr>
          <w:rFonts w:ascii="Times New Roman" w:hAnsi="Times New Roman" w:eastAsia="Times New Roman" w:cs="Times New Roman"/>
          <w:b/>
          <w:bCs/>
        </w:rPr>
        <w:t>K ≈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电势依据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+0.153 V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/Cu) = +0.521 V 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+0.37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cu-的稳定化三策略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的稳定化三策略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)、CuI↓(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无水合能项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S（&gt;900°C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在水溶液中稳定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沉淀是把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一旦不形成沉淀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逆歧化制备</w:t>
      </w:r>
      <w:r>
        <w:rPr>
          <w:rFonts w:ascii="Times New Roman" w:hAnsi="Times New Roman" w:eastAsia="Times New Roman" w:cs="Times New Roman"/>
          <w:b/>
          <w:bCs/>
        </w:rPr>
        <w:t xml:space="preserve"> CuCl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2[CuCl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CuCl↓(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9"/>
    <w:bookmarkStart w:id="50" w:name="cu²-的化学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：[Cu(H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ascii="Times New Roman" w:hAnsi="Times New Roman" w:eastAsia="Times New Roman" w:cs="Times New Roman"/>
        </w:rPr>
        <w:t xml:space="preserve">——4 </w:t>
      </w:r>
      <w:r>
        <w:rPr>
          <w:rFonts w:hint="eastAsia" w:ascii="Times New Roman" w:hAnsi="Times New Roman" w:eastAsia="FangSong" w:cs="Times New Roman"/>
        </w:rPr>
        <w:t xml:space="preserve">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配合物颜色变化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[Cu(NH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CuO↓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碘量法测铜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hint="eastAsia" w:ascii="Times New Roman" w:hAnsi="Times New Roman" w:eastAsia="Times New Roman" w:cs="Times New Roman"/>
        </w:rPr>
        <w:t>）：2Cu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2CuI↓(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除氧反应</w:t>
      </w:r>
      <w:r>
        <w:rPr>
          <w:rFonts w:hint="eastAsia" w:ascii="Times New Roman" w:hAnsi="Times New Roman" w:eastAsia="Times New Roman" w:cs="Times New Roman"/>
        </w:rPr>
        <w:t>：4[Cu(NH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+ 8NH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50"/>
    <w:bookmarkStart w:id="54" w:name="铜的冶炼与蚀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铜的冶炼与蚀刻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火法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黄铜矿</w:t>
            </w:r>
            <w:r>
              <w:rPr>
                <w:rFonts w:ascii="Times New Roman" w:hAnsi="Times New Roman" w:eastAsia="Times New Roman" w:cs="Times New Roman"/>
              </w:rPr>
              <w:t xml:space="preserve"> CuFeS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冰铜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S·FeS → </w:t>
            </w:r>
            <w:r>
              <w:rPr>
                <w:rFonts w:hint="eastAsia" w:ascii="Times New Roman" w:hAnsi="Times New Roman" w:eastAsia="FangSong" w:cs="Times New Roman"/>
              </w:rPr>
              <w:t>粗铜</w:t>
            </w:r>
            <w:r>
              <w:rPr>
                <w:rFonts w:hint="eastAsia" w:ascii="Times New Roman" w:hAnsi="Times New Roman" w:eastAsia="Times New Roman" w:cs="Times New Roman"/>
              </w:rPr>
              <w:t>(98.5%)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电解精炼</w:t>
            </w:r>
            <w:r>
              <w:rPr>
                <w:rFonts w:hint="eastAsia" w:ascii="Times New Roman" w:hAnsi="Times New Roman" w:eastAsia="Times New Roman" w:cs="Times New Roman"/>
              </w:rPr>
              <w:t>(99.99%)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硫化物矿主路线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火法核心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+ 3O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2SO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；2Cu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6Cu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吹炼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湿法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低品位矿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回收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蚀刻液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</w:t>
            </w:r>
            <w:r>
              <w:rPr>
                <w:rFonts w:ascii="Times New Roman" w:hAnsi="Times New Roman" w:eastAsia="Times New Roman" w:cs="Times New Roman"/>
              </w:rPr>
              <w:t xml:space="preserve"> Fe3 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印刷电路板蚀刻本质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Cu（+0.34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3463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80ec00029edef599c69a65e71cdad8c9a9b349a38a687959bdd2bc954837f19a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稳定性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能量循环图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气相中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但在水溶液中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极大的水合能释放足以补偿更高的第二电离能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使得溶液中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更稳定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赤铜矿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作体心立方最密堆积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填入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>的四面体空隙中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直线型配位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固态最典型的稳定形式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火法炼铜流程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黄铜矿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CuFeS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焙烧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熔炼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、SiO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冰铜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(Cu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S·FeS)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吹炼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转炉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粗铜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 ≈ 98.5%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电解精炼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，CuSO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纯铜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 &gt; 99.9%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六锌d¹⁰-与两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与两性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是过渡系的最右端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配位几何纯静电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zn²-的两性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6.1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弱于</w:t>
      </w:r>
      <w:r>
        <w:rPr>
          <w:rFonts w:ascii="Times New Roman" w:hAnsi="Times New Roman" w:eastAsia="Times New Roman" w:cs="Times New Roman"/>
          <w:b/>
          <w:bCs/>
        </w:rPr>
        <w:t xml:space="preserve">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加碱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锌酸根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与强碱反应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·H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不形成稳定氨配合物</w:t>
      </w:r>
      <w:r>
        <w:rPr>
          <w:rFonts w:hint="eastAsia" w:ascii="Times New Roman" w:hAnsi="Times New Roman" w:eastAsia="Times New Roman" w:cs="Times New Roman"/>
        </w:rPr>
        <w:t>）；Zn(OH)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无色配离子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牺牲阳极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Zn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优先腐蚀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保护船体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管道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</w:t>
      </w:r>
      <w:r>
        <w:rPr>
          <w:rFonts w:hint="eastAsia" w:ascii="Times New Roman" w:hAnsi="Times New Roman" w:eastAsia="FangSong" w:cs="Times New Roman"/>
          <w:b/>
          <w:bCs/>
        </w:rPr>
        <w:t>镀锌铁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白铁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牺牲阳极是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更活泼金属保护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与阴极保护法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外加电流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zn-族-vs-碱土金属了解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Zn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（Mg/Ca/Ba）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Zn&gt;Cd&lt;Hg（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Mg&lt;Ca&lt;Ba（</w:t>
            </w: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、Cd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化合物偏共价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与碱土看似同族实不同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牺牲阳极防腐蚀原理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在海水中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比铁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更活泼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作为原电池的阳极优先失去电子被腐蚀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从而保护作为阴极的钢铁船体或管道不被氧化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7" w:name="七横向比较与推断方法颜色沉淀配合物三件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配合物三件套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推断算法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60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]↓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J-T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60"/>
    <w:bookmarkStart w:id="61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棕红</w:t>
            </w:r>
            <w:r>
              <w:rPr>
                <w:rFonts w:hint="eastAsia" w:ascii="Times New Roman" w:hAnsi="Times New Roman" w:eastAsia="Times New Roman" w:cs="Times New Roman"/>
              </w:rPr>
              <w:t>；Ni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绿沉淀不变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KI →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CuI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红棕溶液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→ 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加黄血盐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粉红沉淀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空气缓慢变棕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白沉淀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过量溶解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隔绝空气制备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暴露观察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+ 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不溶于酸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CuI（Cu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1"/>
    <w:bookmarkStart w:id="62" w:name="推断三件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推断三件套决策流程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先看颜色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再用沉淀区分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看沉淀颜色及是否被空气氧化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红棕是招牌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最后用特征试剂确认</w:t>
      </w:r>
      <w:r>
        <w:rPr>
          <w:rFonts w:hint="eastAsia" w:ascii="Times New Roman" w:hAnsi="Times New Roman" w:eastAsia="Times New Roman" w:cs="Times New Roman"/>
        </w:rPr>
        <w:t>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)、DMG(Ni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]（Co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涉及配合物构型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判断几何与磁性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6" w:name="生物无机三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生物无机三连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生物分子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竞赛深度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组氨酸</w:t>
            </w:r>
            <w:r>
              <w:rPr>
                <w:rFonts w:ascii="Times New Roman" w:hAnsi="Times New Roman" w:eastAsia="Times New Roman" w:cs="Times New Roman"/>
              </w:rPr>
              <w:t xml:space="preserve"> N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载氧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竞争配位中毒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叶绿素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Mg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中心是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维生素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苯并咪唑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咕啉环强场稳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卟啉环保护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端式配位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竞争配位血红素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亲和力强约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煤气中毒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355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0e32859835f55cdd6fe3927e580d628e0e6f2c0af49070c3ea9ceece4c290ec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3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铁卟啉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中心与卟啉环的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留下轴向位点结合组氨酸和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大环配体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特定生物功能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0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8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(aq)（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  <w:r>
              <w:rPr>
                <w:rFonts w:ascii="Times New Roman" w:hAnsi="Times New Roman" w:eastAsia="Times New Roman" w:cs="Times New Roman"/>
              </w:rPr>
              <w:t xml:space="preserve"> 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]↓、K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黄血盐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、CuCl、CuI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FeO、Fe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</w:t>
            </w:r>
          </w:p>
        </w:tc>
      </w:tr>
    </w:tbl>
    <w:bookmarkEnd w:id="68"/>
    <w:bookmarkStart w:id="69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Cu（K≈10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 + </w:t>
            </w:r>
            <w:r>
              <w:rPr>
                <w:rFonts w:hint="eastAsia" w:ascii="Times New Roman" w:hAnsi="Times New Roman" w:eastAsia="Times New Roman" w:cs="Times New Roman"/>
              </w:rPr>
              <w:t>2Cl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2[CuCl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+ 2DMG → </w:t>
            </w:r>
            <w:r>
              <w:rPr>
                <w:rFonts w:hint="eastAsia" w:ascii="Times New Roman" w:hAnsi="Times New Roman" w:eastAsia="Times New Roman" w:cs="Times New Roman"/>
              </w:rPr>
              <w:t>Ni(DMG)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 + 4CO ⇌ </w:t>
            </w:r>
            <w:r>
              <w:rPr>
                <w:rFonts w:hint="eastAsia" w:ascii="Times New Roman" w:hAnsi="Times New Roman" w:eastAsia="Times New Roman" w:cs="Times New Roman"/>
              </w:rPr>
              <w:t>Ni(CO)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1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：Fe→Co→Ni→Cu→Zn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的化学由</w:t>
      </w:r>
      <w:r>
        <w:rPr>
          <w:rFonts w:hint="eastAsia" w:ascii="Times New Roman" w:hAnsi="Times New Roman" w:eastAsia="Times New Roman" w:cs="Times New Roman"/>
        </w:rPr>
        <w:t>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配位几何从场强敏感到纯静电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浅绿还原</w:t>
      </w:r>
      <w:r>
        <w:rPr>
          <w:rFonts w:ascii="Times New Roman" w:hAnsi="Times New Roman" w:eastAsia="Times New Roman" w:cs="Times New Roman"/>
        </w:rPr>
        <w:t xml:space="preserve"> /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=+0.77 V </w:t>
      </w:r>
      <w:r>
        <w:rPr>
          <w:rFonts w:hint="eastAsia" w:ascii="Times New Roman" w:hAnsi="Times New Roman" w:eastAsia="FangSong" w:cs="Times New Roman"/>
        </w:rPr>
        <w:t>判方向</w:t>
      </w:r>
      <w:r>
        <w:rPr>
          <w:rFonts w:hint="eastAsia" w:ascii="Times New Roman" w:hAnsi="Times New Roman" w:eastAsia="Times New Roman" w:cs="Times New Roman"/>
        </w:rPr>
        <w:t>；SCN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钴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水合离子氧化水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氰配合物稳定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配位化学理论发源地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弱场四面体顺磁</w:t>
      </w:r>
      <w:r>
        <w:rPr>
          <w:rFonts w:hint="eastAsia" w:ascii="Times New Roman" w:hAnsi="Times New Roman" w:eastAsia="Times New Roman" w:cs="Times New Roman"/>
        </w:rPr>
        <w:t>；DMG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鲜红鉴定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固态三种方式稳定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牺牲阳极保护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Fe；d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偏共价易配合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任何推断题走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涉及构型先数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电子再看场强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5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2" w:name="铁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电势随配体变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阴离子给体降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受体升</w:t>
            </w:r>
            <w:r>
              <w:rPr>
                <w:rFonts w:hint="eastAsia" w:ascii="Times New Roman" w:hAnsi="Times New Roman" w:eastAsia="Times New Roman" w:cs="Times New Roman"/>
              </w:rPr>
              <w:t>（−0.44→+1.1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恒为</w:t>
            </w:r>
            <w:r>
              <w:rPr>
                <w:rFonts w:ascii="Times New Roman" w:hAnsi="Times New Roman" w:eastAsia="Times New Roman" w:cs="Times New Roman"/>
              </w:rPr>
              <w:t xml:space="preserve"> +0.77 </w:t>
            </w:r>
            <w:r>
              <w:rPr>
                <w:rFonts w:hint="eastAsia" w:ascii="Times New Roman" w:hAnsi="Times New Roman" w:eastAsia="Times New Roman" w:cs="Times New Roman"/>
              </w:rPr>
              <w:t>V」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强酸中淡紫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深绿</w:t>
            </w:r>
            <w:r>
              <w:rPr>
                <w:rFonts w:hint="eastAsia" w:ascii="Times New Roman" w:hAnsi="Times New Roman" w:eastAsia="Times New Roman" w:cs="Times New Roman"/>
              </w:rPr>
              <w:t>」「Fe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本身黄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XRD + Mössbauer </w:t>
            </w:r>
            <w:r>
              <w:rPr>
                <w:rFonts w:hint="eastAsia" w:ascii="Times New Roman" w:hAnsi="Times New Roman" w:eastAsia="FangSong" w:cs="Times New Roman"/>
              </w:rPr>
              <w:t xml:space="preserve">证明同构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「≠」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2"/>
    <w:bookmarkStart w:id="73" w:name="钴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钴镍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强场配合物稳定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任何条件都强氧化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不溶于浓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Fe/Co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</w:tr>
    </w:tbl>
    <w:bookmarkEnd w:id="73"/>
    <w:bookmarkStart w:id="74" w:name="铜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铜锌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 </w:t>
            </w:r>
            <w:r>
              <w:rPr>
                <w:rFonts w:hint="eastAsia" w:ascii="Times New Roman" w:hAnsi="Times New Roman" w:eastAsia="FangSong" w:cs="Times New Roman"/>
              </w:rPr>
              <w:t xml:space="preserve">只是移除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仍立即歧化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CuO </w:t>
            </w:r>
            <w:r>
              <w:rPr>
                <w:rFonts w:hint="eastAsia" w:ascii="Times New Roman" w:hAnsi="Times New Roman" w:eastAsia="FangSong" w:cs="Times New Roman"/>
              </w:rPr>
              <w:t xml:space="preserve">才是黑色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释放被吸附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近终点再加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两性弱于</w:t>
            </w:r>
            <w:r>
              <w:rPr>
                <w:rFonts w:ascii="Times New Roman" w:hAnsi="Times New Roman" w:eastAsia="Times New Roman" w:cs="Times New Roman"/>
              </w:rPr>
              <w:t xml:space="preserve"> 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可溶于过量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O（[Zn(NH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），Al(OH)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误以为两性与</w:t>
            </w:r>
            <w:r>
              <w:rPr>
                <w:rFonts w:ascii="Times New Roman" w:hAnsi="Times New Roman" w:eastAsia="Times New Roman" w:cs="Times New Roman"/>
              </w:rPr>
              <w:t xml:space="preserve"> Al </w:t>
            </w:r>
            <w:r>
              <w:rPr>
                <w:rFonts w:hint="eastAsia" w:ascii="Times New Roman" w:hAnsi="Times New Roman" w:eastAsia="FangSong" w:cs="Times New Roman"/>
              </w:rPr>
              <w:t xml:space="preserve">一样强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丁二酮肟反应需弱碱性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酸中配体质子化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误以为中性即可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过渡金属活泼性有梯度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Fe&gt;Co≈Ni；</w:t>
            </w:r>
            <w:r>
              <w:rPr>
                <w:rFonts w:hint="eastAsia" w:ascii="Times New Roman" w:hAnsi="Times New Roman" w:eastAsia="FangSong" w:cs="Times New Roman"/>
              </w:rPr>
              <w:t>铂系很惰性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下讲专题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误以为都活泼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0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6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写出能发生的反应方程式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写出普鲁士蓝与滕氏蓝的生成反应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说明现代表征结论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稳定而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用歧化平衡解释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列出三种稳定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说明牺牲阳极保护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电子与配体场强角度解释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常压可制备而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设计实验鉴别含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的三种无色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或浅色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写出印刷电路板蚀刻反应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说明为什么用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而不用其他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的还原性与溶解性差异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36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</w:t>
      </w:r>
      <w:r>
        <w:rPr>
          <w:rFonts w:hint="eastAsia" w:ascii="Times New Roman" w:hAnsi="Times New Roman" w:eastAsia="FangSong" w:cs="Times New Roman"/>
          <w:b/>
          <w:bCs/>
        </w:rPr>
        <w:t>铁化合物</w:t>
      </w:r>
      <w:r>
        <w:rPr>
          <w:rFonts w:ascii="Times New Roman" w:hAnsi="Times New Roman" w:eastAsia="Times New Roman" w:cs="Times New Roman"/>
          <w:b/>
          <w:bCs/>
        </w:rPr>
        <w:t xml:space="preserve"> ABCD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某铁化合物系列</w:t>
      </w:r>
      <w:r>
        <w:rPr>
          <w:rFonts w:ascii="Times New Roman" w:hAnsi="Times New Roman" w:eastAsia="Times New Roman" w:cs="Times New Roman"/>
        </w:rPr>
        <w:t xml:space="preserve"> ABCD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用颜色与沉淀信号锁定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的价态与配体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届决理</w:t>
      </w:r>
      <w:r>
        <w:rPr>
          <w:rFonts w:hint="eastAsia" w:ascii="Times New Roman" w:hAnsi="Times New Roman" w:eastAsia="Times New Roman" w:cs="Times New Roman"/>
          <w:b/>
          <w:bCs/>
        </w:rPr>
        <w:t>-2（Co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配合物的结构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磁性判断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Q2（</w:t>
      </w:r>
      <w:r>
        <w:rPr>
          <w:rFonts w:hint="eastAsia" w:ascii="Times New Roman" w:hAnsi="Times New Roman" w:eastAsia="FangSong" w:cs="Times New Roman"/>
          <w:b/>
          <w:bCs/>
        </w:rPr>
        <w:t>普鲁士蓝电化学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写出普鲁士蓝作为电池正极的电极反应</w:t>
      </w:r>
      <w:r>
        <w:rPr>
          <w:rFonts w:hint="eastAsia" w:ascii="Times New Roman" w:hAnsi="Times New Roman" w:eastAsia="Times New Roman" w:cs="Times New Roman"/>
        </w:rPr>
        <w:t>（KFe[Fe(CN)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的嵌脱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配合物异构体计数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一浅绿色溶液加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迅速变灰绿最后变红棕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另一无色溶液加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第三蓝色溶液加过量氨水变深蓝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推断三种金属离子并写出关键反应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Cu(0.34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(0.54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(1.09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)=1.09 V &gt; 0.77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）。XRD</w:t>
      </w:r>
      <w:r>
        <w:rPr>
          <w:rFonts w:ascii="Times New Roman" w:hAnsi="Times New Roman" w:eastAsia="Times New Roman" w:cs="Times New Roman"/>
        </w:rPr>
        <w:t xml:space="preserve"> + Mössbauer </w:t>
      </w:r>
      <w:r>
        <w:rPr>
          <w:rFonts w:hint="eastAsia" w:ascii="Times New Roman" w:hAnsi="Times New Roman" w:eastAsia="FangSong" w:cs="Times New Roman"/>
        </w:rPr>
        <w:t>证明二者同一结构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C、Fe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的立方骨架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)=+1.92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，LFSE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电势大幅降低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（CuCl/CuI/Cu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（[Cu(CN)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固态高温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在电解质中优先失电子腐蚀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ascii="Times New Roman" w:hAnsi="Times New Roman" w:eastAsia="Times New Roman" w:cs="Times New Roman"/>
        </w:rPr>
        <w:t xml:space="preserve"> Fe。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；[NiCl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Ni（10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4CO（8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18 → 4 </w:t>
      </w:r>
      <w:r>
        <w:rPr>
          <w:rFonts w:hint="eastAsia" w:ascii="Times New Roman" w:hAnsi="Times New Roman" w:eastAsia="FangSong" w:cs="Times New Roman"/>
        </w:rPr>
        <w:t>配位正好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50°C；Fe（8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5CO = 18 → </w:t>
      </w:r>
      <w:r>
        <w:rPr>
          <w:rFonts w:hint="eastAsia" w:ascii="Times New Roman" w:hAnsi="Times New Roman" w:eastAsia="FangSong" w:cs="Times New Roman"/>
        </w:rPr>
        <w:t xml:space="preserve">需第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50–200 atm。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先观颜色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粉红沉淀空气变棕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(+0.77 V) </w:t>
      </w:r>
      <w:r>
        <w:rPr>
          <w:rFonts w:hint="eastAsia" w:ascii="Times New Roman" w:hAnsi="Times New Roman" w:eastAsia="FangSong" w:cs="Times New Roman"/>
        </w:rPr>
        <w:t xml:space="preserve">足以氧化</w:t>
      </w:r>
      <w:r>
        <w:rPr>
          <w:rFonts w:ascii="Times New Roman" w:hAnsi="Times New Roman" w:eastAsia="Times New Roman" w:cs="Times New Roman"/>
        </w:rPr>
        <w:t xml:space="preserve"> Cu(+0.34 V) </w:t>
      </w:r>
      <w:r>
        <w:rPr>
          <w:rFonts w:hint="eastAsia" w:ascii="Times New Roman" w:hAnsi="Times New Roman" w:eastAsia="FangSong" w:cs="Times New Roman"/>
        </w:rPr>
        <w:t xml:space="preserve">但不足以氧化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溶液稳定且可蚀刻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瞬间被氧化</w:t>
      </w:r>
      <w:r>
        <w:rPr>
          <w:rFonts w:hint="eastAsia" w:ascii="Times New Roman" w:hAnsi="Times New Roman" w:eastAsia="Times New Roman" w:cs="Times New Roman"/>
        </w:rPr>
        <w:t>）、Co(OH)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)（Fe</w:t>
      </w:r>
      <w:r>
        <w:rPr>
          <w:rFonts w:ascii="Times New Roman" w:hAnsi="Times New Roman" w:eastAsia="Times New Roman" w:cs="Times New Roman"/>
        </w:rPr>
        <w:t xml:space="preserve"> 0.77 → Co </w:t>
      </w:r>
      <w:r>
        <w:rPr>
          <w:rFonts w:hint="eastAsia" w:ascii="Times New Roman" w:hAnsi="Times New Roman" w:eastAsia="Times New Roman" w:cs="Times New Roman"/>
        </w:rPr>
        <w:t>1.92）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颜色与沉淀信号为核心推断链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配合物稳定化使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普鲁士蓝正极</w:t>
      </w:r>
      <w:r>
        <w:rPr>
          <w:rFonts w:hint="eastAsia" w:ascii="Times New Roman" w:hAnsi="Times New Roman" w:eastAsia="Times New Roman" w:cs="Times New Roman"/>
        </w:rPr>
        <w:t>：KFe[Fe(CN)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在放电时嵌钠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间变价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</w:t>
      </w:r>
      <w:r>
        <w:rPr>
          <w:rFonts w:ascii="Times New Roman" w:hAnsi="Times New Roman" w:eastAsia="Times New Roman" w:cs="Times New Roman"/>
        </w:rPr>
        <w:t xml:space="preserve"> 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含双齿配体的体系需按配位数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齿数计数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Start w:id="81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普鲁士蓝与滕氏蓝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钛铬锰铁钴镍铜锌基础元素化学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-039-2-1-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-036-5-1-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晶体场分裂与磁性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1"/>
    <w:bookmarkEnd w:id="8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0" Type="http://schemas.openxmlformats.org/officeDocument/2006/relationships/image" Target="media/rId20.jpg"/><Relationship Id="rId26" Type="http://schemas.openxmlformats.org/officeDocument/2006/relationships/image" Target="media/rId26.jpg"/><Relationship Id="rId51" Type="http://schemas.openxmlformats.org/officeDocument/2006/relationships/image" Target="media/rId51.jpg"/><Relationship Id="rId42" Type="http://schemas.openxmlformats.org/officeDocument/2006/relationships/image" Target="media/rId42.png"/><Relationship Id="rId63" Type="http://schemas.openxmlformats.org/officeDocument/2006/relationships/image" Target="media/rId63.jpg"/><Relationship Id="rId34" Type="http://schemas.openxmlformats.org/officeDocument/2006/relationships/image" Target="media/rId34.png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2026-09-19T08:04:50Z</dcterms:created>
  <dcterms:modified xsi:type="dcterms:W3CDTF">2026-09-19T08:04:50Z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