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4.jpg" ContentType="image/jpeg"/>
  <Override PartName="/word/media/rId182.jpg" ContentType="image/jpeg"/>
  <Override PartName="/word/media/rId86.jpg" ContentType="image/jpeg"/>
  <Override PartName="/word/media/rId107.jpg" ContentType="image/jpeg"/>
  <Override PartName="/word/media/rId238.jpg" ContentType="image/jpeg"/>
  <Override PartName="/word/media/rId219.jpg" ContentType="image/jpeg"/>
  <Override PartName="/word/media/rId124.jpg" ContentType="image/jpeg"/>
  <Override PartName="/word/media/rId28.jpg" ContentType="image/jpeg"/>
  <Override PartName="/word/media/rId141.jpg" ContentType="image/jpeg"/>
  <Override PartName="/word/media/rId133.jpg" ContentType="image/jpeg"/>
  <Override PartName="/word/media/rId52.jpg" ContentType="image/jpeg"/>
  <Override PartName="/word/media/rId244.jpg" ContentType="image/jpeg"/>
  <Override PartName="/word/media/rId69.jpg" ContentType="image/jpeg"/>
  <Override PartName="/word/media/rId19.jpg" ContentType="image/jpeg"/>
  <Override PartName="/word/media/rId43.jpg" ContentType="image/jpeg"/>
  <Override PartName="/word/media/rId55.jpg" ContentType="image/jpeg"/>
  <Override PartName="/word/media/rId104.jpg" ContentType="image/jpeg"/>
  <Override PartName="/word/media/rId250.jpg" ContentType="image/jpeg"/>
  <Override PartName="/word/media/rId162.jpg" ContentType="image/jpeg"/>
  <Override PartName="/word/media/rId202.jpg" ContentType="image/jpeg"/>
  <Override PartName="/word/media/rId22.jpg" ContentType="image/jpeg"/>
  <Override PartName="/word/media/rId144.jpg" ContentType="image/jpeg"/>
  <Override PartName="/word/media/rId156.jpg" ContentType="image/jpeg"/>
  <Override PartName="/word/media/rId77.jpg" ContentType="image/jpeg"/>
  <Override PartName="/word/media/rId113.jpg" ContentType="image/jpeg"/>
  <Override PartName="/word/media/rId216.jpg" ContentType="image/jpeg"/>
  <Override PartName="/word/media/rId224.jpg" ContentType="image/jpeg"/>
  <Override PartName="/word/media/rId267.jpg" ContentType="image/jpeg"/>
  <Override PartName="/word/media/rId34.jpg" ContentType="image/jpeg"/>
  <Override PartName="/word/media/rId40.jpg" ContentType="image/jpeg"/>
  <Override PartName="/word/media/rId147.jpg" ContentType="image/jpeg"/>
  <Override PartName="/word/media/rId233.jpg" ContentType="image/jpeg"/>
  <Override PartName="/word/media/rId255.jpg" ContentType="image/jpeg"/>
  <Override PartName="/word/media/rId95.jpg" ContentType="image/jpeg"/>
  <Override PartName="/word/media/rId118.jpg" ContentType="image/jpeg"/>
  <Override PartName="/word/media/rId279.jpg" ContentType="image/jpeg"/>
  <Override PartName="/word/media/rId159.jpg" ContentType="image/jpeg"/>
  <Override PartName="/word/media/rId121.jpg" ContentType="image/jpeg"/>
  <Override PartName="/word/media/rId89.jpg" ContentType="image/jpeg"/>
  <Override PartName="/word/media/rId282.jpg" ContentType="image/jpeg"/>
  <Override PartName="/word/media/rId185.jpg" ContentType="image/jpeg"/>
  <Override PartName="/word/media/rId130.jpg" ContentType="image/jpeg"/>
  <Override PartName="/word/media/rId188.jpg" ContentType="image/jpeg"/>
  <Override PartName="/word/media/rId110.jpg" ContentType="image/jpeg"/>
  <Override PartName="/word/media/rId46.jpg" ContentType="image/jpeg"/>
  <Override PartName="/word/media/rId37.jpg" ContentType="image/jpeg"/>
  <Override PartName="/word/media/rId25.jpg" ContentType="image/jpeg"/>
  <Override PartName="/word/media/rId179.jpg" ContentType="image/jpeg"/>
  <Override PartName="/word/media/rId227.jpg" ContentType="image/jpeg"/>
  <Override PartName="/word/media/rId270.jpg" ContentType="image/jpeg"/>
  <Override PartName="/word/media/rId176.jpg" ContentType="image/jpeg"/>
  <Override PartName="/word/media/rId199.jpg" ContentType="image/jpeg"/>
  <Override PartName="/word/media/rId170.jpg" ContentType="image/jpeg"/>
  <Override PartName="/word/media/rId241.jpg" ContentType="image/jpeg"/>
  <Override PartName="/word/media/rId66.jpg" ContentType="image/jpeg"/>
  <Override PartName="/word/media/rId205.jpg" ContentType="image/jpeg"/>
  <Override PartName="/word/media/rId208.jpg" ContentType="image/jpeg"/>
  <Override PartName="/word/media/rId247.jpg" ContentType="image/jpeg"/>
  <Override PartName="/word/media/rId49.jpg" ContentType="image/jpeg"/>
  <Override PartName="/word/media/rId101.jpg" ContentType="image/jpeg"/>
  <Override PartName="/word/media/rId98.jpg" ContentType="image/jpeg"/>
  <Override PartName="/word/media/rId63.jpg" ContentType="image/jpeg"/>
  <Override PartName="/word/media/rId173.jpg" ContentType="image/jpeg"/>
  <Override PartName="/word/media/rId167.jpg" ContentType="image/jpeg"/>
  <Override PartName="/word/media/rId127.jpg" ContentType="image/jpeg"/>
  <Override PartName="/word/media/rId74.jpg" ContentType="image/jpeg"/>
  <Override PartName="/word/media/rId58.jpg" ContentType="image/jpeg"/>
  <Override PartName="/word/media/rId285.jpg" ContentType="image/jpeg"/>
  <Override PartName="/word/media/rId196.jpg" ContentType="image/jpeg"/>
  <Override PartName="/word/media/rId92.jpg" ContentType="image/jpeg"/>
  <Override PartName="/word/media/rId258.jpg" ContentType="image/jpeg"/>
  <Override PartName="/word/media/rId83.jpg" ContentType="image/jpeg"/>
  <Override PartName="/word/media/rId31.jpg" ContentType="image/jpeg"/>
  <Override PartName="/word/media/rId193.jpg" ContentType="image/jpeg"/>
  <Override PartName="/word/media/rId153.jpg" ContentType="image/jpeg"/>
  <Override PartName="/word/media/rId230.jpg" ContentType="image/jpeg"/>
  <Override PartName="/word/media/rId138.jpg" ContentType="image/jpeg"/>
  <Override PartName="/word/media/rId150.jpg" ContentType="image/jpeg"/>
  <Override PartName="/word/media/rId80.jpg" ContentType="image/jpeg"/>
  <Override PartName="/word/media/rId26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4" w:name="初赛模拟卷-xv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XV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题，71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题，79</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215"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62"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1-1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4082400" cy="1713471"/>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4082400" cy="1713471"/>
                    </a:xfrm>
                    <a:prstGeom prst="rect">
                      <a:avLst/>
                    </a:prstGeom>
                    <a:noFill/>
                    <a:ln w="9525">
                      <a:noFill/>
                      <a:headEnd/>
                      <a:tailEnd/>
                    </a:ln>
                  </pic:spPr>
                </pic:pic>
              </a:graphicData>
            </a:graphic>
          </wp:inline>
        </w:drawing>
      </w:r>
    </w:p>
    <w:p>
      <w:pPr>
        <w:pStyle w:val="BodyText"/>
        <w:spacing w:before="0" w:after="0" w:line="276" w:lineRule="auto"/>
      </w:pPr>
      <w:r>
        <w:t xml:space="preserve">1-2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）。1-2-1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1-2-1-1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1-2-1-2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1-2-1-3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6796"/>
        <w:gridCol w:w="2956"/>
      </w:tblGrid>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tc>
        <w:tc>
          <w:tcPr>
            <w:tcW w:type="dxa" w:w="2956"/>
          </w:tcPr>
          <w:tcPr/>
          <w:p>
            <w:pPr>
              <w:pStyle w:val="Compact"/>
            </w:pPr>
          </w:p>
        </w:tc>
      </w:tr>
    </w:tbl>
    <w:p>
      <w:pPr>
        <w:pStyle w:val="BodyText"/>
        <w:spacing w:before="0" w:after="0" w:line="276" w:lineRule="auto"/>
      </w:pPr>
      <w:r>
        <w:t xml:space="preserve">1-2-2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3419856" cy="1207006"/>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3419856" cy="120700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3304032" cy="12252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3304032" cy="12252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335024" cy="676656"/>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335024" cy="67665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Start w:id="61" w:name="答案"/>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633472" cy="1054607"/>
                  <wp:effectExtent b="0" l="0" r="0" t="0"/>
                  <wp:docPr descr="" title="" id="32" name="Picture"/>
                  <a:graphic>
                    <a:graphicData uri="http://schemas.openxmlformats.org/drawingml/2006/picture">
                      <pic:pic>
                        <pic:nvPicPr>
                          <pic:cNvPr descr="e5ac8a34c85c6d9304c68ce097c415ceee38fe9feb2418591ff57ec3335c4356.jpg" id="33" name="Picture"/>
                          <pic:cNvPicPr>
                            <a:picLocks noChangeArrowheads="1" noChangeAspect="1"/>
                          </pic:cNvPicPr>
                        </pic:nvPicPr>
                        <pic:blipFill>
                          <a:blip r:embed="rId31"/>
                          <a:stretch>
                            <a:fillRect/>
                          </a:stretch>
                        </pic:blipFill>
                        <pic:spPr bwMode="auto">
                          <a:xfrm>
                            <a:off x="0" y="0"/>
                            <a:ext cx="2633472" cy="10546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87294" cy="2054350"/>
                  <wp:effectExtent b="0" l="0" r="0" t="0"/>
                  <wp:docPr descr="" title="" id="35" name="Picture"/>
                  <a:graphic>
                    <a:graphicData uri="http://schemas.openxmlformats.org/drawingml/2006/picture">
                      <pic:pic>
                        <pic:nvPicPr>
                          <pic:cNvPr descr="66d13ef950e9ecee49cb50aac0ccc5539d228eef760e02320a1909448732eb48.jpg" id="36" name="Picture"/>
                          <pic:cNvPicPr>
                            <a:picLocks noChangeArrowheads="1" noChangeAspect="1"/>
                          </pic:cNvPicPr>
                        </pic:nvPicPr>
                        <pic:blipFill>
                          <a:blip r:embed="rId34"/>
                          <a:stretch>
                            <a:fillRect/>
                          </a:stretch>
                        </pic:blipFill>
                        <pic:spPr bwMode="auto">
                          <a:xfrm>
                            <a:off x="0" y="0"/>
                            <a:ext cx="1987294" cy="205435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Ti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94432" cy="938783"/>
            <wp:effectExtent b="0" l="0" r="0" t="0"/>
            <wp:docPr descr="" title="" id="38" name="Picture"/>
            <a:graphic>
              <a:graphicData uri="http://schemas.openxmlformats.org/drawingml/2006/picture">
                <pic:pic>
                  <pic:nvPicPr>
                    <pic:cNvPr descr="8caa43de17a625be7a7726bb4fa2876f4e53ead06140174fcc1da1625609390f.jpg" id="39" name="Picture"/>
                    <pic:cNvPicPr>
                      <a:picLocks noChangeArrowheads="1" noChangeAspect="1"/>
                    </pic:cNvPicPr>
                  </pic:nvPicPr>
                  <pic:blipFill>
                    <a:blip r:embed="rId37"/>
                    <a:stretch>
                      <a:fillRect/>
                    </a:stretch>
                  </pic:blipFill>
                  <pic:spPr bwMode="auto">
                    <a:xfrm>
                      <a:off x="0" y="0"/>
                      <a:ext cx="2694432" cy="9387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987552" cy="512064"/>
            <wp:effectExtent b="0" l="0" r="0" t="0"/>
            <wp:docPr descr="" title="" id="41" name="Picture"/>
            <a:graphic>
              <a:graphicData uri="http://schemas.openxmlformats.org/drawingml/2006/picture">
                <pic:pic>
                  <pic:nvPicPr>
                    <pic:cNvPr descr="6ab8cce4180eb7cdca14fd58f2ec6ff965888bf348b311e4f494d6f3ff7d0e5e.jpg" id="42" name="Picture"/>
                    <pic:cNvPicPr>
                      <a:picLocks noChangeArrowheads="1" noChangeAspect="1"/>
                    </pic:cNvPicPr>
                  </pic:nvPicPr>
                  <pic:blipFill>
                    <a:blip r:embed="rId40"/>
                    <a:stretch>
                      <a:fillRect/>
                    </a:stretch>
                  </pic:blipFill>
                  <pic:spPr bwMode="auto">
                    <a:xfrm>
                      <a:off x="0" y="0"/>
                      <a:ext cx="987552" cy="5120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52"/>
      </w:tblGrid>
      <w:tr>
        <w:trPr>
          <w:tblHeader w:val="on"/>
        </w:trPr>
        <w:tc>
          <w:tcPr>
            <w:tcW w:type="dxa" w:w="9752"/>
          </w:tcPr>
          <w:tcPr/>
          <w:p>
            <w:pPr>
              <w:pStyle w:val="Compact"/>
              <w:jc w:val="center"/>
            </w:pPr>
            <w:r>
              <w:rPr>
                <w:rFonts w:ascii="Times New Roman" w:hAnsi="Times New Roman" w:cs="Times New Roman" w:eastAsia="SimSun"/>
              </w:rPr>
              <w:t xml:space="preserve">配位键/静电力</w:t>
            </w:r>
          </w:p>
        </w:tc>
      </w:tr>
      <w:tr>
        <w:tc>
          <w:tcPr>
            <w:tcW w:type="dxa" w:w="9752"/>
          </w:tcPr>
          <w:tcPr/>
          <w:p>
            <w:pPr>
              <w:pStyle w:val="Compact"/>
              <w:jc w:val="center"/>
            </w:pPr>
            <w:r>
              <w:rPr>
                <w:rFonts w:ascii="Times New Roman" w:hAnsi="Times New Roman" w:cs="Times New Roman" w:eastAsia="SimSun"/>
              </w:rPr>
              <w:t xml:space="preserve">阴离子-</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w:t>
            </w:r>
          </w:p>
        </w:tc>
      </w:tr>
      <w:tr>
        <w:tc>
          <w:tcPr>
            <w:tcW w:type="dxa" w:w="9752"/>
          </w:tcPr>
          <w:tcPr/>
          <w:p>
            <w:pPr>
              <w:pStyle w:val="Compact"/>
              <w:jc w:val="center"/>
            </w:pP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w:t>
            </w:r>
          </w:p>
        </w:tc>
      </w:tr>
      <w:tr>
        <w:tc>
          <w:tcPr>
            <w:tcW w:type="dxa" w:w="9752"/>
          </w:tcPr>
          <w:tcPr/>
          <w:p>
            <w:pPr>
              <w:pStyle w:val="Compact"/>
              <w:jc w:val="center"/>
            </w:pPr>
            <w:r>
              <w:t xml:space="preserve">4</w:t>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p>
      <w:pPr>
        <w:pStyle w:val="BodyText"/>
        <w:spacing w:before="0" w:after="0" w:line="276" w:lineRule="auto"/>
        <w:ind w:firstLineChars="200" w:firstLine="420"/>
      </w:pPr>
      <w:r>
        <w:t xml:space="preserve">5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ind w:firstLineChars="200" w:firstLine="420"/>
      </w:pPr>
      <w:r>
        <w:rPr>
          <w:rFonts w:ascii="Times New Roman" w:hAnsi="Times New Roman" w:cs="Times New Roman" w:eastAsia="SimSun"/>
        </w:rPr>
        <w:t xml:space="preserve">其形成平面结构会导致甲基间排斥较大（1</w:t>
      </w:r>
      <w:r>
        <w:t xml:space="preserve"> </w:t>
      </w:r>
      <w:r>
        <w:rPr>
          <w:rFonts w:ascii="Times New Roman" w:hAnsi="Times New Roman" w:cs="Times New Roman" w:eastAsia="SimSun"/>
        </w:rPr>
        <w:t xml:space="preserve">分）</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956"/>
        <w:gridCol w:w="3956"/>
        <w:gridCol w:w="1840"/>
      </w:tblGrid>
      <w:tr>
        <w:trPr>
          <w:tblHeader w:val="on"/>
        </w:trPr>
        <w:tc>
          <w:tcPr>
            <w:tcW w:type="dxa" w:w="3956"/>
          </w:tcPr>
          <w:tcPr/>
          <w:p>
            <w:pPr>
              <w:pStyle w:val="Compact"/>
              <w:jc w:val="center"/>
            </w:pPr>
            <w:r>
              <w:drawing>
                <wp:inline>
                  <wp:extent cx="1755648" cy="603503"/>
                  <wp:effectExtent b="0" l="0" r="0" t="0"/>
                  <wp:docPr descr="" title="" id="44" name="Picture"/>
                  <a:graphic>
                    <a:graphicData uri="http://schemas.openxmlformats.org/drawingml/2006/picture">
                      <pic:pic>
                        <pic:nvPicPr>
                          <pic:cNvPr descr="295eef699ce20365887e2e3eb0c822a698478c2ffe1a7f7934e09a27c12ca911.jpg" id="45" name="Picture"/>
                          <pic:cNvPicPr>
                            <a:picLocks noChangeArrowheads="1" noChangeAspect="1"/>
                          </pic:cNvPicPr>
                        </pic:nvPicPr>
                        <pic:blipFill>
                          <a:blip r:embed="rId43"/>
                          <a:stretch>
                            <a:fillRect/>
                          </a:stretch>
                        </pic:blipFill>
                        <pic:spPr bwMode="auto">
                          <a:xfrm>
                            <a:off x="0" y="0"/>
                            <a:ext cx="1755648" cy="603503"/>
                          </a:xfrm>
                          <a:prstGeom prst="rect">
                            <a:avLst/>
                          </a:prstGeom>
                          <a:noFill/>
                          <a:ln w="9525">
                            <a:noFill/>
                            <a:headEnd/>
                            <a:tailEnd/>
                          </a:ln>
                        </pic:spPr>
                      </pic:pic>
                    </a:graphicData>
                  </a:graphic>
                </wp:inline>
              </w:drawing>
            </w:r>
            <w:r>
              <w:t xml:space="preserve"> </w:t>
            </w:r>
            <w:r>
              <w:t xml:space="preserve">2,2'-bptz</w:t>
            </w:r>
          </w:p>
        </w:tc>
        <w:tc>
          <w:tcPr>
            <w:tcW w:type="dxa" w:w="3956"/>
          </w:tcPr>
          <w:tcPr/>
          <w:p>
            <w:pPr>
              <w:pStyle w:val="Compact"/>
              <w:jc w:val="center"/>
            </w:pPr>
            <w:r>
              <w:drawing>
                <wp:inline>
                  <wp:extent cx="1810512" cy="603504"/>
                  <wp:effectExtent b="0" l="0" r="0" t="0"/>
                  <wp:docPr descr="" title="" id="47" name="Picture"/>
                  <a:graphic>
                    <a:graphicData uri="http://schemas.openxmlformats.org/drawingml/2006/picture">
                      <pic:pic>
                        <pic:nvPicPr>
                          <pic:cNvPr descr="881ef87685739508a298bc6077eb8eb3d8524738d1b3fd9ff904742857136292.jpg" id="48" name="Picture"/>
                          <pic:cNvPicPr>
                            <a:picLocks noChangeArrowheads="1" noChangeAspect="1"/>
                          </pic:cNvPicPr>
                        </pic:nvPicPr>
                        <pic:blipFill>
                          <a:blip r:embed="rId46"/>
                          <a:stretch>
                            <a:fillRect/>
                          </a:stretch>
                        </pic:blipFill>
                        <pic:spPr bwMode="auto">
                          <a:xfrm>
                            <a:off x="0" y="0"/>
                            <a:ext cx="1810512" cy="603504"/>
                          </a:xfrm>
                          <a:prstGeom prst="rect">
                            <a:avLst/>
                          </a:prstGeom>
                          <a:noFill/>
                          <a:ln w="9525">
                            <a:noFill/>
                            <a:headEnd/>
                            <a:tailEnd/>
                          </a:ln>
                        </pic:spPr>
                      </pic:pic>
                    </a:graphicData>
                  </a:graphic>
                </wp:inline>
              </w:drawing>
            </w:r>
            <w:r>
              <w:t xml:space="preserve"> </w:t>
            </w:r>
            <w:r>
              <w:t xml:space="preserve">3,3'-bptz</w:t>
            </w:r>
          </w:p>
        </w:tc>
        <w:tc>
          <w:tcPr>
            <w:tcW w:type="dxa" w:w="1840"/>
          </w:tcPr>
          <w:tcPr/>
          <w:p>
            <w:pPr>
              <w:pStyle w:val="Compact"/>
              <w:jc w:val="center"/>
            </w:pPr>
            <w:r>
              <w:drawing>
                <wp:inline>
                  <wp:extent cx="1031111" cy="551110"/>
                  <wp:effectExtent b="0" l="0" r="0" t="0"/>
                  <wp:docPr descr="" title="" id="50" name="Picture"/>
                  <a:graphic>
                    <a:graphicData uri="http://schemas.openxmlformats.org/drawingml/2006/picture">
                      <pic:pic>
                        <pic:nvPicPr>
                          <pic:cNvPr descr="b591c46e9b9a3daa2837abb8af2047055b9a85b85d4fa349028666910732bc1b.jpg" id="51" name="Picture"/>
                          <pic:cNvPicPr>
                            <a:picLocks noChangeArrowheads="1" noChangeAspect="1"/>
                          </pic:cNvPicPr>
                        </pic:nvPicPr>
                        <pic:blipFill>
                          <a:blip r:embed="rId49"/>
                          <a:stretch>
                            <a:fillRect/>
                          </a:stretch>
                        </pic:blipFill>
                        <pic:spPr bwMode="auto">
                          <a:xfrm>
                            <a:off x="0" y="0"/>
                            <a:ext cx="1031111" cy="551110"/>
                          </a:xfrm>
                          <a:prstGeom prst="rect">
                            <a:avLst/>
                          </a:prstGeom>
                          <a:noFill/>
                          <a:ln w="9525">
                            <a:noFill/>
                            <a:headEnd/>
                            <a:tailEnd/>
                          </a:ln>
                        </pic:spPr>
                      </pic:pic>
                    </a:graphicData>
                  </a:graphic>
                </wp:inline>
              </w:drawing>
            </w:r>
            <w:r>
              <w:t xml:space="preserve"> </w:t>
            </w:r>
            <w:r>
              <w:t xml:space="preserve">Hdbm</w:t>
            </w:r>
          </w:p>
        </w:tc>
      </w:tr>
    </w:tbl>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2,2'-bptz,Hdbm </w:t>
      </w:r>
      <w:r>
        <w:rPr>
          <w:rFonts w:ascii="Times New Roman" w:hAnsi="Times New Roman" w:cs="Times New Roman" w:eastAsia="SimSun"/>
        </w:rPr>
        <w:t xml:space="preserve">共煮,随后将所得产物在乙腈中重结晶,最终产物经鉴定分子式为</w:t>
      </w:r>
      <w:r>
        <w:t xml:space="preserve"> </w:t>
      </w:r>
      <m:oMath>
        <m:sSub>
          <m:e>
            <m:r>
              <m:rPr>
                <m:nor/>
                <m:sty m:val="p"/>
              </m:rPr>
              <w:rPr>
                <w:rFonts w:ascii="Times New Roman" w:hAnsi="Times New Roman" w:cs="Times New Roman" w:eastAsia="SimSun"/>
              </w:rPr>
              <m:t>Co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dbm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(此处省略了结晶溶剂),其结构与</w:t>
      </w:r>
      <w:r>
        <w:t xml:space="preserve"> A </w:t>
      </w:r>
      <w:r>
        <w:rPr>
          <w:rFonts w:ascii="Times New Roman" w:hAnsi="Times New Roman" w:cs="Times New Roman" w:eastAsia="SimSun"/>
        </w:rPr>
        <w:t xml:space="preserve">类似,画出该物质的结构,配体可做适当简化。</w:t>
      </w:r>
    </w:p>
    <w:p>
      <w:pPr>
        <w:pStyle w:val="BodyText"/>
        <w:keepNext/>
        <w:spacing w:before="120" w:after="40" w:line="240" w:lineRule="auto"/>
        <w:jc w:val="center"/>
      </w:pPr>
      <w:r>
        <w:drawing>
          <wp:inline>
            <wp:extent cx="2694431" cy="2767584"/>
            <wp:effectExtent b="0" l="0" r="0" t="0"/>
            <wp:docPr descr="" title="" id="53" name="Picture"/>
            <a:graphic>
              <a:graphicData uri="http://schemas.openxmlformats.org/drawingml/2006/picture">
                <pic:pic>
                  <pic:nvPicPr>
                    <pic:cNvPr descr="2152b8c7338cd8c4c98e1ad216b5b82f59a5e6d04bd269ef04b2bb2f1591a087.jpg" id="54" name="Picture"/>
                    <pic:cNvPicPr>
                      <a:picLocks noChangeArrowheads="1" noChangeAspect="1"/>
                    </pic:cNvPicPr>
                  </pic:nvPicPr>
                  <pic:blipFill>
                    <a:blip r:embed="rId52"/>
                    <a:stretch>
                      <a:fillRect/>
                    </a:stretch>
                  </pic:blipFill>
                  <pic:spPr bwMode="auto">
                    <a:xfrm>
                      <a:off x="0" y="0"/>
                      <a:ext cx="2694431" cy="27675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p>
      <w:pPr>
        <w:pStyle w:val="BodyText"/>
        <w:keepNext/>
        <w:spacing w:before="120" w:after="40" w:line="240" w:lineRule="auto"/>
        <w:jc w:val="center"/>
      </w:pPr>
      <w:r>
        <w:drawing>
          <wp:inline>
            <wp:extent cx="4082400" cy="1875858"/>
            <wp:effectExtent b="0" l="0" r="0" t="0"/>
            <wp:docPr descr="" title="" id="56" name="Picture"/>
            <a:graphic>
              <a:graphicData uri="http://schemas.openxmlformats.org/drawingml/2006/picture">
                <pic:pic>
                  <pic:nvPicPr>
                    <pic:cNvPr descr="3005d9a2baf04c3437b00c251a36f2044cf79fdec7e200b2a395a3fc3d85a2ef.jpg" id="57" name="Picture"/>
                    <pic:cNvPicPr>
                      <a:picLocks noChangeArrowheads="1" noChangeAspect="1"/>
                    </pic:cNvPicPr>
                  </pic:nvPicPr>
                  <pic:blipFill>
                    <a:blip r:embed="rId55"/>
                    <a:stretch>
                      <a:fillRect/>
                    </a:stretch>
                  </pic:blipFill>
                  <pic:spPr bwMode="auto">
                    <a:xfrm>
                      <a:off x="0" y="0"/>
                      <a:ext cx="4082400" cy="1875858"/>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：缺电子四嗪配体的低能</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轨道与低价金属稳定化（</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给予＋</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反馈协同成键）·</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柔性配位聚合（一维链／二维网由阴离子桥联方式决定）·</w:t>
      </w:r>
      <w:r>
        <w:t xml:space="preserve"> </w:t>
      </w:r>
      <w:r>
        <w:rPr>
          <w:rFonts w:ascii="Times New Roman" w:hAnsi="Times New Roman" w:cs="Times New Roman" w:eastAsia="SimSun"/>
        </w:rPr>
        <w:t xml:space="preserve">阴离子-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相互作用与氢键的多点协同</w:t>
      </w:r>
      <w:r>
        <w:t xml:space="preserve"> · </w:t>
      </w:r>
      <w:r>
        <w:rPr>
          <w:rFonts w:ascii="Times New Roman" w:hAnsi="Times New Roman" w:cs="Times New Roman" w:eastAsia="SimSun"/>
        </w:rPr>
        <w:t xml:space="preserve">空间位阻对网络维度的调控（知识点：〈MOF材料〉、〈配合物〉、〈配位化学〉、〈超分子作用力〉、〈配位数〉）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：ttz</w:t>
      </w:r>
      <w:r>
        <w:t xml:space="preserve"> </w:t>
      </w:r>
      <w:r>
        <w:rPr>
          <w:rFonts w:ascii="Times New Roman" w:hAnsi="Times New Roman" w:cs="Times New Roman" w:eastAsia="SimSun"/>
        </w:rPr>
        <w:t xml:space="preserve">是缺电子芳环，</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能量低，可接受低价</w:t>
      </w:r>
      <w:r>
        <w:t xml:space="preserve"> Ti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电子反馈——这正是「稳定低价前过渡金属」的根源；判断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参与的三种作用力时按超分子雷达图走：有无电荷（配位/静电）、有无芳环（阴离子-</w:t>
      </w:r>
      <m:oMath>
        <m:r>
          <w:rPr>
            <w:rFonts w:ascii="Times New Roman" w:hAnsi="Times New Roman" w:cs="Times New Roman" w:eastAsia="SimSun"/>
          </w:rPr>
          <m:t>π</m:t>
        </m:r>
      </m:oMath>
      <w:r>
        <w:rPr>
          <w:rFonts w:ascii="Times New Roman" w:hAnsi="Times New Roman" w:cs="Times New Roman" w:eastAsia="SimSun"/>
        </w:rPr>
        <w:t xml:space="preserve">）、有无氢键位点（</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的配位数不是常数，随阴离子桥联方式在</w:t>
      </w:r>
      <w:r>
        <w:t xml:space="preserve"> 4、5 </w:t>
      </w:r>
      <w:r>
        <w:rPr>
          <w:rFonts w:ascii="Times New Roman" w:hAnsi="Times New Roman" w:cs="Times New Roman" w:eastAsia="SimSun"/>
        </w:rPr>
        <w:t xml:space="preserve">间变化。</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之所以只能成链不成面，看</w:t>
      </w:r>
      <w:r>
        <w:rPr>
          <w:rFonts w:ascii="Times New Roman" w:hAnsi="Times New Roman" w:cs="Times New Roman" w:eastAsia="SimSun"/>
          <w:b/>
          <w:bCs/>
        </w:rPr>
        <w:t xml:space="preserve">位阻</w:t>
      </w:r>
      <w:r>
        <w:rPr>
          <w:rFonts w:ascii="Times New Roman" w:hAnsi="Times New Roman" w:cs="Times New Roman" w:eastAsia="SimSun"/>
        </w:rPr>
        <w:t xml:space="preserve">：平面排列会把两对甲基挤到同一侧。</w:t>
      </w:r>
    </w:p>
    <w:p>
      <w:pPr>
        <w:pStyle w:val="BlockText"/>
        <w:spacing w:before="80" w:after="80" w:line="240" w:lineRule="auto"/>
        <w:jc w:val="left"/>
      </w:pPr>
      <w:r>
        <w:rPr>
          <w:b/>
          <w:bCs/>
        </w:rPr>
        <w:t xml:space="preserve">1-1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为四核</w:t>
      </w:r>
      <w:r>
        <w:t xml:space="preserve"> Ti </w:t>
      </w:r>
      <w:r>
        <w:rPr>
          <w:rFonts w:ascii="Times New Roman" w:hAnsi="Times New Roman" w:cs="Times New Roman" w:eastAsia="SimSun"/>
        </w:rPr>
        <w:t xml:space="preserve">簇：四个</w:t>
      </w:r>
      <w:r>
        <w:t xml:space="preserve"> Ti </w:t>
      </w:r>
      <w:r>
        <w:rPr>
          <w:rFonts w:ascii="Times New Roman" w:hAnsi="Times New Roman" w:cs="Times New Roman" w:eastAsia="SimSun"/>
        </w:rPr>
        <w:t xml:space="preserve">由四个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-ttz </w:t>
      </w:r>
      <w:r>
        <w:rPr>
          <w:rFonts w:ascii="Times New Roman" w:hAnsi="Times New Roman" w:cs="Times New Roman" w:eastAsia="SimSun"/>
        </w:rPr>
        <w:t xml:space="preserve">桥联成类立方烷骨架，每个</w:t>
      </w:r>
      <w:r>
        <w:t xml:space="preserve"> ttz </w:t>
      </w:r>
      <w:r>
        <w:rPr>
          <w:rFonts w:ascii="Times New Roman" w:hAnsi="Times New Roman" w:cs="Times New Roman" w:eastAsia="SimSun"/>
        </w:rPr>
        <w:t xml:space="preserve">用对位的两个</w:t>
      </w:r>
      <w:r>
        <w:t xml:space="preserve"> N </w:t>
      </w:r>
      <w:r>
        <w:rPr>
          <w:rFonts w:ascii="Times New Roman" w:hAnsi="Times New Roman" w:cs="Times New Roman" w:eastAsia="SimSun"/>
        </w:rPr>
        <w:t xml:space="preserve">分别桥连两个</w:t>
      </w:r>
      <w:r>
        <w:t xml:space="preserve"> </w:t>
      </w:r>
      <w:r>
        <w:rPr>
          <w:rFonts w:ascii="Times New Roman" w:hAnsi="Times New Roman" w:cs="Times New Roman" w:eastAsia="SimSun"/>
        </w:rPr>
        <w:t xml:space="preserve">Ti。稳定化原因：Ti</w:t>
      </w:r>
      <w:r>
        <w:t xml:space="preserve">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中心电子密度——即</w:t>
      </w:r>
      <w:r>
        <w:t xml:space="preserve"> ttz </w:t>
      </w:r>
      <w:r>
        <w:rPr>
          <w:rFonts w:ascii="Times New Roman" w:hAnsi="Times New Roman" w:cs="Times New Roman" w:eastAsia="SimSun"/>
        </w:rPr>
        <w:t xml:space="preserve">既是</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给体又是</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受体，与低价</w:t>
      </w:r>
      <w:r>
        <w:t xml:space="preserve"> Ti </w:t>
      </w:r>
      <w:r>
        <w:rPr>
          <w:rFonts w:ascii="Times New Roman" w:hAnsi="Times New Roman" w:cs="Times New Roman" w:eastAsia="SimSun"/>
        </w:rPr>
        <w:t xml:space="preserve">形成</w:t>
      </w:r>
      <w:r>
        <w:rPr>
          <w:rFonts w:ascii="Times New Roman" w:hAnsi="Times New Roman" w:cs="Times New Roman" w:eastAsia="SimSun"/>
          <w:b/>
          <w:bCs/>
        </w:rPr>
        <w:t xml:space="preserve">协同成键</w:t>
      </w:r>
      <w:r>
        <w:rPr>
          <w:rFonts w:ascii="Times New Roman" w:hAnsi="Times New Roman" w:cs="Times New Roman" w:eastAsia="SimSun"/>
        </w:rPr>
        <w:t xml:space="preserve">（类似</w:t>
      </w:r>
      <w:r>
        <w:t xml:space="preserve"> CO </w:t>
      </w:r>
      <w:r>
        <w:rPr>
          <w:rFonts w:ascii="Times New Roman" w:hAnsi="Times New Roman" w:cs="Times New Roman" w:eastAsia="SimSun"/>
        </w:rPr>
        <w:t xml:space="preserve">在羰基化合物中的</w:t>
      </w:r>
      <w:r>
        <w:t xml:space="preserve"> </w:t>
      </w:r>
      <m:oMath>
        <m:r>
          <w:rPr>
            <w:rFonts w:ascii="Times New Roman" w:hAnsi="Times New Roman" w:cs="Times New Roman" w:eastAsia="SimSun"/>
          </w:rPr>
          <m:t>σ</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协同）。</w:t>
      </w:r>
    </w:p>
    <w:p>
      <w:pPr>
        <w:pStyle w:val="BlockText"/>
        <w:spacing w:before="80" w:after="80" w:line="240" w:lineRule="auto"/>
        <w:jc w:val="left"/>
      </w:pPr>
      <w:r>
        <w:rPr>
          <w:b/>
          <w:bCs/>
        </w:rPr>
        <w:t xml:space="preserve">1-2-1-1</w:t>
      </w:r>
      <w:r>
        <w:rPr>
          <w:rFonts w:ascii="Times New Roman" w:hAnsi="Times New Roman" w:cs="Times New Roman" w:eastAsia="SimSun"/>
        </w:rPr>
        <w:t xml:space="preserve">：一维链：</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交替桥联，每个</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连接两个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直线延伸链（不要求电荷）。</w:t>
      </w:r>
    </w:p>
    <w:p>
      <w:pPr>
        <w:pStyle w:val="BlockText"/>
        <w:spacing w:before="80" w:after="80" w:line="240" w:lineRule="auto"/>
        <w:jc w:val="left"/>
      </w:pPr>
      <w:r>
        <w:rPr>
          <w:b/>
          <w:bCs/>
        </w:rPr>
        <w:t xml:space="preserve">1-2-1-2</w:t>
      </w:r>
      <w:r>
        <w:rPr>
          <w:rFonts w:ascii="Times New Roman" w:hAnsi="Times New Roman" w:cs="Times New Roman" w:eastAsia="SimSun"/>
        </w:rPr>
        <w:t xml:space="preserve">：每个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用两个</w:t>
      </w:r>
      <w:r>
        <w:t xml:space="preserve"> O </w:t>
      </w:r>
      <w:r>
        <w:rPr>
          <w:rFonts w:ascii="Times New Roman" w:hAnsi="Times New Roman" w:cs="Times New Roman" w:eastAsia="SimSun"/>
        </w:rPr>
        <w:t xml:space="preserve">分别与</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配位（每个</w:t>
      </w:r>
      <w:r>
        <w:t xml:space="preserve"> O </w:t>
      </w:r>
      <w:r>
        <w:rPr>
          <w:rFonts w:ascii="Times New Roman" w:hAnsi="Times New Roman" w:cs="Times New Roman" w:eastAsia="SimSun"/>
        </w:rPr>
        <w:t xml:space="preserve">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Ag），把相邻的一维链交联成三维骨架，此时</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1-2-1-3</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：配位键（静电力）；</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rPr>
          <w:rFonts w:ascii="Times New Roman" w:hAnsi="Times New Roman" w:cs="Times New Roman" w:eastAsia="SimSun"/>
        </w:rPr>
        <w:t xml:space="preserve">：</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相互作用</w:t>
      </w:r>
      <w:r>
        <w:rPr>
          <w:rFonts w:ascii="Times New Roman" w:hAnsi="Times New Roman" w:cs="Times New Roman" w:eastAsia="SimSun"/>
        </w:rPr>
        <w:t xml:space="preserve">（高氯酸根负电中心对着缺电子四嗪环的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云）；</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的配位数为</w:t>
      </w:r>
      <w:r>
        <w:t xml:space="preserve"> 4。</w:t>
      </w:r>
    </w:p>
    <w:p>
      <w:pPr>
        <w:pStyle w:val="BlockText"/>
        <w:keepNext/>
        <w:spacing w:before="120" w:after="40" w:line="240" w:lineRule="auto"/>
        <w:jc w:val="center"/>
      </w:pPr>
      <w:r>
        <w:rPr>
          <w:b/>
          <w:bCs/>
        </w:rPr>
        <w:t xml:space="preserve">1-2-2</w:t>
      </w:r>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形成二维（4,4）网：每个</w:t>
      </w:r>
      <w:r>
        <w:t xml:space="preserve"> ttz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各连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Ag，Ag</w:t>
      </w:r>
      <w:r>
        <w:t xml:space="preserve"> </w:t>
      </w:r>
      <w:r>
        <w:rPr>
          <w:rFonts w:ascii="Times New Roman" w:hAnsi="Times New Roman" w:cs="Times New Roman" w:eastAsia="SimSun"/>
        </w:rPr>
        <w:t xml:space="preserve">兼作节点；平面间通过共用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作端基单齿配体补位。此结构中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配位（网内</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N＋1</w:t>
      </w:r>
      <w:r>
        <w:t xml:space="preserve">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O）。</w:t>
      </w:r>
      <w:r>
        <w:t xml:space="preserve"> </w:t>
      </w:r>
      <w:r>
        <w:drawing>
          <wp:inline>
            <wp:extent cx="6184900" cy="2571566"/>
            <wp:effectExtent b="0" l="0" r="0" t="0"/>
            <wp:docPr descr="" title="" id="59" name="Picture"/>
            <a:graphic>
              <a:graphicData uri="http://schemas.openxmlformats.org/drawingml/2006/picture">
                <pic:pic>
                  <pic:nvPicPr>
                    <pic:cNvPr descr="d30ac8db123e48dbb01b550e33aece2016e273b429f8fc776937840925f157ae.jpg" id="60" name="Picture"/>
                    <pic:cNvPicPr>
                      <a:picLocks noChangeArrowheads="1" noChangeAspect="1"/>
                    </pic:cNvPicPr>
                  </pic:nvPicPr>
                  <pic:blipFill>
                    <a:blip r:embed="rId58"/>
                    <a:stretch>
                      <a:fillRect/>
                    </a:stretch>
                  </pic:blipFill>
                  <pic:spPr bwMode="auto">
                    <a:xfrm>
                      <a:off x="0" y="0"/>
                      <a:ext cx="6184900" cy="2571566"/>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rPr>
        <w:t xml:space="preserve">校勘（2026-10-13）：1-2-2</w:t>
      </w:r>
      <w:r>
        <w:t xml:space="preserve"> </w:t>
      </w:r>
      <w:r>
        <w:rPr>
          <w:rFonts w:ascii="Times New Roman" w:hAnsi="Times New Roman" w:cs="Times New Roman" w:eastAsia="SimSun"/>
        </w:rPr>
        <w:t xml:space="preserve">答案结构图（二维</w:t>
      </w:r>
      <w:r>
        <w:t xml:space="preserve"> (4,4) </w:t>
      </w:r>
      <w:r>
        <w:rPr>
          <w:rFonts w:ascii="Times New Roman" w:hAnsi="Times New Roman" w:cs="Times New Roman" w:eastAsia="SimSun"/>
        </w:rPr>
        <w:t xml:space="preserve">网·5</w:t>
      </w:r>
      <w:r>
        <w:t xml:space="preserve"> </w:t>
      </w:r>
      <w:r>
        <w:rPr>
          <w:rFonts w:ascii="Times New Roman" w:hAnsi="Times New Roman" w:cs="Times New Roman" w:eastAsia="SimSun"/>
        </w:rPr>
        <w:t xml:space="preserve">配位）系建卷漏收——源卷（化英社初赛模拟15</w:t>
      </w:r>
      <w:r>
        <w:t xml:space="preserve"> </w:t>
      </w:r>
      <w:r>
        <w:rPr>
          <w:rFonts w:ascii="Times New Roman" w:hAnsi="Times New Roman" w:cs="Times New Roman" w:eastAsia="SimSun"/>
        </w:rPr>
        <w:t xml:space="preserve">答案册</w:t>
      </w:r>
      <w:r>
        <w:t xml:space="preserve"> p7 </w:t>
      </w:r>
      <w:r>
        <w:rPr>
          <w:rFonts w:ascii="Times New Roman" w:hAnsi="Times New Roman" w:cs="Times New Roman" w:eastAsia="SimSun"/>
        </w:rPr>
        <w:t xml:space="preserve">4.2.2）原图在卡内而卷内缺失，本轮回源</w:t>
      </w:r>
      <w:r>
        <w:t xml:space="preserve"> PDF </w:t>
      </w:r>
      <w:r>
        <w:rPr>
          <w:rFonts w:ascii="Times New Roman" w:hAnsi="Times New Roman" w:cs="Times New Roman" w:eastAsia="SimSun"/>
        </w:rPr>
        <w:t xml:space="preserve">目检后补入（学生版不含答案，不受影响）。</w:t>
      </w:r>
      <w:r>
        <w:t xml:space="preserve"> </w:t>
      </w:r>
      <w:r>
        <w:rPr>
          <w:b/>
          <w:bCs/>
        </w:rPr>
        <w:t xml:space="preserve">1-2-3</w:t>
      </w:r>
      <w:r>
        <w:rPr>
          <w:rFonts w:ascii="Times New Roman" w:hAnsi="Times New Roman" w:cs="Times New Roman" w:eastAsia="SimSun"/>
        </w:rPr>
        <w:t xml:space="preserve">：若</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也形成与</w:t>
      </w:r>
      <w:r>
        <w:t xml:space="preserve"> ttz </w:t>
      </w:r>
      <w:r>
        <w:rPr>
          <w:rFonts w:ascii="Times New Roman" w:hAnsi="Times New Roman" w:cs="Times New Roman" w:eastAsia="SimSun"/>
        </w:rPr>
        <w:t xml:space="preserve">类似的二维平面结构，两对甲基将被挤到环同侧且彼此紧邻，</w:t>
      </w:r>
      <w:r>
        <w:rPr>
          <w:rFonts w:ascii="Times New Roman" w:hAnsi="Times New Roman" w:cs="Times New Roman" w:eastAsia="SimSun"/>
          <w:b/>
          <w:bCs/>
        </w:rPr>
        <w:t xml:space="preserve">甲基间排斥（空间位阻）过大</w:t>
      </w:r>
      <w:r>
        <w:rPr>
          <w:rFonts w:ascii="Times New Roman" w:hAnsi="Times New Roman" w:cs="Times New Roman" w:eastAsia="SimSun"/>
        </w:rPr>
        <w:t xml:space="preserve">，故只能退而形成一维链。</w:t>
      </w:r>
    </w:p>
    <w:p>
      <w:pPr>
        <w:pStyle w:val="BlockText"/>
        <w:spacing w:before="80" w:after="80" w:line="240" w:lineRule="auto"/>
        <w:jc w:val="left"/>
      </w:pPr>
      <w:r>
        <w:rPr>
          <w:b/>
          <w:bCs/>
        </w:rPr>
        <w:t xml:space="preserve">1-3-1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b</m:t>
        </m:r>
        <m: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同构：四个</w:t>
      </w:r>
      <w:r>
        <w:t xml:space="preserve"> Co </w:t>
      </w:r>
      <w:r>
        <w:rPr>
          <w:rFonts w:ascii="Times New Roman" w:hAnsi="Times New Roman" w:cs="Times New Roman" w:eastAsia="SimSun"/>
        </w:rPr>
        <w:t xml:space="preserve">由四个</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桥联成四核笼，每个</w:t>
      </w:r>
      <w:r>
        <w:t xml:space="preserve"> bptz </w:t>
      </w:r>
      <w:r>
        <w:rPr>
          <w:rFonts w:ascii="Times New Roman" w:hAnsi="Times New Roman" w:cs="Times New Roman" w:eastAsia="SimSun"/>
        </w:rPr>
        <w:t xml:space="preserve">用对位两个四嗪</w:t>
      </w:r>
      <w:r>
        <w:t xml:space="preserve"> N </w:t>
      </w:r>
      <w:r>
        <w:rPr>
          <w:rFonts w:ascii="Times New Roman" w:hAnsi="Times New Roman" w:cs="Times New Roman" w:eastAsia="SimSun"/>
        </w:rPr>
        <w:t xml:space="preserve">桥连两个</w:t>
      </w:r>
      <w:r>
        <w:t xml:space="preserve"> </w:t>
      </w:r>
      <w:r>
        <w:rPr>
          <w:rFonts w:ascii="Times New Roman" w:hAnsi="Times New Roman" w:cs="Times New Roman" w:eastAsia="SimSun"/>
        </w:rPr>
        <w:t xml:space="preserve">Co，dbm（二苯甲酰甲烷负离子）以双齿</w:t>
      </w:r>
      <w:r>
        <w:t xml:space="preserve"> </w:t>
      </w:r>
      <w:r>
        <w:rPr>
          <w:rFonts w:ascii="Times New Roman" w:hAnsi="Times New Roman" w:cs="Times New Roman" w:eastAsia="SimSun"/>
        </w:rPr>
        <w:t xml:space="preserve">O,O’-螯合方式封端（配体可简化为线段/方块）。</w:t>
      </w:r>
    </w:p>
    <w:p>
      <w:pPr>
        <w:pStyle w:val="BlockText"/>
        <w:spacing w:before="80" w:after="80" w:line="240" w:lineRule="auto"/>
        <w:jc w:val="left"/>
      </w:pPr>
      <w:r>
        <w:rPr>
          <w:b/>
          <w:bCs/>
        </w:rPr>
        <w:t xml:space="preserve">1-3-2</w:t>
      </w:r>
      <w:r>
        <w:rPr>
          <w:rFonts w:ascii="Times New Roman" w:hAnsi="Times New Roman" w:cs="Times New Roman" w:eastAsia="SimSun"/>
        </w:rPr>
        <w:t xml:space="preserve">：（思考题）</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两端的配位原子在苯环间位方向外伸，四嗪</w:t>
      </w:r>
      <w:r>
        <w:t xml:space="preserve"> N </w:t>
      </w:r>
      <w:r>
        <w:rPr>
          <w:rFonts w:ascii="Times New Roman" w:hAnsi="Times New Roman" w:cs="Times New Roman" w:eastAsia="SimSun"/>
        </w:rPr>
        <w:t xml:space="preserve">不再配位；Cd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配位、亚硝酸根只作端基，bptz</w:t>
      </w:r>
      <w:r>
        <w:t xml:space="preserve"> </w:t>
      </w:r>
      <w:r>
        <w:rPr>
          <w:rFonts w:ascii="Times New Roman" w:hAnsi="Times New Roman" w:cs="Times New Roman" w:eastAsia="SimSun"/>
        </w:rPr>
        <w:t xml:space="preserve">桥联成</w:t>
      </w:r>
      <w:r>
        <w:rPr>
          <w:rFonts w:ascii="Times New Roman" w:hAnsi="Times New Roman" w:cs="Times New Roman" w:eastAsia="SimSun"/>
          <w:b/>
          <w:bCs/>
        </w:rPr>
        <w:t xml:space="preserve">梯形一维长链</w:t>
      </w:r>
      <w:r>
        <w:rPr>
          <w:rFonts w:ascii="Times New Roman" w:hAnsi="Times New Roman" w:cs="Times New Roman" w:eastAsia="SimSun"/>
        </w:rPr>
        <w:t xml:space="preserve">：两条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链由</w:t>
      </w:r>
      <w:r>
        <w:t xml:space="preserve"> bptz </w:t>
      </w:r>
      <w:r>
        <w:rPr>
          <w:rFonts w:ascii="Times New Roman" w:hAnsi="Times New Roman" w:cs="Times New Roman" w:eastAsia="SimSun"/>
        </w:rPr>
        <w:t xml:space="preserve">横向铆接成梯格。</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ttz </w:t>
      </w:r>
      <w:r>
        <w:rPr>
          <w:rFonts w:ascii="Times New Roman" w:hAnsi="Times New Roman" w:cs="Times New Roman" w:eastAsia="SimSun"/>
        </w:rPr>
        <w:t xml:space="preserve">稳定低价金属的本质是</w:t>
      </w:r>
      <w:r>
        <w:rPr>
          <w:rFonts w:ascii="Times New Roman" w:hAnsi="Times New Roman" w:cs="Times New Roman" w:eastAsia="SimSun"/>
          <w:b/>
          <w:bCs/>
        </w:rPr>
        <w:t xml:space="preserve">电子进入配体</w:t>
      </w:r>
      <w:r>
        <w:rPr>
          <w:b/>
          <w:bCs/>
        </w:rP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（反馈</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键），别答成「ttz</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给电子能力强」——缺电子环恰恰是弱</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与四嗪环之间是</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rFonts w:ascii="Times New Roman" w:hAnsi="Times New Roman" w:cs="Times New Roman" w:eastAsia="SimSun"/>
        </w:rPr>
        <w:t xml:space="preserve">，不是</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无芳环）；③</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配位数</w:t>
      </w:r>
      <w:r>
        <w:t xml:space="preserve"> 4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并存——配位数随阴离子桥联方式变化，不能死记「Ag</w:t>
      </w:r>
      <w:r>
        <w:t xml:space="preserve"> </w:t>
      </w:r>
      <w:r>
        <w:rPr>
          <w:rFonts w:ascii="Times New Roman" w:hAnsi="Times New Roman" w:cs="Times New Roman" w:eastAsia="SimSun"/>
        </w:rPr>
        <w:t xml:space="preserve">一律</w:t>
      </w:r>
      <w:r>
        <w:t xml:space="preserve"> 2 </w:t>
      </w:r>
      <w:r>
        <w:rPr>
          <w:rFonts w:ascii="Times New Roman" w:hAnsi="Times New Roman" w:cs="Times New Roman" w:eastAsia="SimSun"/>
        </w:rPr>
        <w:t xml:space="preserve">或</w:t>
      </w:r>
      <w:r>
        <w:t xml:space="preserve"> 4 </w:t>
      </w:r>
      <w:r>
        <w:rPr>
          <w:rFonts w:ascii="Times New Roman" w:hAnsi="Times New Roman" w:cs="Times New Roman" w:eastAsia="SimSun"/>
        </w:rPr>
        <w:t xml:space="preserve">配位」；④</w:t>
      </w:r>
      <w:r>
        <w:t xml:space="preserve"> </w:t>
      </w:r>
      <w:r>
        <w:rPr>
          <w:rFonts w:ascii="Times New Roman" w:hAnsi="Times New Roman" w:cs="Times New Roman" w:eastAsia="SimSun"/>
        </w:rPr>
        <w:t xml:space="preserve">库页〈超分子作用力〉的判据原句：『见到芳环就机械判断</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堆积，而不检查是否存在更强的阳离子-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或氢键网络』是高频陷阱，本题正是反向考「阴离子-</w:t>
      </w:r>
      <m:oMath>
        <m:r>
          <w:rPr>
            <w:rFonts w:ascii="Times New Roman" w:hAnsi="Times New Roman" w:cs="Times New Roman" w:eastAsia="SimSun"/>
          </w:rPr>
          <m:t>π</m:t>
        </m:r>
      </m:oMath>
      <w:r>
        <w:t xml:space="preserve">」。</w:t>
      </w:r>
    </w:p>
    <w:bookmarkEnd w:id="61"/>
    <w:bookmarkEnd w:id="62"/>
    <w:bookmarkStart w:id="73"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701484" cy="2527200"/>
            <wp:effectExtent b="0" l="0" r="0" t="0"/>
            <wp:docPr descr="" title="" id="64" name="Picture"/>
            <a:graphic>
              <a:graphicData uri="http://schemas.openxmlformats.org/drawingml/2006/picture">
                <pic:pic>
                  <pic:nvPicPr>
                    <pic:cNvPr descr="c58926da5ee54bef1f64e6818f9ebe080ad484de5376a3d182e30a5e3d2cc619.jpg" id="65" name="Picture"/>
                    <pic:cNvPicPr>
                      <a:picLocks noChangeArrowheads="1" noChangeAspect="1"/>
                    </pic:cNvPicPr>
                  </pic:nvPicPr>
                  <pic:blipFill>
                    <a:blip r:embed="rId63"/>
                    <a:stretch>
                      <a:fillRect/>
                    </a:stretch>
                  </pic:blipFill>
                  <pic:spPr bwMode="auto">
                    <a:xfrm>
                      <a:off x="0" y="0"/>
                      <a:ext cx="3701484"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Start w:id="72"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4082400" cy="2499427"/>
            <wp:effectExtent b="0" l="0" r="0" t="0"/>
            <wp:docPr descr="" title="" id="67" name="Picture"/>
            <a:graphic>
              <a:graphicData uri="http://schemas.openxmlformats.org/drawingml/2006/picture">
                <pic:pic>
                  <pic:nvPicPr>
                    <pic:cNvPr descr="a8ce9ccff7b1a53f039c7aaa3a8b8facb6b676dff863261bab4c479768fdbbcd.jpg" id="68" name="Picture"/>
                    <pic:cNvPicPr>
                      <a:picLocks noChangeArrowheads="1" noChangeAspect="1"/>
                    </pic:cNvPicPr>
                  </pic:nvPicPr>
                  <pic:blipFill>
                    <a:blip r:embed="rId66"/>
                    <a:stretch>
                      <a:fillRect/>
                    </a:stretch>
                  </pic:blipFill>
                  <pic:spPr bwMode="auto">
                    <a:xfrm>
                      <a:off x="0" y="0"/>
                      <a:ext cx="4082400" cy="2499427"/>
                    </a:xfrm>
                    <a:prstGeom prst="rect">
                      <a:avLst/>
                    </a:prstGeom>
                    <a:noFill/>
                    <a:ln w="9525">
                      <a:noFill/>
                      <a:headEnd/>
                      <a:tailEnd/>
                    </a:ln>
                  </pic:spPr>
                </pic:pic>
              </a:graphicData>
            </a:graphic>
          </wp:inline>
        </w:drawing>
      </w:r>
    </w:p>
    <w:p>
      <w:pPr>
        <w:pStyle w:val="BodyText"/>
        <w:spacing w:before="0" w:after="0" w:line="276" w:lineRule="auto"/>
      </w:pPr>
      <w:r>
        <w:rPr>
          <w:b/>
          <w:bCs/>
        </w:rPr>
        <w:t xml:space="preserve">2-1</w:t>
      </w:r>
      <w:r>
        <w:t xml:space="preserve"> </w:t>
      </w:r>
      <w:r>
        <w:rPr>
          <w:rFonts w:ascii="Times New Roman" w:hAnsi="Times New Roman" w:cs="Times New Roman" w:eastAsia="SimSun"/>
        </w:rPr>
        <w:t xml:space="preserve">容易发生骨架穿插和交错。</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对苯二甲酸</w:t>
      </w:r>
    </w:p>
    <w:p>
      <w:pPr>
        <w:pStyle w:val="BodyText"/>
        <w:spacing w:before="0" w:after="0" w:line="276" w:lineRule="auto"/>
      </w:pPr>
      <w:r>
        <w:rPr>
          <w:b/>
          <w:bCs/>
        </w:rPr>
        <w:t xml:space="preserve">2-2-2</w:t>
      </w:r>
    </w:p>
    <w:p>
      <w:pPr>
        <w:pStyle w:val="BodyText"/>
        <w:keepNext/>
        <w:spacing w:before="120" w:after="40" w:line="240" w:lineRule="auto"/>
        <w:jc w:val="center"/>
      </w:pPr>
      <w:r>
        <w:drawing>
          <wp:inline>
            <wp:extent cx="3688080" cy="1609343"/>
            <wp:effectExtent b="0" l="0" r="0" t="0"/>
            <wp:docPr descr="" title="" id="70" name="Picture"/>
            <a:graphic>
              <a:graphicData uri="http://schemas.openxmlformats.org/drawingml/2006/picture">
                <pic:pic>
                  <pic:nvPicPr>
                    <pic:cNvPr descr="2486ce26aa01bd92f21d240383e0219c52b449c23e201a07436122019f33ff30.jpg" id="71" name="Picture"/>
                    <pic:cNvPicPr>
                      <a:picLocks noChangeArrowheads="1" noChangeAspect="1"/>
                    </pic:cNvPicPr>
                  </pic:nvPicPr>
                  <pic:blipFill>
                    <a:blip r:embed="rId69"/>
                    <a:stretch>
                      <a:fillRect/>
                    </a:stretch>
                  </pic:blipFill>
                  <pic:spPr bwMode="auto">
                    <a:xfrm>
                      <a:off x="0" y="0"/>
                      <a:ext cx="3688080" cy="1609343"/>
                    </a:xfrm>
                    <a:prstGeom prst="rect">
                      <a:avLst/>
                    </a:prstGeom>
                    <a:noFill/>
                    <a:ln w="9525">
                      <a:noFill/>
                      <a:headEnd/>
                      <a:tailEnd/>
                    </a:ln>
                  </pic:spPr>
                </pic:pic>
              </a:graphicData>
            </a:graphic>
          </wp:inline>
        </w:drawing>
      </w:r>
    </w:p>
    <w:p>
      <w:pPr>
        <w:pStyle w:val="BodyText"/>
        <w:spacing w:before="0" w:after="0" w:line="276" w:lineRule="auto"/>
      </w:pPr>
      <w:r>
        <w:rPr>
          <w:b/>
          <w:bCs/>
        </w:rPr>
        <w:t xml:space="preserve">2-2-3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2-2-4</w:t>
      </w:r>
      <w:r>
        <w:t xml:space="preserve"> </w:t>
      </w:r>
      <w:r>
        <w:rPr>
          <w:rFonts w:ascii="Times New Roman" w:hAnsi="Times New Roman" w:cs="Times New Roman" w:eastAsia="SimSun"/>
        </w:rPr>
        <w:t xml:space="preserve">由于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只能相互之间共享六边形面且需要满足高对称性,剩余的五边形面只能全部与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共享,因此一个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被4个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和12个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配位,结合2:1和金刚石的条件,可知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的中心和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的中心形成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型结构因此可计算得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笼尺寸:</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一个晶胞中有8个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和16个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,而一条边被三个笼共用,因此一个晶胞中有272条边,而一个顶点连出四条边,对应136个顶点,又一个顶点对应一个四面体B,而B之间共用A连接,因此一个顶点对应两个A,故Z=272代入数据可得</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m:rPr>
            <m:nor/>
            <m:sty m:val="p"/>
          </m:rPr>
          <w:rPr>
            <w:rFonts w:ascii="Times New Roman" w:hAnsi="Times New Roman" w:cs="Times New Roman" w:eastAsia="SimSun"/>
          </w:rPr>
          <m:t>g</m:t>
        </m:r>
        <m:r>
          <m:rPr>
            <m:sty m:val="p"/>
          </m:rPr>
          <w:rPr>
            <w:rFonts w:ascii="Times New Roman" w:hAnsi="Times New Roman" w:cs="Times New Roman" w:eastAsia="SimSun"/>
          </w:rPr>
          <m:t>⋅</m:t>
        </m:r>
        <m:sSup>
          <m:e>
            <m:r>
              <m:rPr>
                <m:nor/>
                <m:sty m:val="p"/>
              </m:rPr>
              <w:rPr>
                <w:rFonts w:ascii="Times New Roman" w:hAnsi="Times New Roman" w:cs="Times New Roman" w:eastAsia="SimSun"/>
              </w:rPr>
              <m:t>cm</m:t>
            </m:r>
          </m:e>
          <m:sup>
            <m:r>
              <m:rPr>
                <m:sty m:val="p"/>
              </m:rPr>
              <w:rPr>
                <w:rFonts w:ascii="Times New Roman" w:hAnsi="Times New Roman" w:cs="Times New Roman" w:eastAsia="SimSun"/>
              </w:rPr>
              <m:t>−</m:t>
            </m:r>
            <m:r>
              <w:rPr>
                <w:rFonts w:ascii="Times New Roman" w:hAnsi="Times New Roman" w:cs="Times New Roman" w:eastAsia="SimSun"/>
              </w:rPr>
              <m:t>3</m:t>
            </m:r>
          </m:sup>
        </m:sSup>
      </m:oMath>
    </w:p>
    <w:p>
      <w:pPr>
        <w:pStyle w:val="BodyText"/>
        <w:spacing w:before="0" w:after="0" w:line="276" w:lineRule="auto"/>
      </w:pPr>
      <w:r>
        <w:rPr>
          <w:b/>
          <w:bCs/>
        </w:rPr>
        <w:t xml:space="preserve">2-3-1</w:t>
      </w:r>
      <w:r>
        <w:t xml:space="preserve"> </w:t>
      </w:r>
      <w:r>
        <w:rPr>
          <w:rFonts w:ascii="Times New Roman" w:hAnsi="Times New Roman" w:cs="Times New Roman" w:eastAsia="SimSun"/>
        </w:rPr>
        <w:t xml:space="preserve">正方形标记对应乙醇处理后,三角形对应刚合成</w:t>
      </w:r>
    </w:p>
    <w:p>
      <w:pPr>
        <w:pStyle w:val="BodyText"/>
        <w:spacing w:before="0" w:after="0" w:line="276" w:lineRule="auto"/>
      </w:pPr>
      <w:r>
        <w:rPr>
          <w:b/>
          <w:bCs/>
        </w:rPr>
        <w:t xml:space="preserve">2-3-2</w:t>
      </w:r>
      <w:r>
        <w:t xml:space="preserve"> </w:t>
      </w:r>
      <w:r>
        <w:rPr>
          <w:rFonts w:ascii="Times New Roman" w:hAnsi="Times New Roman" w:cs="Times New Roman" w:eastAsia="SimSun"/>
        </w:rPr>
        <w:t xml:space="preserve">将Langmuir等温式取倒数处理后可得:</w:t>
      </w:r>
      <w:r>
        <w:t xml:space="preserve"> </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ads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使用所给数据进行拟合,可得</w:t>
      </w:r>
      <w:r>
        <w:t xml:space="preserve"> </w:t>
      </w:r>
      <m:oMath>
        <m:sSub>
          <m:e>
            <m:r>
              <w:rPr>
                <w:rFonts w:ascii="Times New Roman" w:hAnsi="Times New Roman" w:cs="Times New Roman" w:eastAsia="SimSun"/>
              </w:rPr>
              <m:t>V</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sSup>
          <m:e>
            <m:r>
              <m:rPr>
                <m:nor/>
                <m:sty m:val="p"/>
              </m:rPr>
              <w:rPr>
                <w:rFonts w:ascii="Times New Roman" w:hAnsi="Times New Roman" w:cs="Times New Roman" w:eastAsia="SimSun"/>
              </w:rPr>
              <m:t>cm</m:t>
            </m:r>
          </m:e>
          <m:sup>
            <m:r>
              <w:rPr>
                <w:rFonts w:ascii="Times New Roman" w:hAnsi="Times New Roman" w:cs="Times New Roman" w:eastAsia="SimSun"/>
              </w:rPr>
              <m:t>3</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代入数据可算得Langmuir面积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nor/>
                    <m:sty m:val="p"/>
                  </m:rPr>
                  <w:rPr>
                    <w:rFonts w:ascii="Times New Roman" w:hAnsi="Times New Roman" w:cs="Times New Roman" w:eastAsia="SimSun"/>
                  </w:rPr>
                  <m:t>STP</m:t>
                </m:r>
              </m:sub>
            </m:sSub>
            <m:sSub>
              <m:e>
                <m:r>
                  <m:rPr>
                    <m:sty m:val="p"/>
                  </m:rPr>
                  <w:rPr>
                    <w:rFonts w:ascii="Times New Roman" w:hAnsi="Times New Roman" w:cs="Times New Roman" w:eastAsia="SimSun"/>
                  </w:rPr>
                  <m:t>V</m:t>
                </m:r>
              </m:e>
              <m:sub>
                <m:r>
                  <m:rPr>
                    <m:no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no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no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nor/>
                    <m:sty m:val="p"/>
                  </m:rPr>
                  <w:rPr>
                    <w:rFonts w:ascii="Times New Roman" w:hAnsi="Times New Roman" w:cs="Times New Roman" w:eastAsia="SimSun"/>
                  </w:rPr>
                  <m:t>STP</m:t>
                </m:r>
              </m:sub>
            </m:sSub>
          </m:den>
        </m:f>
        <m:r>
          <m:rPr>
            <m:sty m:val="p"/>
          </m:rPr>
          <w:rPr>
            <w:rFonts w:ascii="Times New Roman" w:hAnsi="Times New Roman" w:cs="Times New Roman" w:eastAsia="SimSun"/>
          </w:rPr>
          <m:t>=</m:t>
        </m:r>
        <m:r>
          <w:rPr>
            <w:rFonts w:ascii="Times New Roman" w:hAnsi="Times New Roman" w:cs="Times New Roman" w:eastAsia="SimSun"/>
          </w:rPr>
          <m:t>5854</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lockText"/>
        <w:spacing w:before="80" w:after="80" w:line="240" w:lineRule="auto"/>
        <w:jc w:val="left"/>
      </w:pPr>
      <w:r>
        <w:rPr>
          <w:rFonts w:ascii="Times New Roman" w:hAnsi="Times New Roman" w:cs="Times New Roman" w:eastAsia="SimSun"/>
        </w:rPr>
        <w:t xml:space="preserve">校勘（2026-10-13）：2-3-2</w:t>
      </w:r>
      <w:r>
        <w:t xml:space="preserve"> </w:t>
      </w:r>
      <w:r>
        <w:rPr>
          <w:rFonts w:ascii="Times New Roman" w:hAnsi="Times New Roman" w:cs="Times New Roman" w:eastAsia="SimSun"/>
        </w:rPr>
        <w:t xml:space="preserve">的</w:t>
      </w:r>
      <w:r>
        <w:t xml:space="preserve"> Langmuir </w:t>
      </w:r>
      <w:r>
        <w:rPr>
          <w:rFonts w:ascii="Times New Roman" w:hAnsi="Times New Roman" w:cs="Times New Roman" w:eastAsia="SimSun"/>
        </w:rPr>
        <w:t xml:space="preserve">比表面积，源答案印</w:t>
      </w:r>
      <w:r>
        <w:t xml:space="preserve"> </w:t>
      </w:r>
      <m:oMath>
        <m:r>
          <w:rPr>
            <w:rFonts w:ascii="Times New Roman" w:hAnsi="Times New Roman" w:cs="Times New Roman" w:eastAsia="SimSun"/>
          </w:rPr>
          <m:t>5776</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1327</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）；按本题</w:t>
      </w:r>
      <w:r>
        <w:t xml:space="preserve"> 7 </w:t>
      </w:r>
      <w:r>
        <w:rPr>
          <w:rFonts w:ascii="Times New Roman" w:hAnsi="Times New Roman" w:cs="Times New Roman" w:eastAsia="SimSun"/>
        </w:rPr>
        <w:t xml:space="preserve">组数据拟合值</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（可复现）复算</w:t>
      </w:r>
      <w:r>
        <w:t xml:space="preserve"> </w:t>
      </w:r>
      <m:oMath>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r>
          <m:rPr>
            <m:sty m:val="p"/>
          </m:rPr>
          <w:rPr>
            <w:rFonts w:ascii="Times New Roman" w:hAnsi="Times New Roman" w:cs="Times New Roman" w:eastAsia="SimSun"/>
          </w:rPr>
          <m:t>=</m:t>
        </m:r>
        <m:r>
          <w:rPr>
            <w:rFonts w:ascii="Times New Roman" w:hAnsi="Times New Roman" w:cs="Times New Roman" w:eastAsia="SimSun"/>
          </w:rPr>
          <m:t>5854</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，答案区已径改（两数差系源答案取位不一致，判卷以公式与过程为准）。</w:t>
      </w:r>
    </w:p>
    <w:p>
      <w:pPr>
        <w:pStyle w:val="FirstParagraph"/>
        <w:spacing w:before="0" w:after="0" w:line="276" w:lineRule="auto"/>
      </w:pPr>
      <w:r>
        <w:rPr>
          <w:b/>
          <w:bCs/>
        </w:rPr>
        <w:t xml:space="preserve">2-4-1</w:t>
      </w:r>
      <w:r>
        <w:t xml:space="preserve"> </w:t>
      </w:r>
      <w:r>
        <w:rPr>
          <w:rFonts w:ascii="Times New Roman" w:hAnsi="Times New Roman" w:cs="Times New Roman" w:eastAsia="SimSun"/>
        </w:rPr>
        <w:t xml:space="preserve">近似可认为五边形和六边形边长相等,因为均由对苯二甲酸连接则对应比值</w:t>
      </w:r>
      <w:r>
        <w:t xml:space="preserve"> </w:t>
      </w:r>
      <m:oMath>
        <m:f>
          <m:fPr>
            <m:type m:val="bar"/>
          </m:fPr>
          <m:num>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54</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0.795</m:t>
        </m:r>
      </m:oMath>
    </w:p>
    <w:p>
      <w:pPr>
        <w:pStyle w:val="BodyText"/>
        <w:spacing w:before="0" w:after="0" w:line="276" w:lineRule="auto"/>
      </w:pPr>
      <w:r>
        <w:rPr>
          <w:b/>
          <w:bCs/>
        </w:rPr>
        <w:t xml:space="preserve">2-4-2</w:t>
      </w:r>
      <w:r>
        <w:t xml:space="preserve"> </w:t>
      </w:r>
      <w:r>
        <w:rPr>
          <w:rFonts w:ascii="Times New Roman" w:hAnsi="Times New Roman" w:cs="Times New Roman" w:eastAsia="SimSun"/>
        </w:rPr>
        <w:t xml:space="preserve">五边形孔隙大小为</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,因此阴离子无法进入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笼一个晶胞有816个Cr和8个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,每个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中平均含有</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占</m:t>
          </m:r>
          <m:r>
            <m:rPr>
              <m:sty m:val="p"/>
            </m:rPr>
            <w:rPr>
              <w:rFonts w:ascii="Times New Roman" w:hAnsi="Times New Roman" w:cs="Times New Roman" w:eastAsia="SimSun"/>
            </w:rPr>
            <m:t>据</m:t>
          </m:r>
          <m:r>
            <m:rPr>
              <m:sty m:val="p"/>
            </m:rPr>
            <w:rPr>
              <w:rFonts w:ascii="Times New Roman" w:hAnsi="Times New Roman" w:cs="Times New Roman" w:eastAsia="SimSun"/>
            </w:rPr>
            <m:t>率</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：超大孔</w:t>
      </w:r>
      <w:r>
        <w:t xml:space="preserve"> MOF </w:t>
      </w:r>
      <w:r>
        <w:rPr>
          <w:rFonts w:ascii="Times New Roman" w:hAnsi="Times New Roman" w:cs="Times New Roman" w:eastAsia="SimSun"/>
        </w:rPr>
        <w:t xml:space="preserve">的骨架穿插与交错（合成难点）·</w:t>
      </w:r>
      <w:r>
        <w:t xml:space="preserve"> MIL-101(Cr) </w:t>
      </w:r>
      <w:r>
        <w:rPr>
          <w:rFonts w:ascii="Times New Roman" w:hAnsi="Times New Roman" w:cs="Times New Roman" w:eastAsia="SimSun"/>
        </w:rPr>
        <w:t xml:space="preserve">的笼结构（</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型排列）·</w:t>
      </w:r>
      <w:r>
        <w:t xml:space="preserve"> Langmuir </w:t>
      </w:r>
      <w:r>
        <w:rPr>
          <w:rFonts w:ascii="Times New Roman" w:hAnsi="Times New Roman" w:cs="Times New Roman" w:eastAsia="SimSun"/>
        </w:rPr>
        <w:t xml:space="preserve">倒数式拟合求单层吸附量与比表面积</w:t>
      </w:r>
      <w:r>
        <w:t xml:space="preserve"> · </w:t>
      </w:r>
      <w:r>
        <w:rPr>
          <w:rFonts w:ascii="Times New Roman" w:hAnsi="Times New Roman" w:cs="Times New Roman" w:eastAsia="SimSun"/>
        </w:rPr>
        <w:t xml:space="preserve">笼尺寸的几何估算与客体占据率（知识点：〈MOF材料〉、〈Langmuir吸附等温式〉、〈超分子作用力〉、〈晶体结构〉）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：大孔隙</w:t>
      </w:r>
      <w:r>
        <w:t xml:space="preserve"> MOF </w:t>
      </w:r>
      <w:r>
        <w:rPr>
          <w:rFonts w:ascii="Times New Roman" w:hAnsi="Times New Roman" w:cs="Times New Roman" w:eastAsia="SimSun"/>
        </w:rPr>
        <w:t xml:space="preserve">难合成的根源是</w:t>
      </w:r>
      <w:r>
        <w:rPr>
          <w:rFonts w:ascii="Times New Roman" w:hAnsi="Times New Roman" w:cs="Times New Roman" w:eastAsia="SimSun"/>
          <w:b/>
          <w:bCs/>
        </w:rPr>
        <w:t xml:space="preserve">穿插/交错</w:t>
      </w:r>
      <w:r>
        <w:rPr>
          <w:rFonts w:ascii="Times New Roman" w:hAnsi="Times New Roman" w:cs="Times New Roman" w:eastAsia="SimSun"/>
        </w:rPr>
        <w:t xml:space="preserve">（用第二套骨架填孔降能）。笼连接按「金刚石拓扑＋</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型」处理：</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只能彼此共享六边形面，五边形面只能与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共享。Langmuir</w:t>
      </w:r>
      <w:r>
        <w:t xml:space="preserve"> </w:t>
      </w:r>
      <w:r>
        <w:rPr>
          <w:rFonts w:ascii="Times New Roman" w:hAnsi="Times New Roman" w:cs="Times New Roman" w:eastAsia="SimSun"/>
        </w:rPr>
        <w:t xml:space="preserve">拟合走倒数式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作图，截距给</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rPr>
          <w:rFonts w:ascii="Times New Roman" w:hAnsi="Times New Roman" w:cs="Times New Roman" w:eastAsia="SimSun"/>
        </w:rPr>
        <w:t xml:space="preserve">；比表面积＝单层吸附量（换算</w:t>
      </w:r>
      <w:r>
        <w:t xml:space="preserve"> STP </w:t>
      </w:r>
      <w:r>
        <w:rPr>
          <w:rFonts w:ascii="Times New Roman" w:hAnsi="Times New Roman" w:cs="Times New Roman" w:eastAsia="SimSun"/>
        </w:rPr>
        <w:t xml:space="preserve">物质的量）×</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分子截面积。占据率＝阴离子总体积／孔体积。</w:t>
      </w:r>
    </w:p>
    <w:p>
      <w:pPr>
        <w:pStyle w:val="BlockText"/>
        <w:spacing w:before="80" w:after="80" w:line="240" w:lineRule="auto"/>
        <w:jc w:val="left"/>
      </w:pPr>
      <w:r>
        <w:rPr>
          <w:b/>
          <w:bCs/>
        </w:rPr>
        <w:t xml:space="preserve">2-1</w:t>
      </w:r>
      <w:r>
        <w:rPr>
          <w:rFonts w:ascii="Times New Roman" w:hAnsi="Times New Roman" w:cs="Times New Roman" w:eastAsia="SimSun"/>
        </w:rPr>
        <w:t xml:space="preserve">：具有超大孔隙的</w:t>
      </w:r>
      <w:r>
        <w:t xml:space="preserve"> MOF </w:t>
      </w:r>
      <w:r>
        <w:rPr>
          <w:rFonts w:ascii="Times New Roman" w:hAnsi="Times New Roman" w:cs="Times New Roman" w:eastAsia="SimSun"/>
        </w:rPr>
        <w:t xml:space="preserve">在结晶时容易发生</w:t>
      </w:r>
      <w:r>
        <w:rPr>
          <w:rFonts w:ascii="Times New Roman" w:hAnsi="Times New Roman" w:cs="Times New Roman" w:eastAsia="SimSun"/>
          <w:b/>
          <w:bCs/>
        </w:rPr>
        <w:t xml:space="preserve">骨架穿插和交错</w:t>
      </w:r>
      <w:r>
        <w:rPr>
          <w:rFonts w:ascii="Times New Roman" w:hAnsi="Times New Roman" w:cs="Times New Roman" w:eastAsia="SimSun"/>
        </w:rPr>
        <w:t xml:space="preserve">——第二套独立骨架长入第一套的孔道中，以填补空隙、降低体系能量。</w:t>
      </w:r>
    </w:p>
    <w:p>
      <w:pPr>
        <w:pStyle w:val="BlockText"/>
        <w:spacing w:before="80" w:after="80" w:line="240" w:lineRule="auto"/>
        <w:jc w:val="left"/>
      </w:pPr>
      <w:r>
        <w:rPr>
          <w:b/>
          <w:bCs/>
        </w:rPr>
        <w:t xml:space="preserve">2-2-1</w:t>
      </w:r>
      <w:r>
        <w:rPr>
          <w:rFonts w:ascii="Times New Roman" w:hAnsi="Times New Roman" w:cs="Times New Roman" w:eastAsia="SimSun"/>
        </w:rPr>
        <w:t xml:space="preserve">：较粗孔径砂芯漏斗滤除的主要杂质：</w:t>
      </w:r>
      <w:r>
        <w:rPr>
          <w:rFonts w:ascii="Times New Roman" w:hAnsi="Times New Roman" w:cs="Times New Roman" w:eastAsia="SimSun"/>
          <w:b/>
          <w:bCs/>
        </w:rPr>
        <w:t xml:space="preserve">对苯二甲酸</w:t>
      </w:r>
      <w:r>
        <w:rPr>
          <w:rFonts w:ascii="Times New Roman" w:hAnsi="Times New Roman" w:cs="Times New Roman" w:eastAsia="SimSun"/>
        </w:rPr>
        <w:t xml:space="preserve">（未反应配体在反应温度下溶解度有限、冷却后以固体残留）。</w:t>
      </w:r>
    </w:p>
    <w:p>
      <w:pPr>
        <w:pStyle w:val="BlockText"/>
        <w:spacing w:before="80" w:after="80" w:line="240" w:lineRule="auto"/>
        <w:jc w:val="left"/>
      </w:pPr>
      <w:r>
        <w:rPr>
          <w:b/>
          <w:bCs/>
        </w:rPr>
        <w:t xml:space="preserve">2-2-2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MIL-101 </w:t>
      </w:r>
      <w:r>
        <w:rPr>
          <w:rFonts w:ascii="Times New Roman" w:hAnsi="Times New Roman" w:cs="Times New Roman" w:eastAsia="SimSun"/>
        </w:rPr>
        <w:t xml:space="preserve">的三聚.building</w:t>
      </w:r>
      <w:r>
        <w:t xml:space="preserve"> </w:t>
      </w:r>
      <w:r>
        <w:rPr>
          <w:rFonts w:ascii="Times New Roman" w:hAnsi="Times New Roman" w:cs="Times New Roman" w:eastAsia="SimSun"/>
        </w:rPr>
        <w:t xml:space="preserve">block：三个</w:t>
      </w:r>
      <w:r>
        <w:t xml:space="preserve"> Cr </w:t>
      </w:r>
      <w:r>
        <w:rPr>
          <w:rFonts w:ascii="Times New Roman" w:hAnsi="Times New Roman" w:cs="Times New Roman" w:eastAsia="SimSun"/>
        </w:rPr>
        <w:t xml:space="preserve">八面体共棱连接成</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中心的</w:t>
      </w:r>
      <w:r>
        <w:rPr>
          <w:rFonts w:ascii="Times New Roman" w:hAnsi="Times New Roman" w:cs="Times New Roman" w:eastAsia="SimSun"/>
          <w:b/>
          <w:bCs/>
        </w:rPr>
        <w:t xml:space="preserve">三核簇</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（图）。</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（对苯二甲酸根按去质子</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计，结晶水数按元素分析给出）。</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笼只能彼此共享六边形面且须满足高对称性</w:t>
      </w:r>
      <w:r>
        <w:t xml:space="preserve"> ⇒ </w:t>
      </w:r>
      <w:r>
        <w:rPr>
          <w:rFonts w:ascii="Times New Roman" w:hAnsi="Times New Roman" w:cs="Times New Roman" w:eastAsia="SimSun"/>
        </w:rPr>
        <w:t xml:space="preserve">剩余五边形面全部与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w:t>
      </w:r>
      <w:r>
        <w:t xml:space="preserve"> 12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包围，结合</w:t>
      </w:r>
      <w:r>
        <w:t xml:space="preserve"> 2:1 </w:t>
      </w:r>
      <w:r>
        <w:rPr>
          <w:rFonts w:ascii="Times New Roman" w:hAnsi="Times New Roman" w:cs="Times New Roman" w:eastAsia="SimSun"/>
        </w:rPr>
        <w:t xml:space="preserve">与金刚石拓扑，</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中心与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中心构成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w:t>
      </w:r>
      <w:r>
        <w:t xml:space="preserve">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oMath>
      <w:r>
        <w:t xml:space="preserve"> </w:t>
      </w:r>
      <w:r>
        <w:rPr>
          <w:rFonts w:ascii="Times New Roman" w:hAnsi="Times New Roman" w:cs="Times New Roman" w:eastAsia="SimSun"/>
        </w:rPr>
        <w:t xml:space="preserve">Å。一晶胞含</w:t>
      </w:r>
      <w:r>
        <w:t xml:space="preserve"> 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、16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；每条边被三个笼共用</w:t>
      </w:r>
      <w:r>
        <w:t xml:space="preserve"> ⇒ 272 </w:t>
      </w:r>
      <w:r>
        <w:rPr>
          <w:rFonts w:ascii="Times New Roman" w:hAnsi="Times New Roman" w:cs="Times New Roman" w:eastAsia="SimSun"/>
        </w:rPr>
        <w:t xml:space="preserve">条边、每顶点连</w:t>
      </w:r>
      <w:r>
        <w:t xml:space="preserve"> 4 </w:t>
      </w:r>
      <w:r>
        <w:rPr>
          <w:rFonts w:ascii="Times New Roman" w:hAnsi="Times New Roman" w:cs="Times New Roman" w:eastAsia="SimSun"/>
        </w:rPr>
        <w:t xml:space="preserve">条边</w:t>
      </w:r>
      <w:r>
        <w:t xml:space="preserve"> ⇒ 136 </w:t>
      </w:r>
      <w:r>
        <w:rPr>
          <w:rFonts w:ascii="Times New Roman" w:hAnsi="Times New Roman" w:cs="Times New Roman" w:eastAsia="SimSun"/>
        </w:rPr>
        <w:t xml:space="preserve">个顶点；每顶点对应一个四面体</w:t>
      </w:r>
      <w:r>
        <w:t xml:space="preserve"> B、B </w:t>
      </w:r>
      <w:r>
        <w:rPr>
          <w:rFonts w:ascii="Times New Roman" w:hAnsi="Times New Roman" w:cs="Times New Roman" w:eastAsia="SimSun"/>
        </w:rPr>
        <w:t xml:space="preserve">之间共用</w:t>
      </w:r>
      <w:r>
        <w:t xml:space="preserve"> A </w:t>
      </w:r>
      <w:r>
        <w:rPr>
          <w:rFonts w:ascii="Times New Roman" w:hAnsi="Times New Roman" w:cs="Times New Roman" w:eastAsia="SimSun"/>
        </w:rPr>
        <w:t xml:space="preserve">连接</w:t>
      </w:r>
      <w:r>
        <w:t xml:space="preserve"> ⇒ </w:t>
      </w:r>
      <w:r>
        <w:rPr>
          <w:rFonts w:ascii="Times New Roman" w:hAnsi="Times New Roman" w:cs="Times New Roman" w:eastAsia="SimSun"/>
        </w:rPr>
        <w:t xml:space="preserve">每顶点对应两个</w:t>
      </w:r>
      <w:r>
        <w:t xml:space="preserve"> </w:t>
      </w:r>
      <w:r>
        <w:rPr>
          <w:rFonts w:ascii="Times New Roman" w:hAnsi="Times New Roman" w:cs="Times New Roman" w:eastAsia="SimSun"/>
        </w:rPr>
        <w:t xml:space="preserve">A，</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272</m:t>
        </m:r>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：正方形标记对应</w:t>
      </w:r>
      <w:r>
        <w:rPr>
          <w:rFonts w:ascii="Times New Roman" w:hAnsi="Times New Roman" w:cs="Times New Roman" w:eastAsia="SimSun"/>
          <w:b/>
          <w:bCs/>
        </w:rPr>
        <w:t xml:space="preserve">热乙醇处理后</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MIL-101（孔道被清空、吸附量大）；三角形对应刚合成的样品（孔内残留客体）。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等温式取倒数：</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w:rPr>
                    <w:rFonts w:ascii="Times New Roman" w:hAnsi="Times New Roman" w:cs="Times New Roman" w:eastAsia="SimSun"/>
                  </w:rPr>
                  <m:t>m</m:t>
                </m:r>
              </m:sub>
            </m:sSub>
          </m:den>
        </m:f>
      </m:oMath>
      <w:r>
        <w:rPr>
          <w:rFonts w:ascii="Times New Roman" w:hAnsi="Times New Roman" w:cs="Times New Roman" w:eastAsia="SimSun"/>
        </w:rPr>
        <w:t xml:space="preserve">，对所给数据拟合得</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；比表面积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oMath>
      <w:r>
        <w:rPr>
          <w:rFonts w:ascii="Times New Roman" w:hAnsi="Times New Roman" w:cs="Times New Roman" w:eastAsia="SimSun"/>
        </w:rPr>
        <w:t xml:space="preserve">，代入得约</w:t>
      </w:r>
      <w:r>
        <w:t xml:space="preserve"> </w:t>
      </w:r>
      <m:oMath>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2-4-1</w:t>
      </w:r>
      <w:r>
        <w:rPr>
          <w:rFonts w:ascii="Times New Roman" w:hAnsi="Times New Roman" w:cs="Times New Roman" w:eastAsia="SimSun"/>
        </w:rPr>
        <w:t xml:space="preserve">：近似认为五边形与六边形边长相等（均由对苯二甲酸连接），内切圆直径之比＝半角正切之比：</w:t>
      </w:r>
      <m:oMath>
        <m:f>
          <m:fPr>
            <m:type m:val="bar"/>
          </m:fPr>
          <m:num>
            <m:r>
              <m:rPr>
                <m:sty m:val="p"/>
              </m:rPr>
              <w:rPr>
                <w:rFonts w:ascii="Times New Roman" w:hAnsi="Times New Roman" w:cs="Times New Roman" w:eastAsia="SimSun"/>
              </w:rPr>
              <m:t>tan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tan</m:t>
            </m:r>
            <m:sSup>
              <m:e>
                <m:r>
                  <w:rPr>
                    <w:rFonts w:ascii="Times New Roman" w:hAnsi="Times New Roman" w:cs="Times New Roman" w:eastAsia="SimSun"/>
                  </w:rPr>
                  <m:t>60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0.795</m:t>
        </m:r>
      </m:oMath>
      <w:r>
        <w:t xml:space="preserve">。</w:t>
      </w:r>
    </w:p>
    <w:p>
      <w:pPr>
        <w:pStyle w:val="BlockText"/>
        <w:spacing w:before="80" w:after="80" w:line="240" w:lineRule="auto"/>
        <w:jc w:val="left"/>
      </w:pPr>
      <w:r>
        <w:rPr>
          <w:b/>
          <w:bCs/>
        </w:rPr>
        <w:t xml:space="preserve">2-4-2</w:t>
      </w:r>
      <w:r>
        <w:rPr>
          <w:rFonts w:ascii="Times New Roman" w:hAnsi="Times New Roman" w:cs="Times New Roman" w:eastAsia="SimSun"/>
        </w:rPr>
        <w:t xml:space="preserve">：五边形孔隙</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oMath>
      <w:r>
        <w:t xml:space="preserve"> </w:t>
      </w:r>
      <w:r>
        <w:rPr>
          <w:rFonts w:ascii="Times New Roman" w:hAnsi="Times New Roman" w:cs="Times New Roman" w:eastAsia="SimSun"/>
        </w:rPr>
        <w:t xml:space="preserve">Å——阴离子直径大于此值</w:t>
      </w:r>
      <w:r>
        <w:t xml:space="preserve"> ⇒ </w:t>
      </w:r>
      <w:r>
        <w:rPr>
          <w:rFonts w:ascii="Times New Roman" w:hAnsi="Times New Roman" w:cs="Times New Roman" w:eastAsia="SimSun"/>
        </w:rPr>
        <w:t xml:space="preserve">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笼，只占</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。一晶胞</w:t>
      </w:r>
      <w:r>
        <w:t xml:space="preserve"> 816 </w:t>
      </w:r>
      <w:r>
        <w:rPr>
          <w:rFonts w:ascii="Times New Roman" w:hAnsi="Times New Roman" w:cs="Times New Roman" w:eastAsia="SimSun"/>
        </w:rPr>
        <w:t xml:space="preserve">个</w:t>
      </w:r>
      <w:r>
        <w:t xml:space="preserve"> Cr、8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，每个大笼平均</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个阴离子；占据率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Langmuir </w:t>
      </w:r>
      <w:r>
        <w:rPr>
          <w:rFonts w:ascii="Times New Roman" w:hAnsi="Times New Roman" w:cs="Times New Roman" w:eastAsia="SimSun"/>
        </w:rPr>
        <w:t xml:space="preserve">倒数式是</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作图——纵横轴写反则截距、斜率意义全错（库页〈Langmuir吸附等温式〉易错原句：『在线性化处理中把纵横轴关系写反，导致参数物理意义混乱』）；②</w:t>
      </w:r>
      <w:r>
        <w:t xml:space="preserve"> </w:t>
      </w:r>
      <w:r>
        <w:rPr>
          <w:rFonts w:ascii="Times New Roman" w:hAnsi="Times New Roman" w:cs="Times New Roman" w:eastAsia="SimSun"/>
        </w:rPr>
        <w:t xml:space="preserve">比表面积必须先把标态体积换算成物质的量（</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oMath>
      <w:r>
        <w:rPr>
          <w:rFonts w:ascii="Times New Roman" w:hAnsi="Times New Roman" w:cs="Times New Roman" w:eastAsia="SimSun"/>
        </w:rPr>
        <w:t xml:space="preserve">）再乘</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A</m:t>
            </m:r>
          </m:e>
          <m:sub>
            <m:sSub>
              <m:e>
                <m:r>
                  <w:rPr>
                    <w:rFonts w:ascii="Times New Roman" w:hAnsi="Times New Roman" w:cs="Times New Roman" w:eastAsia="SimSun"/>
                  </w:rPr>
                  <m:t>N</m:t>
                </m:r>
              </m:e>
              <m:sub>
                <m:r>
                  <w:rPr>
                    <w:rFonts w:ascii="Times New Roman" w:hAnsi="Times New Roman" w:cs="Times New Roman" w:eastAsia="SimSun"/>
                  </w:rPr>
                  <m:t>2</m:t>
                </m:r>
              </m:sub>
            </m:sSub>
          </m:sub>
        </m:sSub>
      </m:oMath>
      <w:r>
        <w:rPr>
          <w:rFonts w:ascii="Times New Roman" w:hAnsi="Times New Roman" w:cs="Times New Roman" w:eastAsia="SimSun"/>
        </w:rPr>
        <w:t xml:space="preserve">，直接乘会差一个数量级；③</w:t>
      </w:r>
      <w:r>
        <w:t xml:space="preserve"> 2-2-4 </w:t>
      </w:r>
      <w:r>
        <w:rPr>
          <w:rFonts w:ascii="Times New Roman" w:hAnsi="Times New Roman" w:cs="Times New Roman" w:eastAsia="SimSun"/>
        </w:rPr>
        <w:t xml:space="preserve">数笼时「一条边被三个笼共用」是</w:t>
      </w:r>
      <w:r>
        <w:t xml:space="preserve"> MIL-101 </w:t>
      </w:r>
      <w:r>
        <w:rPr>
          <w:rFonts w:ascii="Times New Roman" w:hAnsi="Times New Roman" w:cs="Times New Roman" w:eastAsia="SimSun"/>
        </w:rPr>
        <w:t xml:space="preserve">特有（水合物是两笼共面），套用甲烷水合物模型会得</w:t>
      </w:r>
      <w:r>
        <w:t xml:space="preserve"> 2 </w:t>
      </w:r>
      <w:r>
        <w:rPr>
          <w:rFonts w:ascii="Times New Roman" w:hAnsi="Times New Roman" w:cs="Times New Roman" w:eastAsia="SimSun"/>
        </w:rPr>
        <w:t xml:space="preserve">倍误差；④</w:t>
      </w:r>
      <w:r>
        <w:t xml:space="preserve"> 2-3-1 </w:t>
      </w:r>
      <w:r>
        <w:rPr>
          <w:rFonts w:ascii="Times New Roman" w:hAnsi="Times New Roman" w:cs="Times New Roman" w:eastAsia="SimSun"/>
        </w:rPr>
        <w:t xml:space="preserve">的判读方向：</w:t>
      </w:r>
      <w:r>
        <w:rPr>
          <w:rFonts w:ascii="Times New Roman" w:hAnsi="Times New Roman" w:cs="Times New Roman" w:eastAsia="SimSun"/>
          <w:b/>
          <w:bCs/>
        </w:rPr>
        <w:t xml:space="preserve">处理后吸附量升</w:t>
      </w:r>
      <w:r>
        <w:rPr>
          <w:rFonts w:ascii="Times New Roman" w:hAnsi="Times New Roman" w:cs="Times New Roman" w:eastAsia="SimSun"/>
        </w:rPr>
        <w:t xml:space="preserve">（孔被清空），不是乙醇占据孔道。</w:t>
      </w:r>
    </w:p>
    <w:bookmarkEnd w:id="72"/>
    <w:bookmarkEnd w:id="73"/>
    <w:bookmarkStart w:id="117"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2511552" cy="1773935"/>
            <wp:effectExtent b="0" l="0" r="0" t="0"/>
            <wp:docPr descr="" title="" id="75" name="Picture"/>
            <a:graphic>
              <a:graphicData uri="http://schemas.openxmlformats.org/drawingml/2006/picture">
                <pic:pic>
                  <pic:nvPicPr>
                    <pic:cNvPr descr="d240dbfd83b5e53e8e7ba12459776562ce4f312afb96feed09b5e0aeb2339b95.jpg" id="76" name="Picture"/>
                    <pic:cNvPicPr>
                      <a:picLocks noChangeArrowheads="1" noChangeAspect="1"/>
                    </pic:cNvPicPr>
                  </pic:nvPicPr>
                  <pic:blipFill>
                    <a:blip r:embed="rId74"/>
                    <a:stretch>
                      <a:fillRect/>
                    </a:stretch>
                  </pic:blipFill>
                  <pic:spPr bwMode="auto">
                    <a:xfrm>
                      <a:off x="0" y="0"/>
                      <a:ext cx="2511552" cy="177393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523744" cy="1773935"/>
            <wp:effectExtent b="0" l="0" r="0" t="0"/>
            <wp:docPr descr="" title="" id="78" name="Picture"/>
            <a:graphic>
              <a:graphicData uri="http://schemas.openxmlformats.org/drawingml/2006/picture">
                <pic:pic>
                  <pic:nvPicPr>
                    <pic:cNvPr descr="4d09f4727126dea2b0952ad5793eee5610e0bd114f997e72738445bb59044ab5.jpg" id="79" name="Picture"/>
                    <pic:cNvPicPr>
                      <a:picLocks noChangeArrowheads="1" noChangeAspect="1"/>
                    </pic:cNvPicPr>
                  </pic:nvPicPr>
                  <pic:blipFill>
                    <a:blip r:embed="rId77"/>
                    <a:stretch>
                      <a:fillRect/>
                    </a:stretch>
                  </pic:blipFill>
                  <pic:spPr bwMode="auto">
                    <a:xfrm>
                      <a:off x="0" y="0"/>
                      <a:ext cx="2523744" cy="177393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535936" cy="1773935"/>
            <wp:effectExtent b="0" l="0" r="0" t="0"/>
            <wp:docPr descr="" title="" id="81" name="Picture"/>
            <a:graphic>
              <a:graphicData uri="http://schemas.openxmlformats.org/drawingml/2006/picture">
                <pic:pic>
                  <pic:nvPicPr>
                    <pic:cNvPr descr="ff0f77a73636e174d037b4cb8ea6a320550c4ee2aabf41f8a60053b041b107f7.jpg" id="82" name="Picture"/>
                    <pic:cNvPicPr>
                      <a:picLocks noChangeArrowheads="1" noChangeAspect="1"/>
                    </pic:cNvPicPr>
                  </pic:nvPicPr>
                  <pic:blipFill>
                    <a:blip r:embed="rId80"/>
                    <a:stretch>
                      <a:fillRect/>
                    </a:stretch>
                  </pic:blipFill>
                  <pic:spPr bwMode="auto">
                    <a:xfrm>
                      <a:off x="0" y="0"/>
                      <a:ext cx="2535936" cy="177393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4082400" cy="1271185"/>
            <wp:effectExtent b="0" l="0" r="0" t="0"/>
            <wp:docPr descr="" title="" id="84" name="Picture"/>
            <a:graphic>
              <a:graphicData uri="http://schemas.openxmlformats.org/drawingml/2006/picture">
                <pic:pic>
                  <pic:nvPicPr>
                    <pic:cNvPr descr="e5506a959df8daa2605586c8861f93b8a0c121409fb1fd73817cf40bcc9dacee.jpg" id="85" name="Picture"/>
                    <pic:cNvPicPr>
                      <a:picLocks noChangeArrowheads="1" noChangeAspect="1"/>
                    </pic:cNvPicPr>
                  </pic:nvPicPr>
                  <pic:blipFill>
                    <a:blip r:embed="rId83"/>
                    <a:stretch>
                      <a:fillRect/>
                    </a:stretch>
                  </pic:blipFill>
                  <pic:spPr bwMode="auto">
                    <a:xfrm>
                      <a:off x="0" y="0"/>
                      <a:ext cx="4082400" cy="1271185"/>
                    </a:xfrm>
                    <a:prstGeom prst="rect">
                      <a:avLst/>
                    </a:prstGeom>
                    <a:noFill/>
                    <a:ln w="9525">
                      <a:noFill/>
                      <a:headEnd/>
                      <a:tailEnd/>
                    </a:ln>
                  </pic:spPr>
                </pic:pic>
              </a:graphicData>
            </a:graphic>
          </wp:inline>
        </w:drawing>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w:t>
      </w:r>
      <w:r>
        <w:t xml:space="preserve"> DXL-4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二聚体基序的立体结构如下图所示。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2596895" cy="1633728"/>
            <wp:effectExtent b="0" l="0" r="0" t="0"/>
            <wp:docPr descr="" title="" id="87" name="Picture"/>
            <a:graphic>
              <a:graphicData uri="http://schemas.openxmlformats.org/drawingml/2006/picture">
                <pic:pic>
                  <pic:nvPicPr>
                    <pic:cNvPr descr="07b102e8611dac7b8c84f0d140579e8dbbc5c882fee8db0b952e568ffdddcbf1.jpg" id="88" name="Picture"/>
                    <pic:cNvPicPr>
                      <a:picLocks noChangeArrowheads="1" noChangeAspect="1"/>
                    </pic:cNvPicPr>
                  </pic:nvPicPr>
                  <pic:blipFill>
                    <a:blip r:embed="rId86"/>
                    <a:stretch>
                      <a:fillRect/>
                    </a:stretch>
                  </pic:blipFill>
                  <pic:spPr bwMode="auto">
                    <a:xfrm>
                      <a:off x="0" y="0"/>
                      <a:ext cx="2596895" cy="1633728"/>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w:t>
      </w:r>
    </w:p>
    <w:p>
      <w:pPr>
        <w:pStyle w:val="BodyText"/>
        <w:spacing w:before="0" w:after="0" w:line="276" w:lineRule="auto"/>
      </w:pPr>
      <w:r>
        <w:t xml:space="preserve">3-4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4082400" cy="1089027"/>
            <wp:effectExtent b="0" l="0" r="0" t="0"/>
            <wp:docPr descr="" title="" id="90" name="Picture"/>
            <a:graphic>
              <a:graphicData uri="http://schemas.openxmlformats.org/drawingml/2006/picture">
                <pic:pic>
                  <pic:nvPicPr>
                    <pic:cNvPr descr="7d116ccc1cc141fcbbc66cb3a35f69752939bd2bd99ea17ad76df2ec404f9006.jpg" id="91" name="Picture"/>
                    <pic:cNvPicPr>
                      <a:picLocks noChangeArrowheads="1" noChangeAspect="1"/>
                    </pic:cNvPicPr>
                  </pic:nvPicPr>
                  <pic:blipFill>
                    <a:blip r:embed="rId89"/>
                    <a:stretch>
                      <a:fillRect/>
                    </a:stretch>
                  </pic:blipFill>
                  <pic:spPr bwMode="auto">
                    <a:xfrm>
                      <a:off x="0" y="0"/>
                      <a:ext cx="4082400" cy="1089027"/>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Start w:id="116" w:name="答案-2"/>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121663" cy="1255776"/>
            <wp:effectExtent b="0" l="0" r="0" t="0"/>
            <wp:docPr descr="" title="" id="93" name="Picture"/>
            <a:graphic>
              <a:graphicData uri="http://schemas.openxmlformats.org/drawingml/2006/picture">
                <pic:pic>
                  <pic:nvPicPr>
                    <pic:cNvPr descr="e3233987d91c0c4da394bf9ac98a3eb314227e838fa20adab4c2c88596f7c2e0.jpg" id="94" name="Picture"/>
                    <pic:cNvPicPr>
                      <a:picLocks noChangeArrowheads="1" noChangeAspect="1"/>
                    </pic:cNvPicPr>
                  </pic:nvPicPr>
                  <pic:blipFill>
                    <a:blip r:embed="rId92"/>
                    <a:stretch>
                      <a:fillRect/>
                    </a:stretch>
                  </pic:blipFill>
                  <pic:spPr bwMode="auto">
                    <a:xfrm>
                      <a:off x="0" y="0"/>
                      <a:ext cx="1121663" cy="125577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646175" cy="1328928"/>
                  <wp:effectExtent b="0" l="0" r="0" t="0"/>
                  <wp:docPr descr="" title="" id="96" name="Picture"/>
                  <a:graphic>
                    <a:graphicData uri="http://schemas.openxmlformats.org/drawingml/2006/picture">
                      <pic:pic>
                        <pic:nvPicPr>
                          <pic:cNvPr descr="7597bc48390540bb3221ae3a26712b3477348def79894b4b5f86b44320f31c78.jpg" id="97" name="Picture"/>
                          <pic:cNvPicPr>
                            <a:picLocks noChangeArrowheads="1" noChangeAspect="1"/>
                          </pic:cNvPicPr>
                        </pic:nvPicPr>
                        <pic:blipFill>
                          <a:blip r:embed="rId95"/>
                          <a:stretch>
                            <a:fillRect/>
                          </a:stretch>
                        </pic:blipFill>
                        <pic:spPr bwMode="auto">
                          <a:xfrm>
                            <a:off x="0" y="0"/>
                            <a:ext cx="646175" cy="13289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95983" cy="1310640"/>
                  <wp:effectExtent b="0" l="0" r="0" t="0"/>
                  <wp:docPr descr="" title="" id="99" name="Picture"/>
                  <a:graphic>
                    <a:graphicData uri="http://schemas.openxmlformats.org/drawingml/2006/picture">
                      <pic:pic>
                        <pic:nvPicPr>
                          <pic:cNvPr descr="c1408cb1ca0a90afd6888a8d959f2c1b7d0760c4d63767966c4f5d2edcf946d6.jpg" id="100" name="Picture"/>
                          <pic:cNvPicPr>
                            <a:picLocks noChangeArrowheads="1" noChangeAspect="1"/>
                          </pic:cNvPicPr>
                        </pic:nvPicPr>
                        <pic:blipFill>
                          <a:blip r:embed="rId98"/>
                          <a:stretch>
                            <a:fillRect/>
                          </a:stretch>
                        </pic:blipFill>
                        <pic:spPr bwMode="auto">
                          <a:xfrm>
                            <a:off x="0" y="0"/>
                            <a:ext cx="1395983" cy="1310640"/>
                          </a:xfrm>
                          <a:prstGeom prst="rect">
                            <a:avLst/>
                          </a:prstGeom>
                          <a:noFill/>
                          <a:ln w="9525">
                            <a:noFill/>
                            <a:headEnd/>
                            <a:tailEnd/>
                          </a:ln>
                        </pic:spPr>
                      </pic:pic>
                    </a:graphicData>
                  </a:graphic>
                </wp:inline>
              </w:drawing>
            </w:r>
          </w:p>
        </w:tc>
      </w:tr>
    </w:tbl>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3700272" cy="1816607"/>
            <wp:effectExtent b="0" l="0" r="0" t="0"/>
            <wp:docPr descr="" title="" id="102" name="Picture"/>
            <a:graphic>
              <a:graphicData uri="http://schemas.openxmlformats.org/drawingml/2006/picture">
                <pic:pic>
                  <pic:nvPicPr>
                    <pic:cNvPr descr="ba5ef0a9381a4e29cba25e4764eb49dbc7f774fb8c590d01b0e2b99da636ec47.jpg" id="103" name="Picture"/>
                    <pic:cNvPicPr>
                      <a:picLocks noChangeArrowheads="1" noChangeAspect="1"/>
                    </pic:cNvPicPr>
                  </pic:nvPicPr>
                  <pic:blipFill>
                    <a:blip r:embed="rId101"/>
                    <a:stretch>
                      <a:fillRect/>
                    </a:stretch>
                  </pic:blipFill>
                  <pic:spPr bwMode="auto">
                    <a:xfrm>
                      <a:off x="0" y="0"/>
                      <a:ext cx="3700272" cy="1816607"/>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numPr>
          <w:ilvl w:val="0"/>
          <w:numId w:val="1002"/>
        </w:numPr>
        <w:spacing w:before="0" w:after="0" w:line="276" w:lineRule="auto"/>
      </w:pPr>
      <w:r>
        <w:t xml:space="preserve">5’-CGCTTAAGGAATTCGC-3’</w:t>
      </w:r>
    </w:p>
    <w:p>
      <w:pPr>
        <w:numPr>
          <w:ilvl w:val="0"/>
          <w:numId w:val="1002"/>
        </w:numPr>
        <w:spacing w:before="0" w:after="0" w:line="276" w:lineRule="auto"/>
      </w:pPr>
      <w:r>
        <w:t xml:space="preserve">5’-ACGCTGGTGGTTCGCA-3’</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Compact"/>
        <w:numPr>
          <w:ilvl w:val="0"/>
          <w:numId w:val="1003"/>
        </w:numPr>
        <w:spacing w:before="0" w:after="0" w:line="276" w:lineRule="auto"/>
      </w:pPr>
      <w:r>
        <w:t xml:space="preserve">5’-CGACGCGTTCCGGAGC-3’</w:t>
      </w:r>
      <w:r>
        <w:t xml:space="preserve"> </w:t>
      </w:r>
      <w:r>
        <w:t xml:space="preserve">3-1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t xml:space="preserve">3-1-1 </w:t>
      </w:r>
      <w:r>
        <w:rPr>
          <w:rFonts w:ascii="Times New Roman" w:hAnsi="Times New Roman" w:cs="Times New Roman" w:eastAsia="SimSun"/>
        </w:rPr>
        <w:t xml:space="preserve">共有</w:t>
      </w:r>
      <w:r>
        <w:t xml:space="preserve"> 64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3-1-2 </w:t>
      </w:r>
      <w:r>
        <w:rPr>
          <w:rFonts w:ascii="Times New Roman" w:hAnsi="Times New Roman" w:cs="Times New Roman" w:eastAsia="SimSun"/>
        </w:rPr>
        <w:t xml:space="preserve">(a)(d)（2</w:t>
      </w:r>
      <w:r>
        <w:t xml:space="preserve"> </w:t>
      </w:r>
      <w:r>
        <w:rPr>
          <w:rFonts w:ascii="Times New Roman" w:hAnsi="Times New Roman" w:cs="Times New Roman" w:eastAsia="SimSun"/>
        </w:rPr>
        <w:t xml:space="preserve">分）选对一个得一分；有错不得分。</w:t>
      </w:r>
      <w:r>
        <w:t xml:space="preserve"> </w:t>
      </w:r>
      <w:r>
        <w:t xml:space="preserve">3-2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r>
        <w:t xml:space="preserve"> </w:t>
      </w:r>
      <w:r>
        <w:t xml:space="preserve">3-2-1 </w:t>
      </w:r>
      <w:r>
        <w:rPr>
          <w:rFonts w:ascii="Times New Roman" w:hAnsi="Times New Roman" w:cs="Times New Roman" w:eastAsia="SimSun"/>
        </w:rPr>
        <w:t xml:space="preserve">晶胞参数</w:t>
      </w:r>
      <w:r>
        <w:t xml:space="preserve"> a </w:t>
      </w:r>
      <w:r>
        <w:rPr>
          <w:rFonts w:ascii="Times New Roman" w:hAnsi="Times New Roman" w:cs="Times New Roman" w:eastAsia="SimSun"/>
        </w:rPr>
        <w:t xml:space="preserve">的大小大约是</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双螺旋的直径，因此：</w:t>
      </w:r>
    </w:p>
    <w:p>
      <w:pPr>
        <w:pStyle w:val="FirstParagraph"/>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由于长度为2nt的粘性末端需要共用,所以每个DXL-4基序的实际高度为:6bp+(2+2)bp/2=8bp（1</w:t>
      </w:r>
      <w:r>
        <w:t xml:space="preserve"> </w:t>
      </w:r>
      <w:r>
        <w:rPr>
          <w:rFonts w:ascii="Times New Roman" w:hAnsi="Times New Roman" w:cs="Times New Roman" w:eastAsia="SimSun"/>
        </w:rPr>
        <w:t xml:space="preserve">分）晶胞高度为4个DXL-4基序,4×8=32(bp)（1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nm=10.9nm（2</w:t>
      </w:r>
      <w:r>
        <w:t xml:space="preserve"> </w:t>
      </w:r>
      <w:r>
        <w:rPr>
          <w:rFonts w:ascii="Times New Roman" w:hAnsi="Times New Roman" w:cs="Times New Roman" w:eastAsia="SimSun"/>
        </w:rPr>
        <w:t xml:space="preserve">分）5-2-2是</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螺旋轴（2</w:t>
      </w:r>
      <w:r>
        <w:t xml:space="preserve"> </w:t>
      </w:r>
      <w:r>
        <w:rPr>
          <w:rFonts w:ascii="Times New Roman" w:hAnsi="Times New Roman" w:cs="Times New Roman" w:eastAsia="SimSun"/>
        </w:rPr>
        <w:t xml:space="preserve">分）若答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螺旋轴,不扣分。</w:t>
      </w:r>
      <w:r>
        <w:t xml:space="preserve"> </w:t>
      </w:r>
      <w:r>
        <w:rPr>
          <w:b/>
          <w:bCs/>
        </w:rPr>
        <w:t xml:space="preserve">3-3</w:t>
      </w:r>
    </w:p>
    <w:p>
      <w:pPr>
        <w:pStyle w:val="BodyText"/>
        <w:keepNext/>
        <w:spacing w:before="120" w:after="40" w:line="240" w:lineRule="auto"/>
        <w:jc w:val="center"/>
      </w:pPr>
      <w:r>
        <w:drawing>
          <wp:inline>
            <wp:extent cx="1219200" cy="786384"/>
            <wp:effectExtent b="0" l="0" r="0" t="0"/>
            <wp:docPr descr="" title="" id="105" name="Picture"/>
            <a:graphic>
              <a:graphicData uri="http://schemas.openxmlformats.org/drawingml/2006/picture">
                <pic:pic>
                  <pic:nvPicPr>
                    <pic:cNvPr descr="3121619f9d9ebe343b6f1168447271dbe7798938e4380102dbde332420382b4a.jpg" id="106" name="Picture"/>
                    <pic:cNvPicPr>
                      <a:picLocks noChangeArrowheads="1" noChangeAspect="1"/>
                    </pic:cNvPicPr>
                  </pic:nvPicPr>
                  <pic:blipFill>
                    <a:blip r:embed="rId104"/>
                    <a:stretch>
                      <a:fillRect/>
                    </a:stretch>
                  </pic:blipFill>
                  <pic:spPr bwMode="auto">
                    <a:xfrm>
                      <a:off x="0" y="0"/>
                      <a:ext cx="1219200" cy="786384"/>
                    </a:xfrm>
                    <a:prstGeom prst="rect">
                      <a:avLst/>
                    </a:prstGeom>
                    <a:noFill/>
                    <a:ln w="9525">
                      <a:noFill/>
                      <a:headEnd/>
                      <a:tailEnd/>
                    </a:ln>
                  </pic:spPr>
                </pic:pic>
              </a:graphicData>
            </a:graphic>
          </wp:inline>
        </w:drawing>
      </w:r>
    </w:p>
    <w:p>
      <w:pPr>
        <w:pStyle w:val="BodyText"/>
        <w:spacing w:before="0" w:after="0" w:line="276" w:lineRule="auto"/>
      </w:pPr>
      <w:r>
        <w:t xml:space="preserve">3-3-1 </w:t>
      </w:r>
      <w:r>
        <w:rPr>
          <w:rFonts w:ascii="Times New Roman" w:hAnsi="Times New Roman" w:cs="Times New Roman" w:eastAsia="SimSun"/>
        </w:rPr>
        <w:t xml:space="preserve">为了得到DXL-3的晶体,构建DXL-3的二聚体基序时,只能使用两条不同的ss-DNA单链进行组装;说明原因。5-3-2根据双链B型DNA结构参数,结合计算和推理,判断DXL-3晶体的晶系;求其晶胞的所有晶胞参数。</w:t>
      </w:r>
      <w:r>
        <w:t xml:space="preserve"> </w:t>
      </w:r>
      <w:r>
        <w:t xml:space="preserve">3-3 </w:t>
      </w:r>
      <w:r>
        <w:rPr>
          <w:rFonts w:ascii="Times New Roman" w:hAnsi="Times New Roman" w:cs="Times New Roman" w:eastAsia="SimSun"/>
        </w:rPr>
        <w:t xml:space="preserve">（共</w:t>
      </w:r>
      <w:r>
        <w:t xml:space="preserve"> 11 </w:t>
      </w:r>
      <w:r>
        <w:rPr>
          <w:rFonts w:ascii="Times New Roman" w:hAnsi="Times New Roman" w:cs="Times New Roman" w:eastAsia="SimSun"/>
        </w:rPr>
        <w:t xml:space="preserve">分）5-3-1因为粘性末端长度为1,不是回文序列;粘性末端3'和3'、5'和5'之间均不能进行自组装（2</w:t>
      </w:r>
      <w:r>
        <w:t xml:space="preserve"> </w:t>
      </w:r>
      <w:r>
        <w:rPr>
          <w:rFonts w:ascii="Times New Roman" w:hAnsi="Times New Roman" w:cs="Times New Roman" w:eastAsia="SimSun"/>
        </w:rPr>
        <w:t xml:space="preserve">分）,此时无法自身形成晶体,只能形成二聚体基序。5-3-2在DXL-3中,长度为1nt的粘性末端需要共用,所以每个DXL-3基序的实际高度为:6bp+(1+1)bp/2=7bp（1</w:t>
      </w:r>
      <w:r>
        <w:t xml:space="preserve"> </w:t>
      </w:r>
      <w:r>
        <w:rPr>
          <w:rFonts w:ascii="Times New Roman" w:hAnsi="Times New Roman" w:cs="Times New Roman" w:eastAsia="SimSun"/>
        </w:rPr>
        <w:t xml:space="preserve">分）对应的旋转角度为: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分）说明每1个DXL-3基序对应2/3圈的旋转,此时晶体有</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螺旋轴,晶体为三方晶系（1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09088" cy="1542287"/>
            <wp:effectExtent b="0" l="0" r="0" t="0"/>
            <wp:docPr descr="" title="" id="108" name="Picture"/>
            <a:graphic>
              <a:graphicData uri="http://schemas.openxmlformats.org/drawingml/2006/picture">
                <pic:pic>
                  <pic:nvPicPr>
                    <pic:cNvPr descr="08e3478dc6b008f42ed754d8f0e89dea7f2410c4f9629753a397a5c62a8ed971.jpg" id="109" name="Picture"/>
                    <pic:cNvPicPr>
                      <a:picLocks noChangeArrowheads="1" noChangeAspect="1"/>
                    </pic:cNvPicPr>
                  </pic:nvPicPr>
                  <pic:blipFill>
                    <a:blip r:embed="rId107"/>
                    <a:stretch>
                      <a:fillRect/>
                    </a:stretch>
                  </pic:blipFill>
                  <pic:spPr bwMode="auto">
                    <a:xfrm>
                      <a:off x="0" y="0"/>
                      <a:ext cx="2609088" cy="15422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oMath>
      <w:r>
        <w:t xml:space="preserve"> </w:t>
      </w:r>
      <w:r>
        <w:t xml:space="preserve">nm×</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分）晶胞高度为3个DXL-3基序,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21</m:t>
        </m:r>
      </m:oMath>
      <w:r>
        <w:t xml:space="preserve"> </w:t>
      </w:r>
      <w:r>
        <w:rPr>
          <w:rFonts w:ascii="Times New Roman" w:hAnsi="Times New Roman" w:cs="Times New Roman" w:eastAsia="SimSun"/>
        </w:rPr>
        <w:t xml:space="preserve">(bp)（1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nm=7.1nm（2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768095" cy="1042416"/>
            <wp:effectExtent b="0" l="0" r="0" t="0"/>
            <wp:docPr descr="" title="" id="111" name="Picture"/>
            <a:graphic>
              <a:graphicData uri="http://schemas.openxmlformats.org/drawingml/2006/picture">
                <pic:pic>
                  <pic:nvPicPr>
                    <pic:cNvPr descr="87e86bb30c8a9d2eeb69cdeaa4f06768b3542b55ea97dcd16f363d2903da7c08.jpg" id="112" name="Picture"/>
                    <pic:cNvPicPr>
                      <a:picLocks noChangeArrowheads="1" noChangeAspect="1"/>
                    </pic:cNvPicPr>
                  </pic:nvPicPr>
                  <pic:blipFill>
                    <a:blip r:embed="rId110"/>
                    <a:stretch>
                      <a:fillRect/>
                    </a:stretch>
                  </pic:blipFill>
                  <pic:spPr bwMode="auto">
                    <a:xfrm>
                      <a:off x="0" y="0"/>
                      <a:ext cx="768095" cy="1042416"/>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苯并咪唑类化合物Hoechst33342是一种活细胞染料,受光激发后可发出蓝色荧光,结构如下图所示。它能够特异性与DNA双螺旋的A-T丰富区域结合,并通过嵌入作用增强荧光发射。可以将其嵌入到DXL-4的晶体中,并通过荧光性能来验证该晶体仍能像传统DNA一样能与客体分子发生相互作用。</w:t>
      </w:r>
    </w:p>
    <w:p>
      <w:pPr>
        <w:pStyle w:val="BodyText"/>
        <w:keepNext/>
        <w:spacing w:before="120" w:after="40" w:line="240" w:lineRule="auto"/>
        <w:jc w:val="center"/>
      </w:pPr>
      <w:r>
        <w:drawing>
          <wp:inline>
            <wp:extent cx="3163823" cy="810767"/>
            <wp:effectExtent b="0" l="0" r="0" t="0"/>
            <wp:docPr descr="" title="" id="114" name="Picture"/>
            <a:graphic>
              <a:graphicData uri="http://schemas.openxmlformats.org/drawingml/2006/picture">
                <pic:pic>
                  <pic:nvPicPr>
                    <pic:cNvPr descr="5128a54af65ce9323d8d75d3e3711af61226fb77832e12be2d267fabe6ebdd34.jpg" id="115" name="Picture"/>
                    <pic:cNvPicPr>
                      <a:picLocks noChangeArrowheads="1" noChangeAspect="1"/>
                    </pic:cNvPicPr>
                  </pic:nvPicPr>
                  <pic:blipFill>
                    <a:blip r:embed="rId113"/>
                    <a:stretch>
                      <a:fillRect/>
                    </a:stretch>
                  </pic:blipFill>
                  <pic:spPr bwMode="auto">
                    <a:xfrm>
                      <a:off x="0" y="0"/>
                      <a:ext cx="3163823" cy="810767"/>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化合物Hoechst33342与DNA之间的作用力包括:5-4-2化合物Hoechst33342为什么可以发射荧光?</w:t>
      </w:r>
      <w:r>
        <w:t xml:space="preserve"> </w:t>
      </w:r>
      <w:r>
        <w:t xml:space="preserve">3-4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分）3-4-1(a)(b)(c)或(a)(b)(c)(d)（2</w:t>
      </w:r>
      <w:r>
        <w:t xml:space="preserve"> </w:t>
      </w:r>
      <w:r>
        <w:rPr>
          <w:rFonts w:ascii="Times New Roman" w:hAnsi="Times New Roman" w:cs="Times New Roman" w:eastAsia="SimSun"/>
        </w:rPr>
        <w:t xml:space="preserve">分）(d)选不选影响得分。有(e)选项不得分。5-4-2化合物Hoechst33342具有大共轭体系（2</w:t>
      </w:r>
      <w:r>
        <w:t xml:space="preserve"> </w:t>
      </w:r>
      <w:r>
        <w:rPr>
          <w:rFonts w:ascii="Times New Roman" w:hAnsi="Times New Roman" w:cs="Times New Roman" w:eastAsia="SimSun"/>
        </w:rPr>
        <w:t xml:space="preserve">分）,光激发后可跃迁至高能级,经振动驰豫,跃迁回基态发光。</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：回文序列的计数与粘性末端自组装</w:t>
      </w:r>
      <w:r>
        <w:t xml:space="preserve"> · DXL </w:t>
      </w:r>
      <w:r>
        <w:rPr>
          <w:rFonts w:ascii="Times New Roman" w:hAnsi="Times New Roman" w:cs="Times New Roman" w:eastAsia="SimSun"/>
        </w:rPr>
        <w:t xml:space="preserve">基序的螺旋对称（</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螺旋轴与晶系归属）·</w:t>
      </w:r>
      <w:r>
        <w:t xml:space="preserve"> </w:t>
      </w:r>
      <w:r>
        <w:rPr>
          <w:rFonts w:ascii="Times New Roman" w:hAnsi="Times New Roman" w:cs="Times New Roman" w:eastAsia="SimSun"/>
        </w:rPr>
        <w:t xml:space="preserve">由</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结构参数推算晶胞参数</w:t>
      </w:r>
      <w:r>
        <w:t xml:space="preserve"> · </w:t>
      </w:r>
      <w:r>
        <w:rPr>
          <w:rFonts w:ascii="Times New Roman" w:hAnsi="Times New Roman" w:cs="Times New Roman" w:eastAsia="SimSun"/>
        </w:rPr>
        <w:t xml:space="preserve">嵌入剂与</w:t>
      </w:r>
      <w:r>
        <w:t xml:space="preserve"> DNA </w:t>
      </w:r>
      <w:r>
        <w:rPr>
          <w:rFonts w:ascii="Times New Roman" w:hAnsi="Times New Roman" w:cs="Times New Roman" w:eastAsia="SimSun"/>
        </w:rPr>
        <w:t xml:space="preserve">的作用力、大共轭体系的荧光来源（知识点：〈超分子作用力〉、〈分子极性与分子间作用力〉、〈晶体结构〉、〈点阵类型〉）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：回文序列按「自由选一半、另一半被互补锁定」计数。自组装晶体中每个二聚体基序既平移又旋转：把「基序实际高度（bp）×每</w:t>
      </w:r>
      <w:r>
        <w:t xml:space="preserve"> bp </w:t>
      </w:r>
      <w:r>
        <w:rPr>
          <w:rFonts w:ascii="Times New Roman" w:hAnsi="Times New Roman" w:cs="Times New Roman" w:eastAsia="SimSun"/>
        </w:rPr>
        <w:t xml:space="preserve">旋转角」累计出每基序转过的角度</w:t>
      </w:r>
      <w:r>
        <w:t xml:space="preserve"> ⇒ </w:t>
      </w:r>
      <w:r>
        <w:rPr>
          <w:rFonts w:ascii="Times New Roman" w:hAnsi="Times New Roman" w:cs="Times New Roman" w:eastAsia="SimSun"/>
        </w:rPr>
        <w:t xml:space="preserve">判螺旋轴（转</w:t>
      </w:r>
      <w:r>
        <w:t xml:space="preserve"> 270°/90°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，240°/120°</w:t>
      </w:r>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晶系随之确定；晶胞参数用直径（2.0</w:t>
      </w:r>
      <w:r>
        <w:t xml:space="preserve"> </w:t>
      </w:r>
      <w:r>
        <w:rPr>
          <w:rFonts w:ascii="Times New Roman" w:hAnsi="Times New Roman" w:cs="Times New Roman" w:eastAsia="SimSun"/>
        </w:rPr>
        <w:t xml:space="preserve">nm）×几何因子与</w:t>
      </w:r>
      <w:r>
        <w:t xml:space="preserve"> bp </w:t>
      </w:r>
      <w:r>
        <w:rPr>
          <w:rFonts w:ascii="Times New Roman" w:hAnsi="Times New Roman" w:cs="Times New Roman" w:eastAsia="SimSun"/>
        </w:rPr>
        <w:t xml:space="preserve">数×0.34</w:t>
      </w:r>
      <w:r>
        <w:t xml:space="preserve"> nm。Hoechst </w:t>
      </w:r>
      <w:r>
        <w:rPr>
          <w:rFonts w:ascii="Times New Roman" w:hAnsi="Times New Roman" w:cs="Times New Roman" w:eastAsia="SimSun"/>
        </w:rPr>
        <w:t xml:space="preserve">的作用力判断按库页〈超分子作用力〉谱系逐项对号（氢键、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堆积、疏水/范德华）。</w:t>
      </w:r>
    </w:p>
    <w:p>
      <w:pPr>
        <w:pStyle w:val="BlockText"/>
        <w:spacing w:before="80" w:after="80" w:line="240" w:lineRule="auto"/>
        <w:jc w:val="left"/>
      </w:pPr>
      <w:r>
        <w:rPr>
          <w:b/>
          <w:bCs/>
        </w:rPr>
        <w:t xml:space="preserve">3-1-1</w:t>
      </w:r>
      <w:r>
        <w:rPr>
          <w:rFonts w:ascii="Times New Roman" w:hAnsi="Times New Roman" w:cs="Times New Roman" w:eastAsia="SimSun"/>
        </w:rPr>
        <w:t xml:space="preserve">：6</w:t>
      </w:r>
      <w:r>
        <w:t xml:space="preserve"> nt </w:t>
      </w:r>
      <w:r>
        <w:rPr>
          <w:rFonts w:ascii="Times New Roman" w:hAnsi="Times New Roman" w:cs="Times New Roman" w:eastAsia="SimSun"/>
        </w:rPr>
        <w:t xml:space="preserve">回文序列：前</w:t>
      </w:r>
      <w:r>
        <w:t xml:space="preserve"> 3 </w:t>
      </w:r>
      <w:r>
        <w:rPr>
          <w:rFonts w:ascii="Times New Roman" w:hAnsi="Times New Roman" w:cs="Times New Roman" w:eastAsia="SimSun"/>
        </w:rPr>
        <w:t xml:space="preserve">个碱基任取（</w:t>
      </w:r>
      <m:oMath>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种），后</w:t>
      </w:r>
      <w:r>
        <w:t xml:space="preserve"> 3 </w:t>
      </w:r>
      <w:r>
        <w:rPr>
          <w:rFonts w:ascii="Times New Roman" w:hAnsi="Times New Roman" w:cs="Times New Roman" w:eastAsia="SimSun"/>
        </w:rPr>
        <w:t xml:space="preserve">个由互补规则唯一确定</w:t>
      </w:r>
      <w:r>
        <w:t xml:space="preserve"> ⇒</w:t>
      </w:r>
      <w:r>
        <w:t xml:space="preserve"> </w:t>
      </w:r>
      <w:r>
        <w:rPr>
          <w:b/>
          <w:bCs/>
        </w:rPr>
        <w:t xml:space="preserve">64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：能自身二聚形成</w:t>
      </w:r>
      <w:r>
        <w:t xml:space="preserve"> DXL-4 </w:t>
      </w:r>
      <w:r>
        <w:rPr>
          <w:rFonts w:ascii="Times New Roman" w:hAnsi="Times New Roman" w:cs="Times New Roman" w:eastAsia="SimSun"/>
        </w:rPr>
        <w:t xml:space="preserve">基序的单链须两端各带一段回文粘性末端：</w:t>
      </w:r>
      <w:r>
        <w:rPr>
          <w:b/>
          <w:bCs/>
        </w:rPr>
        <w:t xml:space="preserve">(a)(d)</w:t>
      </w:r>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约为</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双螺旋直径：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。长</w:t>
      </w:r>
      <w:r>
        <w:t xml:space="preserve"> 2 nt </w:t>
      </w:r>
      <w:r>
        <w:rPr>
          <w:rFonts w:ascii="Times New Roman" w:hAnsi="Times New Roman" w:cs="Times New Roman" w:eastAsia="SimSun"/>
        </w:rPr>
        <w:t xml:space="preserve">的粘性末端须与相邻基序</w:t>
      </w:r>
      <w:r>
        <w:rPr>
          <w:rFonts w:ascii="Times New Roman" w:hAnsi="Times New Roman" w:cs="Times New Roman" w:eastAsia="SimSun"/>
          <w:b/>
          <w:bCs/>
        </w:rPr>
        <w:t xml:space="preserve">共用</w:t>
      </w:r>
      <w:r>
        <w:t xml:space="preserve"> </w:t>
      </w:r>
      <w:r>
        <w:t xml:space="preserve">⇒ </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；晶胞高度含</w:t>
      </w:r>
      <w:r>
        <w:t xml:space="preserve"> 4 </w:t>
      </w:r>
      <w:r>
        <w:rPr>
          <w:rFonts w:ascii="Times New Roman" w:hAnsi="Times New Roman" w:cs="Times New Roman" w:eastAsia="SimSun"/>
        </w:rPr>
        <w:t xml:space="preserve">个基序：</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3-2-2</w:t>
      </w:r>
      <w:r>
        <w:rPr>
          <w:rFonts w:ascii="Times New Roman" w:hAnsi="Times New Roman" w:cs="Times New Roman" w:eastAsia="SimSun"/>
        </w:rPr>
        <w:t xml:space="preserve">：每个基序转</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Sup>
          <m:e>
            <m:r>
              <w:rPr>
                <w:rFonts w:ascii="Times New Roman" w:hAnsi="Times New Roman" w:cs="Times New Roman" w:eastAsia="SimSun"/>
              </w:rPr>
              <m:t>270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，即每转</w:t>
      </w:r>
      <w:r>
        <w:t xml:space="preserve"> 90° </w:t>
      </w:r>
      <w:r>
        <w:rPr>
          <w:rFonts w:ascii="Times New Roman" w:hAnsi="Times New Roman" w:cs="Times New Roman" w:eastAsia="SimSun"/>
        </w:rPr>
        <w:t xml:space="preserve">平移</w:t>
      </w:r>
      <w:r>
        <w:t xml:space="preserve"> 1/4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b/>
          <w:bCs/>
        </w:rPr>
        <w:t xml:space="preserve"> </w:t>
      </w:r>
      <w:r>
        <w:rPr>
          <w:rFonts w:ascii="Times New Roman" w:hAnsi="Times New Roman" w:cs="Times New Roman" w:eastAsia="SimSun"/>
          <w:b/>
          <w:bCs/>
        </w:rPr>
        <w:t xml:space="preserve">螺旋轴</w:t>
      </w:r>
      <w:r>
        <w:rPr>
          <w:rFonts w:ascii="Times New Roman" w:hAnsi="Times New Roman" w:cs="Times New Roman" w:eastAsia="SimSun"/>
        </w:rPr>
        <w:t xml:space="preserve">（答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不扣分，取决于基序取向的手性约定），四方晶系由此而来。</w:t>
      </w:r>
    </w:p>
    <w:p>
      <w:pPr>
        <w:pStyle w:val="BlockText"/>
        <w:spacing w:before="80" w:after="80" w:line="240" w:lineRule="auto"/>
        <w:jc w:val="left"/>
      </w:pPr>
      <w:r>
        <w:rPr>
          <w:b/>
          <w:bCs/>
        </w:rPr>
        <w:t xml:space="preserve">3-3-1</w:t>
      </w:r>
      <w:r>
        <w:rPr>
          <w:rFonts w:ascii="Times New Roman" w:hAnsi="Times New Roman" w:cs="Times New Roman" w:eastAsia="SimSun"/>
        </w:rPr>
        <w:t xml:space="preserve">：DXL-3</w:t>
      </w:r>
      <w:r>
        <w:t xml:space="preserve"> </w:t>
      </w:r>
      <w:r>
        <w:rPr>
          <w:rFonts w:ascii="Times New Roman" w:hAnsi="Times New Roman" w:cs="Times New Roman" w:eastAsia="SimSun"/>
        </w:rPr>
        <w:t xml:space="preserve">粘性末端长度为</w:t>
      </w:r>
      <w:r>
        <w:t xml:space="preserve"> 1 nt——</w:t>
      </w:r>
      <w:r>
        <w:rPr>
          <w:rFonts w:ascii="Times New Roman" w:hAnsi="Times New Roman" w:cs="Times New Roman" w:eastAsia="SimSun"/>
          <w:b/>
          <w:bCs/>
        </w:rPr>
        <w:t xml:space="preserve">不是回文序列</w:t>
      </w:r>
      <w:r>
        <w:rPr>
          <w:rFonts w:ascii="Times New Roman" w:hAnsi="Times New Roman" w:cs="Times New Roman" w:eastAsia="SimSun"/>
        </w:rPr>
        <w:t xml:space="preserve">，同一条链的</w:t>
      </w:r>
      <w:r>
        <w:t xml:space="preserve"> 3’ </w:t>
      </w:r>
      <w:r>
        <w:rPr>
          <w:rFonts w:ascii="Times New Roman" w:hAnsi="Times New Roman" w:cs="Times New Roman" w:eastAsia="SimSun"/>
        </w:rPr>
        <w:t xml:space="preserve">与</w:t>
      </w:r>
      <w:r>
        <w:t xml:space="preserve"> 3’、5’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粘性末端无法自行配对</w:t>
      </w:r>
      <w:r>
        <w:t xml:space="preserve"> ⇒ </w:t>
      </w:r>
      <w:r>
        <w:rPr>
          <w:rFonts w:ascii="Times New Roman" w:hAnsi="Times New Roman" w:cs="Times New Roman" w:eastAsia="SimSun"/>
        </w:rPr>
        <w:t xml:space="preserve">不能自组装成晶，只能用两条不同单链配对成二聚体基序。</w:t>
      </w:r>
    </w:p>
    <w:p>
      <w:pPr>
        <w:pStyle w:val="BlockText"/>
        <w:spacing w:before="80" w:after="80" w:line="240" w:lineRule="auto"/>
        <w:jc w:val="left"/>
      </w:pPr>
      <w:r>
        <w:rPr>
          <w:b/>
          <w:bCs/>
        </w:rPr>
        <w:t xml:space="preserve">3-3-2</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，转角</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每转</w:t>
      </w:r>
      <w:r>
        <w:t xml:space="preserve"> 120° </w:t>
      </w:r>
      <w:r>
        <w:rPr>
          <w:rFonts w:ascii="Times New Roman" w:hAnsi="Times New Roman" w:cs="Times New Roman" w:eastAsia="SimSun"/>
        </w:rPr>
        <w:t xml:space="preserve">平移</w:t>
      </w:r>
      <w:r>
        <w:t xml:space="preserve"> 1/3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螺旋轴</w:t>
      </w:r>
      <w:r>
        <w:t xml:space="preserve"> </w:t>
      </w:r>
      <w:r>
        <w:t xml:space="preserve">⇒</w:t>
      </w:r>
      <w:r>
        <w:t xml:space="preserve"> </w:t>
      </w:r>
      <w:r>
        <w:rPr>
          <w:rFonts w:ascii="Times New Roman" w:hAnsi="Times New Roman" w:cs="Times New Roman" w:eastAsia="SimSun"/>
          <w:b/>
          <w:bCs/>
        </w:rPr>
        <w:t xml:space="preserve">三方晶系</w:t>
      </w:r>
      <w: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3-4-1</w:t>
      </w:r>
      <w:r>
        <w:rPr>
          <w:rFonts w:ascii="Times New Roman" w:hAnsi="Times New Roman" w:cs="Times New Roman" w:eastAsia="SimSun"/>
        </w:rPr>
        <w:t xml:space="preserve">：Hoechst</w:t>
      </w:r>
      <w:r>
        <w:t xml:space="preserve">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的作用力：</w:t>
      </w:r>
      <w:r>
        <w:rPr>
          <w:b/>
          <w:bCs/>
        </w:rPr>
        <w:t xml:space="preserve">(a)(b)(c)</w:t>
      </w:r>
      <w:r>
        <w:t xml:space="preserve"> </w:t>
      </w:r>
      <w:r>
        <w:rPr>
          <w:rFonts w:ascii="Times New Roman" w:hAnsi="Times New Roman" w:cs="Times New Roman" w:eastAsia="SimSun"/>
        </w:rPr>
        <w:t xml:space="preserve">或</w:t>
      </w:r>
      <w:r>
        <w:t xml:space="preserve"> </w:t>
      </w:r>
      <w:r>
        <w:rPr>
          <w:b/>
          <w:bCs/>
        </w:rPr>
        <w:t xml:space="preserve">(a)(b)(c)(d)</w:t>
      </w:r>
      <w:r>
        <w:rPr>
          <w:rFonts w:ascii="Times New Roman" w:hAnsi="Times New Roman" w:cs="Times New Roman" w:eastAsia="SimSun"/>
        </w:rPr>
        <w:t xml:space="preserve">——氢键、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堆积（嵌入）、范德华/疏水接触；有</w:t>
      </w:r>
      <w:r>
        <w:t xml:space="preserve"> (e) </w:t>
      </w:r>
      <w:r>
        <w:rPr>
          <w:rFonts w:ascii="Times New Roman" w:hAnsi="Times New Roman" w:cs="Times New Roman" w:eastAsia="SimSun"/>
        </w:rPr>
        <w:t xml:space="preserve">不得分（共价结合不成立）。</w:t>
      </w:r>
    </w:p>
    <w:p>
      <w:pPr>
        <w:pStyle w:val="BlockText"/>
        <w:spacing w:before="80" w:after="80" w:line="240" w:lineRule="auto"/>
        <w:jc w:val="left"/>
      </w:pPr>
      <w:r>
        <w:rPr>
          <w:b/>
          <w:bCs/>
        </w:rPr>
        <w:t xml:space="preserve">3-4-2</w:t>
      </w:r>
      <w:r>
        <w:rPr>
          <w:rFonts w:ascii="Times New Roman" w:hAnsi="Times New Roman" w:cs="Times New Roman" w:eastAsia="SimSun"/>
        </w:rPr>
        <w:t xml:space="preserve">：Hoechst</w:t>
      </w:r>
      <w:r>
        <w:t xml:space="preserve"> </w:t>
      </w:r>
      <w:r>
        <w:rPr>
          <w:rFonts w:ascii="Times New Roman" w:hAnsi="Times New Roman" w:cs="Times New Roman" w:eastAsia="SimSun"/>
        </w:rPr>
        <w:t xml:space="preserve">具有</w:t>
      </w:r>
      <w:r>
        <w:rPr>
          <w:rFonts w:ascii="Times New Roman" w:hAnsi="Times New Roman" w:cs="Times New Roman" w:eastAsia="SimSun"/>
          <w:b/>
          <w:bCs/>
        </w:rPr>
        <w:t xml:space="preserve">大共轭体系</w:t>
      </w:r>
      <w:r>
        <w:rPr>
          <w:rFonts w:ascii="Times New Roman" w:hAnsi="Times New Roman" w:cs="Times New Roman" w:eastAsia="SimSun"/>
        </w:rPr>
        <w:t xml:space="preserve">，受光激发跃迁至高能级，经振动弛豫回到基态时辐射发光（刚性环境抑制非辐射耗散，嵌入</w:t>
      </w:r>
      <w:r>
        <w:t xml:space="preserve"> DNA </w:t>
      </w:r>
      <w:r>
        <w:rPr>
          <w:rFonts w:ascii="Times New Roman" w:hAnsi="Times New Roman" w:cs="Times New Roman" w:eastAsia="SimSun"/>
        </w:rPr>
        <w:t xml:space="preserve">后荧光增强）。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回文计数易算成</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或</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——正解是「一半自由、一半被锁定」的</w:t>
      </w:r>
      <w:r>
        <w:t xml:space="preserve"> </w:t>
      </w:r>
      <m:oMath>
        <m:sSup>
          <m:e>
            <m:r>
              <w:rPr>
                <w:rFonts w:ascii="Times New Roman" w:hAnsi="Times New Roman" w:cs="Times New Roman" w:eastAsia="SimSun"/>
              </w:rPr>
              <m:t>4</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粘性末端长度</w:t>
      </w:r>
      <w:r>
        <w:t xml:space="preserve"> 2 nt </w:t>
      </w:r>
      <w:r>
        <w:rPr>
          <w:rFonts w:ascii="Times New Roman" w:hAnsi="Times New Roman" w:cs="Times New Roman" w:eastAsia="SimSun"/>
        </w:rPr>
        <w:t xml:space="preserve">时「共用」让基序只涨</w:t>
      </w:r>
      <w:r>
        <w:t xml:space="preserve"> 1 bp </w:t>
      </w:r>
      <w:r>
        <w:rPr>
          <w:rFonts w:ascii="Times New Roman" w:hAnsi="Times New Roman" w:cs="Times New Roman" w:eastAsia="SimSun"/>
        </w:rPr>
        <w:t xml:space="preserve">的等效高度（(2+2)/2</w:t>
      </w:r>
      <w:r>
        <w:t xml:space="preserve"> </w:t>
      </w:r>
      <w:r>
        <w:rPr>
          <w:rFonts w:ascii="Times New Roman" w:hAnsi="Times New Roman" w:cs="Times New Roman" w:eastAsia="SimSun"/>
        </w:rPr>
        <w:t xml:space="preserve">中的折半），漏掉折半则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差一倍；③</w:t>
      </w:r>
      <w:r>
        <w:t xml:space="preserve"> </w:t>
      </w:r>
      <w:r>
        <w:rPr>
          <w:rFonts w:ascii="Times New Roman" w:hAnsi="Times New Roman" w:cs="Times New Roman" w:eastAsia="SimSun"/>
        </w:rPr>
        <w:t xml:space="preserve">螺旋轴下标方向看「每转一格平移几分之几周期」：转</w:t>
      </w:r>
      <w:r>
        <w:t xml:space="preserve"> 90° </w:t>
      </w:r>
      <w:r>
        <w:rPr>
          <w:rFonts w:ascii="Times New Roman" w:hAnsi="Times New Roman" w:cs="Times New Roman" w:eastAsia="SimSun"/>
        </w:rPr>
        <w:t xml:space="preserve">平移</w:t>
      </w:r>
      <w:r>
        <w:t xml:space="preserve"> 3/4 </w:t>
      </w:r>
      <w:r>
        <w:rPr>
          <w:rFonts w:ascii="Times New Roman" w:hAnsi="Times New Roman" w:cs="Times New Roman" w:eastAsia="SimSun"/>
        </w:rPr>
        <w:t xml:space="preserve">周期记</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手性相反），不要死记；④</w:t>
      </w:r>
      <w:r>
        <w:t xml:space="preserve"> </w:t>
      </w:r>
      <w:r>
        <w:rPr>
          <w:rFonts w:ascii="Times New Roman" w:hAnsi="Times New Roman" w:cs="Times New Roman" w:eastAsia="SimSun"/>
        </w:rPr>
        <w:t xml:space="preserve">库页〈超分子作用力〉判据原句『单个弱作用往往不足以解释稳定识别，应优先寻找多点协同』——Hoechst</w:t>
      </w:r>
      <w:r>
        <w:t xml:space="preserve"> </w:t>
      </w:r>
      <w:r>
        <w:rPr>
          <w:rFonts w:ascii="Times New Roman" w:hAnsi="Times New Roman" w:cs="Times New Roman" w:eastAsia="SimSun"/>
        </w:rPr>
        <w:t xml:space="preserve">靠嵌入＋氢键协同，选</w:t>
      </w:r>
      <w:r>
        <w:t xml:space="preserve"> (e) </w:t>
      </w:r>
      <w:r>
        <w:rPr>
          <w:rFonts w:ascii="Times New Roman" w:hAnsi="Times New Roman" w:cs="Times New Roman" w:eastAsia="SimSun"/>
        </w:rPr>
        <w:t xml:space="preserve">共价即错。</w:t>
      </w:r>
    </w:p>
    <w:bookmarkEnd w:id="116"/>
    <w:bookmarkEnd w:id="117"/>
    <w:bookmarkStart w:id="137"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4-1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4-1-1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4-1-2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4-1-3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4-2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2515764" cy="2916000"/>
            <wp:effectExtent b="0" l="0" r="0" t="0"/>
            <wp:docPr descr="" title="" id="119" name="Picture"/>
            <a:graphic>
              <a:graphicData uri="http://schemas.openxmlformats.org/drawingml/2006/picture">
                <pic:pic>
                  <pic:nvPicPr>
                    <pic:cNvPr descr="775e676b5bf4ea061f971cffee8d764de85efb7b103945084e2f296ee610a3e5.jpg" id="120" name="Picture"/>
                    <pic:cNvPicPr>
                      <a:picLocks noChangeArrowheads="1" noChangeAspect="1"/>
                    </pic:cNvPicPr>
                  </pic:nvPicPr>
                  <pic:blipFill>
                    <a:blip r:embed="rId118"/>
                    <a:stretch>
                      <a:fillRect/>
                    </a:stretch>
                  </pic:blipFill>
                  <pic:spPr bwMode="auto">
                    <a:xfrm>
                      <a:off x="0" y="0"/>
                      <a:ext cx="2515764" cy="2916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916000" cy="2880654"/>
            <wp:effectExtent b="0" l="0" r="0" t="0"/>
            <wp:docPr descr="" title="" id="122" name="Picture"/>
            <a:graphic>
              <a:graphicData uri="http://schemas.openxmlformats.org/drawingml/2006/picture">
                <pic:pic>
                  <pic:nvPicPr>
                    <pic:cNvPr descr="7c7fa2cda2d458bd0f3b42a0c7fdb2f7d126cef96447c7867eafa18fab438caa.jpg" id="123" name="Picture"/>
                    <pic:cNvPicPr>
                      <a:picLocks noChangeArrowheads="1" noChangeAspect="1"/>
                    </pic:cNvPicPr>
                  </pic:nvPicPr>
                  <pic:blipFill>
                    <a:blip r:embed="rId121"/>
                    <a:stretch>
                      <a:fillRect/>
                    </a:stretch>
                  </pic:blipFill>
                  <pic:spPr bwMode="auto">
                    <a:xfrm>
                      <a:off x="0" y="0"/>
                      <a:ext cx="2916000" cy="2880654"/>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4-2-1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4-2-2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4-3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Start w:id="136"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4-1-1（7</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V</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公式</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由晶胞结构知其为</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故猜测化学式为两个</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，Z=2，M=258.1g/mol</w:t>
      </w:r>
      <w:r>
        <w:t xml:space="preserve"> </w:t>
      </w:r>
      <w:r>
        <w:rPr>
          <w:rFonts w:ascii="Times New Roman" w:hAnsi="Times New Roman" w:cs="Times New Roman" w:eastAsia="SimSun"/>
        </w:rPr>
        <w:t xml:space="preserve">通过假设结合质量分数</w:t>
      </w:r>
      <w:r>
        <w:t xml:space="preserve"> </w:t>
      </w:r>
      <w:r>
        <w:rPr>
          <w:rFonts w:ascii="Times New Roman" w:hAnsi="Times New Roman" w:cs="Times New Roman" w:eastAsia="SimSun"/>
        </w:rPr>
        <w:t xml:space="preserve">23.99%，得其中一元素为</w:t>
      </w:r>
      <w:r>
        <w:t xml:space="preserve"> </w:t>
      </w:r>
      <w:r>
        <w:rPr>
          <w:rFonts w:ascii="Times New Roman" w:hAnsi="Times New Roman" w:cs="Times New Roman" w:eastAsia="SimSun"/>
        </w:rPr>
        <w:t xml:space="preserve">M=30.96g/mol，为磷代入得到另一元素为锌。1</w:t>
      </w:r>
      <w:r>
        <w:t xml:space="preserve"> </w:t>
      </w:r>
      <w:r>
        <w:rPr>
          <w:rFonts w:ascii="Times New Roman" w:hAnsi="Times New Roman" w:cs="Times New Roman" w:eastAsia="SimSun"/>
        </w:rPr>
        <w:t xml:space="preserve">分，讨论过程分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分，答案分</w:t>
      </w:r>
    </w:p>
    <w:p>
      <w:pPr>
        <w:pStyle w:val="BodyText"/>
        <w:spacing w:before="0" w:after="0" w:line="276" w:lineRule="auto"/>
      </w:pPr>
      <w:r>
        <w:rPr>
          <w:rFonts w:ascii="Times New Roman" w:hAnsi="Times New Roman" w:cs="Times New Roman" w:eastAsia="SimSun"/>
          <w:b/>
          <w:bCs/>
        </w:rPr>
        <w:t xml:space="preserve">4-1-2（2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odyText"/>
        <w:spacing w:before="0" w:after="0" w:line="276" w:lineRule="auto"/>
      </w:pPr>
      <w:r>
        <w:rPr>
          <w:rFonts w:ascii="Times New Roman" w:hAnsi="Times New Roman" w:cs="Times New Roman" w:eastAsia="SimSun"/>
          <w:b/>
          <w:bCs/>
        </w:rPr>
        <w:t xml:space="preserve">4-1-3（5</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1901952" cy="1749551"/>
            <wp:effectExtent b="0" l="0" r="0" t="0"/>
            <wp:docPr descr="" title="" id="125" name="Picture"/>
            <a:graphic>
              <a:graphicData uri="http://schemas.openxmlformats.org/drawingml/2006/picture">
                <pic:pic>
                  <pic:nvPicPr>
                    <pic:cNvPr descr="16946951370bb53a14ba4e5f083402599c9350f2cf910aab10c52386599b6771.jpg" id="126" name="Picture"/>
                    <pic:cNvPicPr>
                      <a:picLocks noChangeArrowheads="1" noChangeAspect="1"/>
                    </pic:cNvPicPr>
                  </pic:nvPicPr>
                  <pic:blipFill>
                    <a:blip r:embed="rId124"/>
                    <a:stretch>
                      <a:fillRect/>
                    </a:stretch>
                  </pic:blipFill>
                  <pic:spPr bwMode="auto">
                    <a:xfrm>
                      <a:off x="0" y="0"/>
                      <a:ext cx="1901952" cy="174955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(变形)</w:t>
      </w:r>
      <w:r>
        <w:t xml:space="preserve"> </w:t>
      </w:r>
      <w:r>
        <w:rPr>
          <w:rFonts w:ascii="Times New Roman" w:hAnsi="Times New Roman" w:cs="Times New Roman" w:eastAsia="SimSun"/>
        </w:rPr>
        <w:t xml:space="preserve">八面体空隙</w:t>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t xml:space="preserve">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389631" cy="2779776"/>
            <wp:effectExtent b="0" l="0" r="0" t="0"/>
            <wp:docPr descr="" title="" id="128" name="Picture"/>
            <a:graphic>
              <a:graphicData uri="http://schemas.openxmlformats.org/drawingml/2006/picture">
                <pic:pic>
                  <pic:nvPicPr>
                    <pic:cNvPr descr="d1bbb688804b4df4f4da1c601f7aee7d4a75ff0af99e57e7584e61ef73ed11ee.jpg" id="129" name="Picture"/>
                    <pic:cNvPicPr>
                      <a:picLocks noChangeArrowheads="1" noChangeAspect="1"/>
                    </pic:cNvPicPr>
                  </pic:nvPicPr>
                  <pic:blipFill>
                    <a:blip r:embed="rId127"/>
                    <a:stretch>
                      <a:fillRect/>
                    </a:stretch>
                  </pic:blipFill>
                  <pic:spPr bwMode="auto">
                    <a:xfrm>
                      <a:off x="0" y="0"/>
                      <a:ext cx="2389631" cy="277977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609088" cy="2609088"/>
            <wp:effectExtent b="0" l="0" r="0" t="0"/>
            <wp:docPr descr="" title="" id="131" name="Picture"/>
            <a:graphic>
              <a:graphicData uri="http://schemas.openxmlformats.org/drawingml/2006/picture">
                <pic:pic>
                  <pic:nvPicPr>
                    <pic:cNvPr descr="80b4ee22c4d0b84b1b3a45f830c686de63d9d3e389f5d819e8550d636301b17f.jpg" id="132" name="Picture"/>
                    <pic:cNvPicPr>
                      <a:picLocks noChangeArrowheads="1" noChangeAspect="1"/>
                    </pic:cNvPicPr>
                  </pic:nvPicPr>
                  <pic:blipFill>
                    <a:blip r:embed="rId130"/>
                    <a:stretch>
                      <a:fillRect/>
                    </a:stretch>
                  </pic:blipFill>
                  <pic:spPr bwMode="auto">
                    <a:xfrm>
                      <a:off x="0" y="0"/>
                      <a:ext cx="2609088" cy="2609088"/>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rPr>
          <w:rFonts w:ascii="Times New Roman" w:hAnsi="Times New Roman" w:cs="Times New Roman" w:eastAsia="SimSun"/>
          <w:b/>
          <w:bCs/>
        </w:rPr>
        <w:t xml:space="preserve">4-2-1（2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浅色球为</w:t>
      </w:r>
      <w:r>
        <w:t xml:space="preserve"> </w:t>
      </w:r>
      <w:r>
        <w:rPr>
          <w:rFonts w:ascii="Times New Roman" w:hAnsi="Times New Roman" w:cs="Times New Roman" w:eastAsia="SimSun"/>
        </w:rPr>
        <w:t xml:space="preserve">Zn，深色球为</w:t>
      </w:r>
      <w:r>
        <w:t xml:space="preserve"> P</w:t>
      </w:r>
    </w:p>
    <w:p>
      <w:pPr>
        <w:pStyle w:val="BodyText"/>
        <w:spacing w:before="0" w:after="0" w:line="276" w:lineRule="auto"/>
      </w:pPr>
      <w:r>
        <w:rPr>
          <w:rFonts w:ascii="Times New Roman" w:hAnsi="Times New Roman" w:cs="Times New Roman" w:eastAsia="SimSun"/>
          <w:b/>
          <w:bCs/>
        </w:rPr>
        <w:t xml:space="preserve">4-2-2（6</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2816352" cy="1255775"/>
            <wp:effectExtent b="0" l="0" r="0" t="0"/>
            <wp:docPr descr="" title="" id="134" name="Picture"/>
            <a:graphic>
              <a:graphicData uri="http://schemas.openxmlformats.org/drawingml/2006/picture">
                <pic:pic>
                  <pic:nvPicPr>
                    <pic:cNvPr descr="1e86991ce888b64d05c0b84050658009baef96d1d3d26cc9914df4f41fc91da7.jpg" id="135" name="Picture"/>
                    <pic:cNvPicPr>
                      <a:picLocks noChangeArrowheads="1" noChangeAspect="1"/>
                    </pic:cNvPicPr>
                  </pic:nvPicPr>
                  <pic:blipFill>
                    <a:blip r:embed="rId133"/>
                    <a:stretch>
                      <a:fillRect/>
                    </a:stretch>
                  </pic:blipFill>
                  <pic:spPr bwMode="auto">
                    <a:xfrm>
                      <a:off x="0" y="0"/>
                      <a:ext cx="2816352" cy="12557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各3分</w:t>
      </w:r>
    </w:p>
    <w:p>
      <w:pPr>
        <w:pStyle w:val="BodyText"/>
        <w:spacing w:before="0" w:after="0" w:line="276" w:lineRule="auto"/>
      </w:pPr>
      <w:r>
        <w:rPr>
          <w:rFonts w:ascii="Times New Roman" w:hAnsi="Times New Roman" w:cs="Times New Roman" w:eastAsia="SimSun"/>
          <w:b/>
          <w:bCs/>
        </w:rPr>
        <w:t xml:space="preserve">4-3（2</w:t>
      </w:r>
      <w:r>
        <w:rPr>
          <w:b/>
          <w:bCs/>
        </w:rPr>
        <w:t xml:space="preserve"> </w:t>
      </w:r>
      <w:r>
        <w:rPr>
          <w:rFonts w:ascii="Times New Roman" w:hAnsi="Times New Roman" w:cs="Times New Roman" w:eastAsia="SimSun"/>
          <w:b/>
          <w:bCs/>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：晶胞计数（顶点/棱/面归属）与密度法确定化学式（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必须为整数）·</w:t>
      </w:r>
      <w:r>
        <w:t xml:space="preserve"> </w:t>
      </w:r>
      <w:r>
        <w:rPr>
          <w:rFonts w:ascii="Times New Roman" w:hAnsi="Times New Roman" w:cs="Times New Roman" w:eastAsia="SimSun"/>
        </w:rPr>
        <w:t xml:space="preserve">质量分数锁定元素</w:t>
      </w:r>
      <w:r>
        <w:t xml:space="preserve"> · </w:t>
      </w:r>
      <w:r>
        <w:rPr>
          <w:rFonts w:ascii="Times New Roman" w:hAnsi="Times New Roman" w:cs="Times New Roman" w:eastAsia="SimSun"/>
        </w:rPr>
        <w:t xml:space="preserve">磷化锌</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的空隙类型（变形八面体）·</w:t>
      </w:r>
      <w:r>
        <w:t xml:space="preserve"> </w:t>
      </w:r>
      <w:r>
        <w:rPr>
          <w:rFonts w:ascii="Times New Roman" w:hAnsi="Times New Roman" w:cs="Times New Roman" w:eastAsia="SimSun"/>
        </w:rPr>
        <w:t xml:space="preserve">晶型与对称性、温度的关系（知识点：〈晶体密度公式〉、〈晶胞〉、〈点阵类型〉、〈配位数〉）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：密度法标准流程（库页〈晶体密度公式〉）：</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rPr>
          <w:rFonts w:ascii="Times New Roman" w:hAnsi="Times New Roman" w:cs="Times New Roman" w:eastAsia="SimSun"/>
        </w:rPr>
        <w:t xml:space="preserve">——先由晶胞结构数出</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（内部</w:t>
      </w:r>
      <w:r>
        <w:t xml:space="preserve"> 6 </w:t>
      </w:r>
      <w:r>
        <w:rPr>
          <w:rFonts w:ascii="Times New Roman" w:hAnsi="Times New Roman" w:cs="Times New Roman" w:eastAsia="SimSun"/>
        </w:rPr>
        <w:t xml:space="preserve">个＋面心/棱心折算</w:t>
      </w:r>
      <w:r>
        <w:t xml:space="preserve"> 4 </w:t>
      </w:r>
      <w:r>
        <w:rPr>
          <w:rFonts w:ascii="Times New Roman" w:hAnsi="Times New Roman" w:cs="Times New Roman" w:eastAsia="SimSun"/>
        </w:rPr>
        <w:t xml:space="preserve">个），按</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试算</w:t>
      </w:r>
      <w:r>
        <w:t xml:space="preserve"> </w:t>
      </w:r>
      <m:oMath>
        <m:r>
          <w:rPr>
            <w:rFonts w:ascii="Times New Roman" w:hAnsi="Times New Roman" w:cs="Times New Roman" w:eastAsia="SimSun"/>
          </w:rPr>
          <m:t>M</m:t>
        </m:r>
      </m:oMath>
      <w:r>
        <w:rPr>
          <w:rFonts w:ascii="Times New Roman" w:hAnsi="Times New Roman" w:cs="Times New Roman" w:eastAsia="SimSun"/>
        </w:rPr>
        <w:t xml:space="preserve">，再用非金属质量分数</w:t>
      </w:r>
      <w:r>
        <w:t xml:space="preserve"> 23.99% </w:t>
      </w:r>
      <w:r>
        <w:rPr>
          <w:rFonts w:ascii="Times New Roman" w:hAnsi="Times New Roman" w:cs="Times New Roman" w:eastAsia="SimSun"/>
        </w:rPr>
        <w:t xml:space="preserve">解出</w:t>
      </w:r>
      <w:r>
        <w:t xml:space="preserve"> </w:t>
      </w:r>
      <w:r>
        <w:rPr>
          <w:rFonts w:ascii="Times New Roman" w:hAnsi="Times New Roman" w:cs="Times New Roman" w:eastAsia="SimSun"/>
        </w:rPr>
        <w:t xml:space="preserve">P（30.96），余量为</w:t>
      </w:r>
      <w:r>
        <w:t xml:space="preserve"> </w:t>
      </w:r>
      <w:r>
        <w:rPr>
          <w:rFonts w:ascii="Times New Roman" w:hAnsi="Times New Roman" w:cs="Times New Roman" w:eastAsia="SimSun"/>
        </w:rPr>
        <w:t xml:space="preserve">Zn。室温稳定晶型按「低温对称性低、高温对称性高」判：T</w:t>
      </w:r>
      <w:r>
        <w:t xml:space="preserve"> </w:t>
      </w:r>
      <w:r>
        <w:rPr>
          <w:rFonts w:ascii="Times New Roman" w:hAnsi="Times New Roman" w:cs="Times New Roman" w:eastAsia="SimSun"/>
        </w:rPr>
        <w:t xml:space="preserve">型（四方）对称性低于</w:t>
      </w:r>
      <w:r>
        <w:t xml:space="preserve"> C </w:t>
      </w:r>
      <w:r>
        <w:rPr>
          <w:rFonts w:ascii="Times New Roman" w:hAnsi="Times New Roman" w:cs="Times New Roman" w:eastAsia="SimSun"/>
        </w:rPr>
        <w:t xml:space="preserve">型（立方）⇒</w:t>
      </w:r>
      <w:r>
        <w:t xml:space="preserve"> </w:t>
      </w:r>
      <w:r>
        <w:rPr>
          <w:rFonts w:ascii="Times New Roman" w:hAnsi="Times New Roman" w:cs="Times New Roman" w:eastAsia="SimSun"/>
        </w:rPr>
        <w:t xml:space="preserve">室温为</w:t>
      </w:r>
      <w:r>
        <w:t xml:space="preserve"> T </w:t>
      </w:r>
      <w:r>
        <w:rPr>
          <w:rFonts w:ascii="Times New Roman" w:hAnsi="Times New Roman" w:cs="Times New Roman" w:eastAsia="SimSun"/>
        </w:rPr>
        <w:t xml:space="preserve">型。</w:t>
      </w:r>
    </w:p>
    <w:p>
      <w:pPr>
        <w:pStyle w:val="BlockText"/>
        <w:spacing w:before="80" w:after="80" w:line="240" w:lineRule="auto"/>
        <w:jc w:val="left"/>
      </w:pPr>
      <w:r>
        <w:rPr>
          <w:b/>
          <w:bCs/>
        </w:rPr>
        <w:t xml:space="preserve">4-1-1</w:t>
      </w:r>
      <w:r>
        <w:rPr>
          <w:rFonts w:ascii="Times New Roman" w:hAnsi="Times New Roman" w:cs="Times New Roman" w:eastAsia="SimSun"/>
        </w:rPr>
        <w:t xml:space="preserve">：晶胞中</w:t>
      </w:r>
      <w:r>
        <w:t xml:space="preserve"> A </w:t>
      </w:r>
      <w:r>
        <w:rPr>
          <w:rFonts w:ascii="Times New Roman" w:hAnsi="Times New Roman" w:cs="Times New Roman" w:eastAsia="SimSun"/>
        </w:rPr>
        <w:t xml:space="preserve">原子全部在体内（6</w:t>
      </w:r>
      <w:r>
        <w:t xml:space="preserve">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占据全部面心与棱心（</w:t>
      </w:r>
      <m:oMath>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晶胞</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。按化学式</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4.677</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258.1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w:t>
      </w:r>
      <m:oMath>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258.1</m:t>
            </m:r>
          </m:den>
        </m:f>
        <m:r>
          <m:rPr>
            <m:sty m:val="p"/>
          </m:rPr>
          <w:rPr>
            <w:rFonts w:ascii="Times New Roman" w:hAnsi="Times New Roman" w:cs="Times New Roman" w:eastAsia="SimSun"/>
          </w:rPr>
          <m:t>=</m:t>
        </m:r>
        <m:r>
          <w:rPr>
            <w:rFonts w:ascii="Times New Roman" w:hAnsi="Times New Roman" w:cs="Times New Roman" w:eastAsia="SimSun"/>
          </w:rPr>
          <m:t>23.99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31.0</m:t>
        </m:r>
      </m:oMath>
      <w:r>
        <w:rPr>
          <w:rFonts w:ascii="Times New Roman" w:hAnsi="Times New Roman" w:cs="Times New Roman" w:eastAsia="SimSun"/>
        </w:rPr>
        <w:t xml:space="preserve">，为</w:t>
      </w:r>
      <w:r>
        <w:t xml:space="preserve"> </w:t>
      </w:r>
      <w:r>
        <w:rPr>
          <w:b/>
          <w:bCs/>
        </w:rPr>
        <w:t xml:space="preserve">P</w:t>
      </w:r>
      <w:r>
        <w:rPr>
          <w:rFonts w:ascii="Times New Roman" w:hAnsi="Times New Roman" w:cs="Times New Roman" w:eastAsia="SimSun"/>
        </w:rPr>
        <w:t xml:space="preserve">；余量对应</w:t>
      </w:r>
      <w:r>
        <w:t xml:space="preserve"> </w:t>
      </w:r>
      <w:r>
        <w:rPr>
          <w:b/>
          <w:bCs/>
        </w:rPr>
        <w:t xml:space="preserve">Zn</w:t>
      </w:r>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3</m:t>
            </m:r>
          </m:sub>
        </m:sSub>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（磷化锌遇水分解出剧毒磷化氢，即其杀鼠机理）。</w:t>
      </w:r>
    </w:p>
    <w:p>
      <w:pPr>
        <w:pStyle w:val="BlockText"/>
        <w:spacing w:before="80" w:after="80" w:line="240" w:lineRule="auto"/>
        <w:jc w:val="left"/>
      </w:pPr>
      <w:r>
        <w:rPr>
          <w:b/>
          <w:bCs/>
        </w:rPr>
        <w:t xml:space="preserve">4-1-3</w:t>
      </w:r>
      <w:r>
        <w:rPr>
          <w:rFonts w:ascii="Times New Roman" w:hAnsi="Times New Roman" w:cs="Times New Roman" w:eastAsia="SimSun"/>
        </w:rPr>
        <w:t xml:space="preserve">：晶胞示意：Zn</w:t>
      </w:r>
      <w:r>
        <w:t xml:space="preserve"> </w:t>
      </w:r>
      <w:r>
        <w:rPr>
          <w:rFonts w:ascii="Times New Roman" w:hAnsi="Times New Roman" w:cs="Times New Roman" w:eastAsia="SimSun"/>
        </w:rPr>
        <w:t xml:space="preserve">位于体内</w:t>
      </w:r>
      <w:r>
        <w:t xml:space="preserve"> 6 </w:t>
      </w:r>
      <w:r>
        <w:rPr>
          <w:rFonts w:ascii="Times New Roman" w:hAnsi="Times New Roman" w:cs="Times New Roman" w:eastAsia="SimSun"/>
        </w:rPr>
        <w:t xml:space="preserve">个位置、P</w:t>
      </w:r>
      <w:r>
        <w:t xml:space="preserve"> </w:t>
      </w:r>
      <w:r>
        <w:rPr>
          <w:rFonts w:ascii="Times New Roman" w:hAnsi="Times New Roman" w:cs="Times New Roman" w:eastAsia="SimSun"/>
        </w:rPr>
        <w:t xml:space="preserve">位于面心＋棱心（图）；P</w:t>
      </w:r>
      <w:r>
        <w:t xml:space="preserve"> </w:t>
      </w:r>
      <w:r>
        <w:rPr>
          <w:rFonts w:ascii="Times New Roman" w:hAnsi="Times New Roman" w:cs="Times New Roman" w:eastAsia="SimSun"/>
        </w:rPr>
        <w:t xml:space="preserve">原子占据</w:t>
      </w:r>
      <w:r>
        <w:t xml:space="preserve"> </w:t>
      </w:r>
      <w:r>
        <w:rPr>
          <w:rFonts w:ascii="Times New Roman" w:hAnsi="Times New Roman" w:cs="Times New Roman" w:eastAsia="SimSun"/>
          <w:b/>
          <w:bCs/>
        </w:rPr>
        <w:t xml:space="preserve">（变形）八面体空隙</w:t>
      </w:r>
      <w:r>
        <w:rPr>
          <w:rFonts w:ascii="Times New Roman" w:hAnsi="Times New Roman" w:cs="Times New Roman" w:eastAsia="SimSun"/>
        </w:rPr>
        <w:t xml:space="preserve">——由</w:t>
      </w:r>
      <w:r>
        <w:t xml:space="preserve"> Zn </w:t>
      </w:r>
      <w:r>
        <w:rPr>
          <w:rFonts w:ascii="Times New Roman" w:hAnsi="Times New Roman" w:cs="Times New Roman" w:eastAsia="SimSun"/>
        </w:rPr>
        <w:t xml:space="preserve">组成的畸变密堆积中，P</w:t>
      </w:r>
      <w:r>
        <w:t xml:space="preserve"> </w:t>
      </w:r>
      <w:r>
        <w:rPr>
          <w:rFonts w:ascii="Times New Roman" w:hAnsi="Times New Roman" w:cs="Times New Roman" w:eastAsia="SimSun"/>
        </w:rPr>
        <w:t xml:space="preserve">处于六配位空隙但因</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的四方畸变而非正八面体。</w:t>
      </w:r>
    </w:p>
    <w:p>
      <w:pPr>
        <w:pStyle w:val="BlockText"/>
        <w:spacing w:before="80" w:after="80" w:line="240" w:lineRule="auto"/>
        <w:jc w:val="left"/>
      </w:pPr>
      <w:r>
        <w:rPr>
          <w:b/>
          <w:bCs/>
        </w:rPr>
        <w:t xml:space="preserve">4-2-1</w:t>
      </w:r>
      <w:r>
        <w:rPr>
          <w:rFonts w:ascii="Times New Roman" w:hAnsi="Times New Roman" w:cs="Times New Roman" w:eastAsia="SimSun"/>
        </w:rPr>
        <w:t xml:space="preserve">：浅色球为</w:t>
      </w:r>
      <w:r>
        <w:t xml:space="preserve"> </w:t>
      </w:r>
      <w:r>
        <w:rPr>
          <w:b/>
          <w:bCs/>
        </w:rPr>
        <w:t xml:space="preserve">Zn</w:t>
      </w:r>
      <w:r>
        <w:rPr>
          <w:rFonts w:ascii="Times New Roman" w:hAnsi="Times New Roman" w:cs="Times New Roman" w:eastAsia="SimSun"/>
        </w:rPr>
        <w:t xml:space="preserve">、深色球为</w:t>
      </w:r>
      <w:r>
        <w:t xml:space="preserve"> </w:t>
      </w:r>
      <w:r>
        <w:rPr>
          <w:b/>
          <w:bCs/>
        </w:rPr>
        <w:t xml:space="preserve">P</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P </w:t>
      </w:r>
      <w:r>
        <w:rPr>
          <w:rFonts w:ascii="Times New Roman" w:hAnsi="Times New Roman" w:cs="Times New Roman" w:eastAsia="SimSun"/>
        </w:rPr>
        <w:t xml:space="preserve">组成层状排列，浅色球个数多且位于层间）。</w:t>
      </w:r>
    </w:p>
    <w:p>
      <w:pPr>
        <w:pStyle w:val="BlockText"/>
        <w:spacing w:before="80" w:after="80" w:line="240" w:lineRule="auto"/>
        <w:jc w:val="left"/>
      </w:pPr>
      <w:r>
        <w:rPr>
          <w:b/>
          <w:bCs/>
        </w:rPr>
        <w:t xml:space="preserve">4-2-2</w:t>
      </w:r>
      <w:r>
        <w:rPr>
          <w:rFonts w:ascii="Times New Roman" w:hAnsi="Times New Roman" w:cs="Times New Roman" w:eastAsia="SimSun"/>
        </w:rPr>
        <w:t xml:space="preserve">：非金属原子沿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轴的层状结构：每个</w:t>
      </w:r>
      <w:r>
        <w:t xml:space="preserve"> P </w:t>
      </w:r>
      <w:r>
        <w:rPr>
          <w:rFonts w:ascii="Times New Roman" w:hAnsi="Times New Roman" w:cs="Times New Roman" w:eastAsia="SimSun"/>
        </w:rPr>
        <w:t xml:space="preserve">与同层</w:t>
      </w:r>
      <w:r>
        <w:t xml:space="preserve"> 3 </w:t>
      </w:r>
      <w:r>
        <w:rPr>
          <w:rFonts w:ascii="Times New Roman" w:hAnsi="Times New Roman" w:cs="Times New Roman" w:eastAsia="SimSun"/>
        </w:rPr>
        <w:t xml:space="preserve">个</w:t>
      </w:r>
      <w:r>
        <w:t xml:space="preserve"> P </w:t>
      </w:r>
      <w:r>
        <w:rPr>
          <w:rFonts w:ascii="Times New Roman" w:hAnsi="Times New Roman" w:cs="Times New Roman" w:eastAsia="SimSun"/>
        </w:rPr>
        <w:t xml:space="preserve">成等边三角形网，层与层按</w:t>
      </w:r>
      <w:r>
        <w:t xml:space="preserve"> …… </w:t>
      </w:r>
      <w:r>
        <w:rPr>
          <w:rFonts w:ascii="Times New Roman" w:hAnsi="Times New Roman" w:cs="Times New Roman" w:eastAsia="SimSun"/>
        </w:rPr>
        <w:t xml:space="preserve">堆积（图，两层并列）。</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w:r>
        <w:rPr>
          <w:b/>
          <w:bCs/>
        </w:rPr>
        <w:t xml:space="preserve">b) T </w:t>
      </w:r>
      <w:r>
        <w:rPr>
          <w:rFonts w:ascii="Times New Roman" w:hAnsi="Times New Roman" w:cs="Times New Roman" w:eastAsia="SimSun"/>
          <w:b/>
          <w:bCs/>
        </w:rPr>
        <w:t xml:space="preserve">型</w:t>
      </w:r>
      <w:r>
        <w:rPr>
          <w:rFonts w:ascii="Times New Roman" w:hAnsi="Times New Roman" w:cs="Times New Roman" w:eastAsia="SimSun"/>
        </w:rPr>
        <w:t xml:space="preserve">。高温相通常对称性更高：</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由</w:t>
      </w:r>
      <w:r>
        <w:t xml:space="preserve"> T </w:t>
      </w:r>
      <w:r>
        <w:rPr>
          <w:rFonts w:ascii="Times New Roman" w:hAnsi="Times New Roman" w:cs="Times New Roman" w:eastAsia="SimSun"/>
        </w:rPr>
        <w:t xml:space="preserve">型转为</w:t>
      </w:r>
      <w:r>
        <w:t xml:space="preserve"> C </w:t>
      </w:r>
      <w:r>
        <w:rPr>
          <w:rFonts w:ascii="Times New Roman" w:hAnsi="Times New Roman" w:cs="Times New Roman" w:eastAsia="SimSun"/>
        </w:rPr>
        <w:t xml:space="preserve">型（立方、对称性高），故室温稳定的是对称性较低的</w:t>
      </w:r>
      <w:r>
        <w:t xml:space="preserve"> </w:t>
      </w:r>
      <w:r>
        <w:rPr>
          <w:b/>
          <w:bCs/>
        </w:rPr>
        <w:t xml:space="preserve">T </w:t>
      </w:r>
      <w:r>
        <w:rPr>
          <w:rFonts w:ascii="Times New Roman" w:hAnsi="Times New Roman" w:cs="Times New Roman" w:eastAsia="SimSun"/>
          <w:b/>
          <w:bCs/>
        </w:rPr>
        <w:t xml:space="preserve">型（四方）</w:t>
      </w:r>
      <w:r>
        <w:rPr>
          <w:rFonts w:ascii="Times New Roman" w:hAnsi="Times New Roman" w:cs="Times New Roman" w:eastAsia="SimSun"/>
        </w:rPr>
        <w:t xml:space="preserve">——与库页〈晶胞〉判据一致：晶系归属由对称性决定，哑铃型/层状基元的取向会破坏立方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轴（CaC₂</w:t>
      </w:r>
      <w:r>
        <w:t xml:space="preserve"> </w:t>
      </w:r>
      <w:r>
        <w:rPr>
          <w:rFonts w:ascii="Times New Roman" w:hAnsi="Times New Roman" w:cs="Times New Roman" w:eastAsia="SimSun"/>
        </w:rPr>
        <w:t xml:space="preserve">同型思路）。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与「晶胞原子总数」勿混（库页〈晶体密度公式〉：NaCl</w:t>
      </w:r>
      <w:r>
        <w:t xml:space="preserve"> </w:t>
      </w:r>
      <w:r>
        <w:rPr>
          <w:rFonts w:ascii="Times New Roman" w:hAnsi="Times New Roman" w:cs="Times New Roman" w:eastAsia="SimSun"/>
        </w:rPr>
        <w:t xml:space="preserve">型</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8）——本题</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对应化学式单位</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单位换算：</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代入必须换</w:t>
      </w:r>
      <w:r>
        <w:t xml:space="preserve"> </w:t>
      </w:r>
      <w:r>
        <w:rPr>
          <w:rFonts w:ascii="Times New Roman" w:hAnsi="Times New Roman" w:cs="Times New Roman" w:eastAsia="SimSun"/>
        </w:rPr>
        <w:t xml:space="preserve">cm，否则数量级差</w:t>
      </w:r>
      <w:r>
        <w:t xml:space="preserve"> </w:t>
      </w:r>
      <m:oMath>
        <m:sSup>
          <m:e>
            <m:r>
              <w:rPr>
                <w:rFonts w:ascii="Times New Roman" w:hAnsi="Times New Roman" w:cs="Times New Roman" w:eastAsia="SimSun"/>
              </w:rPr>
              <m:t>10</m:t>
            </m:r>
          </m:e>
          <m:sup>
            <m:r>
              <w:rPr>
                <w:rFonts w:ascii="Times New Roman" w:hAnsi="Times New Roman" w:cs="Times New Roman" w:eastAsia="SimSun"/>
              </w:rPr>
              <m:t>30</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质量分数给的是</w:t>
      </w:r>
      <w:r>
        <w:rPr>
          <w:rFonts w:ascii="Times New Roman" w:hAnsi="Times New Roman" w:cs="Times New Roman" w:eastAsia="SimSun"/>
          <w:b/>
          <w:bCs/>
        </w:rPr>
        <w:t xml:space="preserve">非金属</w:t>
      </w:r>
      <w:r>
        <w:rPr>
          <w:rFonts w:ascii="Times New Roman" w:hAnsi="Times New Roman" w:cs="Times New Roman" w:eastAsia="SimSun"/>
        </w:rPr>
        <w:t xml:space="preserve">（P）的质量分数，别代到</w:t>
      </w:r>
      <w:r>
        <w:t xml:space="preserve"> Zn </w:t>
      </w:r>
      <w:r>
        <w:rPr>
          <w:rFonts w:ascii="Times New Roman" w:hAnsi="Times New Roman" w:cs="Times New Roman" w:eastAsia="SimSun"/>
        </w:rPr>
        <w:t xml:space="preserve">头上；④</w:t>
      </w:r>
      <w:r>
        <w:t xml:space="preserve"> </w:t>
      </w:r>
      <w:r>
        <w:rPr>
          <w:rFonts w:ascii="Times New Roman" w:hAnsi="Times New Roman" w:cs="Times New Roman" w:eastAsia="SimSun"/>
        </w:rPr>
        <w:t xml:space="preserve">「室温稳定相＝对称性低」的普适规律：升温常使对称性升高（有序→无序），与直觉「高温更乱」一致但方向别写反。</w:t>
      </w:r>
    </w:p>
    <w:bookmarkEnd w:id="136"/>
    <w:bookmarkEnd w:id="137"/>
    <w:bookmarkStart w:id="166"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5940000" cy="3458104"/>
            <wp:effectExtent b="0" l="0" r="0" t="0"/>
            <wp:docPr descr="" title="" id="139" name="Picture"/>
            <a:graphic>
              <a:graphicData uri="http://schemas.openxmlformats.org/drawingml/2006/picture">
                <pic:pic>
                  <pic:nvPicPr>
                    <pic:cNvPr descr="f7919657403dbb9d47f75e6ddd0b5d6bc1f1e7dd3b368733041ea4f6cdca6d01.jpg" id="140" name="Picture"/>
                    <pic:cNvPicPr>
                      <a:picLocks noChangeArrowheads="1" noChangeAspect="1"/>
                    </pic:cNvPicPr>
                  </pic:nvPicPr>
                  <pic:blipFill>
                    <a:blip r:embed="rId138"/>
                    <a:stretch>
                      <a:fillRect/>
                    </a:stretch>
                  </pic:blipFill>
                  <pic:spPr bwMode="auto">
                    <a:xfrm>
                      <a:off x="0" y="0"/>
                      <a:ext cx="5940000" cy="345810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5940000" cy="3216531"/>
            <wp:effectExtent b="0" l="0" r="0" t="0"/>
            <wp:docPr descr="" title="" id="142" name="Picture"/>
            <a:graphic>
              <a:graphicData uri="http://schemas.openxmlformats.org/drawingml/2006/picture">
                <pic:pic>
                  <pic:nvPicPr>
                    <pic:cNvPr descr="1ca648a27b5fd8ad20cb1233982b10aa51e5afcbde15dcf62397fa2ebd832bba.jpg" id="143" name="Picture"/>
                    <pic:cNvPicPr>
                      <a:picLocks noChangeArrowheads="1" noChangeAspect="1"/>
                    </pic:cNvPicPr>
                  </pic:nvPicPr>
                  <pic:blipFill>
                    <a:blip r:embed="rId141"/>
                    <a:stretch>
                      <a:fillRect/>
                    </a:stretch>
                  </pic:blipFill>
                  <pic:spPr bwMode="auto">
                    <a:xfrm>
                      <a:off x="0" y="0"/>
                      <a:ext cx="5940000" cy="321653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w:r>
        <w:drawing>
          <wp:inline>
            <wp:extent cx="5940000" cy="3075727"/>
            <wp:effectExtent b="0" l="0" r="0" t="0"/>
            <wp:docPr descr="" title="" id="145" name="Picture"/>
            <a:graphic>
              <a:graphicData uri="http://schemas.openxmlformats.org/drawingml/2006/picture">
                <pic:pic>
                  <pic:nvPicPr>
                    <pic:cNvPr descr="4906d82bc41f4415d6e2073390a7e3c45e20d2626d4a03972bacab8e2889810e.jpg" id="146" name="Picture"/>
                    <pic:cNvPicPr>
                      <a:picLocks noChangeArrowheads="1" noChangeAspect="1"/>
                    </pic:cNvPicPr>
                  </pic:nvPicPr>
                  <pic:blipFill>
                    <a:blip r:embed="rId144"/>
                    <a:stretch>
                      <a:fillRect/>
                    </a:stretch>
                  </pic:blipFill>
                  <pic:spPr bwMode="auto">
                    <a:xfrm>
                      <a:off x="0" y="0"/>
                      <a:ext cx="5940000" cy="3075727"/>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w:t>
      </w:r>
      <w:r>
        <w:t xml:space="preserve"> </w:t>
      </w:r>
      <w:r>
        <w:t xml:space="preserve">5-1-4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549316" cy="2916000"/>
                  <wp:effectExtent b="0" l="0" r="0" t="0"/>
                  <wp:docPr descr="" title="" id="148" name="Picture"/>
                  <a:graphic>
                    <a:graphicData uri="http://schemas.openxmlformats.org/drawingml/2006/picture">
                      <pic:pic>
                        <pic:nvPicPr>
                          <pic:cNvPr descr="6f6ea31f7b45c003ce00373828c3e58e6cfa8cc3e2c94608124772f698e30a16.jpg" id="149" name="Picture"/>
                          <pic:cNvPicPr>
                            <a:picLocks noChangeArrowheads="1" noChangeAspect="1"/>
                          </pic:cNvPicPr>
                        </pic:nvPicPr>
                        <pic:blipFill>
                          <a:blip r:embed="rId147"/>
                          <a:stretch>
                            <a:fillRect/>
                          </a:stretch>
                        </pic:blipFill>
                        <pic:spPr bwMode="auto">
                          <a:xfrm>
                            <a:off x="0" y="0"/>
                            <a:ext cx="2549316" cy="29160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526035" cy="2916000"/>
                  <wp:effectExtent b="0" l="0" r="0" t="0"/>
                  <wp:docPr descr="" title="" id="151" name="Picture"/>
                  <a:graphic>
                    <a:graphicData uri="http://schemas.openxmlformats.org/drawingml/2006/picture">
                      <pic:pic>
                        <pic:nvPicPr>
                          <pic:cNvPr descr="f9c25d8cf66afa052557dc1db8cde1a47309ce437479934e5eea042528911c26.jpg" id="152" name="Picture"/>
                          <pic:cNvPicPr>
                            <a:picLocks noChangeArrowheads="1" noChangeAspect="1"/>
                          </pic:cNvPicPr>
                        </pic:nvPicPr>
                        <pic:blipFill>
                          <a:blip r:embed="rId150"/>
                          <a:stretch>
                            <a:fillRect/>
                          </a:stretch>
                        </pic:blipFill>
                        <pic:spPr bwMode="auto">
                          <a:xfrm>
                            <a:off x="0" y="0"/>
                            <a:ext cx="2526035" cy="291600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L</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L</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w:t>
      </w:r>
    </w:p>
    <w:p>
      <w:pPr>
        <w:pStyle w:val="BodyText"/>
        <w:keepNext/>
        <w:spacing w:before="120" w:after="40" w:line="240" w:lineRule="auto"/>
        <w:jc w:val="center"/>
      </w:pPr>
      <w:r>
        <w:drawing>
          <wp:inline>
            <wp:extent cx="1828799" cy="1847088"/>
            <wp:effectExtent b="0" l="0" r="0" t="0"/>
            <wp:docPr descr="" title="" id="154" name="Picture"/>
            <a:graphic>
              <a:graphicData uri="http://schemas.openxmlformats.org/drawingml/2006/picture">
                <pic:pic>
                  <pic:nvPicPr>
                    <pic:cNvPr descr="e67824d217f91b46909301f6f12e6a8c7c50bed8ef67ebaf8746e24e70048232.jpg" id="155" name="Picture"/>
                    <pic:cNvPicPr>
                      <a:picLocks noChangeArrowheads="1" noChangeAspect="1"/>
                    </pic:cNvPicPr>
                  </pic:nvPicPr>
                  <pic:blipFill>
                    <a:blip r:embed="rId153"/>
                    <a:stretch>
                      <a:fillRect/>
                    </a:stretch>
                  </pic:blipFill>
                  <pic:spPr bwMode="auto">
                    <a:xfrm>
                      <a:off x="0" y="0"/>
                      <a:ext cx="1828799" cy="1847088"/>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w:t>
      </w:r>
    </w:p>
    <w:p>
      <w:pPr>
        <w:pStyle w:val="BodyText"/>
        <w:keepNext/>
        <w:spacing w:before="120" w:after="40" w:line="240" w:lineRule="auto"/>
        <w:jc w:val="center"/>
      </w:pPr>
      <w:r>
        <w:drawing>
          <wp:inline>
            <wp:extent cx="1828799" cy="1840992"/>
            <wp:effectExtent b="0" l="0" r="0" t="0"/>
            <wp:docPr descr="" title="" id="157" name="Picture"/>
            <a:graphic>
              <a:graphicData uri="http://schemas.openxmlformats.org/drawingml/2006/picture">
                <pic:pic>
                  <pic:nvPicPr>
                    <pic:cNvPr descr="4b5a72c8855844f0da09b9464d29c0de7d8a9d6779b4f60960377dddb4cdba83.jpg" id="158" name="Picture"/>
                    <pic:cNvPicPr>
                      <a:picLocks noChangeArrowheads="1" noChangeAspect="1"/>
                    </pic:cNvPicPr>
                  </pic:nvPicPr>
                  <pic:blipFill>
                    <a:blip r:embed="rId156"/>
                    <a:stretch>
                      <a:fillRect/>
                    </a:stretch>
                  </pic:blipFill>
                  <pic:spPr bwMode="auto">
                    <a:xfrm>
                      <a:off x="0" y="0"/>
                      <a:ext cx="1828799" cy="1840992"/>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Start w:id="165"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5-1-1共2分</w:t>
      </w:r>
      <w:r>
        <w:t xml:space="preserve"> </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m:rPr>
            <m:nor/>
            <m:sty m:val="p"/>
          </m:rPr>
          <w:rPr>
            <w:rFonts w:ascii="Times New Roman" w:hAnsi="Times New Roman" w:cs="Times New Roman" w:eastAsia="SimSun"/>
          </w:rPr>
          <m:t> PyCHO</m:t>
        </m:r>
        <m:r>
          <m:rPr>
            <m:sty m:val="p"/>
          </m:rPr>
          <w:rPr>
            <w:rFonts w:ascii="Times New Roman" w:hAnsi="Times New Roman" w:cs="Times New Roman" w:eastAsia="SimSun"/>
          </w:rPr>
          <m:t>+</m:t>
        </m:r>
        <m:r>
          <w:rPr>
            <w:rFonts w:ascii="Times New Roman" w:hAnsi="Times New Roman" w:cs="Times New Roman" w:eastAsia="SimSun"/>
          </w:rPr>
          <m:t>4</m:t>
        </m:r>
        <m:sSub>
          <m:e>
            <m:r>
              <m:rPr>
                <m:nor/>
                <m:sty m:val="p"/>
              </m:rPr>
              <w:rPr>
                <w:rFonts w:ascii="Times New Roman" w:hAnsi="Times New Roman" w:cs="Times New Roman" w:eastAsia="SimSun"/>
              </w:rPr>
              <m:t>Fe(NTf</m:t>
            </m:r>
          </m:e>
          <m:sub>
            <m:r>
              <w:rPr>
                <w:rFonts w:ascii="Times New Roman" w:hAnsi="Times New Roman" w:cs="Times New Roman" w:eastAsia="SimSun"/>
              </w:rPr>
              <m:t>2</m:t>
            </m:r>
          </m:sub>
        </m:sSub>
        <m:sSub>
          <m:e>
            <m:r>
              <m:rPr>
                <m:no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Fe</m:t>
            </m:r>
          </m:e>
          <m:sub>
            <m:r>
              <w:rPr>
                <w:rFonts w:ascii="Times New Roman" w:hAnsi="Times New Roman" w:cs="Times New Roman" w:eastAsia="SimSun"/>
              </w:rPr>
              <m:t>4</m:t>
            </m:r>
          </m:sub>
        </m:sSub>
        <m:sSubSup>
          <m:e>
            <m:r>
              <m:rPr>
                <m:nor/>
                <m:sty m:val="p"/>
              </m:rPr>
              <w:rPr>
                <w:rFonts w:ascii="Times New Roman" w:hAnsi="Times New Roman" w:cs="Times New Roman" w:eastAsia="SimSun"/>
              </w:rPr>
              <m:t>L</m:t>
            </m:r>
          </m:e>
          <m:sub>
            <m:r>
              <w:rPr>
                <w:rFonts w:ascii="Times New Roman" w:hAnsi="Times New Roman" w:cs="Times New Roman" w:eastAsia="SimSun"/>
              </w:rPr>
              <m:t>4</m:t>
            </m:r>
          </m:sub>
          <m:sup>
            <m:r>
              <m:rPr>
                <m:nor/>
                <m:sty m:val="p"/>
              </m:rPr>
              <w:rPr>
                <w:rFonts w:ascii="Times New Roman" w:hAnsi="Times New Roman" w:cs="Times New Roman" w:eastAsia="SimSun"/>
              </w:rPr>
              <m:t>Me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NTf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nor/>
                <m:sty m:val="p"/>
              </m:rPr>
              <w:rPr>
                <w:rFonts w:ascii="Times New Roman" w:hAnsi="Times New Roman" w:cs="Times New Roman" w:eastAsia="SimSun"/>
              </w:rPr>
              <m:t>H</m:t>
            </m:r>
          </m:e>
          <m:sub>
            <m:r>
              <w:rPr>
                <w:rFonts w:ascii="Times New Roman" w:hAnsi="Times New Roman" w:cs="Times New Roman" w:eastAsia="SimSun"/>
              </w:rPr>
              <m:t>2</m:t>
            </m:r>
          </m:sub>
        </m:sSub>
        <m:r>
          <m:rPr>
            <m:no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5-1-2共2分</w:t>
      </w:r>
      <w:r>
        <w:t xml:space="preserve"> </w:t>
      </w:r>
      <w:r>
        <w:rPr>
          <w:rFonts w:ascii="Times New Roman" w:hAnsi="Times New Roman" w:cs="Times New Roman" w:eastAsia="SimSun"/>
        </w:rPr>
        <w:t xml:space="preserve">配位数为6（1</w:t>
      </w:r>
      <w:r>
        <w:t xml:space="preserve"> </w:t>
      </w:r>
      <w:r>
        <w:rPr>
          <w:rFonts w:ascii="Times New Roman" w:hAnsi="Times New Roman" w:cs="Times New Roman" w:eastAsia="SimSun"/>
        </w:rPr>
        <w:t xml:space="preserve">分）配位构型为八面体构型（1</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376"/>
        <w:gridCol w:w="5378"/>
        <w:gridCol w:w="1499"/>
        <w:gridCol w:w="1499"/>
      </w:tblGrid>
      <w:tr>
        <w:trPr>
          <w:tblHeader w:val="on"/>
        </w:trPr>
        <w:tc>
          <w:tcPr>
            <w:tcW w:type="dxa" w:w="1376"/>
          </w:tcPr>
          <w:tcPr/>
          <w:p>
            <w:pPr>
              <w:pStyle w:val="Compact"/>
              <w:jc w:val="center"/>
            </w:pPr>
            <w:r>
              <w:rPr>
                <w:rFonts w:ascii="Times New Roman" w:hAnsi="Times New Roman" w:cs="Times New Roman" w:eastAsia="SimSun"/>
              </w:rPr>
              <w:t xml:space="preserve">5-1-3共4分</w:t>
            </w:r>
          </w:p>
        </w:tc>
        <w:tc>
          <w:tcPr>
            <w:tcW w:type="dxa" w:w="5378"/>
          </w:tcPr>
          <w:tcPr/>
          <w:p>
            <w:pPr>
              <w:pStyle w:val="Compact"/>
              <w:jc w:val="center"/>
            </w:pPr>
            <w:r>
              <w:drawing>
                <wp:inline>
                  <wp:extent cx="1737359" cy="1584958"/>
                  <wp:effectExtent b="0" l="0" r="0" t="0"/>
                  <wp:docPr descr="" title="" id="160" name="Picture"/>
                  <a:graphic>
                    <a:graphicData uri="http://schemas.openxmlformats.org/drawingml/2006/picture">
                      <pic:pic>
                        <pic:nvPicPr>
                          <pic:cNvPr descr="7a6b3f2bf2ac3165bd55251f84e0c514d4bbb1dbe8ea7c39d2c37d025d6cbe83.jpg" id="161" name="Picture"/>
                          <pic:cNvPicPr>
                            <a:picLocks noChangeArrowheads="1" noChangeAspect="1"/>
                          </pic:cNvPicPr>
                        </pic:nvPicPr>
                        <pic:blipFill>
                          <a:blip r:embed="rId159"/>
                          <a:stretch>
                            <a:fillRect/>
                          </a:stretch>
                        </pic:blipFill>
                        <pic:spPr bwMode="auto">
                          <a:xfrm>
                            <a:off x="0" y="0"/>
                            <a:ext cx="1737359" cy="1584958"/>
                          </a:xfrm>
                          <a:prstGeom prst="rect">
                            <a:avLst/>
                          </a:prstGeom>
                          <a:noFill/>
                          <a:ln w="9525">
                            <a:noFill/>
                            <a:headEnd/>
                            <a:tailEnd/>
                          </a:ln>
                        </pic:spPr>
                      </pic:pic>
                    </a:graphicData>
                  </a:graphic>
                </wp:inline>
              </w:drawing>
            </w:r>
          </w:p>
        </w:tc>
        <w:tc>
          <w:tcPr>
            <w:tcW w:type="dxa" w:w="1499"/>
          </w:tcPr>
          <w:tcPr/>
          <w:p>
            <w:pPr>
              <w:pStyle w:val="Compact"/>
            </w:pPr>
          </w:p>
        </w:tc>
        <w:tc>
          <w:tcPr>
            <w:tcW w:type="dxa" w:w="1499"/>
          </w:tcPr>
          <w:tcPr/>
          <w:p>
            <w:pPr>
              <w:pStyle w:val="Compact"/>
              <w:jc w:val="center"/>
            </w:pPr>
            <w:r>
              <w:drawing>
                <wp:inline>
                  <wp:extent cx="814603" cy="751499"/>
                  <wp:effectExtent b="0" l="0" r="0" t="0"/>
                  <wp:docPr descr="" title="" id="163" name="Picture"/>
                  <a:graphic>
                    <a:graphicData uri="http://schemas.openxmlformats.org/drawingml/2006/picture">
                      <pic:pic>
                        <pic:nvPicPr>
                          <pic:cNvPr descr="35afcda49514427e92950d23fc18ac168d66ddc17544a1e29143956452dcfdc9.jpg" id="164" name="Picture"/>
                          <pic:cNvPicPr>
                            <a:picLocks noChangeArrowheads="1" noChangeAspect="1"/>
                          </pic:cNvPicPr>
                        </pic:nvPicPr>
                        <pic:blipFill>
                          <a:blip r:embed="rId162"/>
                          <a:stretch>
                            <a:fillRect/>
                          </a:stretch>
                        </pic:blipFill>
                        <pic:spPr bwMode="auto">
                          <a:xfrm>
                            <a:off x="0" y="0"/>
                            <a:ext cx="814603" cy="751499"/>
                          </a:xfrm>
                          <a:prstGeom prst="rect">
                            <a:avLst/>
                          </a:prstGeom>
                          <a:noFill/>
                          <a:ln w="9525">
                            <a:noFill/>
                            <a:headEnd/>
                            <a:tailEnd/>
                          </a:ln>
                        </pic:spPr>
                      </pic:pic>
                    </a:graphicData>
                  </a:graphic>
                </wp:inline>
              </w:drawing>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Δ构型</w:t>
            </w:r>
          </w:p>
        </w:tc>
        <w:tc>
          <w:tcPr>
            <w:tcW w:type="dxa" w:w="1499"/>
          </w:tcPr>
          <w:tcPr/>
          <w:p>
            <w:pPr>
              <w:pStyle w:val="Compact"/>
            </w:pPr>
          </w:p>
        </w:tc>
        <w:tc>
          <w:tcPr>
            <w:tcW w:type="dxa" w:w="1499"/>
          </w:tcPr>
          <w:tcPr/>
          <w:p>
            <w:pPr>
              <w:pStyle w:val="Compact"/>
              <w:jc w:val="center"/>
            </w:pPr>
            <w:r>
              <w:rPr>
                <w:rFonts w:ascii="Times New Roman" w:hAnsi="Times New Roman" w:cs="Times New Roman" w:eastAsia="SimSun"/>
              </w:rPr>
              <w:t xml:space="preserve">Λ构型</w:t>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正确画出配体及配位方式得2分,构型对应正确得2分。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5-1-4共2分</w:t>
            </w:r>
          </w:p>
        </w:tc>
        <w:tc>
          <w:tcPr>
            <w:tcW w:type="dxa" w:w="5378"/>
          </w:tcPr>
          <w:tcPr/>
          <w:p>
            <w:pPr>
              <w:pStyle w:val="Compact"/>
              <w:jc w:val="center"/>
            </w:pPr>
            <w:r>
              <w:rPr>
                <w:rFonts w:ascii="Times New Roman" w:hAnsi="Times New Roman" w:cs="Times New Roman" w:eastAsia="SimSun"/>
              </w:rPr>
              <w:t xml:space="preserve">T点群（2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5-1-5共3分</w:t>
            </w:r>
          </w:p>
        </w:tc>
        <w:tc>
          <w:tcPr>
            <w:tcW w:type="dxa" w:w="5378"/>
          </w:tcPr>
          <w:tcPr/>
          <w:p>
            <w:pPr>
              <w:pStyle w:val="Compact"/>
              <w:jc w:val="center"/>
            </w:pPr>
            <w:r>
              <w:rPr>
                <w:rFonts w:ascii="Times New Roman" w:hAnsi="Times New Roman" w:cs="Times New Roman" w:eastAsia="SimSun"/>
              </w:rPr>
              <w:t xml:space="preserve">A（3</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5-2-1共4分</w:t>
            </w:r>
          </w:p>
        </w:tc>
        <w:tc>
          <w:tcPr>
            <w:tcW w:type="dxa" w:w="5378"/>
          </w:tcPr>
          <w:tcPr/>
          <w:p>
            <w:pPr>
              <w:pStyle w:val="Compact"/>
              <w:jc w:val="center"/>
            </w:pPr>
            <w:r>
              <w:rPr>
                <w:rFonts w:ascii="Times New Roman" w:hAnsi="Times New Roman" w:cs="Times New Roman" w:eastAsia="SimSun"/>
              </w:rPr>
              <w:t xml:space="preserve">低自旋态:(t2g)6(eg)0（1</w:t>
            </w:r>
            <w:r>
              <w:t xml:space="preserve"> </w:t>
            </w:r>
            <w:r>
              <w:rPr>
                <w:rFonts w:ascii="Times New Roman" w:hAnsi="Times New Roman" w:cs="Times New Roman" w:eastAsia="SimSun"/>
              </w:rPr>
              <w:t xml:space="preserve">分）自旋多重度为1（1</w:t>
            </w:r>
            <w:r>
              <w:t xml:space="preserve"> </w:t>
            </w:r>
            <w:r>
              <w:rPr>
                <w:rFonts w:ascii="Times New Roman" w:hAnsi="Times New Roman" w:cs="Times New Roman" w:eastAsia="SimSun"/>
              </w:rPr>
              <w:t xml:space="preserve">分）高自旋态:(t2g)4(eg)2（1</w:t>
            </w:r>
            <w:r>
              <w:t xml:space="preserve"> </w:t>
            </w:r>
            <w:r>
              <w:rPr>
                <w:rFonts w:ascii="Times New Roman" w:hAnsi="Times New Roman" w:cs="Times New Roman" w:eastAsia="SimSun"/>
              </w:rPr>
              <w:t xml:space="preserve">分）自旋多重度为5（1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5-2-2共3分</w:t>
            </w:r>
          </w:p>
        </w:tc>
        <w:tc>
          <w:tcPr>
            <w:tcW w:type="dxa" w:w="5378"/>
          </w:tcPr>
          <w:tcPr/>
          <w:p>
            <w:pPr>
              <w:pStyle w:val="Compact"/>
              <w:jc w:val="center"/>
            </w:pPr>
            <w:r>
              <w:rPr>
                <w:rFonts w:ascii="Times New Roman" w:hAnsi="Times New Roman" w:cs="Times New Roman" w:eastAsia="SimSun"/>
              </w:rPr>
              <w:t xml:space="preserve">TL-Fe4LMe4笼状骨架较大,Fe-N键距正常,配体场较强（1</w:t>
            </w:r>
            <w:r>
              <w:t xml:space="preserve"> </w:t>
            </w:r>
            <w:r>
              <w:rPr>
                <w:rFonts w:ascii="Times New Roman" w:hAnsi="Times New Roman" w:cs="Times New Roman" w:eastAsia="SimSun"/>
              </w:rPr>
              <w:t xml:space="preserve">分）,低自旋有利。TS-Fe4LEt4笼状骨架较小,Et基团之间的位阻拥挤使笼骨架膨胀,Fe-N键被动拉长（1</w:t>
            </w:r>
            <w:r>
              <w:t xml:space="preserve"> </w:t>
            </w:r>
            <w:r>
              <w:rPr>
                <w:rFonts w:ascii="Times New Roman" w:hAnsi="Times New Roman" w:cs="Times New Roman" w:eastAsia="SimSun"/>
              </w:rPr>
              <w:t xml:space="preserve">分）,导致配体场分裂能减小（1</w:t>
            </w:r>
            <w:r>
              <w:t xml:space="preserve"> </w:t>
            </w:r>
            <w:r>
              <w:rPr>
                <w:rFonts w:ascii="Times New Roman" w:hAnsi="Times New Roman" w:cs="Times New Roman" w:eastAsia="SimSun"/>
              </w:rPr>
              <w:t xml:space="preserve">分）,部分Fe2+变为高自旋。</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5-2-3共5分</w:t>
            </w:r>
          </w:p>
        </w:tc>
        <w:tc>
          <w:tcPr>
            <w:tcW w:type="dxa" w:w="5378"/>
          </w:tcPr>
          <w:tcPr/>
          <w:p>
            <w:pPr>
              <w:pStyle w:val="Compact"/>
              <w:jc w:val="center"/>
            </w:pPr>
            <w:r>
              <w:rPr>
                <w:rFonts w:ascii="Times New Roman" w:hAnsi="Times New Roman" w:cs="Times New Roman" w:eastAsia="SimSun"/>
              </w:rPr>
              <w:t xml:space="preserve">首先计算298K和349K下的平衡常数:K1=[HS]298K/LS298K=0.21/1-0.21=0.26</w:t>
            </w:r>
            <w:r>
              <w:t xml:space="preserve"> </w:t>
            </w:r>
            <w:r>
              <w:rPr>
                <w:rFonts w:ascii="Times New Roman" w:hAnsi="Times New Roman" w:cs="Times New Roman" w:eastAsia="SimSun"/>
              </w:rPr>
              <w:t xml:space="preserve">K2=[HS]349K/LS349K=0.50/1-0.50=1.0（共</w:t>
            </w:r>
            <w:r>
              <w:t xml:space="preserve"> 1 </w:t>
            </w:r>
            <w:r>
              <w:rPr>
                <w:rFonts w:ascii="Times New Roman" w:hAnsi="Times New Roman" w:cs="Times New Roman" w:eastAsia="SimSun"/>
              </w:rPr>
              <w:t xml:space="preserve">分）由van’t</w:t>
            </w:r>
            <w:r>
              <w:t xml:space="preserve"> </w:t>
            </w:r>
            <w:r>
              <w:rPr>
                <w:rFonts w:ascii="Times New Roman" w:hAnsi="Times New Roman" w:cs="Times New Roman" w:eastAsia="SimSun"/>
              </w:rPr>
              <w:t xml:space="preserve">Hoff方程lnK2/K1=-ΔH/(1/T2-1/T1)（1</w:t>
            </w:r>
            <w:r>
              <w:t xml:space="preserve"> </w:t>
            </w:r>
            <w:r>
              <w:rPr>
                <w:rFonts w:ascii="Times New Roman" w:hAnsi="Times New Roman" w:cs="Times New Roman" w:eastAsia="SimSun"/>
              </w:rPr>
              <w:t xml:space="preserve">分）代入数据解得ΔH=22kJ·mol-1（1</w:t>
            </w:r>
            <w:r>
              <w:t xml:space="preserve"> </w:t>
            </w:r>
            <w:r>
              <w:rPr>
                <w:rFonts w:ascii="Times New Roman" w:hAnsi="Times New Roman" w:cs="Times New Roman" w:eastAsia="SimSun"/>
              </w:rPr>
              <w:t xml:space="preserve">分）。再由ΔG=ΔH-TΔS=-RTlnK可得ΔS=RlnK+ΔH/T=(8.31·ln1.00+22·103/349)J·mol-1·K-1=64J·mol-1·K-1(公式1分,计算结果1分。以298K下的数据计算得到62.6J</w:t>
            </w:r>
            <w:r>
              <w:t xml:space="preserve"> </w:t>
            </w:r>
            <w:r>
              <w:rPr>
                <w:rFonts w:ascii="Times New Roman" w:hAnsi="Times New Roman" w:cs="Times New Roman" w:eastAsia="SimSun"/>
              </w:rPr>
              <w:t xml:space="preserve">mol-1K-1也可以得分)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5-2-4共2分</w:t>
            </w:r>
          </w:p>
        </w:tc>
        <w:tc>
          <w:tcPr>
            <w:tcW w:type="dxa" w:w="5378"/>
          </w:tcPr>
          <w:tcPr/>
          <w:p>
            <w:pPr>
              <w:pStyle w:val="Compact"/>
              <w:jc w:val="center"/>
            </w:pPr>
            <w:r>
              <w:rPr>
                <w:rFonts w:ascii="Times New Roman" w:hAnsi="Times New Roman" w:cs="Times New Roman" w:eastAsia="SimSun"/>
              </w:rPr>
              <w:t xml:space="preserve">高自旋态(Ts构型)因Fe-N键拉长减弱而焓更大（1</w:t>
            </w:r>
            <w:r>
              <w:t xml:space="preserve"> </w:t>
            </w:r>
            <w:r>
              <w:rPr>
                <w:rFonts w:ascii="Times New Roman" w:hAnsi="Times New Roman" w:cs="Times New Roman" w:eastAsia="SimSun"/>
              </w:rPr>
              <w:t xml:space="preserve">分）,故ΔH&gt;0;高自旋态因多重度更大(或结构更松散)而熵更大（1</w:t>
            </w:r>
            <w:r>
              <w:t xml:space="preserve"> </w:t>
            </w:r>
            <w:r>
              <w:rPr>
                <w:rFonts w:ascii="Times New Roman" w:hAnsi="Times New Roman" w:cs="Times New Roman" w:eastAsia="SimSun"/>
              </w:rPr>
              <w:t xml:space="preserve">分）,故ΔS&gt;0。</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5-3-1共2分</w:t>
            </w:r>
          </w:p>
        </w:tc>
        <w:tc>
          <w:tcPr>
            <w:tcW w:type="dxa" w:w="5378"/>
          </w:tcPr>
          <w:tcPr/>
          <w:p>
            <w:pPr>
              <w:pStyle w:val="Compact"/>
              <w:jc w:val="center"/>
            </w:pPr>
            <w:r>
              <w:t xml:space="preserve">Fe4LR4</w:t>
            </w:r>
          </w:p>
        </w:tc>
        <w:tc>
          <w:tcPr>
            <w:tcW w:type="dxa" w:w="1499"/>
          </w:tcPr>
          <w:tcPr/>
          <w:p>
            <w:pPr>
              <w:pStyle w:val="Compact"/>
              <w:jc w:val="center"/>
            </w:pPr>
            <w:r>
              <w:t xml:space="preserve">R=Me</w:t>
            </w:r>
          </w:p>
        </w:tc>
        <w:tc>
          <w:tcPr>
            <w:tcW w:type="dxa" w:w="1499"/>
          </w:tcPr>
          <w:tcPr/>
          <w:p>
            <w:pPr>
              <w:pStyle w:val="Compact"/>
              <w:jc w:val="center"/>
            </w:pPr>
            <w:r>
              <w:t xml:space="preserve">R=Et</w:t>
            </w:r>
          </w:p>
        </w:tc>
      </w:tr>
      <w:tr>
        <w:tc>
          <w:tcPr>
            <w:tcW w:type="dxa" w:w="1376"/>
          </w:tcPr>
          <w:tcPr/>
          <w:p>
            <w:pPr>
              <w:pStyle w:val="Compact"/>
            </w:pPr>
          </w:p>
        </w:tc>
        <w:tc>
          <w:tcPr>
            <w:tcW w:type="dxa" w:w="5378"/>
          </w:tcPr>
          <w:tcPr/>
          <w:p>
            <w:pPr>
              <w:pStyle w:val="Compact"/>
              <w:jc w:val="center"/>
            </w:pPr>
            <w:r>
              <w:t xml:space="preserve">V(TL):V(Ts)</w:t>
            </w:r>
          </w:p>
        </w:tc>
        <w:tc>
          <w:tcPr>
            <w:tcW w:type="dxa" w:w="1499"/>
          </w:tcPr>
          <w:tcPr/>
          <w:p>
            <w:pPr>
              <w:pStyle w:val="Compact"/>
              <w:jc w:val="center"/>
            </w:pPr>
            <w:r>
              <w:rPr>
                <w:rFonts w:ascii="Times New Roman" w:hAnsi="Times New Roman" w:cs="Times New Roman" w:eastAsia="SimSun"/>
              </w:rPr>
              <w:t xml:space="preserve">1.67（1</w:t>
            </w:r>
            <w:r>
              <w:t xml:space="preserve"> </w:t>
            </w:r>
            <w:r>
              <w:rPr>
                <w:rFonts w:ascii="Times New Roman" w:hAnsi="Times New Roman" w:cs="Times New Roman" w:eastAsia="SimSun"/>
              </w:rPr>
              <w:t xml:space="preserve">分）</w:t>
            </w:r>
          </w:p>
        </w:tc>
        <w:tc>
          <w:tcPr>
            <w:tcW w:type="dxa" w:w="1499"/>
          </w:tcPr>
          <w:tcPr/>
          <w:p>
            <w:pPr>
              <w:pStyle w:val="Compact"/>
              <w:jc w:val="center"/>
            </w:pPr>
            <w:r>
              <w:rPr>
                <w:rFonts w:ascii="Times New Roman" w:hAnsi="Times New Roman" w:cs="Times New Roman" w:eastAsia="SimSun"/>
              </w:rPr>
              <w:t xml:space="preserve">3.46（1</w:t>
            </w:r>
            <w:r>
              <w:t xml:space="preserve"> </w:t>
            </w:r>
            <w:r>
              <w:rPr>
                <w:rFonts w:ascii="Times New Roman" w:hAnsi="Times New Roman" w:cs="Times New Roman" w:eastAsia="SimSun"/>
              </w:rPr>
              <w:t xml:space="preserve">分）</w:t>
            </w:r>
          </w:p>
        </w:tc>
      </w:tr>
      <w:tr>
        <w:tc>
          <w:tcPr>
            <w:tcW w:type="dxa" w:w="1376"/>
          </w:tcPr>
          <w:tcPr/>
          <w:p>
            <w:pPr>
              <w:pStyle w:val="Compact"/>
              <w:jc w:val="center"/>
            </w:pPr>
            <w:r>
              <w:rPr>
                <w:rFonts w:ascii="Times New Roman" w:hAnsi="Times New Roman" w:cs="Times New Roman" w:eastAsia="SimSun"/>
              </w:rPr>
              <w:t xml:space="preserve">5-3-2共2分</w:t>
            </w:r>
          </w:p>
        </w:tc>
        <w:tc>
          <w:tcPr>
            <w:tcW w:type="dxa" w:w="5378"/>
          </w:tcPr>
          <w:tcPr/>
          <w:p>
            <w:pPr>
              <w:pStyle w:val="Compact"/>
              <w:jc w:val="center"/>
            </w:pPr>
            <w:r>
              <w:rPr>
                <w:rFonts w:ascii="Times New Roman" w:hAnsi="Times New Roman" w:cs="Times New Roman" w:eastAsia="SimSun"/>
              </w:rPr>
              <w:t xml:space="preserve">仅考虑腔体积和疏溶剂效应时,溶剂-溶质界面面积越小的构型越有利,即应预期TS为优势构型（2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5-4-1共2分</w:t>
            </w:r>
          </w:p>
        </w:tc>
        <w:tc>
          <w:tcPr>
            <w:tcW w:type="dxa" w:w="5378"/>
          </w:tcPr>
          <w:tcPr/>
          <w:p>
            <w:pPr>
              <w:pStyle w:val="Compact"/>
              <w:jc w:val="center"/>
            </w:pPr>
            <w:r>
              <w:rPr>
                <w:rFonts w:ascii="Times New Roman" w:hAnsi="Times New Roman" w:cs="Times New Roman" w:eastAsia="SimSun"/>
              </w:rPr>
              <w:t xml:space="preserve">(2分,表示出类似邻交叉构型以及六组相互作用即可。)</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5-4-2共2分</w:t>
            </w:r>
          </w:p>
        </w:tc>
        <w:tc>
          <w:tcPr>
            <w:tcW w:type="dxa" w:w="5378"/>
          </w:tcPr>
          <w:tcPr/>
          <w:p>
            <w:pPr>
              <w:pStyle w:val="Compact"/>
              <w:jc w:val="center"/>
            </w:pPr>
            <w:r>
              <w:rPr>
                <w:rFonts w:ascii="Times New Roman" w:hAnsi="Times New Roman" w:cs="Times New Roman" w:eastAsia="SimSun"/>
              </w:rPr>
              <w:t xml:space="preserve">四面体的每条边都有一组CH3-CH3相互作用（1</w:t>
            </w:r>
            <w:r>
              <w:t xml:space="preserve"> </w:t>
            </w:r>
            <w:r>
              <w:rPr>
                <w:rFonts w:ascii="Times New Roman" w:hAnsi="Times New Roman" w:cs="Times New Roman" w:eastAsia="SimSun"/>
              </w:rPr>
              <w:t xml:space="preserve">分）,因此总组数为6×6=36（1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5-4-3共4分</w:t>
            </w:r>
          </w:p>
        </w:tc>
        <w:tc>
          <w:tcPr>
            <w:tcW w:type="dxa" w:w="5378"/>
          </w:tcPr>
          <w:tcPr/>
          <w:p>
            <w:pPr>
              <w:pStyle w:val="Compact"/>
              <w:jc w:val="center"/>
            </w:pPr>
            <w:r>
              <w:rPr>
                <w:rFonts w:ascii="Times New Roman" w:hAnsi="Times New Roman" w:cs="Times New Roman" w:eastAsia="SimSun"/>
              </w:rPr>
              <w:t xml:space="preserve">观察给出的结构示意图,每组C2H5-C2H5相互作用贡献4-7组（1</w:t>
            </w:r>
            <w:r>
              <w:t xml:space="preserve"> </w:t>
            </w:r>
            <w:r>
              <w:rPr>
                <w:rFonts w:ascii="Times New Roman" w:hAnsi="Times New Roman" w:cs="Times New Roman" w:eastAsia="SimSun"/>
              </w:rPr>
              <w:t xml:space="preserve">分）,因此总组数为24~42(1分,大致正确即可)。原因:</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中,Et基团为侧向排列,每个Et与3个相邻Et发生密集H-H接触（1</w:t>
            </w:r>
            <w:r>
              <w:t xml:space="preserve"> </w:t>
            </w:r>
            <w:r>
              <w:rPr>
                <w:rFonts w:ascii="Times New Roman" w:hAnsi="Times New Roman" w:cs="Times New Roman" w:eastAsia="SimSun"/>
              </w:rPr>
              <w:t xml:space="preserve">分）,因此</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构型可使Et基团间形成尽可能多的色散接触（1</w:t>
            </w:r>
            <w:r>
              <w:t xml:space="preserve"> </w:t>
            </w:r>
            <w:r>
              <w:rPr>
                <w:rFonts w:ascii="Times New Roman" w:hAnsi="Times New Roman" w:cs="Times New Roman" w:eastAsia="SimSun"/>
              </w:rPr>
              <w:t xml:space="preserve">分）,从而能量更低。</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5-5-1共2分</w:t>
            </w:r>
          </w:p>
        </w:tc>
        <w:tc>
          <w:tcPr>
            <w:tcW w:type="dxa" w:w="5378"/>
          </w:tcPr>
          <w:tcPr/>
          <w:p>
            <w:pPr>
              <w:pStyle w:val="Compact"/>
              <w:jc w:val="center"/>
            </w:pPr>
            <w:r>
              <w:rPr>
                <w:rFonts w:ascii="Times New Roman" w:hAnsi="Times New Roman" w:cs="Times New Roman" w:eastAsia="SimSun"/>
              </w:rPr>
              <w:t xml:space="preserve">36种（2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5-5-2共2分</w:t>
            </w:r>
          </w:p>
        </w:tc>
        <w:tc>
          <w:tcPr>
            <w:tcW w:type="dxa" w:w="5378"/>
          </w:tcPr>
          <w:tcPr/>
          <w:p>
            <w:pPr>
              <w:pStyle w:val="Compact"/>
              <w:jc w:val="center"/>
            </w:pP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5-5-3共3分</w:t>
            </w:r>
          </w:p>
        </w:tc>
        <w:tc>
          <w:tcPr>
            <w:tcW w:type="dxa" w:w="5378"/>
          </w:tcPr>
          <w:tcPr/>
          <w:p>
            <w:pPr>
              <w:pStyle w:val="Compact"/>
              <w:jc w:val="center"/>
            </w:pPr>
            <w:r>
              <w:rPr>
                <w:rFonts w:ascii="Times New Roman" w:hAnsi="Times New Roman" w:cs="Times New Roman" w:eastAsia="SimSun"/>
              </w:rPr>
              <w:t xml:space="preserve">焓效应主导（1</w:t>
            </w:r>
            <w:r>
              <w:t xml:space="preserve"> </w:t>
            </w:r>
            <w:r>
              <w:rPr>
                <w:rFonts w:ascii="Times New Roman" w:hAnsi="Times New Roman" w:cs="Times New Roman" w:eastAsia="SimSun"/>
              </w:rPr>
              <w:t xml:space="preserve">分）。如果离子-配体随意结合,其结构不匹配将导致产物骨架扭曲而不稳定（1</w:t>
            </w:r>
            <w:r>
              <w:t xml:space="preserve"> </w:t>
            </w:r>
            <w:r>
              <w:rPr>
                <w:rFonts w:ascii="Times New Roman" w:hAnsi="Times New Roman" w:cs="Times New Roman" w:eastAsia="SimSun"/>
              </w:rPr>
              <w:t xml:space="preserve">分）,在焓上不利,而生成更多种产物混乱度更大（1</w:t>
            </w:r>
            <w:r>
              <w:t xml:space="preserve"> </w:t>
            </w:r>
            <w:r>
              <w:rPr>
                <w:rFonts w:ascii="Times New Roman" w:hAnsi="Times New Roman" w:cs="Times New Roman" w:eastAsia="SimSun"/>
              </w:rPr>
              <w:t xml:space="preserve">分）,在熵上有利。既然结果是生成自组装产物,说明是焓效应主导。</w:t>
            </w:r>
          </w:p>
        </w:tc>
        <w:tc>
          <w:tcPr>
            <w:tcW w:type="dxa" w:w="1499"/>
          </w:tcPr>
          <w:tcPr/>
          <w:p>
            <w:pPr>
              <w:pStyle w:val="Compact"/>
            </w:pPr>
          </w:p>
        </w:tc>
        <w:tc>
          <w:tcPr>
            <w:tcW w:type="dxa" w:w="1499"/>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：亚胺缩合自组装</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笼（四面体对称、</w:t>
      </w:r>
      <m:oMath>
        <m:r>
          <w:rPr>
            <w:rFonts w:ascii="Times New Roman" w:hAnsi="Times New Roman" w:cs="Times New Roman" w:eastAsia="SimSun"/>
          </w:rPr>
          <m:t>T</m:t>
        </m:r>
      </m:oMath>
      <w:r>
        <w:t xml:space="preserve"> </w:t>
      </w:r>
      <w:r>
        <w:rPr>
          <w:rFonts w:ascii="Times New Roman" w:hAnsi="Times New Roman" w:cs="Times New Roman" w:eastAsia="SimSun"/>
        </w:rPr>
        <w:t xml:space="preserve">点群）·</w:t>
      </w:r>
      <w:r>
        <w:t xml:space="preserve"> </w:t>
      </w:r>
      <m:oMath>
        <m:r>
          <m:rPr>
            <m:sty m:val="p"/>
          </m:rPr>
          <w:rPr>
            <w:rFonts w:ascii="Times New Roman" w:hAnsi="Times New Roman" w:cs="Times New Roman" w:eastAsia="SimSun"/>
          </w:rPr>
          <m:t>Δ</m:t>
        </m:r>
      </m:oMath>
      <w:r>
        <w:t xml:space="preserve">/</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构型识别</w:t>
      </w:r>
      <w:r>
        <w:t xml:space="preserve"> ·</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高低自旋与晶体场分裂能</w:t>
      </w:r>
      <w:r>
        <w:t xml:space="preserve"> · van’t Hoff </w:t>
      </w:r>
      <w:r>
        <w:rPr>
          <w:rFonts w:ascii="Times New Roman" w:hAnsi="Times New Roman" w:cs="Times New Roman" w:eastAsia="SimSun"/>
        </w:rPr>
        <w:t xml:space="preserve">方程求</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空腔体积与疏溶剂效应</w:t>
      </w:r>
      <w:r>
        <w:t xml:space="preserve"> · London </w:t>
      </w:r>
      <w:r>
        <w:rPr>
          <w:rFonts w:ascii="Times New Roman" w:hAnsi="Times New Roman" w:cs="Times New Roman" w:eastAsia="SimSun"/>
        </w:rPr>
        <w:t xml:space="preserve">色散力（H-H</w:t>
      </w:r>
      <w:r>
        <w:t xml:space="preserve"> </w:t>
      </w:r>
      <w:r>
        <w:rPr>
          <w:rFonts w:ascii="Times New Roman" w:hAnsi="Times New Roman" w:cs="Times New Roman" w:eastAsia="SimSun"/>
        </w:rPr>
        <w:t xml:space="preserve">接触对）计数</w:t>
      </w:r>
      <w:r>
        <w:t xml:space="preserve"> · </w:t>
      </w:r>
      <w:r>
        <w:rPr>
          <w:rFonts w:ascii="Times New Roman" w:hAnsi="Times New Roman" w:cs="Times New Roman" w:eastAsia="SimSun"/>
        </w:rPr>
        <w:t xml:space="preserve">自分类的焓熵判据（知识点：〈配合物〉、〈晶体场分裂与磁性〉、〈van’t</w:t>
      </w:r>
      <w:r>
        <w:t xml:space="preserve"> </w:t>
      </w:r>
      <w:r>
        <w:rPr>
          <w:rFonts w:ascii="Times New Roman" w:hAnsi="Times New Roman" w:cs="Times New Roman" w:eastAsia="SimSun"/>
        </w:rPr>
        <w:t xml:space="preserve">Hoff方程〉、〈超分子作用力〉、〈分子极性与分子间作用力〉）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：自组装骨架：亚胺缩合成四齿配体</w:t>
      </w:r>
      <w:r>
        <w:t xml:space="preserve"> </w:t>
      </w:r>
      <m:oMath>
        <m:r>
          <w:rPr>
            <w:rFonts w:ascii="Times New Roman" w:hAnsi="Times New Roman" w:cs="Times New Roman" w:eastAsia="SimSun"/>
          </w:rPr>
          <m:t>A</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4:4 </w:t>
      </w:r>
      <w:r>
        <w:rPr>
          <w:rFonts w:ascii="Times New Roman" w:hAnsi="Times New Roman" w:cs="Times New Roman" w:eastAsia="SimSun"/>
        </w:rPr>
        <w:t xml:space="preserve">组装成</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四面体笼，每个</w:t>
      </w:r>
      <w:r>
        <w:t xml:space="preserve"> Fe </w:t>
      </w:r>
      <w:r>
        <w:rPr>
          <w:rFonts w:ascii="Times New Roman" w:hAnsi="Times New Roman" w:cs="Times New Roman" w:eastAsia="SimSun"/>
        </w:rPr>
        <w:t xml:space="preserve">处于顶点、被三个双齿配体螯合</w:t>
      </w:r>
      <w:r>
        <w:t xml:space="preserve"> ⇒ 6 </w:t>
      </w:r>
      <w:r>
        <w:rPr>
          <w:rFonts w:ascii="Times New Roman" w:hAnsi="Times New Roman" w:cs="Times New Roman" w:eastAsia="SimSun"/>
        </w:rPr>
        <w:t xml:space="preserve">配位八面体。高低自旋平衡用</w:t>
      </w:r>
      <w:r>
        <w:t xml:space="preserve"> van’t </w:t>
      </w:r>
      <w:r>
        <w:rPr>
          <w:rFonts w:ascii="Times New Roman" w:hAnsi="Times New Roman" w:cs="Times New Roman" w:eastAsia="SimSun"/>
        </w:rPr>
        <w:t xml:space="preserve">Hoff：先由自旋分数算</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。色散接触计数用几何：四面体</w:t>
      </w:r>
      <w:r>
        <w:t xml:space="preserve"> 6 </w:t>
      </w:r>
      <w:r>
        <w:rPr>
          <w:rFonts w:ascii="Times New Roman" w:hAnsi="Times New Roman" w:cs="Times New Roman" w:eastAsia="SimSun"/>
        </w:rPr>
        <w:t xml:space="preserve">条棱，每条棱对应一组甲基-甲基作用。</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个配体、每配体</w:t>
      </w:r>
      <w:r>
        <w:t xml:space="preserve"> 3 </w:t>
      </w:r>
      <w:r>
        <w:rPr>
          <w:rFonts w:ascii="Times New Roman" w:hAnsi="Times New Roman" w:cs="Times New Roman" w:eastAsia="SimSun"/>
        </w:rPr>
        <w:t xml:space="preserve">个亚胺位</w:t>
      </w:r>
      <w:r>
        <w:t xml:space="preserve"> ⇒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PyCHO、生成</w:t>
      </w:r>
      <w:r>
        <w:t xml:space="preserve"> 12 </w:t>
      </w:r>
      <w:r>
        <w:rPr>
          <w:rFonts w:ascii="Times New Roman" w:hAnsi="Times New Roman" w:cs="Times New Roman" w:eastAsia="SimSun"/>
        </w:rPr>
        <w:t xml:space="preserve">个水）。</w:t>
      </w:r>
    </w:p>
    <w:p>
      <w:pPr>
        <w:pStyle w:val="BlockText"/>
        <w:spacing w:before="80" w:after="80" w:line="240" w:lineRule="auto"/>
        <w:jc w:val="left"/>
      </w:pPr>
      <w:r>
        <w:rPr>
          <w:b/>
          <w:bCs/>
        </w:rPr>
        <w:t xml:space="preserve">5-1-2</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6；配位构型为</w:t>
      </w:r>
      <w:r>
        <w:rPr>
          <w:rFonts w:ascii="Times New Roman" w:hAnsi="Times New Roman" w:cs="Times New Roman" w:eastAsia="SimSun"/>
          <w:b/>
          <w:bCs/>
        </w:rPr>
        <w:t xml:space="preserve">八面体</w:t>
      </w:r>
      <w:r>
        <w:rPr>
          <w:rFonts w:ascii="Times New Roman" w:hAnsi="Times New Roman" w:cs="Times New Roman" w:eastAsia="SimSun"/>
        </w:rPr>
        <w:t xml:space="preserve">（每个</w:t>
      </w:r>
      <w:r>
        <w:t xml:space="preserve"> Fe </w:t>
      </w:r>
      <w:r>
        <w:rPr>
          <w:rFonts w:ascii="Times New Roman" w:hAnsi="Times New Roman" w:cs="Times New Roman" w:eastAsia="SimSun"/>
        </w:rPr>
        <w:t xml:space="preserve">与三个双齿配体的</w:t>
      </w:r>
      <w:r>
        <w:t xml:space="preserve"> 6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螯合）。</w:t>
      </w:r>
    </w:p>
    <w:p>
      <w:pPr>
        <w:pStyle w:val="BlockText"/>
        <w:spacing w:before="80" w:after="80" w:line="240" w:lineRule="auto"/>
        <w:jc w:val="left"/>
      </w:pPr>
      <w:r>
        <w:rPr>
          <w:b/>
          <w:bCs/>
        </w:rPr>
        <w:t xml:space="preserve">5-1-3</w:t>
      </w:r>
      <w:r>
        <w:rPr>
          <w:rFonts w:ascii="Times New Roman" w:hAnsi="Times New Roman" w:cs="Times New Roman" w:eastAsia="SimSun"/>
        </w:rPr>
        <w:t xml:space="preserve">：从顶点向中心看，</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构型的配体沿顺时针缠绕、</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构型沿逆时针（图）——画出手性缠绕方向并对应配体取向即得分。</w:t>
      </w:r>
    </w:p>
    <w:p>
      <w:pPr>
        <w:pStyle w:val="BlockText"/>
        <w:spacing w:before="80" w:after="80" w:line="240" w:lineRule="auto"/>
        <w:jc w:val="left"/>
      </w:pPr>
      <w:r>
        <w:rPr>
          <w:b/>
          <w:bCs/>
        </w:rPr>
        <w:t xml:space="preserve">5-1-4</w:t>
      </w:r>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笼整体对称性：</w:t>
      </w:r>
      <m:oMath>
        <m:r>
          <w:rPr>
            <w:rFonts w:ascii="Times New Roman" w:hAnsi="Times New Roman" w:cs="Times New Roman" w:eastAsia="SimSun"/>
          </w:rPr>
          <m:t>T</m:t>
        </m:r>
      </m:oMath>
      <w:r>
        <w:rPr>
          <w:b/>
          <w:bCs/>
        </w:rPr>
        <w:t xml:space="preserve"> </w:t>
      </w:r>
      <w:r>
        <w:rPr>
          <w:rFonts w:ascii="Times New Roman" w:hAnsi="Times New Roman" w:cs="Times New Roman" w:eastAsia="SimSun"/>
          <w:b/>
          <w:bCs/>
        </w:rPr>
        <w:t xml:space="preserve">点群</w:t>
      </w:r>
      <w:r>
        <w:rPr>
          <w:rFonts w:ascii="Times New Roman" w:hAnsi="Times New Roman" w:cs="Times New Roman" w:eastAsia="SimSun"/>
        </w:rPr>
        <w:t xml:space="preserve">（四面体转动群，无镜面无反演——因配体手性缠绕破坏了</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的镜面）。</w:t>
      </w:r>
    </w:p>
    <w:p>
      <w:pPr>
        <w:pStyle w:val="BlockText"/>
        <w:spacing w:before="80" w:after="80" w:line="240" w:lineRule="auto"/>
        <w:jc w:val="left"/>
      </w:pPr>
      <w:r>
        <w:rPr>
          <w:b/>
          <w:bCs/>
        </w:rPr>
        <w:t xml:space="preserve">5-1-5</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构型对应顶点与配体的手性组合按选项</w:t>
      </w:r>
      <w:r>
        <w:t xml:space="preserve"> A </w:t>
      </w:r>
      <w:r>
        <w:rPr>
          <w:rFonts w:ascii="Times New Roman" w:hAnsi="Times New Roman" w:cs="Times New Roman" w:eastAsia="SimSun"/>
        </w:rPr>
        <w:t xml:space="preserve">的对应关系）。</w:t>
      </w:r>
    </w:p>
    <w:p>
      <w:pPr>
        <w:pStyle w:val="BlockText"/>
        <w:spacing w:before="80" w:after="80" w:line="240" w:lineRule="auto"/>
        <w:jc w:val="left"/>
      </w:pPr>
      <w:r>
        <w:rPr>
          <w:b/>
          <w:bCs/>
        </w:rPr>
        <w:t xml:space="preserve">5-2-1</w:t>
      </w:r>
      <w:r>
        <w:rPr>
          <w:rFonts w:ascii="Times New Roman" w:hAnsi="Times New Roman" w:cs="Times New Roman" w:eastAsia="SimSun"/>
        </w:rPr>
        <w:t xml:space="preserve">：低自旋：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rPr>
          <w:rFonts w:ascii="Times New Roman" w:hAnsi="Times New Roman" w:cs="Times New Roman" w:eastAsia="SimSun"/>
        </w:rPr>
        <w:t xml:space="preserve">，自旋多重度</w:t>
      </w:r>
      <w:r>
        <w:t xml:space="preserve"> </w:t>
      </w:r>
      <w:r>
        <w:rPr>
          <w:rFonts w:ascii="Times New Roman" w:hAnsi="Times New Roman" w:cs="Times New Roman" w:eastAsia="SimSun"/>
        </w:rPr>
        <w:t xml:space="preserve">1；高自旋：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，自旋多重度</w:t>
      </w:r>
      <w:r>
        <w:t xml:space="preserve"> 5。</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笼较大、Fe–N</w:t>
      </w:r>
      <w:r>
        <w:t xml:space="preserve"> </w:t>
      </w:r>
      <w:r>
        <w:rPr>
          <w:rFonts w:ascii="Times New Roman" w:hAnsi="Times New Roman" w:cs="Times New Roman" w:eastAsia="SimSun"/>
        </w:rPr>
        <w:t xml:space="preserve">键距正常</w:t>
      </w:r>
      <w:r>
        <w:t xml:space="preserve"> ⇒ </w:t>
      </w:r>
      <w:r>
        <w:rPr>
          <w:rFonts w:ascii="Times New Roman" w:hAnsi="Times New Roman" w:cs="Times New Roman" w:eastAsia="SimSun"/>
        </w:rPr>
        <w:t xml:space="preserve">配体场较强</w:t>
      </w:r>
      <w:r>
        <w:t xml:space="preserve"> ⇒ </w:t>
      </w:r>
      <w:r>
        <w:rPr>
          <w:rFonts w:ascii="Times New Roman" w:hAnsi="Times New Roman" w:cs="Times New Roman" w:eastAsia="SimSun"/>
        </w:rPr>
        <w:t xml:space="preserve">低自旋有利；</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Et </w:t>
      </w:r>
      <w:r>
        <w:rPr>
          <w:rFonts w:ascii="Times New Roman" w:hAnsi="Times New Roman" w:cs="Times New Roman" w:eastAsia="SimSun"/>
        </w:rPr>
        <w:t xml:space="preserve">基团拥挤使笼骨架</w:t>
      </w:r>
      <w:r>
        <w:rPr>
          <w:rFonts w:ascii="Times New Roman" w:hAnsi="Times New Roman" w:cs="Times New Roman" w:eastAsia="SimSun"/>
          <w:b/>
          <w:bCs/>
        </w:rPr>
        <w:t xml:space="preserve">膨胀</w:t>
      </w:r>
      <w:r>
        <w:t xml:space="preserve">、Fe–N </w:t>
      </w:r>
      <w:r>
        <w:rPr>
          <w:rFonts w:ascii="Times New Roman" w:hAnsi="Times New Roman" w:cs="Times New Roman" w:eastAsia="SimSun"/>
        </w:rPr>
        <w:t xml:space="preserve">被动拉长</w:t>
      </w:r>
      <w:r>
        <w:t xml:space="preserve"> ⇒ </w:t>
      </w:r>
      <w:r>
        <w:rPr>
          <w:rFonts w:ascii="Times New Roman" w:hAnsi="Times New Roman" w:cs="Times New Roman" w:eastAsia="SimSun"/>
        </w:rPr>
        <w:t xml:space="preserve">分裂能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部分</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转为高自旋。</w:t>
      </w:r>
    </w:p>
    <w:p>
      <w:pPr>
        <w:pStyle w:val="BlockText"/>
        <w:spacing w:before="80" w:after="80" w:line="240" w:lineRule="auto"/>
        <w:jc w:val="left"/>
      </w:pPr>
      <w:r>
        <w:rPr>
          <w:b/>
          <w:bCs/>
        </w:rPr>
        <w:t xml:space="preserve">5-2-3</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0.21</m:t>
            </m:r>
          </m:den>
        </m:f>
        <m:r>
          <m:rPr>
            <m:sty m:val="p"/>
          </m:rPr>
          <w:rPr>
            <w:rFonts w:ascii="Times New Roman" w:hAnsi="Times New Roman" w:cs="Times New Roman" w:eastAsia="SimSun"/>
          </w:rPr>
          <m:t>=</m:t>
        </m:r>
        <m:r>
          <w:rPr>
            <w:rFonts w:ascii="Times New Roman" w:hAnsi="Times New Roman" w:cs="Times New Roman" w:eastAsia="SimSun"/>
          </w:rPr>
          <m:t>0.26</m:t>
        </m:r>
      </m:oMath>
      <w:r>
        <w:t xml:space="preserve">、</w:t>
      </w:r>
      <m:oMath>
        <m:sSub>
          <m:e>
            <m:r>
              <w:rPr>
                <w:rFonts w:ascii="Times New Roman" w:hAnsi="Times New Roman" w:cs="Times New Roman" w:eastAsia="SimSun"/>
              </w:rPr>
              <m:t>K</m:t>
            </m:r>
          </m:e>
          <m:sub>
            <m:r>
              <w:rPr>
                <w:rFonts w:ascii="Times New Roman" w:hAnsi="Times New Roman" w:cs="Times New Roman" w:eastAsia="SimSun"/>
              </w:rPr>
              <m:t>349</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0.50</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0.50</m:t>
            </m:r>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；由</w:t>
      </w:r>
      <w:r>
        <w:t xml:space="preserve"> van’t Hoff</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m:t>
        </m:r>
        <m:r>
          <m:rPr>
            <m:sty m:val="p"/>
          </m:rPr>
          <w:rPr>
            <w:rFonts w:ascii="Times New Roman" w:hAnsi="Times New Roman" w:cs="Times New Roman" w:eastAsia="SimSun"/>
          </w:rPr>
          <m:t>ln</m:t>
        </m:r>
        <m:r>
          <w:rPr>
            <w:rFonts w:ascii="Times New Roman" w:hAnsi="Times New Roman" w:cs="Times New Roman" w:eastAsia="SimSun"/>
          </w:rPr>
          <m:t>1.00</m:t>
        </m:r>
        <m:r>
          <m:rPr>
            <m:sty m:val="p"/>
          </m:rPr>
          <w:rPr>
            <w:rFonts w:ascii="Times New Roman" w:hAnsi="Times New Roman" w:cs="Times New Roman" w:eastAsia="SimSun"/>
          </w:rPr>
          <m:t>+</m:t>
        </m:r>
        <m:f>
          <m:fPr>
            <m:type m:val="bar"/>
          </m:fPr>
          <m:num>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349</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（用</w:t>
      </w:r>
      <w:r>
        <w:t xml:space="preserve"> 298 K </w:t>
      </w:r>
      <w:r>
        <w:rPr>
          <w:rFonts w:ascii="Times New Roman" w:hAnsi="Times New Roman" w:cs="Times New Roman" w:eastAsia="SimSun"/>
        </w:rPr>
        <w:t xml:space="preserve">数据得</w:t>
      </w:r>
      <w:r>
        <w:t xml:space="preserve"> 62.6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5-2-4</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：高自旋态</w:t>
      </w:r>
      <w:r>
        <w:t xml:space="preserve"> Fe–N </w:t>
      </w:r>
      <w:r>
        <w:rPr>
          <w:rFonts w:ascii="Times New Roman" w:hAnsi="Times New Roman" w:cs="Times New Roman" w:eastAsia="SimSun"/>
        </w:rPr>
        <w:t xml:space="preserve">键更长更弱、焓更高；</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：高自旋多重度大（微观态多）、结构更松散，熵更大。</w:t>
      </w:r>
    </w:p>
    <w:p>
      <w:pPr>
        <w:pStyle w:val="BlockText"/>
        <w:spacing w:before="80" w:after="80" w:line="240" w:lineRule="auto"/>
        <w:jc w:val="left"/>
      </w:pPr>
      <w:r>
        <w:rPr>
          <w:b/>
          <w:bCs/>
        </w:rPr>
        <w:t xml:space="preserve">5-3-1</w:t>
      </w:r>
      <w:r>
        <w:rPr>
          <w:rFonts w:ascii="Times New Roman" w:hAnsi="Times New Roman" w:cs="Times New Roman" w:eastAsia="SimSun"/>
        </w:rPr>
        <w:t xml:space="preserve">：空腔体积比</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w:r>
        <w:rPr>
          <w:rFonts w:ascii="Times New Roman" w:hAnsi="Times New Roman" w:cs="Times New Roman" w:eastAsia="SimSun"/>
        </w:rPr>
        <w:t xml:space="preserve">：R=Me</w:t>
      </w:r>
      <w:r>
        <w:t xml:space="preserve"> </w:t>
      </w:r>
      <w:r>
        <w:rPr>
          <w:rFonts w:ascii="Times New Roman" w:hAnsi="Times New Roman" w:cs="Times New Roman" w:eastAsia="SimSun"/>
        </w:rPr>
        <w:t xml:space="preserve">时</w:t>
      </w:r>
      <w:r>
        <w:t xml:space="preserve"> 1.67、R=Et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3.46（按结构图测量换算）。</w:t>
      </w:r>
    </w:p>
    <w:p>
      <w:pPr>
        <w:pStyle w:val="BlockText"/>
        <w:spacing w:before="80" w:after="80" w:line="240" w:lineRule="auto"/>
        <w:jc w:val="left"/>
      </w:pPr>
      <w:r>
        <w:rPr>
          <w:b/>
          <w:bCs/>
        </w:rPr>
        <w:t xml:space="preserve">5-3-2</w:t>
      </w:r>
      <w:r>
        <w:rPr>
          <w:rFonts w:ascii="Times New Roman" w:hAnsi="Times New Roman" w:cs="Times New Roman" w:eastAsia="SimSun"/>
        </w:rPr>
        <w:t xml:space="preserve">：仅考虑腔体积与疏溶剂效应：溶剂-溶质</w:t>
      </w:r>
      <w:r>
        <w:rPr>
          <w:rFonts w:ascii="Times New Roman" w:hAnsi="Times New Roman" w:cs="Times New Roman" w:eastAsia="SimSun"/>
          <w:b/>
          <w:bCs/>
        </w:rPr>
        <w:t xml:space="preserve">界面面积越小越有利</w:t>
      </w:r>
      <w:r>
        <w:t xml:space="preserve"> </w:t>
      </w:r>
      <w:r>
        <w:t xml:space="preserve">⇒ </w:t>
      </w:r>
      <w:r>
        <w:rPr>
          <w:rFonts w:ascii="Times New Roman" w:hAnsi="Times New Roman" w:cs="Times New Roman" w:eastAsia="SimSun"/>
        </w:rPr>
        <w:t xml:space="preserve">应预期</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w:t>
      </w:r>
    </w:p>
    <w:p>
      <w:pPr>
        <w:pStyle w:val="BlockText"/>
        <w:spacing w:before="80" w:after="80" w:line="240" w:lineRule="auto"/>
        <w:jc w:val="left"/>
      </w:pPr>
      <w:r>
        <w:rPr>
          <w:b/>
          <w:bCs/>
        </w:rPr>
        <w:t xml:space="preserve">5-4-1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二聚体取头对头</w:t>
      </w:r>
      <w:r>
        <w:rPr>
          <w:rFonts w:ascii="Times New Roman" w:hAnsi="Times New Roman" w:cs="Times New Roman" w:eastAsia="SimSun"/>
          <w:b/>
          <w:bCs/>
        </w:rPr>
        <w:t xml:space="preserve">交错（类邻位交叉）取向</w:t>
      </w:r>
      <w:r>
        <w:rPr>
          <w:rFonts w:ascii="Times New Roman" w:hAnsi="Times New Roman" w:cs="Times New Roman" w:eastAsia="SimSun"/>
        </w:rPr>
        <w:t xml:space="preserve">，画出</w:t>
      </w:r>
      <w:r>
        <w:t xml:space="preserve"> 6 </w:t>
      </w:r>
      <w:r>
        <w:rPr>
          <w:rFonts w:ascii="Times New Roman" w:hAnsi="Times New Roman" w:cs="Times New Roman" w:eastAsia="SimSun"/>
        </w:rPr>
        <w:t xml:space="preserve">组</w:t>
      </w:r>
      <w:r>
        <w:t xml:space="preserve"> H</w:t>
      </w:r>
      <m:oMath>
        <m:r>
          <m:rPr>
            <m:sty m:val="p"/>
          </m:rPr>
          <w:rPr>
            <w:rFonts w:ascii="Times New Roman" w:hAnsi="Times New Roman" w:cs="Times New Roman" w:eastAsia="SimSun"/>
          </w:rPr>
          <m:t>⋯</m:t>
        </m:r>
      </m:oMath>
      <w:r>
        <w:t xml:space="preserve">H London </w:t>
      </w:r>
      <w:r>
        <w:rPr>
          <w:rFonts w:ascii="Times New Roman" w:hAnsi="Times New Roman" w:cs="Times New Roman" w:eastAsia="SimSun"/>
        </w:rPr>
        <w:t xml:space="preserve">色散接触即可。</w:t>
      </w:r>
    </w:p>
    <w:p>
      <w:pPr>
        <w:pStyle w:val="BlockText"/>
        <w:spacing w:before="80" w:after="80" w:line="240" w:lineRule="auto"/>
        <w:jc w:val="left"/>
      </w:pPr>
      <w:r>
        <w:rPr>
          <w:b/>
          <w:bCs/>
        </w:rPr>
        <w:t xml:space="preserve">5-4-2</w:t>
      </w:r>
      <w:r>
        <w:rPr>
          <w:rFonts w:ascii="Times New Roman" w:hAnsi="Times New Roman" w:cs="Times New Roman" w:eastAsia="SimSun"/>
        </w:rPr>
        <w:t xml:space="preserve">：四面体每条棱对应一组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色散作用，每对甲基含</w:t>
      </w:r>
      <w:r>
        <w:t xml:space="preserve"> 6 </w:t>
      </w:r>
      <w:r>
        <w:rPr>
          <w:rFonts w:ascii="Times New Roman" w:hAnsi="Times New Roman" w:cs="Times New Roman" w:eastAsia="SimSun"/>
        </w:rPr>
        <w:t xml:space="preserve">个</w:t>
      </w:r>
      <w:r>
        <w:t xml:space="preserve"> H-H </w:t>
      </w:r>
      <w:r>
        <w:rPr>
          <w:rFonts w:ascii="Times New Roman" w:hAnsi="Times New Roman" w:cs="Times New Roman" w:eastAsia="SimSun"/>
        </w:rPr>
        <w:t xml:space="preserve">接触：总数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36</m:t>
        </m:r>
      </m:oMath>
      <w:r>
        <w:t xml:space="preserve">。</w:t>
      </w:r>
    </w:p>
    <w:p>
      <w:pPr>
        <w:pStyle w:val="BlockText"/>
        <w:spacing w:before="80" w:after="80" w:line="240" w:lineRule="auto"/>
        <w:jc w:val="left"/>
      </w:pPr>
      <w:r>
        <w:rPr>
          <w:b/>
          <w:bCs/>
        </w:rPr>
        <w:t xml:space="preserve">5-4-3</w:t>
      </w:r>
      <w:r>
        <w:rPr>
          <w:rFonts w:ascii="Times New Roman" w:hAnsi="Times New Roman" w:cs="Times New Roman" w:eastAsia="SimSun"/>
        </w:rPr>
        <w:t xml:space="preserve">：每组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贡献</w:t>
      </w:r>
      <w:r>
        <w:t xml:space="preserve"> 4~7 </w:t>
      </w:r>
      <w:r>
        <w:rPr>
          <w:rFonts w:ascii="Times New Roman" w:hAnsi="Times New Roman" w:cs="Times New Roman" w:eastAsia="SimSun"/>
        </w:rPr>
        <w:t xml:space="preserve">组</w:t>
      </w:r>
      <w:r>
        <w:t xml:space="preserve"> H-H </w:t>
      </w:r>
      <w:r>
        <w:rPr>
          <w:rFonts w:ascii="Times New Roman" w:hAnsi="Times New Roman" w:cs="Times New Roman" w:eastAsia="SimSun"/>
        </w:rPr>
        <w:t xml:space="preserve">接触</w:t>
      </w:r>
      <w:r>
        <w:t xml:space="preserve"> ⇒ </w:t>
      </w:r>
      <w:r>
        <w:rPr>
          <w:rFonts w:ascii="Times New Roman" w:hAnsi="Times New Roman" w:cs="Times New Roman" w:eastAsia="SimSun"/>
        </w:rPr>
        <w:t xml:space="preserve">总数</w:t>
      </w:r>
      <w:r>
        <w:t xml:space="preserve"> </w:t>
      </w:r>
      <w:r>
        <w:rPr>
          <w:rFonts w:ascii="Times New Roman" w:hAnsi="Times New Roman" w:cs="Times New Roman" w:eastAsia="SimSun"/>
        </w:rPr>
        <w:t xml:space="preserve">24~42。实际</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更稳定的原因：Et</w:t>
      </w:r>
      <w:r>
        <w:t xml:space="preserve"> </w:t>
      </w:r>
      <w:r>
        <w:rPr>
          <w:rFonts w:ascii="Times New Roman" w:hAnsi="Times New Roman" w:cs="Times New Roman" w:eastAsia="SimSun"/>
        </w:rPr>
        <w:t xml:space="preserve">侧向排列，每个</w:t>
      </w:r>
      <w:r>
        <w:t xml:space="preserve"> Et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个相邻</w:t>
      </w:r>
      <w:r>
        <w:t xml:space="preserve"> Et </w:t>
      </w:r>
      <w:r>
        <w:rPr>
          <w:rFonts w:ascii="Times New Roman" w:hAnsi="Times New Roman" w:cs="Times New Roman" w:eastAsia="SimSun"/>
        </w:rPr>
        <w:t xml:space="preserve">形成密集</w:t>
      </w:r>
      <w:r>
        <w:t xml:space="preserve"> H-H </w:t>
      </w:r>
      <w:r>
        <w:rPr>
          <w:rFonts w:ascii="Times New Roman" w:hAnsi="Times New Roman" w:cs="Times New Roman" w:eastAsia="SimSun"/>
        </w:rPr>
        <w:t xml:space="preserve">接触，</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使色散接触</w:t>
      </w:r>
      <w:r>
        <w:rPr>
          <w:rFonts w:ascii="Times New Roman" w:hAnsi="Times New Roman" w:cs="Times New Roman" w:eastAsia="SimSun"/>
          <w:b/>
          <w:bCs/>
        </w:rPr>
        <w:t xml:space="preserve">尽可能多</w:t>
      </w:r>
      <w:r>
        <w:t xml:space="preserve"> </w:t>
      </w:r>
      <w:r>
        <w:t xml:space="preserve">⇒ </w:t>
      </w:r>
      <w:r>
        <w:rPr>
          <w:rFonts w:ascii="Times New Roman" w:hAnsi="Times New Roman" w:cs="Times New Roman" w:eastAsia="SimSun"/>
        </w:rPr>
        <w:t xml:space="preserve">能量更低。</w:t>
      </w:r>
    </w:p>
    <w:p>
      <w:pPr>
        <w:pStyle w:val="BlockText"/>
        <w:spacing w:before="80" w:after="80" w:line="240" w:lineRule="auto"/>
        <w:jc w:val="left"/>
      </w:pPr>
      <w:r>
        <w:rPr>
          <w:b/>
          <w:bCs/>
        </w:rPr>
        <w:t xml:space="preserve">5-5-1</w:t>
      </w:r>
      <w:r>
        <w:rPr>
          <w:rFonts w:ascii="Times New Roman" w:hAnsi="Times New Roman" w:cs="Times New Roman" w:eastAsia="SimSun"/>
        </w:rPr>
        <w:t xml:space="preserve">：不考虑立体构型与差异，2</w:t>
      </w:r>
      <w:r>
        <w:t xml:space="preserve"> </w:t>
      </w:r>
      <w:r>
        <w:rPr>
          <w:rFonts w:ascii="Times New Roman" w:hAnsi="Times New Roman" w:cs="Times New Roman" w:eastAsia="SimSun"/>
        </w:rPr>
        <w:t xml:space="preserve">种金属</w:t>
      </w:r>
      <w:r>
        <w:t xml:space="preserve"> × 2 </w:t>
      </w:r>
      <w:r>
        <w:rPr>
          <w:rFonts w:ascii="Times New Roman" w:hAnsi="Times New Roman" w:cs="Times New Roman" w:eastAsia="SimSun"/>
        </w:rPr>
        <w:t xml:space="preserve">种配体独立组合</w:t>
      </w:r>
      <w:r>
        <w:t xml:space="preserve"> ⇒ </w:t>
      </w:r>
      <w:r>
        <w:rPr>
          <w:rFonts w:ascii="Times New Roman" w:hAnsi="Times New Roman" w:cs="Times New Roman" w:eastAsia="SimSun"/>
        </w:rPr>
        <w:t xml:space="preserve">笼内</w:t>
      </w:r>
      <w:r>
        <w:t xml:space="preserve"> 4 </w:t>
      </w:r>
      <w:r>
        <w:rPr>
          <w:rFonts w:ascii="Times New Roman" w:hAnsi="Times New Roman" w:cs="Times New Roman" w:eastAsia="SimSun"/>
        </w:rPr>
        <w:t xml:space="preserve">个顶点的金属分配与</w:t>
      </w:r>
      <w:r>
        <w:t xml:space="preserve"> 4 </w:t>
      </w:r>
      <w:r>
        <w:rPr>
          <w:rFonts w:ascii="Times New Roman" w:hAnsi="Times New Roman" w:cs="Times New Roman" w:eastAsia="SimSun"/>
        </w:rPr>
        <w:t xml:space="preserve">条边（配体）分配共</w:t>
      </w:r>
      <w:r>
        <w:t xml:space="preserve"> </w:t>
      </w:r>
      <w:r>
        <w:rPr>
          <w:b/>
          <w:bCs/>
        </w:rPr>
        <w:t xml:space="preserve">36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5-5-2</w:t>
      </w:r>
      <w:r>
        <w:rPr>
          <w:rFonts w:ascii="Times New Roman" w:hAnsi="Times New Roman" w:cs="Times New Roman" w:eastAsia="SimSun"/>
        </w:rPr>
        <w:t xml:space="preserve">：自分类产物：</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rPr>
          <w:rFonts w:ascii="Times New Roman" w:hAnsi="Times New Roman" w:cs="Times New Roman" w:eastAsia="SimSun"/>
        </w:rPr>
        <w:t xml:space="preserve">（大腔配大基团、小腔配小基团的匹配组合）。</w:t>
      </w:r>
    </w:p>
    <w:p>
      <w:pPr>
        <w:pStyle w:val="BlockText"/>
        <w:spacing w:before="80" w:after="80" w:line="240" w:lineRule="auto"/>
        <w:jc w:val="left"/>
      </w:pPr>
      <w:r>
        <w:rPr>
          <w:b/>
          <w:bCs/>
        </w:rPr>
        <w:t xml:space="preserve">5-5-3</w:t>
      </w:r>
      <w:r>
        <w:rPr>
          <w:rFonts w:ascii="Times New Roman" w:hAnsi="Times New Roman" w:cs="Times New Roman" w:eastAsia="SimSun"/>
        </w:rPr>
        <w:t xml:space="preserve">：</w:t>
      </w:r>
      <w:r>
        <w:rPr>
          <w:rFonts w:ascii="Times New Roman" w:hAnsi="Times New Roman" w:cs="Times New Roman" w:eastAsia="SimSun"/>
          <w:b/>
          <w:bCs/>
        </w:rPr>
        <w:t xml:space="preserve">焓效应主导</w:t>
      </w:r>
      <w:r>
        <w:rPr>
          <w:rFonts w:ascii="Times New Roman" w:hAnsi="Times New Roman" w:cs="Times New Roman" w:eastAsia="SimSun"/>
        </w:rPr>
        <w:t xml:space="preserve">。若离子-配体随机搭配，结构不匹配</w:t>
      </w:r>
      <w:r>
        <w:t xml:space="preserve"> ⇒ </w:t>
      </w:r>
      <w:r>
        <w:rPr>
          <w:rFonts w:ascii="Times New Roman" w:hAnsi="Times New Roman" w:cs="Times New Roman" w:eastAsia="SimSun"/>
        </w:rPr>
        <w:t xml:space="preserve">骨架扭曲、焓上不利；而多产物混合在熵上有利。既然实验只给出匹配的自分类产物，说明体系按焓效应选择。</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van’t Hoff </w:t>
      </w:r>
      <w:r>
        <w:rPr>
          <w:rFonts w:ascii="Times New Roman" w:hAnsi="Times New Roman" w:cs="Times New Roman" w:eastAsia="SimSun"/>
        </w:rPr>
        <w:t xml:space="preserve">符号：</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，双重负号易错（库页〈van’t</w:t>
      </w:r>
      <w:r>
        <w:t xml:space="preserve"> </w:t>
      </w:r>
      <w:r>
        <w:rPr>
          <w:rFonts w:ascii="Times New Roman" w:hAnsi="Times New Roman" w:cs="Times New Roman" w:eastAsia="SimSun"/>
        </w:rPr>
        <w:t xml:space="preserve">Hoff方程〉原句：『把斜率直接当</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即错符号』）；②</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的归属：焓看</w:t>
      </w:r>
      <w:r>
        <w:rPr>
          <w:rFonts w:ascii="Times New Roman" w:hAnsi="Times New Roman" w:cs="Times New Roman" w:eastAsia="SimSun"/>
          <w:b/>
          <w:bCs/>
        </w:rPr>
        <w:t xml:space="preserve">键长/键强</w:t>
      </w:r>
      <w:r>
        <w:rPr>
          <w:rFonts w:ascii="Times New Roman" w:hAnsi="Times New Roman" w:cs="Times New Roman" w:eastAsia="SimSun"/>
        </w:rPr>
        <w:t xml:space="preserve">（HS</w:t>
      </w:r>
      <w:r>
        <w:t xml:space="preserve"> </w:t>
      </w:r>
      <w:r>
        <w:rPr>
          <w:rFonts w:ascii="Times New Roman" w:hAnsi="Times New Roman" w:cs="Times New Roman" w:eastAsia="SimSun"/>
        </w:rPr>
        <w:t xml:space="preserve">的</w:t>
      </w:r>
      <w:r>
        <w:t xml:space="preserve"> Fe–N </w:t>
      </w:r>
      <w:r>
        <w:rPr>
          <w:rFonts w:ascii="Times New Roman" w:hAnsi="Times New Roman" w:cs="Times New Roman" w:eastAsia="SimSun"/>
        </w:rPr>
        <w:t xml:space="preserve">更长）、熵看</w:t>
      </w:r>
      <w:r>
        <w:rPr>
          <w:rFonts w:ascii="Times New Roman" w:hAnsi="Times New Roman" w:cs="Times New Roman" w:eastAsia="SimSun"/>
          <w:b/>
          <w:bCs/>
        </w:rPr>
        <w:t xml:space="preserve">自旋多重度与结构松散度</w:t>
      </w:r>
      <w:r>
        <w:rPr>
          <w:rFonts w:ascii="Times New Roman" w:hAnsi="Times New Roman" w:cs="Times New Roman" w:eastAsia="SimSun"/>
        </w:rPr>
        <w:t xml:space="preserve">，别把两者接反；③</w:t>
      </w:r>
      <w:r>
        <w:t xml:space="preserve"> </w:t>
      </w:r>
      <w:r>
        <w:rPr>
          <w:rFonts w:ascii="Times New Roman" w:hAnsi="Times New Roman" w:cs="Times New Roman" w:eastAsia="SimSun"/>
        </w:rPr>
        <w:t xml:space="preserve">色散对计数：先数「甲基-甲基对」（四面体</w:t>
      </w:r>
      <w:r>
        <w:t xml:space="preserve"> 6 </w:t>
      </w:r>
      <w:r>
        <w:rPr>
          <w:rFonts w:ascii="Times New Roman" w:hAnsi="Times New Roman" w:cs="Times New Roman" w:eastAsia="SimSun"/>
        </w:rPr>
        <w:t xml:space="preserve">条棱），再乘每组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H-H，漏乘得</w:t>
      </w:r>
      <w:r>
        <w:t xml:space="preserve"> </w:t>
      </w:r>
      <w:r>
        <w:rPr>
          <w:rFonts w:ascii="Times New Roman" w:hAnsi="Times New Roman" w:cs="Times New Roman" w:eastAsia="SimSun"/>
        </w:rPr>
        <w:t xml:space="preserve">6；④</w:t>
      </w:r>
      <w:r>
        <w:t xml:space="preserve"> </w:t>
      </w:r>
      <w:r>
        <w:rPr>
          <w:rFonts w:ascii="Times New Roman" w:hAnsi="Times New Roman" w:cs="Times New Roman" w:eastAsia="SimSun"/>
        </w:rPr>
        <w:t xml:space="preserve">自分类判据口诀：产物唯一/匹配</w:t>
      </w:r>
      <w:r>
        <w:t xml:space="preserve"> ⇒ </w:t>
      </w:r>
      <w:r>
        <w:rPr>
          <w:rFonts w:ascii="Times New Roman" w:hAnsi="Times New Roman" w:cs="Times New Roman" w:eastAsia="SimSun"/>
        </w:rPr>
        <w:t xml:space="preserve">焓主导；产物越多越稳</w:t>
      </w:r>
      <w:r>
        <w:t xml:space="preserve"> ⇒ </w:t>
      </w:r>
      <w:r>
        <w:rPr>
          <w:rFonts w:ascii="Times New Roman" w:hAnsi="Times New Roman" w:cs="Times New Roman" w:eastAsia="SimSun"/>
        </w:rPr>
        <w:t xml:space="preserve">熵主导。本题「结构不匹配则骨架扭曲」是焓判据的关键句。</w:t>
      </w:r>
    </w:p>
    <w:bookmarkEnd w:id="165"/>
    <w:bookmarkEnd w:id="166"/>
    <w:bookmarkStart w:id="192"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989765"/>
                  <wp:effectExtent b="0" l="0" r="0" t="0"/>
                  <wp:docPr descr="" title="" id="168" name="Picture"/>
                  <a:graphic>
                    <a:graphicData uri="http://schemas.openxmlformats.org/drawingml/2006/picture">
                      <pic:pic>
                        <pic:nvPicPr>
                          <pic:cNvPr descr="cd66c0426c1d0d98315d5cf5a44bb769392b9c793b474b2348f9b285ebf6bdb7.jpg" id="169" name="Picture"/>
                          <pic:cNvPicPr>
                            <a:picLocks noChangeArrowheads="1" noChangeAspect="1"/>
                          </pic:cNvPicPr>
                        </pic:nvPicPr>
                        <pic:blipFill>
                          <a:blip r:embed="rId167"/>
                          <a:stretch>
                            <a:fillRect/>
                          </a:stretch>
                        </pic:blipFill>
                        <pic:spPr bwMode="auto">
                          <a:xfrm>
                            <a:off x="0" y="0"/>
                            <a:ext cx="2958730" cy="19897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1600213"/>
                  <wp:effectExtent b="0" l="0" r="0" t="0"/>
                  <wp:docPr descr="" title="" id="171" name="Picture"/>
                  <a:graphic>
                    <a:graphicData uri="http://schemas.openxmlformats.org/drawingml/2006/picture">
                      <pic:pic>
                        <pic:nvPicPr>
                          <pic:cNvPr descr="a7424c98bea73b88b1f9a20fd7a80421510b3cf2a10dde197a40de029fb42658.jpg" id="172" name="Picture"/>
                          <pic:cNvPicPr>
                            <a:picLocks noChangeArrowheads="1" noChangeAspect="1"/>
                          </pic:cNvPicPr>
                        </pic:nvPicPr>
                        <pic:blipFill>
                          <a:blip r:embed="rId170"/>
                          <a:stretch>
                            <a:fillRect/>
                          </a:stretch>
                        </pic:blipFill>
                        <pic:spPr bwMode="auto">
                          <a:xfrm>
                            <a:off x="0" y="0"/>
                            <a:ext cx="2958730" cy="1600213"/>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174" name="Picture"/>
            <a:graphic>
              <a:graphicData uri="http://schemas.openxmlformats.org/drawingml/2006/picture">
                <pic:pic>
                  <pic:nvPicPr>
                    <pic:cNvPr descr="c9d8f23099113e985ac2de3a5c83ef7926db9a2d13ce1b56c5c02f721e2a292c.jpg" id="175" name="Picture"/>
                    <pic:cNvPicPr>
                      <a:picLocks noChangeArrowheads="1" noChangeAspect="1"/>
                    </pic:cNvPicPr>
                  </pic:nvPicPr>
                  <pic:blipFill>
                    <a:blip r:embed="rId173"/>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Start w:id="191"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731263" cy="1121664"/>
            <wp:effectExtent b="0" l="0" r="0" t="0"/>
            <wp:docPr descr="" title="" id="177" name="Picture"/>
            <a:graphic>
              <a:graphicData uri="http://schemas.openxmlformats.org/drawingml/2006/picture">
                <pic:pic>
                  <pic:nvPicPr>
                    <pic:cNvPr descr="9a279df98991ce9068e1dd33870839b1be5a027bd46c1db23d6afbd5e187303d.jpg" id="178" name="Picture"/>
                    <pic:cNvPicPr>
                      <a:picLocks noChangeArrowheads="1" noChangeAspect="1"/>
                    </pic:cNvPicPr>
                  </pic:nvPicPr>
                  <pic:blipFill>
                    <a:blip r:embed="rId176"/>
                    <a:stretch>
                      <a:fillRect/>
                    </a:stretch>
                  </pic:blipFill>
                  <pic:spPr bwMode="auto">
                    <a:xfrm>
                      <a:off x="0" y="0"/>
                      <a:ext cx="1731263" cy="1121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更温和的反应条件和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的添加避免了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的释放（2</w:t>
      </w:r>
      <w:r>
        <w:t xml:space="preserve"> </w:t>
      </w:r>
      <w:r>
        <w:rPr>
          <w:rFonts w:ascii="Times New Roman" w:hAnsi="Times New Roman" w:cs="Times New Roman" w:eastAsia="SimSun"/>
        </w:rPr>
        <w:t xml:space="preserve">分）</w:t>
      </w:r>
      <w:r>
        <w:t xml:space="preserve"> </w:t>
      </w:r>
      <w:r>
        <w:t xml:space="preserve">6-2 </w:t>
      </w:r>
      <w:r>
        <w:rPr>
          <w:rFonts w:ascii="Times New Roman" w:hAnsi="Times New Roman" w:cs="Times New Roman" w:eastAsia="SimSun"/>
        </w:rPr>
        <w:t xml:space="preserve">将</w:t>
      </w:r>
      <w:r>
        <w:t xml:space="preserve"> 200 mg CuCN </w:t>
      </w:r>
      <w:r>
        <w:rPr>
          <w:rFonts w:ascii="Times New Roman" w:hAnsi="Times New Roman" w:cs="Times New Roman" w:eastAsia="SimSun"/>
        </w:rPr>
        <w:t xml:space="preserve">于</w:t>
      </w:r>
      <w:r>
        <w:t xml:space="preserve"> 70°C </w:t>
      </w:r>
      <w:r>
        <w:rPr>
          <w:rFonts w:ascii="Times New Roman" w:hAnsi="Times New Roman" w:cs="Times New Roman" w:eastAsia="SimSun"/>
        </w:rPr>
        <w:t xml:space="preserve">溶解于</w:t>
      </w:r>
      <w:r>
        <w:t xml:space="preserve"> 10 mL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CuCN·DMSO </w:t>
      </w:r>
      <w:r>
        <w:rPr>
          <w:rFonts w:ascii="Times New Roman" w:hAnsi="Times New Roman" w:cs="Times New Roman" w:eastAsia="SimSun"/>
        </w:rPr>
        <w:t xml:space="preserve">和</w:t>
      </w:r>
      <w:r>
        <w:t xml:space="preserve"> 2CuCN·DMSO。</w:t>
      </w:r>
    </w:p>
    <w:p>
      <w:pPr>
        <w:pStyle w:val="BodyText"/>
        <w:keepNext/>
        <w:spacing w:before="120" w:after="40" w:line="240" w:lineRule="auto"/>
        <w:jc w:val="center"/>
      </w:pPr>
      <w:r>
        <w:drawing>
          <wp:inline>
            <wp:extent cx="1749552" cy="1920240"/>
            <wp:effectExtent b="0" l="0" r="0" t="0"/>
            <wp:docPr descr="" title="" id="180" name="Picture"/>
            <a:graphic>
              <a:graphicData uri="http://schemas.openxmlformats.org/drawingml/2006/picture">
                <pic:pic>
                  <pic:nvPicPr>
                    <pic:cNvPr descr="966c089979d3ffeb591ed443433b0c94ecec9127a30d3d6ba29f4ab0718b7c81.jpg" id="181" name="Picture"/>
                    <pic:cNvPicPr>
                      <a:picLocks noChangeArrowheads="1" noChangeAspect="1"/>
                    </pic:cNvPicPr>
                  </pic:nvPicPr>
                  <pic:blipFill>
                    <a:blip r:embed="rId179"/>
                    <a:stretch>
                      <a:fillRect/>
                    </a:stretch>
                  </pic:blipFill>
                  <pic:spPr bwMode="auto">
                    <a:xfrm>
                      <a:off x="0" y="0"/>
                      <a:ext cx="1749552" cy="19202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937262"/>
                  <wp:effectExtent b="0" l="0" r="0" t="0"/>
                  <wp:docPr descr="" title="" id="183" name="Picture"/>
                  <a:graphic>
                    <a:graphicData uri="http://schemas.openxmlformats.org/drawingml/2006/picture">
                      <pic:pic>
                        <pic:nvPicPr>
                          <pic:cNvPr descr="0703fbadbc7bb15e6dd7759b2b3d03e39bca17c3043d39b071c60a9ec988e6bb.jpg" id="184" name="Picture"/>
                          <pic:cNvPicPr>
                            <a:picLocks noChangeArrowheads="1" noChangeAspect="1"/>
                          </pic:cNvPicPr>
                        </pic:nvPicPr>
                        <pic:blipFill>
                          <a:blip r:embed="rId182"/>
                          <a:stretch>
                            <a:fillRect/>
                          </a:stretch>
                        </pic:blipFill>
                        <pic:spPr bwMode="auto">
                          <a:xfrm>
                            <a:off x="0" y="0"/>
                            <a:ext cx="2958730" cy="193726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1518604"/>
                  <wp:effectExtent b="0" l="0" r="0" t="0"/>
                  <wp:docPr descr="" title="" id="186" name="Picture"/>
                  <a:graphic>
                    <a:graphicData uri="http://schemas.openxmlformats.org/drawingml/2006/picture">
                      <pic:pic>
                        <pic:nvPicPr>
                          <pic:cNvPr descr="800ab172af72e914a4fa6ebe5d44a0685bb7d0d98af9b1619a6d5aa3fb0f7a01.jpg" id="187" name="Picture"/>
                          <pic:cNvPicPr>
                            <a:picLocks noChangeArrowheads="1" noChangeAspect="1"/>
                          </pic:cNvPicPr>
                        </pic:nvPicPr>
                        <pic:blipFill>
                          <a:blip r:embed="rId185"/>
                          <a:stretch>
                            <a:fillRect/>
                          </a:stretch>
                        </pic:blipFill>
                        <pic:spPr bwMode="auto">
                          <a:xfrm>
                            <a:off x="0" y="0"/>
                            <a:ext cx="2958730" cy="1518604"/>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e>
            <m:e>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r>
                <w:rPr>
                  <w:rFonts w:ascii="Times New Roman" w:hAnsi="Times New Roman" w:cs="Times New Roman" w:eastAsia="SimSun"/>
                </w:rPr>
                <m:t> </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2.022</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4分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2、4（2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310384" cy="1865375"/>
            <wp:effectExtent b="0" l="0" r="0" t="0"/>
            <wp:docPr descr="" title="" id="189" name="Picture"/>
            <a:graphic>
              <a:graphicData uri="http://schemas.openxmlformats.org/drawingml/2006/picture">
                <pic:pic>
                  <pic:nvPicPr>
                    <pic:cNvPr descr="82491571451d3248cef108783d495872fd04eb2197ebfa6658435eecd8ecc1d6.jpg" id="190" name="Picture"/>
                    <pic:cNvPicPr>
                      <a:picLocks noChangeArrowheads="1" noChangeAspect="1"/>
                    </pic:cNvPicPr>
                  </pic:nvPicPr>
                  <pic:blipFill>
                    <a:blip r:embed="rId188"/>
                    <a:stretch>
                      <a:fillRect/>
                    </a:stretch>
                  </pic:blipFill>
                  <pic:spPr bwMode="auto">
                    <a:xfrm>
                      <a:off x="0" y="0"/>
                      <a:ext cx="2310384" cy="1865375"/>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e>
            </m:mr>
            <m:mr>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e>
            </m:mr>
          </m:m>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e>
          </m:d>
          <m:r>
            <m:rPr>
              <m:sty m:val="p"/>
            </m:rPr>
            <w:rPr>
              <w:rFonts w:ascii="Times New Roman" w:hAnsi="Times New Roman" w:cs="Times New Roman" w:eastAsia="SimSun"/>
            </w:rPr>
            <m:t>=</m:t>
          </m:r>
          <m:r>
            <w:rPr>
              <w:rFonts w:ascii="Times New Roman" w:hAnsi="Times New Roman" w:cs="Times New Roman" w:eastAsia="SimSun"/>
            </w:rPr>
            <m:t>262.53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（拉长的）八面体（2</w:t>
      </w:r>
      <w:r>
        <w:t xml:space="preserve"> </w:t>
      </w:r>
      <w:r>
        <w:rPr>
          <w:rFonts w:ascii="Times New Roman" w:hAnsi="Times New Roman" w:cs="Times New Roman" w:eastAsia="SimSun"/>
        </w:rPr>
        <w:t xml:space="preserve">分）</w:t>
      </w:r>
      <w:r>
        <w:t xml:space="preserve"> </w:t>
      </w:r>
      <w:r>
        <w:t xml:space="preserve">6-3-2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结构中，同时存在配位数为3的Cu(I)、配位数为4的Cu(I)、</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。已知在满足对称性要求的条件下，配位数为4的Cu(I)越少，结构越稳定。请通过计算确定各自的数目。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设：x为配位数为3的Cu(I)的数目、y为配位数为4的Cu(I)的数目、m为</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的数目、n为</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w:t>
      </w:r>
      <w:r>
        <w:t xml:space="preserve"> </w:t>
      </w:r>
      <w:r>
        <w:rPr>
          <w:rFonts w:ascii="Times New Roman" w:hAnsi="Times New Roman" w:cs="Times New Roman" w:eastAsia="SimSun"/>
        </w:rPr>
        <w:t xml:space="preserve">经打表得</w:t>
      </w:r>
      <w:r>
        <w:t xml:space="preserve"> x=1,y=5,m=1,n=7</w:t>
      </w:r>
      <w:r>
        <w:t xml:space="preserve"> </w:t>
      </w:r>
      <w:r>
        <w:rPr>
          <w:rFonts w:ascii="Times New Roman" w:hAnsi="Times New Roman" w:cs="Times New Roman" w:eastAsia="SimSun"/>
        </w:rPr>
        <w:t xml:space="preserve">或</w:t>
      </w:r>
      <w:r>
        <w:t xml:space="preserve"> x=2,y=4,m=2,n=6</w:t>
      </w:r>
      <w:r>
        <w:t xml:space="preserve"> </w:t>
      </w:r>
      <w:r>
        <w:rPr>
          <w:rFonts w:ascii="Times New Roman" w:hAnsi="Times New Roman" w:cs="Times New Roman" w:eastAsia="SimSun"/>
        </w:rPr>
        <w:t xml:space="preserve">或</w:t>
      </w:r>
      <w:r>
        <w:t xml:space="preserve"> x=3,y=3,m=3,n=5</w:t>
      </w:r>
      <w:r>
        <w:t xml:space="preserve"> </w:t>
      </w:r>
      <w:r>
        <w:rPr>
          <w:rFonts w:ascii="Times New Roman" w:hAnsi="Times New Roman" w:cs="Times New Roman" w:eastAsia="SimSun"/>
        </w:rPr>
        <w:t xml:space="preserve">或</w:t>
      </w:r>
      <w:r>
        <w:t xml:space="preserve"> x=4,y=2,m=4,n=4</w:t>
      </w:r>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x=5,y=1,m=5,n=3（1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满足对称性要求（二次旋转轴）的只有：x=2,y=4,m=2,n=6和x=4,y=2,m=4,n=4（1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y越小：x=4,y=2,m=4,n=4（1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等氰合亚铜配离子的聚合结构</w:t>
      </w:r>
      <w:r>
        <w:t xml:space="preserve"> · </w:t>
      </w:r>
      <w:r>
        <w:rPr>
          <w:rFonts w:ascii="Times New Roman" w:hAnsi="Times New Roman" w:cs="Times New Roman" w:eastAsia="SimSun"/>
        </w:rPr>
        <w:t xml:space="preserve">密度计算（非立方晶胞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w:t>
      </w:r>
      <w:r>
        <w:t xml:space="preserve"> Cu(I) </w:t>
      </w:r>
      <w:r>
        <w:rPr>
          <w:rFonts w:ascii="Times New Roman" w:hAnsi="Times New Roman" w:cs="Times New Roman" w:eastAsia="SimSun"/>
        </w:rPr>
        <w:t xml:space="preserve">的</w:t>
      </w:r>
      <w:r>
        <w:t xml:space="preserve"> 2/4 </w:t>
      </w:r>
      <w:r>
        <w:rPr>
          <w:rFonts w:ascii="Times New Roman" w:hAnsi="Times New Roman" w:cs="Times New Roman" w:eastAsia="SimSun"/>
        </w:rPr>
        <w:t xml:space="preserve">配位与螺旋链</w:t>
      </w:r>
      <w:r>
        <w:t xml:space="preserve"> · </w:t>
      </w:r>
      <w:r>
        <w:rPr>
          <w:rFonts w:ascii="Times New Roman" w:hAnsi="Times New Roman" w:cs="Times New Roman" w:eastAsia="SimSun"/>
        </w:rPr>
        <w:t xml:space="preserve">由键角键长余弦定理求非键距离</w:t>
      </w:r>
      <w:r>
        <w:t xml:space="preserve"> · </w:t>
      </w:r>
      <w:r>
        <w:rPr>
          <w:rFonts w:ascii="Times New Roman" w:hAnsi="Times New Roman" w:cs="Times New Roman" w:eastAsia="SimSun"/>
        </w:rPr>
        <w:t xml:space="preserve">打表定簇组成（配位守恒＋对称性筛选）（知识点：〈配位数〉、〈晶体密度公式〉、〈晶胞〉、〈配位化学〉）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：Cu(I)</w:t>
      </w:r>
      <w:r>
        <w:t xml:space="preserve"> </w:t>
      </w:r>
      <w:r>
        <w:rPr>
          <w:rFonts w:ascii="Times New Roman" w:hAnsi="Times New Roman" w:cs="Times New Roman" w:eastAsia="SimSun"/>
        </w:rPr>
        <w:t xml:space="preserve">属</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rPr>
          <w:rFonts w:ascii="Times New Roman" w:hAnsi="Times New Roman" w:cs="Times New Roman" w:eastAsia="SimSun"/>
        </w:rPr>
        <w:t xml:space="preserve">，无</w:t>
      </w:r>
      <w:r>
        <w:t xml:space="preserve"> CFSE </w:t>
      </w:r>
      <w:r>
        <w:rPr>
          <w:rFonts w:ascii="Times New Roman" w:hAnsi="Times New Roman" w:cs="Times New Roman" w:eastAsia="SimSun"/>
        </w:rPr>
        <w:t xml:space="preserve">偏好</w:t>
      </w:r>
      <w:r>
        <w:t xml:space="preserve"> ⇒ </w:t>
      </w:r>
      <w:r>
        <w:rPr>
          <w:rFonts w:ascii="Times New Roman" w:hAnsi="Times New Roman" w:cs="Times New Roman" w:eastAsia="SimSun"/>
        </w:rPr>
        <w:t xml:space="preserve">配位数灵活（2</w:t>
      </w:r>
      <w:r>
        <w:t xml:space="preserve"> </w:t>
      </w:r>
      <w:r>
        <w:rPr>
          <w:rFonts w:ascii="Times New Roman" w:hAnsi="Times New Roman" w:cs="Times New Roman" w:eastAsia="SimSun"/>
        </w:rPr>
        <w:t xml:space="preserve">直线、3</w:t>
      </w:r>
      <w:r>
        <w:t xml:space="preserve"> </w:t>
      </w:r>
      <w:r>
        <w:rPr>
          <w:rFonts w:ascii="Times New Roman" w:hAnsi="Times New Roman" w:cs="Times New Roman" w:eastAsia="SimSun"/>
        </w:rPr>
        <w:t xml:space="preserve">三角、4</w:t>
      </w:r>
      <w:r>
        <w:t xml:space="preserve"> </w:t>
      </w:r>
      <w:r>
        <w:rPr>
          <w:rFonts w:ascii="Times New Roman" w:hAnsi="Times New Roman" w:cs="Times New Roman" w:eastAsia="SimSun"/>
        </w:rPr>
        <w:t xml:space="preserve">四面体），库页〈配位数〉给的判据：『d⁹（Cu²⁺）才见</w:t>
      </w:r>
      <w:r>
        <w:t xml:space="preserve"> Jahn-Teller </w:t>
      </w:r>
      <w:r>
        <w:rPr>
          <w:rFonts w:ascii="Times New Roman" w:hAnsi="Times New Roman" w:cs="Times New Roman" w:eastAsia="SimSun"/>
        </w:rPr>
        <w:t xml:space="preserve">四方畸变，Cu(I)</w:t>
      </w:r>
      <w:r>
        <w:t xml:space="preserve"> </w:t>
      </w:r>
      <w:r>
        <w:rPr>
          <w:rFonts w:ascii="Times New Roman" w:hAnsi="Times New Roman" w:cs="Times New Roman" w:eastAsia="SimSun"/>
        </w:rPr>
        <w:t xml:space="preserve">多为四面体/直线』。密度式用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Z</m:t>
            </m:r>
            <m:r>
              <m:rPr>
                <m:sty m:val="p"/>
              </m:rPr>
              <w:rPr>
                <w:rFonts w:ascii="Times New Roman" w:hAnsi="Times New Roman" w:cs="Times New Roman" w:eastAsia="SimSun"/>
              </w:rPr>
              <m:t>M</m:t>
            </m:r>
          </m:num>
          <m:den>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V</m:t>
            </m:r>
          </m:den>
        </m:f>
      </m:oMath>
      <w:r>
        <w:rPr>
          <w:rFonts w:ascii="Times New Roman" w:hAnsi="Times New Roman" w:cs="Times New Roman" w:eastAsia="SimSun"/>
        </w:rPr>
        <w:t xml:space="preserve">，正交晶胞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t xml:space="preserve"> </w:t>
      </w:r>
      <w:r>
        <w:rPr>
          <w:rFonts w:ascii="Times New Roman" w:hAnsi="Times New Roman" w:cs="Times New Roman" w:eastAsia="SimSun"/>
        </w:rPr>
        <w:t xml:space="preserve">直接相乘。6-3-2</w:t>
      </w:r>
      <w:r>
        <w:t xml:space="preserve"> </w:t>
      </w:r>
      <w:r>
        <w:rPr>
          <w:rFonts w:ascii="Times New Roman" w:hAnsi="Times New Roman" w:cs="Times New Roman" w:eastAsia="SimSun"/>
        </w:rPr>
        <w:t xml:space="preserve">打表列两条守恒：Cu</w:t>
      </w:r>
      <w:r>
        <w:t xml:space="preserve"> </w:t>
      </w:r>
      <w:r>
        <w:rPr>
          <w:rFonts w:ascii="Times New Roman" w:hAnsi="Times New Roman" w:cs="Times New Roman" w:eastAsia="SimSun"/>
        </w:rPr>
        <w:t xml:space="preserve">总数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、CN </w:t>
      </w:r>
      <w:r>
        <w:rPr>
          <w:rFonts w:ascii="Times New Roman" w:hAnsi="Times New Roman" w:cs="Times New Roman" w:eastAsia="SimSun"/>
        </w:rPr>
        <w:t xml:space="preserve">总数</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，再由「Cu–C</w:t>
      </w:r>
      <w:r>
        <w:t xml:space="preserve"> </w:t>
      </w:r>
      <w:r>
        <w:rPr>
          <w:rFonts w:ascii="Times New Roman" w:hAnsi="Times New Roman" w:cs="Times New Roman" w:eastAsia="SimSun"/>
        </w:rPr>
        <w:t xml:space="preserve">键数守恒」</w:t>
      </w:r>
      <m:oMath>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oMath>
      <w:r>
        <w:t xml:space="preserve"> </w:t>
      </w:r>
      <w:r>
        <w:rPr>
          <w:rFonts w:ascii="Times New Roman" w:hAnsi="Times New Roman" w:cs="Times New Roman" w:eastAsia="SimSun"/>
        </w:rPr>
        <w:t xml:space="preserve">联立</w:t>
      </w:r>
      <w:r>
        <w:t xml:space="preserve">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，最后按二次轴对称性与「y</w:t>
      </w:r>
      <w:r>
        <w:t xml:space="preserve"> </w:t>
      </w:r>
      <w:r>
        <w:rPr>
          <w:rFonts w:ascii="Times New Roman" w:hAnsi="Times New Roman" w:cs="Times New Roman" w:eastAsia="SimSun"/>
        </w:rPr>
        <w:t xml:space="preserve">越少越稳」收敛到唯一解。</w:t>
      </w:r>
    </w:p>
    <w:p>
      <w:pPr>
        <w:pStyle w:val="BlockText"/>
        <w:spacing w:before="80" w:after="80" w:line="240" w:lineRule="auto"/>
        <w:jc w:val="left"/>
      </w:pPr>
      <w:r>
        <w:rPr>
          <w:b/>
          <w:bCs/>
        </w:rPr>
        <w:t xml:space="preserve">6-1-1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为直线形</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单元，但阴离子间经</w:t>
      </w:r>
      <w:r>
        <w:t xml:space="preserve"> Cu</w:t>
      </w:r>
      <m:oMath>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次级配位聚合成链状/网络（结构图）。</w:t>
      </w:r>
    </w:p>
    <w:p>
      <w:pPr>
        <w:pStyle w:val="BlockText"/>
        <w:spacing w:before="80" w:after="80" w:line="240" w:lineRule="auto"/>
        <w:jc w:val="left"/>
      </w:pPr>
      <w:r>
        <w:rPr>
          <w:b/>
          <w:bCs/>
        </w:rPr>
        <w:t xml:space="preserve">6-1-2</w:t>
      </w:r>
      <w:r>
        <w:rPr>
          <w:rFonts w:ascii="Times New Roman" w:hAnsi="Times New Roman" w:cs="Times New Roman" w:eastAsia="SimSun"/>
        </w:rPr>
        <w:t xml:space="preserve">：NaHSO₃</w:t>
      </w:r>
      <w:r>
        <w:t xml:space="preserve"> </w:t>
      </w:r>
      <w:r>
        <w:rPr>
          <w:rFonts w:ascii="Times New Roman" w:hAnsi="Times New Roman" w:cs="Times New Roman" w:eastAsia="SimSun"/>
        </w:rPr>
        <w:t xml:space="preserve">提供的</w:t>
      </w:r>
      <w:r>
        <w:rPr>
          <w:rFonts w:ascii="Times New Roman" w:hAnsi="Times New Roman" w:cs="Times New Roman" w:eastAsia="SimSun"/>
          <w:b/>
          <w:bCs/>
        </w:rPr>
        <w:t xml:space="preserve">更温和反应条件</w:t>
      </w:r>
      <w:r>
        <w:rPr>
          <w:rFonts w:ascii="Times New Roman" w:hAnsi="Times New Roman" w:cs="Times New Roman" w:eastAsia="SimSun"/>
        </w:rPr>
        <w:t xml:space="preserve">（还原性酸性介质）把</w:t>
      </w:r>
      <w:r>
        <w:t xml:space="preserve"> Cu(II) </w:t>
      </w:r>
      <w:r>
        <w:rPr>
          <w:rFonts w:ascii="Times New Roman" w:hAnsi="Times New Roman" w:cs="Times New Roman" w:eastAsia="SimSun"/>
        </w:rPr>
        <w:t xml:space="preserve">原位还原为</w:t>
      </w:r>
      <w:r>
        <w:t xml:space="preserve"> </w:t>
      </w:r>
      <w:r>
        <w:rPr>
          <w:rFonts w:ascii="Times New Roman" w:hAnsi="Times New Roman" w:cs="Times New Roman" w:eastAsia="SimSun"/>
        </w:rPr>
        <w:t xml:space="preserve">Cu(I)，避免了直接法中</w:t>
      </w:r>
      <w:r>
        <w:t xml:space="preserve"> CN⁻ </w:t>
      </w:r>
      <w:r>
        <w:rPr>
          <w:rFonts w:ascii="Times New Roman" w:hAnsi="Times New Roman" w:cs="Times New Roman" w:eastAsia="SimSun"/>
        </w:rPr>
        <w:t xml:space="preserve">被氧化释放剧毒</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的副反应。</w:t>
      </w:r>
    </w:p>
    <w:p>
      <w:pPr>
        <w:pStyle w:val="BlockText"/>
        <w:spacing w:before="80" w:after="80" w:line="240" w:lineRule="auto"/>
        <w:jc w:val="left"/>
      </w:pPr>
      <w:r>
        <w:rPr>
          <w:b/>
          <w:bCs/>
        </w:rPr>
        <w:t xml:space="preserve">6-2-1</w:t>
      </w:r>
      <w:r>
        <w:rPr>
          <w:rFonts w:ascii="Times New Roman" w:hAnsi="Times New Roman" w:cs="Times New Roman" w:eastAsia="SimSun"/>
        </w:rPr>
        <w:t xml:space="preserve">：CuCN·DMSO</w:t>
      </w:r>
      <w:r>
        <w:t xml:space="preserve"> </w:t>
      </w:r>
      <w:r>
        <w:rPr>
          <w:rFonts w:ascii="Times New Roman" w:hAnsi="Times New Roman" w:cs="Times New Roman" w:eastAsia="SimSun"/>
        </w:rPr>
        <w:t xml:space="preserve">结构（图）：Cu(I)</w:t>
      </w:r>
      <w:r>
        <w:t xml:space="preserve"> </w:t>
      </w:r>
      <w:r>
        <w:rPr>
          <w:rFonts w:ascii="Times New Roman" w:hAnsi="Times New Roman" w:cs="Times New Roman" w:eastAsia="SimSun"/>
        </w:rPr>
        <w:t xml:space="preserve">与氰根交替成</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骨架，DMSO</w:t>
      </w:r>
      <w:r>
        <w:t xml:space="preserve"> </w:t>
      </w:r>
      <w:r>
        <w:rPr>
          <w:rFonts w:ascii="Times New Roman" w:hAnsi="Times New Roman" w:cs="Times New Roman" w:eastAsia="SimSun"/>
        </w:rPr>
        <w:t xml:space="preserve">以</w:t>
      </w:r>
      <w:r>
        <w:t xml:space="preserve"> S </w:t>
      </w:r>
      <w:r>
        <w:rPr>
          <w:rFonts w:ascii="Times New Roman" w:hAnsi="Times New Roman" w:cs="Times New Roman" w:eastAsia="SimSun"/>
        </w:rPr>
        <w:t xml:space="preserve">端（或</w:t>
      </w:r>
      <w:r>
        <w:t xml:space="preserve"> O </w:t>
      </w:r>
      <w:r>
        <w:rPr>
          <w:rFonts w:ascii="Times New Roman" w:hAnsi="Times New Roman" w:cs="Times New Roman" w:eastAsia="SimSun"/>
        </w:rPr>
        <w:t xml:space="preserve">端）配位于</w:t>
      </w:r>
      <w:r>
        <w:t xml:space="preserve"> </w:t>
      </w:r>
      <w:r>
        <w:rPr>
          <w:rFonts w:ascii="Times New Roman" w:hAnsi="Times New Roman" w:cs="Times New Roman" w:eastAsia="SimSun"/>
        </w:rPr>
        <w:t xml:space="preserve">Cu，填充于链间。</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2.022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6-2-3</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的配位数：</w:t>
      </w:r>
      <w:r>
        <w:rPr>
          <w:b/>
          <w:bCs/>
        </w:rPr>
        <w:t xml:space="preserve">2、4</w:t>
      </w:r>
      <w:r>
        <w:rPr>
          <w:rFonts w:ascii="Times New Roman" w:hAnsi="Times New Roman" w:cs="Times New Roman" w:eastAsia="SimSun"/>
        </w:rPr>
        <w:t xml:space="preserve">（链内直线两配位＋链间次级配位凑成四面体/变形四配位）。</w:t>
      </w:r>
    </w:p>
    <w:p>
      <w:pPr>
        <w:pStyle w:val="BlockText"/>
        <w:spacing w:before="80" w:after="80" w:line="240" w:lineRule="auto"/>
        <w:jc w:val="left"/>
      </w:pPr>
      <w:r>
        <w:rPr>
          <w:b/>
          <w:bCs/>
        </w:rPr>
        <w:t xml:space="preserve">6-2-4</w:t>
      </w:r>
      <w:r>
        <w:rPr>
          <w:rFonts w:ascii="Times New Roman" w:hAnsi="Times New Roman" w:cs="Times New Roman" w:eastAsia="SimSun"/>
        </w:rPr>
        <w:t xml:space="preserve">：由对称性</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68.8</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；余弦定理</w:t>
      </w:r>
      <w:r>
        <w:t xml:space="preserve"> </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，代入得</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262.53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。[Cu₆(CN)₈] </w:t>
      </w:r>
      <w:r>
        <w:rPr>
          <w:rFonts w:ascii="Times New Roman" w:hAnsi="Times New Roman" w:cs="Times New Roman" w:eastAsia="SimSun"/>
        </w:rPr>
        <w:t xml:space="preserve">簇中</w:t>
      </w:r>
      <w:r>
        <w:t xml:space="preserve"> Cu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正八面体</w:t>
      </w:r>
      <w:r>
        <w:t xml:space="preserve">。</w:t>
      </w:r>
    </w:p>
    <w:p>
      <w:pPr>
        <w:pStyle w:val="BlockText"/>
        <w:spacing w:before="80" w:after="80" w:line="240" w:lineRule="auto"/>
        <w:jc w:val="left"/>
      </w:pPr>
      <w:r>
        <w:rPr>
          <w:b/>
          <w:bCs/>
        </w:rPr>
        <w:t xml:space="preserve">6-3-1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的结构（图）：阳离子为六</w:t>
      </w:r>
      <w:r>
        <w:t xml:space="preserve"> DMSO </w:t>
      </w:r>
      <w:r>
        <w:rPr>
          <w:rFonts w:ascii="Times New Roman" w:hAnsi="Times New Roman" w:cs="Times New Roman" w:eastAsia="SimSun"/>
        </w:rPr>
        <w:t xml:space="preserve">配位的八面体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（实际为</w:t>
      </w:r>
      <w:r>
        <w:t xml:space="preserve"> Jahn-Teller </w:t>
      </w:r>
      <w:r>
        <w:rPr>
          <w:rFonts w:ascii="Times New Roman" w:hAnsi="Times New Roman" w:cs="Times New Roman" w:eastAsia="SimSun"/>
        </w:rPr>
        <w:t xml:space="preserve">拉长的四方畸变），阴离子为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簇。</w:t>
      </w:r>
    </w:p>
    <w:p>
      <w:pPr>
        <w:pStyle w:val="BlockText"/>
        <w:spacing w:before="80" w:after="80" w:line="240" w:lineRule="auto"/>
        <w:jc w:val="left"/>
      </w:pPr>
      <w:r>
        <w:rPr>
          <w:b/>
          <w:bCs/>
        </w:rPr>
        <w:t xml:space="preserve">6-3-2</w:t>
      </w:r>
      <w:r>
        <w:rPr>
          <w:rFonts w:ascii="Times New Roman" w:hAnsi="Times New Roman" w:cs="Times New Roman" w:eastAsia="SimSun"/>
        </w:rPr>
        <w:t xml:space="preserve">：设</w:t>
      </w:r>
      <w:r>
        <w:t xml:space="preserve"> 3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x</m:t>
        </m:r>
      </m:oMath>
      <w:r>
        <w:t xml:space="preserve">、4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y</m:t>
        </m:r>
      </m:oMath>
      <w:r>
        <w:t xml:space="preserve">、</w:t>
      </w:r>
      <m:oMath>
        <m:sSub>
          <m:e>
            <m:r>
              <w:rPr>
                <w:rFonts w:ascii="Times New Roman" w:hAnsi="Times New Roman" w:cs="Times New Roman" w:eastAsia="SimSun"/>
              </w:rPr>
              <m:t>μ</m:t>
            </m:r>
          </m:e>
          <m:sub>
            <m:r>
              <w:rPr>
                <w:rFonts w:ascii="Times New Roman" w:hAnsi="Times New Roman" w:cs="Times New Roman" w:eastAsia="SimSun"/>
              </w:rPr>
              <m:t>2</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m</m:t>
        </m:r>
      </m:oMath>
      <w: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n</m:t>
        </m:r>
      </m:oMath>
      <w:r>
        <w:rPr>
          <w:rFonts w:ascii="Times New Roman" w:hAnsi="Times New Roman" w:cs="Times New Roman" w:eastAsia="SimSun"/>
        </w:rPr>
        <w:t xml:space="preserve">。守恒：</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、键数</w:t>
      </w:r>
      <w:r>
        <w:t xml:space="preserve"> </w:t>
      </w:r>
      <m:oMath>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oMath>
      <w:r>
        <w:t xml:space="preserve"> </w:t>
      </w:r>
      <w:r>
        <w:t xml:space="preserve">⇒ </w:t>
      </w:r>
      <w:r>
        <w:rPr>
          <w:rFonts w:ascii="Times New Roman" w:hAnsi="Times New Roman" w:cs="Times New Roman" w:eastAsia="SimSun"/>
        </w:rPr>
        <w:t xml:space="preserve">代入化简得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，打表得</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五组。满足二次旋转轴对称性的只有</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；按「4</w:t>
      </w:r>
      <w:r>
        <w:t xml:space="preserve">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越少结构越稳定」取</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最小</w:t>
      </w:r>
      <w:r>
        <w:t xml:space="preserve"> ⇒</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非立方晶胞体积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（三边近等但属正交），勿套</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（库页〈晶体密度公式〉：『四方晶系</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，不要误用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』同型陷阱）；②</w:t>
      </w:r>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化学计量比：Cu</w:t>
      </w:r>
      <w:r>
        <w:t xml:space="preserve"> </w:t>
      </w:r>
      <w:r>
        <w:rPr>
          <w:rFonts w:ascii="Times New Roman" w:hAnsi="Times New Roman" w:cs="Times New Roman" w:eastAsia="SimSun"/>
        </w:rPr>
        <w:t xml:space="preserve">配位</w:t>
      </w:r>
      <w:r>
        <w:t xml:space="preserve"> 2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并存由结构决定，不能用「Cu:CN=1:1」倒推；③</w:t>
      </w:r>
      <w:r>
        <w:t xml:space="preserve"> </w:t>
      </w:r>
      <w:r>
        <w:rPr>
          <w:rFonts w:ascii="Times New Roman" w:hAnsi="Times New Roman" w:cs="Times New Roman" w:eastAsia="SimSun"/>
        </w:rPr>
        <w:t xml:space="preserve">打表时三条方程只有两条独立</w:t>
      </w:r>
      <w:r>
        <w:t xml:space="preserve"> ⇒ </w:t>
      </w:r>
      <w:r>
        <w:rPr>
          <w:rFonts w:ascii="Times New Roman" w:hAnsi="Times New Roman" w:cs="Times New Roman" w:eastAsia="SimSun"/>
        </w:rPr>
        <w:t xml:space="preserve">先解出通解再打表，直接穷举易漏</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库页〈配位数〉原句提醒：半径比/构型经验规则对</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t xml:space="preserve"> </w:t>
      </w:r>
      <w:r>
        <w:rPr>
          <w:rFonts w:ascii="Times New Roman" w:hAnsi="Times New Roman" w:cs="Times New Roman" w:eastAsia="SimSun"/>
        </w:rPr>
        <w:t xml:space="preserve">体系弱——Cu(I)</w:t>
      </w:r>
      <w:r>
        <w:t xml:space="preserve"> </w:t>
      </w:r>
      <w:r>
        <w:rPr>
          <w:rFonts w:ascii="Times New Roman" w:hAnsi="Times New Roman" w:cs="Times New Roman" w:eastAsia="SimSun"/>
        </w:rPr>
        <w:t xml:space="preserve">的直线</w:t>
      </w:r>
      <w:r>
        <w:t xml:space="preserve"> 2 </w:t>
      </w:r>
      <w:r>
        <w:rPr>
          <w:rFonts w:ascii="Times New Roman" w:hAnsi="Times New Roman" w:cs="Times New Roman" w:eastAsia="SimSun"/>
        </w:rPr>
        <w:t xml:space="preserve">配位来自</w:t>
      </w:r>
      <w:r>
        <w:t xml:space="preserve"> </w:t>
      </w:r>
      <m:oMath>
        <m:r>
          <w:rPr>
            <w:rFonts w:ascii="Times New Roman" w:hAnsi="Times New Roman" w:cs="Times New Roman" w:eastAsia="SimSun"/>
          </w:rPr>
          <m:t>s</m:t>
        </m:r>
        <m:r>
          <w:rPr>
            <w:rFonts w:ascii="Times New Roman" w:hAnsi="Times New Roman" w:cs="Times New Roman" w:eastAsia="SimSun"/>
          </w:rPr>
          <m:t>p</m:t>
        </m:r>
      </m:oMath>
      <w:r>
        <w:t xml:space="preserve"> </w:t>
      </w:r>
      <w:r>
        <w:rPr>
          <w:rFonts w:ascii="Times New Roman" w:hAnsi="Times New Roman" w:cs="Times New Roman" w:eastAsia="SimSun"/>
        </w:rPr>
        <w:t xml:space="preserve">杂化与位阻，不是半径比。</w:t>
      </w:r>
    </w:p>
    <w:bookmarkEnd w:id="191"/>
    <w:bookmarkEnd w:id="192"/>
    <w:bookmarkStart w:id="212"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w:t>
      </w:r>
      <w:r>
        <w:rPr>
          <w:rFonts w:ascii="Times New Roman" w:hAnsi="Times New Roman" w:cs="Times New Roman" w:eastAsia="SimSun"/>
          <w:b/>
          <w:bCs/>
        </w:rPr>
        <w:t xml:space="preserve">垫一层钽箔</w:t>
      </w:r>
      <w:r>
        <w:rPr>
          <w:rFonts w:ascii="Times New Roman" w:hAnsi="Times New Roman" w:cs="Times New Roman" w:eastAsia="SimSun"/>
        </w:rPr>
        <w:t xml:space="preserve">，将模具安装至设备中，</w:t>
      </w:r>
      <w:r>
        <w:rPr>
          <w:rFonts w:ascii="Times New Roman" w:hAnsi="Times New Roman" w:cs="Times New Roman" w:eastAsia="SimSun"/>
          <w:b/>
          <w:bCs/>
        </w:rPr>
        <w:t xml:space="preserve">反复三次通入高纯度</w:t>
      </w:r>
      <w:r>
        <w:rPr>
          <w:b/>
          <w:bCs/>
        </w:rP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流</w:t>
      </w:r>
      <w:r>
        <w:rPr>
          <w:rFonts w:ascii="Times New Roman" w:hAnsi="Times New Roman" w:cs="Times New Roman" w:eastAsia="SimSun"/>
        </w:rPr>
        <w:t xml:space="preserve">，在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4082400" cy="1512673"/>
            <wp:effectExtent b="0" l="0" r="0" t="0"/>
            <wp:docPr descr="" title="" id="194" name="Picture"/>
            <a:graphic>
              <a:graphicData uri="http://schemas.openxmlformats.org/drawingml/2006/picture">
                <pic:pic>
                  <pic:nvPicPr>
                    <pic:cNvPr descr="e66116707f9f3588024b0fee023b1f5ae54e2105f8f83a48ca1495e49608137e.jpg" id="195" name="Picture"/>
                    <pic:cNvPicPr>
                      <a:picLocks noChangeArrowheads="1" noChangeAspect="1"/>
                    </pic:cNvPicPr>
                  </pic:nvPicPr>
                  <pic:blipFill>
                    <a:blip r:embed="rId193"/>
                    <a:stretch>
                      <a:fillRect/>
                    </a:stretch>
                  </pic:blipFill>
                  <pic:spPr bwMode="auto">
                    <a:xfrm>
                      <a:off x="0" y="0"/>
                      <a:ext cx="4082400" cy="1512673"/>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Start w:id="211" w:name="答案-6"/>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4082400" cy="1526809"/>
            <wp:effectExtent b="0" l="0" r="0" t="0"/>
            <wp:docPr descr="" title="" id="197" name="Picture"/>
            <a:graphic>
              <a:graphicData uri="http://schemas.openxmlformats.org/drawingml/2006/picture">
                <pic:pic>
                  <pic:nvPicPr>
                    <pic:cNvPr descr="de565e694946ec8407cdd56b487446afa5679965ea8c9050472ed13ead80b0a7.jpg" id="198" name="Picture"/>
                    <pic:cNvPicPr>
                      <a:picLocks noChangeArrowheads="1" noChangeAspect="1"/>
                    </pic:cNvPicPr>
                  </pic:nvPicPr>
                  <pic:blipFill>
                    <a:blip r:embed="rId196"/>
                    <a:stretch>
                      <a:fillRect/>
                    </a:stretch>
                  </pic:blipFill>
                  <pic:spPr bwMode="auto">
                    <a:xfrm>
                      <a:off x="0" y="0"/>
                      <a:ext cx="4082400" cy="152680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垫一层钽箔：防止底物与石墨模具反应；确保模具组件紧密贴合。（1分，答出一点即可）</w:t>
      </w:r>
    </w:p>
    <w:p>
      <w:pPr>
        <w:pStyle w:val="BlockText"/>
        <w:spacing w:before="80" w:after="80" w:line="240" w:lineRule="auto"/>
        <w:jc w:val="left"/>
      </w:pPr>
      <w:r>
        <w:rPr>
          <w:rFonts w:ascii="Times New Roman" w:hAnsi="Times New Roman" w:cs="Times New Roman" w:eastAsia="SimSun"/>
        </w:rPr>
        <w:t xml:space="preserve">校勘（2026-10-13）：7-1-1</w:t>
      </w:r>
      <w:r>
        <w:t xml:space="preserve"> </w:t>
      </w:r>
      <w:r>
        <w:rPr>
          <w:rFonts w:ascii="Times New Roman" w:hAnsi="Times New Roman" w:cs="Times New Roman" w:eastAsia="SimSun"/>
        </w:rPr>
        <w:t xml:space="preserve">题面原卷以</w:t>
      </w:r>
      <w:r>
        <w:rPr>
          <w:rFonts w:ascii="Times New Roman" w:hAnsi="Times New Roman" w:cs="Times New Roman" w:eastAsia="SimSun"/>
          <w:b/>
          <w:bCs/>
        </w:rPr>
        <w:t xml:space="preserve">下划线</w:t>
      </w:r>
      <w:r>
        <w:rPr>
          <w:rFonts w:ascii="Times New Roman" w:hAnsi="Times New Roman" w:cs="Times New Roman" w:eastAsia="SimSun"/>
        </w:rPr>
        <w:t xml:space="preserve">标示所问操作（回原</w:t>
      </w:r>
      <w:r>
        <w:t xml:space="preserve"> PDF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页目检确认：仅「垫一层钽箔」「反复三次通入高纯度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流」两处带下划线），OCR</w:t>
      </w:r>
      <w:r>
        <w:t xml:space="preserve"> </w:t>
      </w:r>
      <w:r>
        <w:rPr>
          <w:rFonts w:ascii="Times New Roman" w:hAnsi="Times New Roman" w:cs="Times New Roman" w:eastAsia="SimSun"/>
        </w:rPr>
        <w:t xml:space="preserve">建卡丢失下划线信息；已将这两处操作加粗恢复标示，与答案所问两项（共</w:t>
      </w:r>
      <w:r>
        <w:t xml:space="preserve"> 2 </w:t>
      </w:r>
      <w:r>
        <w:rPr>
          <w:rFonts w:ascii="Times New Roman" w:hAnsi="Times New Roman" w:cs="Times New Roman" w:eastAsia="SimSun"/>
        </w:rPr>
        <w:t xml:space="preserve">分）一致。</w:t>
      </w:r>
    </w:p>
    <w:p>
      <w:pPr>
        <w:pStyle w:val="FirstParagraph"/>
        <w:spacing w:before="0" w:after="0" w:line="276" w:lineRule="auto"/>
        <w:ind w:firstLineChars="200" w:firstLine="420"/>
      </w:pPr>
      <w:r>
        <w:rPr>
          <w:rFonts w:ascii="Times New Roman" w:hAnsi="Times New Roman" w:cs="Times New Roman" w:eastAsia="SimSun"/>
        </w:rPr>
        <w:t xml:space="preserve">通入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流：赶尽空气，防止底物与空气反应。（1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784081"/>
            <wp:effectExtent b="0" l="0" r="0" t="0"/>
            <wp:docPr descr="" title="" id="200" name="Picture"/>
            <a:graphic>
              <a:graphicData uri="http://schemas.openxmlformats.org/drawingml/2006/picture">
                <pic:pic>
                  <pic:nvPicPr>
                    <pic:cNvPr descr="9a33f8f22e1d36f119fbb1d46f20c36769d3d27407b399a00456a579fccc3ee0.jpg" id="201" name="Picture"/>
                    <pic:cNvPicPr>
                      <a:picLocks noChangeArrowheads="1" noChangeAspect="1"/>
                    </pic:cNvPicPr>
                  </pic:nvPicPr>
                  <pic:blipFill>
                    <a:blip r:embed="rId199"/>
                    <a:stretch>
                      <a:fillRect/>
                    </a:stretch>
                  </pic:blipFill>
                  <pic:spPr bwMode="auto">
                    <a:xfrm>
                      <a:off x="0" y="0"/>
                      <a:ext cx="4082400" cy="178408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Fig. 1 Schematic diagram of the SPS approach (left). SEM image of single crystals grown by SPS together with the type-II crystal structure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16</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t xml:space="preserve">crystals are shown) composed of</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28</m:t>
            </m:r>
          </m:sub>
        </m:sSub>
      </m:oMath>
      <w:r>
        <w:t xml:space="preserve"> </w:t>
      </w:r>
      <w:r>
        <w:t xml:space="preserve">(purple) and</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20</m:t>
            </m:r>
          </m:sub>
        </m:sSub>
      </m:oMath>
      <w:r>
        <w:t xml:space="preserve"> </w:t>
      </w:r>
      <w:r>
        <w:t xml:space="preserve">(gray) polyhedra encapsulating Rb and Na, respectively (right).</w:t>
      </w:r>
      <w:r>
        <w:t xml:space="preserve"> </w:t>
      </w:r>
      <w:r>
        <w:rPr>
          <w:b/>
          <w:bCs/>
        </w:rPr>
        <w:t xml:space="preserve">7-1-2</w:t>
      </w:r>
      <w:r>
        <w:t xml:space="preserve"> </w:t>
      </w:r>
      <w:r>
        <w:rPr>
          <w:rFonts w:ascii="Times New Roman" w:hAnsi="Times New Roman" w:cs="Times New Roman" w:eastAsia="SimSun"/>
        </w:rPr>
        <w:t xml:space="preserve">立方晶系；面心立方点阵（cF）</w:t>
      </w:r>
      <w:r>
        <w:t xml:space="preserve"> </w:t>
      </w:r>
      <w:r>
        <w:rPr>
          <w:rFonts w:ascii="Times New Roman" w:hAnsi="Times New Roman" w:cs="Times New Roman" w:eastAsia="SimSun"/>
        </w:rPr>
        <w:t xml:space="preserve">(共3分，晶系1分，点阵2分)</w:t>
      </w:r>
      <w:r>
        <w:t xml:space="preserve"> </w:t>
      </w:r>
      <w:r>
        <w:rPr>
          <w:b/>
          <w:bCs/>
        </w:rPr>
        <w:t xml:space="preserve">7-1-3</w:t>
      </w:r>
      <w:r>
        <w:t xml:space="preserve"> </w:t>
      </w: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m:rPr>
              <m:sty m:val="bi"/>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m:oMathPara>
    </w:p>
    <w:p>
      <w:pPr>
        <w:pStyle w:val="FirstParagraph"/>
        <w:spacing w:before="0" w:after="0" w:line="276" w:lineRule="auto"/>
      </w:pPr>
      <w:r>
        <w:rPr>
          <w:b/>
          <w:bCs/>
        </w:rPr>
        <w:t xml:space="preserve">7-1-4</w:t>
      </w:r>
    </w:p>
    <w:p>
      <w:pPr>
        <w:pStyle w:val="BodyText"/>
        <w:spacing w:before="0" w:after="0" w:line="276" w:lineRule="auto"/>
        <w:ind w:firstLineChars="200" w:firstLine="420"/>
      </w:pPr>
      <w:r>
        <w:rPr>
          <w:rFonts w:ascii="Times New Roman" w:hAnsi="Times New Roman" w:cs="Times New Roman" w:eastAsia="SimSun"/>
        </w:rPr>
        <w:t xml:space="preserve">(共7分，每空1分)</w:t>
      </w:r>
    </w:p>
    <w:p>
      <w:pPr>
        <w:pStyle w:val="BodyText"/>
        <w:spacing w:before="0" w:after="0" w:line="276" w:lineRule="auto"/>
        <w:ind w:firstLineChars="200" w:firstLine="420"/>
      </w:pPr>
      <w:r>
        <w:rPr>
          <w:rFonts w:ascii="Times New Roman" w:hAnsi="Times New Roman" w:cs="Times New Roman" w:eastAsia="SimSun"/>
        </w:rPr>
        <w:t xml:space="preserve">由于笼中包含了</w:t>
      </w:r>
      <w:r>
        <w:t xml:space="preserve"> Na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Cs，可以通过两种碱金属的相对位置判断笼的共用情况。笼的数目比即为</w:t>
      </w:r>
      <w:r>
        <w:t xml:space="preserve"> Na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的数目比。</w:t>
      </w:r>
      <w:r>
        <w:t xml:space="preserve"> </w:t>
      </w:r>
      <w:r>
        <w:rPr>
          <w:b/>
          <w:bCs/>
        </w:rPr>
        <w:t xml:space="preserve">7-1-5</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e>
            <m:e>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分，各</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不妨设化学式中有</w:t>
      </w:r>
      <w:r>
        <w:t xml:space="preserve"> 2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Cs，则有</w:t>
      </w:r>
      <w:r>
        <w:t xml:space="preserve"> 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。前者一个笼中有</w:t>
      </w:r>
      <w:r>
        <w:t xml:space="preserve"> 20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Si，后者一个笼中有</w:t>
      </w:r>
      <w:r>
        <w:t xml:space="preserve"> 28 </w:t>
      </w:r>
      <w:r>
        <w:rPr>
          <w:rFonts w:ascii="Times New Roman" w:hAnsi="Times New Roman" w:cs="Times New Roman" w:eastAsia="SimSun"/>
        </w:rPr>
        <w:t xml:space="preserve">个</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形成四根键，被四个笼共用，因此化学式中总的</w:t>
      </w:r>
      <w:r>
        <w:t xml:space="preserve"> Si </w:t>
      </w:r>
      <w:r>
        <w:rPr>
          <w:rFonts w:ascii="Times New Roman" w:hAnsi="Times New Roman" w:cs="Times New Roman" w:eastAsia="SimSun"/>
        </w:rPr>
        <w:t xml:space="preserve">数目为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补充知识点：对于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m:rPr>
                <m:sty m:val="p"/>
              </m:rPr>
              <w:rPr>
                <w:rFonts w:ascii="Times New Roman" w:hAnsi="Times New Roman" w:cs="Times New Roman" w:eastAsia="SimSun"/>
              </w:rPr>
              <m:t>n</m:t>
            </m:r>
          </m:sup>
        </m:sSup>
      </m:oMath>
      <w:r>
        <w:t xml:space="preserve"> </w:t>
      </w:r>
      <w:r>
        <w:rPr>
          <w:rFonts w:ascii="Times New Roman" w:hAnsi="Times New Roman" w:cs="Times New Roman" w:eastAsia="SimSun"/>
        </w:rPr>
        <w:t xml:space="preserve">多面体，一个多面体中有</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个顶点。这是自明的。甲烷水合物</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的结构与本题类似，但含有</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，其化学式可用相同方法验证。</w:t>
      </w:r>
    </w:p>
    <w:p>
      <w:pPr>
        <w:pStyle w:val="BodyText"/>
        <w:spacing w:before="0" w:after="0" w:line="276" w:lineRule="auto"/>
        <w:ind w:firstLineChars="200" w:firstLine="420"/>
      </w:pPr>
      <w:r>
        <w:rPr>
          <w:rFonts w:ascii="Times New Roman" w:hAnsi="Times New Roman" w:cs="Times New Roman" w:eastAsia="SimSun"/>
        </w:rPr>
        <w:t xml:space="preserve">对于方程式，考虑到底物中</w:t>
      </w:r>
      <w:r>
        <w:t xml:space="preserve"> Na </w:t>
      </w:r>
      <w:r>
        <w:rPr>
          <w:rFonts w:ascii="Times New Roman" w:hAnsi="Times New Roman" w:cs="Times New Roman" w:eastAsia="SimSun"/>
        </w:rPr>
        <w:t xml:space="preserve">与</w:t>
      </w:r>
      <w:r>
        <w:t xml:space="preserve"> Si </w:t>
      </w:r>
      <w:r>
        <w:rPr>
          <w:rFonts w:ascii="Times New Roman" w:hAnsi="Times New Roman" w:cs="Times New Roman" w:eastAsia="SimSun"/>
        </w:rPr>
        <w:t xml:space="preserve">的化学计量比，该单质只能是钠。</w:t>
      </w:r>
    </w:p>
    <w:p>
      <w:pPr>
        <w:pStyle w:val="BodyText"/>
        <w:spacing w:before="0" w:after="0" w:line="276" w:lineRule="auto"/>
        <w:ind w:firstLineChars="200" w:firstLine="420"/>
      </w:pPr>
      <w:r>
        <w:t xml:space="preserve">C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含量如此之低，不妨先假设仅含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Na，打表尝试得合理解</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w:r>
        <w:rPr>
          <w:rFonts w:ascii="Times New Roman" w:hAnsi="Times New Roman" w:cs="Times New Roman" w:eastAsia="SimSun"/>
        </w:rPr>
        <w:t xml:space="preserve">B，有</w:t>
      </w:r>
      <w:r>
        <w:t xml:space="preserve"> </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据此对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二元打表，得合理解</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Z = </w:t>
      </w:r>
      <w:r>
        <w:rPr>
          <w:rFonts w:ascii="Times New Roman" w:hAnsi="Times New Roman" w:cs="Times New Roman" w:eastAsia="SimSun"/>
        </w:rPr>
        <w:t xml:space="preserve">4，B</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53184" cy="920495"/>
            <wp:effectExtent b="0" l="0" r="0" t="0"/>
            <wp:docPr descr="" title="" id="203" name="Picture"/>
            <a:graphic>
              <a:graphicData uri="http://schemas.openxmlformats.org/drawingml/2006/picture">
                <pic:pic>
                  <pic:nvPicPr>
                    <pic:cNvPr descr="3b6694261f598e9ca6292baa4736f49062678c442592494d49e638cd8d887c3b.jpg" id="204" name="Picture"/>
                    <pic:cNvPicPr>
                      <a:picLocks noChangeArrowheads="1" noChangeAspect="1"/>
                    </pic:cNvPicPr>
                  </pic:nvPicPr>
                  <pic:blipFill>
                    <a:blip r:embed="rId202"/>
                    <a:stretch>
                      <a:fillRect/>
                    </a:stretch>
                  </pic:blipFill>
                  <pic:spPr bwMode="auto">
                    <a:xfrm>
                      <a:off x="0" y="0"/>
                      <a:ext cx="1853184"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（共6分，结构中漏标、错标电荷只得1分）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acc>
                  <m:accPr>
                    <m:chr m:val="̊"/>
                  </m:accPr>
                  <m:e>
                    <m:r>
                      <m:rPr>
                        <m:sty m:val="p"/>
                      </m:rPr>
                      <w:rPr>
                        <w:rFonts w:ascii="Times New Roman" w:hAnsi="Times New Roman" w:cs="Times New Roman" w:eastAsia="SimSun"/>
                      </w:rPr>
                      <m:t>A</m:t>
                    </m:r>
                  </m:e>
                </m:acc>
              </m:e>
            </m:mr>
            <m:mr>
              <m:e>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acc>
                  <m:accPr>
                    <m:chr m:val="̊"/>
                  </m:accPr>
                  <m:e>
                    <m:r>
                      <m:rPr>
                        <m:sty m:val="p"/>
                      </m:rPr>
                      <w:rPr>
                        <w:rFonts w:ascii="Times New Roman" w:hAnsi="Times New Roman" w:cs="Times New Roman" w:eastAsia="SimSun"/>
                      </w:rPr>
                      <m:t>A</m:t>
                    </m:r>
                  </m:e>
                </m:acc>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分，每个距离</w:t>
      </w:r>
      <w:r>
        <w:t xml:space="preserve"> 1 </w:t>
      </w:r>
      <w:r>
        <w:rPr>
          <w:rFonts w:ascii="Times New Roman" w:hAnsi="Times New Roman" w:cs="Times New Roman" w:eastAsia="SimSun"/>
        </w:rPr>
        <w:t xml:space="preserve">分。过程不要求有效数字，结果不是</w:t>
      </w:r>
      <w:r>
        <w:t xml:space="preserve"> 4 </w:t>
      </w:r>
      <w:r>
        <w:rPr>
          <w:rFonts w:ascii="Times New Roman" w:hAnsi="Times New Roman" w:cs="Times New Roman" w:eastAsia="SimSun"/>
        </w:rPr>
        <w:t xml:space="preserve">位有效数字者扣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(0.1949, 0.3051, 0.6949) (0.3051, 0.8051, 0.6949)</w:t>
      </w:r>
    </w:p>
    <w:p>
      <w:pPr>
        <w:pStyle w:val="BodyText"/>
        <w:spacing w:before="0" w:after="0" w:line="276" w:lineRule="auto"/>
        <w:ind w:firstLineChars="200" w:firstLine="420"/>
      </w:pPr>
      <w:r>
        <w:rPr>
          <w:rFonts w:ascii="Times New Roman" w:hAnsi="Times New Roman" w:cs="Times New Roman" w:eastAsia="SimSun"/>
        </w:rPr>
        <w:t xml:space="preserve">（共4分，每个坐标1分。写另一套也得分，见下。不要求有效数字）(0.8051,</w:t>
      </w:r>
      <w:r>
        <w:t xml:space="preserve"> 0.8051, 0.8051) (0.3051, 0.6949, 0.8051) (0.3051, 0.1949, 0.6949) (0.8051, 0.3051, 0.6949)</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的排布与黄铁矿、干冰晶胞类似。</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2</m:t>
              </m:r>
              <m:r>
                <m:rPr>
                  <m:nor/>
                  <m:sty m:val="p"/>
                </m:rPr>
                <w:rPr>
                  <w:rFonts w:ascii="Times New Roman" w:hAnsi="Times New Roman" w:cs="Times New Roman" w:eastAsia="SimSun"/>
                </w:rPr>
                <m:t>分，各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t xml:space="preserve">Na </w:t>
      </w:r>
      <w:r>
        <w:rPr>
          <w:rFonts w:ascii="Times New Roman" w:hAnsi="Times New Roman" w:cs="Times New Roman" w:eastAsia="SimSun"/>
        </w:rPr>
        <w:t xml:space="preserve">的电荷密度高，极化性强，与</w:t>
      </w:r>
      <w:r>
        <w:t xml:space="preserve"> Si(1) </w:t>
      </w:r>
      <w:r>
        <w:rPr>
          <w:rFonts w:ascii="Times New Roman" w:hAnsi="Times New Roman" w:cs="Times New Roman" w:eastAsia="SimSun"/>
        </w:rPr>
        <w:t xml:space="preserve">配位，吸取</w:t>
      </w:r>
      <w:r>
        <w:t xml:space="preserve"> Si(1) </w:t>
      </w:r>
      <w:r>
        <w:rPr>
          <w:rFonts w:ascii="Times New Roman" w:hAnsi="Times New Roman" w:cs="Times New Roman" w:eastAsia="SimSun"/>
        </w:rPr>
        <w:t xml:space="preserve">的电子云密度使之去屏蔽化，导致更正的化学位移。（虽然</w:t>
      </w:r>
      <w:r>
        <w:t xml:space="preserve"> Cs </w:t>
      </w:r>
      <w:r>
        <w:rPr>
          <w:rFonts w:ascii="Times New Roman" w:hAnsi="Times New Roman" w:cs="Times New Roman" w:eastAsia="SimSun"/>
        </w:rPr>
        <w:t xml:space="preserve">与</w:t>
      </w:r>
      <w:r>
        <w:t xml:space="preserve"> Si(2) </w:t>
      </w:r>
      <w:r>
        <w:rPr>
          <w:rFonts w:ascii="Times New Roman" w:hAnsi="Times New Roman" w:cs="Times New Roman" w:eastAsia="SimSun"/>
        </w:rPr>
        <w:t xml:space="preserve">也存在静电相互作用，但</w:t>
      </w:r>
      <w:r>
        <w:t xml:space="preserve"> Cs </w:t>
      </w:r>
      <w:r>
        <w:rPr>
          <w:rFonts w:ascii="Times New Roman" w:hAnsi="Times New Roman" w:cs="Times New Roman" w:eastAsia="SimSun"/>
        </w:rPr>
        <w:t xml:space="preserve">的电荷密度低，且二者距离较远，对化学位移的影响不如</w:t>
      </w:r>
      <w:r>
        <w:t xml:space="preserve"> Na </w:t>
      </w:r>
      <w:r>
        <w:rPr>
          <w:rFonts w:ascii="Times New Roman" w:hAnsi="Times New Roman" w:cs="Times New Roman" w:eastAsia="SimSun"/>
        </w:rPr>
        <w:t xml:space="preserve">显著。）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662267"/>
                  <wp:effectExtent b="0" l="0" r="0" t="0"/>
                  <wp:docPr descr="" title="" id="206" name="Picture"/>
                  <a:graphic>
                    <a:graphicData uri="http://schemas.openxmlformats.org/drawingml/2006/picture">
                      <pic:pic>
                        <pic:nvPicPr>
                          <pic:cNvPr descr="a8ec894e2d9d4a311f8eea0d9bf94bf3cd0e71763bfabe54082718dc55509c3a.jpg" id="207" name="Picture"/>
                          <pic:cNvPicPr>
                            <a:picLocks noChangeArrowheads="1" noChangeAspect="1"/>
                          </pic:cNvPicPr>
                        </pic:nvPicPr>
                        <pic:blipFill>
                          <a:blip r:embed="rId205"/>
                          <a:stretch>
                            <a:fillRect/>
                          </a:stretch>
                        </pic:blipFill>
                        <pic:spPr bwMode="auto">
                          <a:xfrm>
                            <a:off x="0" y="0"/>
                            <a:ext cx="2958730" cy="166226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1199629"/>
                  <wp:effectExtent b="0" l="0" r="0" t="0"/>
                  <wp:docPr descr="" title="" id="209" name="Picture"/>
                  <a:graphic>
                    <a:graphicData uri="http://schemas.openxmlformats.org/drawingml/2006/picture">
                      <pic:pic>
                        <pic:nvPicPr>
                          <pic:cNvPr descr="a9b30bc60f7623c25ecce039b809828dce0a6032c6c5aefcc25ab05b6c2a035d.jpg" id="210" name="Picture"/>
                          <pic:cNvPicPr>
                            <a:picLocks noChangeArrowheads="1" noChangeAspect="1"/>
                          </pic:cNvPicPr>
                        </pic:nvPicPr>
                        <pic:blipFill>
                          <a:blip r:embed="rId208"/>
                          <a:stretch>
                            <a:fillRect/>
                          </a:stretch>
                        </pic:blipFill>
                        <pic:spPr bwMode="auto">
                          <a:xfrm>
                            <a:off x="0" y="0"/>
                            <a:ext cx="2958730" cy="119962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Figure 1. Crystal structure of</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oMath>
      <w:r>
        <w:t xml:space="preserve"> </w:t>
      </w:r>
      <w:r>
        <w:t xml:space="preserve">. The cubic unit cell (a), the coordination of the Na atoms within the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t xml:space="preserve">units (b), and the coordination of the Cs1 and Cs2 atoms (c) are depicted. All interatomic distances are given in Å with respect to the crystal structure determined at 100 K.</w:t>
      </w:r>
      <w:r>
        <w:t xml:space="preserve"> </w:t>
      </w:r>
      <w:r>
        <w:rPr>
          <w:rFonts w:ascii="Times New Roman" w:hAnsi="Times New Roman" w:cs="Times New Roman" w:eastAsia="SimSun"/>
        </w:rPr>
        <w:t xml:space="preserve">(请注意题干中的</w:t>
      </w:r>
      <w:r>
        <w:t xml:space="preserve"> </w:t>
      </w:r>
      <w:r>
        <w:rPr>
          <w:rFonts w:ascii="Times New Roman" w:hAnsi="Times New Roman" w:cs="Times New Roman" w:eastAsia="SimSun"/>
        </w:rPr>
        <w:t xml:space="preserve">Si(1)与</w:t>
      </w:r>
      <w:r>
        <w:t xml:space="preserve"> </w:t>
      </w:r>
      <w:r>
        <w:rPr>
          <w:rFonts w:ascii="Times New Roman" w:hAnsi="Times New Roman" w:cs="Times New Roman" w:eastAsia="SimSun"/>
        </w:rPr>
        <w:t xml:space="preserve">Si(2)记号和原文献图中的不一致。另外本题采用</w:t>
      </w:r>
      <w:r>
        <w:t xml:space="preserve"> Materials Project </w:t>
      </w:r>
      <w:r>
        <w:rPr>
          <w:rFonts w:ascii="Times New Roman" w:hAnsi="Times New Roman" w:cs="Times New Roman" w:eastAsia="SimSun"/>
        </w:rPr>
        <w:t xml:space="preserve">网站上的数据，和原文献存在一定偏差。)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：SPS</w:t>
      </w:r>
      <w:r>
        <w:t xml:space="preserve"> </w:t>
      </w:r>
      <w:r>
        <w:rPr>
          <w:rFonts w:ascii="Times New Roman" w:hAnsi="Times New Roman" w:cs="Times New Roman" w:eastAsia="SimSun"/>
        </w:rPr>
        <w:t xml:space="preserve">放电等离子烧结的实验操作目的</w:t>
      </w:r>
      <w:r>
        <w:t xml:space="preserve"> · type-II </w:t>
      </w:r>
      <w:r>
        <w:rPr>
          <w:rFonts w:ascii="Times New Roman" w:hAnsi="Times New Roman" w:cs="Times New Roman" w:eastAsia="SimSun"/>
        </w:rPr>
        <w:t xml:space="preserve">硅笼包合物（</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、面心立方点阵）·</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与化学式计数（每</w:t>
      </w:r>
      <w:r>
        <w:t xml:space="preserve"> Si </w:t>
      </w:r>
      <w:r>
        <w:rPr>
          <w:rFonts w:ascii="Times New Roman" w:hAnsi="Times New Roman" w:cs="Times New Roman" w:eastAsia="SimSun"/>
        </w:rPr>
        <w:t xml:space="preserve">被四笼共用）·</w:t>
      </w:r>
      <w:r>
        <w:t xml:space="preserve"> </w:t>
      </w:r>
      <w:r>
        <w:rPr>
          <w:rFonts w:ascii="Times New Roman" w:hAnsi="Times New Roman" w:cs="Times New Roman" w:eastAsia="SimSun"/>
        </w:rPr>
        <w:t xml:space="preserve">密度打表定化学式</w:t>
      </w:r>
      <w:r>
        <w:t xml:space="preserve"> · </w:t>
      </w:r>
      <w:r>
        <w:rPr>
          <w:rFonts w:ascii="Times New Roman" w:hAnsi="Times New Roman" w:cs="Times New Roman" w:eastAsia="SimSun"/>
        </w:rPr>
        <w:t xml:space="preserve">几何法求原子间距</w:t>
      </w:r>
      <w:r>
        <w:t xml:space="preserve"> ·</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Si NMR </w:t>
      </w:r>
      <w:r>
        <w:rPr>
          <w:rFonts w:ascii="Times New Roman" w:hAnsi="Times New Roman" w:cs="Times New Roman" w:eastAsia="SimSun"/>
        </w:rPr>
        <w:t xml:space="preserve">化学位移与阳离子极化（去屏蔽）（知识点：〈能带理论〉、〈晶体结构〉、〈晶体密度公式〉、〈晶胞投影图分析〉、〈点阵类型〉）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：笼包合物计数总纲：把笼当多面体，</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的顶点数</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个笼共用</w:t>
      </w:r>
      <w:r>
        <w:t xml:space="preserve"> ⇒ </w:t>
      </w:r>
      <w:r>
        <w:rPr>
          <w:rFonts w:ascii="Times New Roman" w:hAnsi="Times New Roman" w:cs="Times New Roman" w:eastAsia="SimSun"/>
        </w:rPr>
        <w:t xml:space="preserve">化学式</w:t>
      </w:r>
      <w:r>
        <w:t xml:space="preserve"> Si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i</m:t>
                </m:r>
              </m:sub>
            </m:sSub>
            <m:sSub>
              <m:e>
                <m:r>
                  <w:rPr>
                    <w:rFonts w:ascii="Times New Roman" w:hAnsi="Times New Roman" w:cs="Times New Roman" w:eastAsia="SimSun"/>
                  </w:rPr>
                  <m:t>V</m:t>
                </m:r>
              </m:e>
              <m:sub>
                <m:r>
                  <w:rPr>
                    <w:rFonts w:ascii="Times New Roman" w:hAnsi="Times New Roman" w:cs="Times New Roman" w:eastAsia="SimSun"/>
                  </w:rPr>
                  <m:t>i</m:t>
                </m:r>
              </m:sub>
            </m:sSub>
          </m:num>
          <m:den>
            <m:r>
              <w:rPr>
                <w:rFonts w:ascii="Times New Roman" w:hAnsi="Times New Roman" w:cs="Times New Roman" w:eastAsia="SimSun"/>
              </w:rPr>
              <m:t>4</m:t>
            </m:r>
          </m:den>
        </m:f>
      </m:oMath>
      <w:r>
        <w:rPr>
          <w:rFonts w:ascii="Times New Roman" w:hAnsi="Times New Roman" w:cs="Times New Roman" w:eastAsia="SimSun"/>
        </w:rPr>
        <w:t xml:space="preserve">。点阵判断用晶胞投影（库页〈晶胞投影图分析〉：先读高度标注再数原子，数原子按分数坐标×权重）。7-2-1</w:t>
      </w:r>
      <w:r>
        <w:t xml:space="preserve"> </w:t>
      </w:r>
      <w:r>
        <w:rPr>
          <w:rFonts w:ascii="Times New Roman" w:hAnsi="Times New Roman" w:cs="Times New Roman" w:eastAsia="SimSun"/>
        </w:rPr>
        <w:t xml:space="preserve">的组成用「先定阴离子、再按</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打表」两步走。</w:t>
      </w:r>
    </w:p>
    <w:p>
      <w:pPr>
        <w:pStyle w:val="BlockText"/>
        <w:spacing w:before="80" w:after="80" w:line="240" w:lineRule="auto"/>
        <w:jc w:val="left"/>
      </w:pPr>
      <w:r>
        <w:rPr>
          <w:b/>
          <w:bCs/>
        </w:rPr>
        <w:t xml:space="preserve">7-1-1</w:t>
      </w:r>
      <w:r>
        <w:rPr>
          <w:rFonts w:ascii="Times New Roman" w:hAnsi="Times New Roman" w:cs="Times New Roman" w:eastAsia="SimSun"/>
        </w:rPr>
        <w:t xml:space="preserve">：垫钽箔：防止底物（碱金属硅化物）与石墨模具在高温下反应／确保组件紧密贴合（答一点即可）；通</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流：赶尽空气，防止活泼底物与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w:t>
      </w:r>
    </w:p>
    <w:p>
      <w:pPr>
        <w:pStyle w:val="BlockText"/>
        <w:spacing w:before="80" w:after="80" w:line="240" w:lineRule="auto"/>
        <w:jc w:val="left"/>
      </w:pPr>
      <w:r>
        <w:rPr>
          <w:b/>
          <w:bCs/>
        </w:rPr>
        <w:t xml:space="preserve">7-1-2</w:t>
      </w:r>
      <w:r>
        <w:rPr>
          <w:rFonts w:ascii="Times New Roman" w:hAnsi="Times New Roman" w:cs="Times New Roman" w:eastAsia="SimSun"/>
        </w:rPr>
        <w:t xml:space="preserve">：A：</w:t>
      </w:r>
      <w:r>
        <w:rPr>
          <w:rFonts w:ascii="Times New Roman" w:hAnsi="Times New Roman" w:cs="Times New Roman" w:eastAsia="SimSun"/>
          <w:b/>
          <w:bCs/>
        </w:rPr>
        <w:t xml:space="preserve">立方晶系；面心立方点阵（cF）</w:t>
      </w:r>
      <w:r>
        <w:rPr>
          <w:rFonts w:ascii="Times New Roman" w:hAnsi="Times New Roman" w:cs="Times New Roman" w:eastAsia="SimSun"/>
        </w:rPr>
        <w:t xml:space="preserve">（与</w:t>
      </w:r>
      <w:r>
        <w:t xml:space="preserve"> type-II </w:t>
      </w:r>
      <w:r>
        <w:rPr>
          <w:rFonts w:ascii="Times New Roman" w:hAnsi="Times New Roman" w:cs="Times New Roman" w:eastAsia="SimSun"/>
        </w:rPr>
        <w:t xml:space="preserve">笼状水合物</w:t>
      </w:r>
      <w:r>
        <w:t xml:space="preserve"> </w:t>
      </w:r>
      <m:oMath>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16</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rPr>
          <w:rFonts w:ascii="Times New Roman" w:hAnsi="Times New Roman" w:cs="Times New Roman" w:eastAsia="SimSun"/>
        </w:rPr>
        <w:t xml:space="preserve">同构）。</w:t>
      </w:r>
    </w:p>
    <w:p>
      <w:pPr>
        <w:pStyle w:val="BlockText"/>
        <w:spacing w:before="80" w:after="80" w:line="240" w:lineRule="auto"/>
        <w:jc w:val="left"/>
      </w:pPr>
      <w:r>
        <w:rPr>
          <w:b/>
          <w:bCs/>
        </w:rPr>
        <w:t xml:space="preserve">7-1-3</w:t>
      </w:r>
      <w:r>
        <w:rPr>
          <w:rFonts w:ascii="Times New Roman" w:hAnsi="Times New Roman" w:cs="Times New Roman" w:eastAsia="SimSun"/>
        </w:rPr>
        <w:t xml:space="preserve">：包</w:t>
      </w:r>
      <w:r>
        <w:t xml:space="preserve"> Na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X：</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（十二面体，20</w:t>
      </w:r>
      <w:r>
        <w:t xml:space="preserve"> </w:t>
      </w:r>
      <w:r>
        <w:rPr>
          <w:rFonts w:ascii="Times New Roman" w:hAnsi="Times New Roman" w:cs="Times New Roman" w:eastAsia="SimSun"/>
        </w:rPr>
        <w:t xml:space="preserve">个顶点）；包</w:t>
      </w:r>
      <w:r>
        <w:t xml:space="preserve"> Cs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Y：</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（十六面体，28</w:t>
      </w:r>
      <w:r>
        <w:t xml:space="preserve"> </w:t>
      </w:r>
      <w:r>
        <w:rPr>
          <w:rFonts w:ascii="Times New Roman" w:hAnsi="Times New Roman" w:cs="Times New Roman" w:eastAsia="SimSun"/>
        </w:rPr>
        <w:t xml:space="preserve">个顶点）。</w:t>
      </w:r>
    </w:p>
    <w:p>
      <w:pPr>
        <w:pStyle w:val="BlockText"/>
        <w:spacing w:before="80" w:after="80" w:line="240" w:lineRule="auto"/>
        <w:jc w:val="left"/>
      </w:pPr>
      <w:r>
        <w:rPr>
          <w:b/>
          <w:bCs/>
        </w:rPr>
        <w:t xml:space="preserve">7-1-4</w:t>
      </w:r>
      <w:r>
        <w:rPr>
          <w:rFonts w:ascii="Times New Roman" w:hAnsi="Times New Roman" w:cs="Times New Roman" w:eastAsia="SimSun"/>
        </w:rPr>
        <w:t xml:space="preserve">：由晶胞投影与</w:t>
      </w:r>
      <w:r>
        <w:t xml:space="preserve"> Na/Cs </w:t>
      </w:r>
      <w:r>
        <w:rPr>
          <w:rFonts w:ascii="Times New Roman" w:hAnsi="Times New Roman" w:cs="Times New Roman" w:eastAsia="SimSun"/>
        </w:rPr>
        <w:t xml:space="preserve">相对位置判笼的共用：X-Y</w:t>
      </w:r>
      <w:r>
        <w:t xml:space="preserve"> </w:t>
      </w:r>
      <w:r>
        <w:rPr>
          <w:rFonts w:ascii="Times New Roman" w:hAnsi="Times New Roman" w:cs="Times New Roman" w:eastAsia="SimSun"/>
        </w:rPr>
        <w:t xml:space="preserve">共享五边形面、Y-Y</w:t>
      </w:r>
      <w:r>
        <w:t xml:space="preserve"> </w:t>
      </w:r>
      <w:r>
        <w:rPr>
          <w:rFonts w:ascii="Times New Roman" w:hAnsi="Times New Roman" w:cs="Times New Roman" w:eastAsia="SimSun"/>
        </w:rPr>
        <w:t xml:space="preserve">共享六边形面、X-X</w:t>
      </w:r>
      <w:r>
        <w:t xml:space="preserve"> </w:t>
      </w:r>
      <w:r>
        <w:rPr>
          <w:rFonts w:ascii="Times New Roman" w:hAnsi="Times New Roman" w:cs="Times New Roman" w:eastAsia="SimSun"/>
        </w:rPr>
        <w:t xml:space="preserve">不直接共享（表，每空</w:t>
      </w:r>
      <w:r>
        <w:t xml:space="preserve"> 1 </w:t>
      </w:r>
      <w:r>
        <w:rPr>
          <w:rFonts w:ascii="Times New Roman" w:hAnsi="Times New Roman" w:cs="Times New Roman" w:eastAsia="SimSun"/>
        </w:rPr>
        <w:t xml:space="preserve">分）；笼数目比＝Na:Cs</w:t>
      </w:r>
      <w:r>
        <w:t xml:space="preserve"> </w:t>
      </w:r>
      <w:r>
        <w:rPr>
          <w:rFonts w:ascii="Times New Roman" w:hAnsi="Times New Roman" w:cs="Times New Roman" w:eastAsia="SimSun"/>
        </w:rPr>
        <w:t xml:space="preserve">数目比，由此可验证</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7-1-5</w:t>
      </w:r>
      <w:r>
        <w:rPr>
          <w:rFonts w:ascii="Times New Roman" w:hAnsi="Times New Roman" w:cs="Times New Roman" w:eastAsia="SimSun"/>
        </w:rPr>
        <w:t xml:space="preserve">：设化学式含</w:t>
      </w:r>
      <w:r>
        <w:t xml:space="preserve"> 1 </w:t>
      </w:r>
      <w:r>
        <w:rPr>
          <w:rFonts w:ascii="Times New Roman" w:hAnsi="Times New Roman" w:cs="Times New Roman" w:eastAsia="SimSun"/>
        </w:rPr>
        <w:t xml:space="preserve">个</w:t>
      </w:r>
      <w:r>
        <w:t xml:space="preserve"> Cs、2 </w:t>
      </w:r>
      <w:r>
        <w:rPr>
          <w:rFonts w:ascii="Times New Roman" w:hAnsi="Times New Roman" w:cs="Times New Roman" w:eastAsia="SimSun"/>
        </w:rPr>
        <w:t xml:space="preserve">个</w:t>
      </w:r>
      <w:r>
        <w:t xml:space="preserve"> Na ⇒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Y（28</w:t>
      </w:r>
      <w:r>
        <w:t xml:space="preserve"> </w:t>
      </w:r>
      <w:r>
        <w:rPr>
          <w:rFonts w:ascii="Times New Roman" w:hAnsi="Times New Roman" w:cs="Times New Roman" w:eastAsia="SimSun"/>
        </w:rPr>
        <w:t xml:space="preserve">Si）＋2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X（各</w:t>
      </w:r>
      <w:r>
        <w:t xml:space="preserve"> 20 </w:t>
      </w:r>
      <w:r>
        <w:rPr>
          <w:rFonts w:ascii="Times New Roman" w:hAnsi="Times New Roman" w:cs="Times New Roman" w:eastAsia="SimSun"/>
        </w:rPr>
        <w:t xml:space="preserve">Si）；每</w:t>
      </w:r>
      <w:r>
        <w:t xml:space="preserve"> Si </w:t>
      </w:r>
      <w:r>
        <w:rPr>
          <w:rFonts w:ascii="Times New Roman" w:hAnsi="Times New Roman" w:cs="Times New Roman" w:eastAsia="SimSun"/>
        </w:rPr>
        <w:t xml:space="preserve">成</w:t>
      </w:r>
      <w:r>
        <w:t xml:space="preserve"> 4 </w:t>
      </w:r>
      <w:r>
        <w:rPr>
          <w:rFonts w:ascii="Times New Roman" w:hAnsi="Times New Roman" w:cs="Times New Roman" w:eastAsia="SimSun"/>
        </w:rPr>
        <w:t xml:space="preserve">键被</w:t>
      </w:r>
      <w:r>
        <w:t xml:space="preserve"> 4 </w:t>
      </w:r>
      <w:r>
        <w:rPr>
          <w:rFonts w:ascii="Times New Roman" w:hAnsi="Times New Roman" w:cs="Times New Roman" w:eastAsia="SimSun"/>
        </w:rPr>
        <w:t xml:space="preserve">笼共用</w:t>
      </w:r>
      <w:r>
        <w:t xml:space="preserve"> ⇒</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oMath>
      <w:r>
        <w:rPr>
          <w:rFonts w:ascii="Times New Roman" w:hAnsi="Times New Roman" w:cs="Times New Roman" w:eastAsia="SimSun"/>
        </w:rPr>
        <w:t xml:space="preserve">；反应：</w:t>
      </w:r>
      <m:oMath>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oMath>
      <w:r>
        <w:rPr>
          <w:rFonts w:ascii="Times New Roman" w:hAnsi="Times New Roman" w:cs="Times New Roman" w:eastAsia="SimSun"/>
        </w:rPr>
        <w:t xml:space="preserve">（Na</w:t>
      </w:r>
      <w:r>
        <w:t xml:space="preserve"> </w:t>
      </w:r>
      <w:r>
        <w:rPr>
          <w:rFonts w:ascii="Times New Roman" w:hAnsi="Times New Roman" w:cs="Times New Roman" w:eastAsia="SimSun"/>
        </w:rPr>
        <w:t xml:space="preserve">过量析出单质，符合底物</w:t>
      </w:r>
      <w:r>
        <w:t xml:space="preserve"> Na:Si=1:1 </w:t>
      </w:r>
      <w:r>
        <w:rPr>
          <w:rFonts w:ascii="Times New Roman" w:hAnsi="Times New Roman" w:cs="Times New Roman" w:eastAsia="SimSun"/>
        </w:rPr>
        <w:t xml:space="preserve">的计量）。</w:t>
      </w:r>
    </w:p>
    <w:p>
      <w:pPr>
        <w:pStyle w:val="BlockText"/>
        <w:spacing w:before="80" w:after="80" w:line="240" w:lineRule="auto"/>
        <w:jc w:val="left"/>
      </w:pPr>
      <w:r>
        <w:rPr>
          <w:b/>
          <w:bCs/>
        </w:rPr>
        <w:t xml:space="preserve">7-2-1</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元素组成与</w:t>
      </w:r>
      <w:r>
        <w:t xml:space="preserve"> A </w:t>
      </w:r>
      <w:r>
        <w:rPr>
          <w:rFonts w:ascii="Times New Roman" w:hAnsi="Times New Roman" w:cs="Times New Roman" w:eastAsia="SimSun"/>
        </w:rPr>
        <w:t xml:space="preserve">同（Cs/Na/Si）。C</w:t>
      </w:r>
      <w:r>
        <w:t xml:space="preserve">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含量极低</w:t>
      </w:r>
      <w:r>
        <w:t xml:space="preserve"> ⇒ </w:t>
      </w:r>
      <w:r>
        <w:rPr>
          <w:rFonts w:ascii="Times New Roman" w:hAnsi="Times New Roman" w:cs="Times New Roman" w:eastAsia="SimSun"/>
        </w:rPr>
        <w:t xml:space="preserve">先设仅</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oMath>
      <w:r>
        <w:t xml:space="preserve"> </w:t>
      </w:r>
      <w:r>
        <w:rPr>
          <w:rFonts w:ascii="Times New Roman" w:hAnsi="Times New Roman" w:cs="Times New Roman" w:eastAsia="SimSun"/>
        </w:rPr>
        <w:t xml:space="preserve">Å；</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oMath>
      <w:r>
        <w:t xml:space="preserve"> </w:t>
      </w:r>
      <w:r>
        <w:rPr>
          <w:rFonts w:ascii="Times New Roman" w:hAnsi="Times New Roman" w:cs="Times New Roman" w:eastAsia="SimSun"/>
        </w:rPr>
        <w:t xml:space="preserve">Å；</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oMath>
      <w:r>
        <w:t xml:space="preserve"> </w:t>
      </w:r>
      <w:r>
        <w:rPr>
          <w:rFonts w:ascii="Times New Roman" w:hAnsi="Times New Roman" w:cs="Times New Roman" w:eastAsia="SimSun"/>
        </w:rPr>
        <w:t xml:space="preserve">Å（沿三重轴方向的投影分解）。</w:t>
      </w:r>
    </w:p>
    <w:p>
      <w:pPr>
        <w:pStyle w:val="BlockText"/>
        <w:spacing w:before="80" w:after="80" w:line="240" w:lineRule="auto"/>
        <w:jc w:val="left"/>
      </w:pPr>
      <w:r>
        <w:rPr>
          <w:b/>
          <w:bCs/>
        </w:rPr>
        <w:t xml:space="preserve">7-2-3</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的位置与取向同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分子晶体（干冰/黄铁矿型）：给出</w:t>
      </w:r>
      <w:r>
        <w:t xml:space="preserve"> 8 </w:t>
      </w:r>
      <w:r>
        <w:rPr>
          <w:rFonts w:ascii="Times New Roman" w:hAnsi="Times New Roman" w:cs="Times New Roman" w:eastAsia="SimSun"/>
        </w:rPr>
        <w:t xml:space="preserve">组分数坐标如</w:t>
      </w:r>
      <w:r>
        <w:t xml:space="preserve"> </w:t>
      </w:r>
      <m:oMath>
        <m:r>
          <m:rPr>
            <m:sty m:val="p"/>
          </m:rPr>
          <w:rPr>
            <w:rFonts w:ascii="Times New Roman" w:hAnsi="Times New Roman" w:cs="Times New Roman" w:eastAsia="SimSun"/>
          </w:rPr>
          <m:t>(</m:t>
        </m:r>
        <m:r>
          <w:rPr>
            <w:rFonts w:ascii="Times New Roman" w:hAnsi="Times New Roman" w:cs="Times New Roman" w:eastAsia="SimSun"/>
          </w:rPr>
          <m:t>0.1949</m:t>
        </m:r>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0.8051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等（另一套等价坐标亦可）。</w:t>
      </w:r>
    </w:p>
    <w:p>
      <w:pPr>
        <w:pStyle w:val="BlockText"/>
        <w:spacing w:before="80" w:after="80" w:line="240" w:lineRule="auto"/>
        <w:jc w:val="left"/>
      </w:pPr>
      <w:r>
        <w:rPr>
          <w:b/>
          <w:bCs/>
        </w:rPr>
        <w:t xml:space="preserve">7-2-4</w:t>
      </w:r>
      <w:r>
        <w:rPr>
          <w:rFonts w:ascii="Times New Roman" w:hAnsi="Times New Roman" w:cs="Times New Roman" w:eastAsia="SimSun"/>
        </w:rP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。归属：Na</w:t>
      </w:r>
      <w:r>
        <w:t xml:space="preserve"> </w:t>
      </w:r>
      <w:r>
        <w:rPr>
          <w:rFonts w:ascii="Times New Roman" w:hAnsi="Times New Roman" w:cs="Times New Roman" w:eastAsia="SimSun"/>
        </w:rPr>
        <w:t xml:space="preserve">电荷密度高、极化性强，与</w:t>
      </w:r>
      <w:r>
        <w:t xml:space="preserve"> Si(1) </w:t>
      </w:r>
      <w:r>
        <w:rPr>
          <w:rFonts w:ascii="Times New Roman" w:hAnsi="Times New Roman" w:cs="Times New Roman" w:eastAsia="SimSun"/>
        </w:rPr>
        <w:t xml:space="preserve">配位并吸走其电子云密度</w:t>
      </w:r>
      <w:r>
        <w:t xml:space="preserve"> ⇒ Si(1)</w:t>
      </w:r>
      <w:r>
        <w:t xml:space="preserve"> </w:t>
      </w:r>
      <w:r>
        <w:rPr>
          <w:rFonts w:ascii="Times New Roman" w:hAnsi="Times New Roman" w:cs="Times New Roman" w:eastAsia="SimSun"/>
          <w:b/>
          <w:bCs/>
        </w:rPr>
        <w:t xml:space="preserve">去屏蔽</w:t>
      </w:r>
      <w:r>
        <w:t xml:space="preserve"> </w:t>
      </w:r>
      <w:r>
        <w:t xml:space="preserve">⇒ </w:t>
      </w:r>
      <w:r>
        <w:rPr>
          <w:rFonts w:ascii="Times New Roman" w:hAnsi="Times New Roman" w:cs="Times New Roman" w:eastAsia="SimSun"/>
        </w:rPr>
        <w:t xml:space="preserve">化学位移更正（−234.6</w:t>
      </w:r>
      <w:r>
        <w:t xml:space="preserve"> </w:t>
      </w:r>
      <w:r>
        <w:rPr>
          <w:rFonts w:ascii="Times New Roman" w:hAnsi="Times New Roman" w:cs="Times New Roman" w:eastAsia="SimSun"/>
        </w:rPr>
        <w:t xml:space="preserve">归</w:t>
      </w:r>
      <w:r>
        <w:t xml:space="preserve"> </w:t>
      </w:r>
      <w:r>
        <w:rPr>
          <w:rFonts w:ascii="Times New Roman" w:hAnsi="Times New Roman" w:cs="Times New Roman" w:eastAsia="SimSun"/>
        </w:rPr>
        <w:t xml:space="preserve">Si(1)）；Cs</w:t>
      </w:r>
      <w:r>
        <w:t xml:space="preserve"> </w:t>
      </w:r>
      <w:r>
        <w:rPr>
          <w:rFonts w:ascii="Times New Roman" w:hAnsi="Times New Roman" w:cs="Times New Roman" w:eastAsia="SimSun"/>
        </w:rPr>
        <w:t xml:space="preserve">电荷密度低且距离远，对</w:t>
      </w:r>
      <w:r>
        <w:t xml:space="preserve"> Si(2) </w:t>
      </w:r>
      <w:r>
        <w:rPr>
          <w:rFonts w:ascii="Times New Roman" w:hAnsi="Times New Roman" w:cs="Times New Roman" w:eastAsia="SimSun"/>
        </w:rPr>
        <w:t xml:space="preserve">影响小</w:t>
      </w:r>
      <w:r>
        <w:t xml:space="preserve"> ⇒ −279.4 </w:t>
      </w:r>
      <w:r>
        <w:rPr>
          <w:rFonts w:ascii="Times New Roman" w:hAnsi="Times New Roman" w:cs="Times New Roman" w:eastAsia="SimSun"/>
        </w:rPr>
        <w:t xml:space="preserve">归</w:t>
      </w:r>
      <w:r>
        <w:t xml:space="preserve"> Si(2)。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的上标是</w:t>
      </w:r>
      <w:r>
        <w:rPr>
          <w:rFonts w:ascii="Times New Roman" w:hAnsi="Times New Roman" w:cs="Times New Roman" w:eastAsia="SimSun"/>
          <w:b/>
          <w:bCs/>
        </w:rPr>
        <w:t xml:space="preserve">面的个数</w:t>
      </w:r>
      <w:r>
        <w:rPr>
          <w:rFonts w:ascii="Times New Roman" w:hAnsi="Times New Roman" w:cs="Times New Roman" w:eastAsia="SimSun"/>
        </w:rPr>
        <w:t xml:space="preserve">、下标是边数——别把</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读成「12</w:t>
      </w:r>
      <w:r>
        <w:t xml:space="preserve"> </w:t>
      </w:r>
      <w:r>
        <w:rPr>
          <w:rFonts w:ascii="Times New Roman" w:hAnsi="Times New Roman" w:cs="Times New Roman" w:eastAsia="SimSun"/>
        </w:rPr>
        <w:t xml:space="preserve">个顶点」；顶点数对</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化学式计数最后必须除以</w:t>
      </w:r>
      <w:r>
        <w:t xml:space="preserve"> </w:t>
      </w:r>
      <w:r>
        <w:rPr>
          <w:rFonts w:ascii="Times New Roman" w:hAnsi="Times New Roman" w:cs="Times New Roman" w:eastAsia="SimSun"/>
        </w:rPr>
        <w:t xml:space="preserve">4（每</w:t>
      </w:r>
      <w:r>
        <w:t xml:space="preserve"> Si </w:t>
      </w:r>
      <w:r>
        <w:rPr>
          <w:rFonts w:ascii="Times New Roman" w:hAnsi="Times New Roman" w:cs="Times New Roman" w:eastAsia="SimSun"/>
        </w:rPr>
        <w:t xml:space="preserve">四键被四笼共用），漏除得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68</m:t>
            </m:r>
          </m:sub>
        </m:sSub>
      </m:oMath>
      <w:r>
        <w:t xml:space="preserve"> </w:t>
      </w:r>
      <w:r>
        <w:rPr>
          <w:rFonts w:ascii="Times New Roman" w:hAnsi="Times New Roman" w:cs="Times New Roman" w:eastAsia="SimSun"/>
        </w:rPr>
        <w:t xml:space="preserve">式的荒谬结果；③</w:t>
      </w:r>
      <w:r>
        <w:t xml:space="preserve"> 7-2-1 </w:t>
      </w:r>
      <w:r>
        <w:rPr>
          <w:rFonts w:ascii="Times New Roman" w:hAnsi="Times New Roman" w:cs="Times New Roman" w:eastAsia="SimSun"/>
        </w:rPr>
        <w:t xml:space="preserve">打表前先解出阴离子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Si×28+1×23=247 </w:t>
      </w:r>
      <w:r>
        <w:rPr>
          <w:rFonts w:ascii="Times New Roman" w:hAnsi="Times New Roman" w:cs="Times New Roman" w:eastAsia="SimSun"/>
        </w:rPr>
        <w:t xml:space="preserve">与电荷</w:t>
      </w:r>
      <w:r>
        <w:t xml:space="preserve"> 7− </w:t>
      </w:r>
      <w:r>
        <w:rPr>
          <w:rFonts w:ascii="Times New Roman" w:hAnsi="Times New Roman" w:cs="Times New Roman" w:eastAsia="SimSun"/>
        </w:rPr>
        <w:t xml:space="preserve">对应），顺序反了会打表无解；④</w:t>
      </w:r>
      <w:r>
        <w:t xml:space="preserve"> NMR </w:t>
      </w:r>
      <w:r>
        <w:rPr>
          <w:rFonts w:ascii="Times New Roman" w:hAnsi="Times New Roman" w:cs="Times New Roman" w:eastAsia="SimSun"/>
        </w:rPr>
        <w:t xml:space="preserve">归属判据是</w:t>
      </w:r>
      <w:r>
        <w:rPr>
          <w:rFonts w:ascii="Times New Roman" w:hAnsi="Times New Roman" w:cs="Times New Roman" w:eastAsia="SimSun"/>
          <w:b/>
          <w:bCs/>
        </w:rPr>
        <w:t xml:space="preserve">极化→去屏蔽→位移更正</w:t>
      </w:r>
      <w:r>
        <w:rPr>
          <w:rFonts w:ascii="Times New Roman" w:hAnsi="Times New Roman" w:cs="Times New Roman" w:eastAsia="SimSun"/>
        </w:rPr>
        <w:t xml:space="preserve">（顺磁去屏蔽方向），不是「电负性大位移更负」；⑤</w:t>
      </w:r>
      <w:r>
        <w:t xml:space="preserve"> </w:t>
      </w:r>
      <w:r>
        <w:rPr>
          <w:rFonts w:ascii="Times New Roman" w:hAnsi="Times New Roman" w:cs="Times New Roman" w:eastAsia="SimSun"/>
        </w:rPr>
        <w:t xml:space="preserve">投影图数笼时按库页〈晶胞投影图分析〉：先读高度标注，一个投影点可能叠多个不同高度原子。</w:t>
      </w:r>
    </w:p>
    <w:bookmarkEnd w:id="211"/>
    <w:bookmarkEnd w:id="212"/>
    <w:bookmarkStart w:id="214"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ZCHEM-GChO82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中的一半替换成了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Start w:id="213"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可拟合得到</w:t>
      </w:r>
      <w:r>
        <w:t xml:space="preserve">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t xml:space="preserve"> </w:t>
      </w:r>
      <w:r>
        <w:t xml:space="preserve">2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t xml:space="preserve"> </w:t>
      </w:r>
      <w:r>
        <w:t xml:space="preserve">2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oMath>
      <w:r>
        <w:t xml:space="preserve"> </w:t>
      </w:r>
      <w:r>
        <w:t xml:space="preserve">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8-1-2（2</w:t>
      </w:r>
      <w:r>
        <w:rPr>
          <w:b/>
          <w:bCs/>
        </w:rPr>
        <w:t xml:space="preserve"> </w:t>
      </w:r>
      <w:r>
        <w:rPr>
          <w:rFonts w:ascii="Times New Roman" w:hAnsi="Times New Roman" w:cs="Times New Roman" w:eastAsia="SimSun"/>
          <w:b/>
          <w:bCs/>
        </w:rPr>
        <w:t xml:space="preserve">分）</w:t>
      </w:r>
      <w:r>
        <w:t xml:space="preserve"> </w:t>
      </w:r>
      <m:oMath>
        <m:sSub>
          <m:e>
            <m:r>
              <w:rPr>
                <w:rFonts w:ascii="Times New Roman" w:hAnsi="Times New Roman" w:cs="Times New Roman" w:eastAsia="SimSun"/>
              </w:rPr>
              <m:t>T</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m:rPr>
            <m:sty m:val="p"/>
          </m:rPr>
          <w:rPr>
            <w:rFonts w:ascii="Times New Roman" w:hAnsi="Times New Roman" w:cs="Times New Roman" w:eastAsia="SimSun"/>
          </w:rPr>
          <m:t>(</m:t>
        </m:r>
        <m:r>
          <m:rPr>
            <m:no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8-1-3（2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 </w:t>
      </w:r>
      <w:r>
        <w:rPr>
          <w:rFonts w:ascii="Times New Roman" w:hAnsi="Times New Roman" w:cs="Times New Roman" w:eastAsia="SimSun"/>
        </w:rPr>
        <w:t xml:space="preserve">2分</w:t>
      </w:r>
      <w:r>
        <w:t xml:space="preserve"> </w:t>
      </w:r>
      <w:r>
        <w:t xml:space="preserve">8-1-4 </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的摩尔分数为</w:t>
      </w:r>
      <w:r>
        <w:t xml:space="preserve"> </w:t>
      </w:r>
      <w:r>
        <w:rPr>
          <w:rFonts w:ascii="Times New Roman" w:hAnsi="Times New Roman" w:cs="Times New Roman" w:eastAsia="SimSun"/>
        </w:rPr>
        <w:t xml:space="preserve">x，则根据题意，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的摩尔分数分别为</w:t>
      </w:r>
      <w:r>
        <w:t xml:space="preserve"> 0.5 </w:t>
      </w:r>
      <w:r>
        <w:rPr>
          <w:rFonts w:ascii="Times New Roman" w:hAnsi="Times New Roman" w:cs="Times New Roman" w:eastAsia="SimSun"/>
        </w:rPr>
        <w:t xml:space="preserve">和</w:t>
      </w:r>
      <w:r>
        <w:t xml:space="preserve"> 0.5-x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可知三种烷烃的熔点分别为</w:t>
      </w:r>
      <w:r>
        <w:t xml:space="preserve"> 334.1 K, 338.5 K </w:t>
      </w:r>
      <w:r>
        <w:rPr>
          <w:rFonts w:ascii="Times New Roman" w:hAnsi="Times New Roman" w:cs="Times New Roman" w:eastAsia="SimSun"/>
        </w:rPr>
        <w:t xml:space="preserve">和</w:t>
      </w:r>
      <w:r>
        <w:t xml:space="preserve"> 342.3 K,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w:t>
      </w:r>
      <w:r>
        <w:t xml:space="preserve"> </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x=0.2287</w:t>
      </w:r>
      <w:r>
        <w:t xml:space="preserve"> </w:t>
      </w:r>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0.843</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注：由于</w:t>
      </w:r>
      <w:r>
        <w:t xml:space="preserve"> 8-1-1 </w:t>
      </w:r>
      <w:r>
        <w:rPr>
          <w:rFonts w:ascii="Times New Roman" w:hAnsi="Times New Roman" w:cs="Times New Roman" w:eastAsia="SimSun"/>
        </w:rPr>
        <w:t xml:space="preserve">最终的拟合公式，不同的同学得到的结果可能略有不同，此问计算熔点保留的位数也可能略有不同，最后的结果会因此产生非常大的浮动范围，因此本题只要过程完整且合理即可得分，不要求最终答案的具体数值(但需要算出一个数)。</w:t>
      </w:r>
    </w:p>
    <w:p>
      <w:pPr>
        <w:pStyle w:val="BodyText"/>
        <w:spacing w:before="0" w:after="0" w:line="276" w:lineRule="auto"/>
      </w:pPr>
      <w:r>
        <w:rPr>
          <w:rFonts w:ascii="Times New Roman" w:hAnsi="Times New Roman" w:cs="Times New Roman" w:eastAsia="SimSun"/>
          <w:b/>
          <w:bCs/>
        </w:rPr>
        <w:t xml:space="preserve">8-2-1（2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8-2-2（6</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H</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S</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sSup>
          <m:e>
            <m:r>
              <m:rPr>
                <m:nor/>
                <m:sty m:val="p"/>
              </m:rPr>
              <w:rPr>
                <w:rFonts w:ascii="Times New Roman" w:hAnsi="Times New Roman" w:cs="Times New Roman" w:eastAsia="SimSun"/>
              </w:rPr>
              <m:t> 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 </w:t>
      </w:r>
      <w:r>
        <w:rPr>
          <w:rFonts w:ascii="Times New Roman" w:hAnsi="Times New Roman" w:cs="Times New Roman" w:eastAsia="SimSun"/>
        </w:rPr>
        <w:t xml:space="preserve">3分</w:t>
      </w:r>
    </w:p>
    <w:p>
      <w:pPr>
        <w:pStyle w:val="BodyText"/>
        <w:spacing w:before="0" w:after="0" w:line="276" w:lineRule="auto"/>
      </w:pPr>
      <w:r>
        <w:rPr>
          <w:rFonts w:ascii="Times New Roman" w:hAnsi="Times New Roman" w:cs="Times New Roman" w:eastAsia="SimSun"/>
          <w:b/>
          <w:bCs/>
        </w:rPr>
        <w:t xml:space="preserve">8-3（2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奇偶分别为</w:t>
      </w:r>
      <w:r>
        <w:t xml:space="preserve"> 415.7 K </w:t>
      </w:r>
      <w:r>
        <w:rPr>
          <w:rFonts w:ascii="Times New Roman" w:hAnsi="Times New Roman" w:cs="Times New Roman" w:eastAsia="SimSun"/>
        </w:rPr>
        <w:t xml:space="preserve">和</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8-4-1（8</w:t>
      </w:r>
      <w:r>
        <w:rPr>
          <w:b/>
          <w:bCs/>
        </w:rPr>
        <w:t xml:space="preserve"> </w:t>
      </w:r>
      <w:r>
        <w:rPr>
          <w:rFonts w:ascii="Times New Roman" w:hAnsi="Times New Roman" w:cs="Times New Roman" w:eastAsia="SimSun"/>
          <w:b/>
          <w:bCs/>
        </w:rPr>
        <w:t xml:space="preserve">分）</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0.894</m:t>
        </m:r>
      </m:oMath>
      <w:r>
        <w:t xml:space="preserve"> </w:t>
      </w:r>
      <m:oMath>
        <m:r>
          <w:rPr>
            <w:rFonts w:ascii="Times New Roman" w:hAnsi="Times New Roman" w:cs="Times New Roman" w:eastAsia="SimSun"/>
          </w:rPr>
          <m:t>β</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90</m:t>
        </m:r>
      </m:oMath>
      <w:r>
        <w:t xml:space="preserve"> </w:t>
      </w:r>
      <m:oMath>
        <m:r>
          <m:rPr>
            <m:sty m:val="bi"/>
          </m:rPr>
          <w:rPr>
            <w:rFonts w:ascii="Times New Roman" w:hAnsi="Times New Roman" w:cs="Times New Roman" w:eastAsia="SimSun"/>
          </w:rPr>
          <m:t>X</m:t>
        </m:r>
        <m:r>
          <w:rPr>
            <w:rFonts w:ascii="Times New Roman" w:hAnsi="Times New Roman" w:cs="Times New Roman" w:eastAsia="SimSun"/>
          </w:rPr>
          <m:t> </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每个2分,共8分</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o</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o</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o</m:t>
                  </m:r>
                </m:sup>
              </m:sSup>
            </m:num>
            <m:den>
              <m:sSup>
                <m:e>
                  <m:r>
                    <w:rPr>
                      <w:rFonts w:ascii="Times New Roman" w:hAnsi="Times New Roman" w:cs="Times New Roman" w:eastAsia="SimSun"/>
                    </w:rPr>
                    <m:t>T</m:t>
                  </m:r>
                </m:e>
                <m:sup>
                  <m:r>
                    <m:rPr>
                      <m:sty m:val="p"/>
                    </m:rPr>
                    <w:rPr>
                      <w:rFonts w:ascii="Times New Roman" w:hAnsi="Times New Roman" w:cs="Times New Roman" w:eastAsia="SimSun"/>
                    </w:rPr>
                    <m:t>o</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pPr>
      <w:r>
        <w:rPr>
          <w:rFonts w:ascii="Times New Roman" w:hAnsi="Times New Roman" w:cs="Times New Roman" w:eastAsia="SimSun"/>
          <w:b/>
          <w:bCs/>
        </w:rPr>
        <w:t xml:space="preserve">8-4-2（4</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d>
          <m:dPr>
            <m:begChr m:val="("/>
            <m:sepChr m:val=""/>
            <m:endChr m:val=")"/>
            <m:grow/>
          </m:dPr>
          <m:e>
            <m:sSup>
              <m:e>
                <m:r>
                  <m:rPr>
                    <m:nor/>
                    <m:sty m:val="p"/>
                  </m:rPr>
                  <w:rPr>
                    <w:rFonts w:ascii="Times New Roman" w:hAnsi="Times New Roman" w:cs="Times New Roman" w:eastAsia="SimSun"/>
                  </w:rPr>
                  <m:t>cm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e>
        </m:d>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nor/>
                <m:sty m:val="p"/>
              </m:rPr>
              <w:rPr>
                <w:rFonts w:ascii="Times New Roman" w:hAnsi="Times New Roman" w:cs="Times New Roman" w:eastAsia="SimSun"/>
              </w:rPr>
              <m:t>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0</m:t>
                </m:r>
              </m:sup>
            </m:sSup>
          </m:num>
          <m:den>
            <m:sSup>
              <m:e>
                <m:r>
                  <w:rPr>
                    <w:rFonts w:ascii="Times New Roman" w:hAnsi="Times New Roman" w:cs="Times New Roman" w:eastAsia="SimSun"/>
                  </w:rPr>
                  <m:t>T</m:t>
                </m:r>
              </m:e>
              <m:sup>
                <m:r>
                  <w:rPr>
                    <w:rFonts w:ascii="Times New Roman" w:hAnsi="Times New Roman" w:cs="Times New Roman" w:eastAsia="SimSun"/>
                  </w:rPr>
                  <m:t>0</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m:rPr>
            <m:nor/>
            <m:sty m:val="p"/>
          </m:rPr>
          <w:rPr>
            <w:rFonts w:ascii="Times New Roman" w:hAnsi="Times New Roman" w:cs="Times New Roman" w:eastAsia="SimSun"/>
          </w:rPr>
          <m:t>Pa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：熔化焓/熔化熵对链长的线性拟合与</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oMath>
      <w:r>
        <w:t xml:space="preserve"> </w:t>
      </w:r>
      <w:r>
        <w:t xml:space="preserve">· Schröder-van Laar </w:t>
      </w:r>
      <w:r>
        <w:rPr>
          <w:rFonts w:ascii="Times New Roman" w:hAnsi="Times New Roman" w:cs="Times New Roman" w:eastAsia="SimSun"/>
        </w:rPr>
        <w:t xml:space="preserve">方程（混合熔点）·</w:t>
      </w:r>
      <w:r>
        <w:t xml:space="preserve"> </w:t>
      </w:r>
      <w:r>
        <w:rPr>
          <w:rFonts w:ascii="Times New Roman" w:hAnsi="Times New Roman" w:cs="Times New Roman" w:eastAsia="SimSun"/>
        </w:rPr>
        <w:t xml:space="preserve">奇偶链堆积差异与经验公式外推（聚乙烯熔点极限）·</w:t>
      </w:r>
      <w:r>
        <w:t xml:space="preserve"> </w:t>
      </w:r>
      <w:r>
        <w:rPr>
          <w:rFonts w:ascii="Times New Roman" w:hAnsi="Times New Roman" w:cs="Times New Roman" w:eastAsia="SimSun"/>
        </w:rPr>
        <w:t xml:space="preserve">晶胞数据反推分子式与</w:t>
      </w:r>
      <w:r>
        <w:t xml:space="preserve"> </w:t>
      </w:r>
      <m:oMath>
        <m:r>
          <w:rPr>
            <w:rFonts w:ascii="Times New Roman" w:hAnsi="Times New Roman" w:cs="Times New Roman" w:eastAsia="SimSun"/>
          </w:rPr>
          <m:t>Z</m:t>
        </m:r>
      </m:oMath>
      <w:r>
        <w:t xml:space="preserve"> </w:t>
      </w:r>
      <w:r>
        <w:t xml:space="preserve">· Clapeyron </w:t>
      </w:r>
      <w:r>
        <w:rPr>
          <w:rFonts w:ascii="Times New Roman" w:hAnsi="Times New Roman" w:cs="Times New Roman" w:eastAsia="SimSun"/>
        </w:rPr>
        <w:t xml:space="preserve">方程算相变压力响应（知识点：〈分子极性与分子间作用力〉、〈相变热力学〉、〈克拉佩隆方程〉、〈晶胞〉、〈晶体密度公式〉）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：偶数烷烃</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rPr>
          <w:rFonts w:ascii="Times New Roman" w:hAnsi="Times New Roman" w:cs="Times New Roman" w:eastAsia="SimSun"/>
        </w:rPr>
        <w:t xml:space="preserve">：先线性拟合</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b</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，再</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num>
          <m:den>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den>
        </m:f>
      </m:oMath>
      <w:r>
        <w:t xml:space="preserve"> </w:t>
      </w:r>
      <w:r>
        <w:rPr>
          <w:rFonts w:ascii="Times New Roman" w:hAnsi="Times New Roman" w:cs="Times New Roman" w:eastAsia="SimSun"/>
        </w:rPr>
        <w:t xml:space="preserve">化成</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α</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β</m:t>
            </m:r>
          </m:den>
        </m:f>
      </m:oMath>
      <w:r>
        <w:t xml:space="preserve"> </w:t>
      </w:r>
      <w:r>
        <w:rPr>
          <w:rFonts w:ascii="Times New Roman" w:hAnsi="Times New Roman" w:cs="Times New Roman" w:eastAsia="SimSun"/>
        </w:rPr>
        <w:t xml:space="preserve">形式。混合熔点用</w:t>
      </w:r>
      <w:r>
        <w:t xml:space="preserve"> Schröder-van Laar </w:t>
      </w:r>
      <w:r>
        <w:rPr>
          <w:rFonts w:ascii="Times New Roman" w:hAnsi="Times New Roman" w:cs="Times New Roman" w:eastAsia="SimSun"/>
        </w:rPr>
        <w:t xml:space="preserve">的调和平均式。奇数模型直接给经验式，聚乙烯取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极限。8-4</w:t>
      </w:r>
      <w:r>
        <w:t xml:space="preserve"> </w:t>
      </w:r>
      <w:r>
        <w:rPr>
          <w:rFonts w:ascii="Times New Roman" w:hAnsi="Times New Roman" w:cs="Times New Roman" w:eastAsia="SimSun"/>
        </w:rPr>
        <w:t xml:space="preserve">用晶型</w:t>
      </w:r>
      <w:r>
        <w:t xml:space="preserve"> II </w:t>
      </w:r>
      <w:r>
        <w:rPr>
          <w:rFonts w:ascii="Times New Roman" w:hAnsi="Times New Roman" w:cs="Times New Roman" w:eastAsia="SimSun"/>
        </w:rPr>
        <w:t xml:space="preserve">的密度/晶胞数据定</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与分子量，再由</w:t>
      </w:r>
      <w:r>
        <w:t xml:space="preserve"> Clapeyron</w:t>
      </w:r>
      <w:r>
        <w:t xml:space="preserve"> </w:t>
      </w:r>
      <m:oMath>
        <m:r>
          <w:rPr>
            <w:rFonts w:ascii="Times New Roman" w:hAnsi="Times New Roman" w:cs="Times New Roman" w:eastAsia="SimSun"/>
          </w:rPr>
          <m:t>d</m:t>
        </m:r>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算「改变</w:t>
      </w:r>
      <w:r>
        <w:t xml:space="preserve"> 1 K </w:t>
      </w:r>
      <w:r>
        <w:rPr>
          <w:rFonts w:ascii="Times New Roman" w:hAnsi="Times New Roman" w:cs="Times New Roman" w:eastAsia="SimSun"/>
        </w:rPr>
        <w:t xml:space="preserve">需要的压力」。</w:t>
      </w:r>
    </w:p>
    <w:p>
      <w:pPr>
        <w:pStyle w:val="BlockText"/>
        <w:spacing w:before="80" w:after="80" w:line="240" w:lineRule="auto"/>
        <w:jc w:val="left"/>
      </w:pPr>
      <w:r>
        <w:rPr>
          <w:b/>
          <w:bCs/>
        </w:rPr>
        <w:t xml:space="preserve">8-1-1</w:t>
      </w:r>
      <w:r>
        <w:rPr>
          <w:rFonts w:ascii="Times New Roman" w:hAnsi="Times New Roman" w:cs="Times New Roman" w:eastAsia="SimSun"/>
        </w:rPr>
        <w:t xml:space="preserve">：对表列四组数据线性拟合：</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num>
          <m:den>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den>
        </m:f>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（与</w:t>
      </w:r>
      <w:r>
        <w:t xml:space="preserve"> 8-2 </w:t>
      </w:r>
      <w:r>
        <w:rPr>
          <w:rFonts w:ascii="Times New Roman" w:hAnsi="Times New Roman" w:cs="Times New Roman" w:eastAsia="SimSun"/>
        </w:rPr>
        <w:t xml:space="preserve">题干同形）。</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w:rPr>
            <w:rFonts w:ascii="Times New Roman" w:hAnsi="Times New Roman" w:cs="Times New Roman" w:eastAsia="SimSun"/>
          </w:rPr>
          <m:t> </m:t>
        </m:r>
        <m:r>
          <m:rPr>
            <m:sty m:val="p"/>
          </m:rP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：解</w:t>
      </w:r>
      <w:r>
        <w:t xml:space="preserve"> </w:t>
      </w:r>
      <m:oMath>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&gt;</m:t>
        </m:r>
        <m:r>
          <w:rPr>
            <w:rFonts w:ascii="Times New Roman" w:hAnsi="Times New Roman" w:cs="Times New Roman" w:eastAsia="SimSun"/>
          </w:rPr>
          <m:t>373</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66</m:t>
        </m:r>
      </m:oMath>
      <w:r>
        <w:t xml:space="preserve"> </w:t>
      </w:r>
      <w:r>
        <w:t xml:space="preserve">⇒ </w:t>
      </w:r>
      <w:r>
        <w:rPr>
          <w:rFonts w:ascii="Times New Roman" w:hAnsi="Times New Roman" w:cs="Times New Roman" w:eastAsia="SimSun"/>
        </w:rPr>
        <w:t xml:space="preserve">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C </w:t>
      </w:r>
      <w:r>
        <w:rPr>
          <w:rFonts w:ascii="Times New Roman" w:hAnsi="Times New Roman" w:cs="Times New Roman" w:eastAsia="SimSun"/>
        </w:rPr>
        <w:t xml:space="preserve">的偶数烷烃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w:t>
      </w:r>
    </w:p>
    <w:p>
      <w:pPr>
        <w:pStyle w:val="BlockText"/>
        <w:spacing w:before="80" w:after="80" w:line="240" w:lineRule="auto"/>
        <w:jc w:val="left"/>
      </w:pPr>
      <w:r>
        <w:rPr>
          <w:b/>
          <w:bCs/>
        </w:rPr>
        <w:t xml:space="preserve">8-1-4</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摩尔分数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为</w:t>
      </w:r>
      <w:r>
        <w:t xml:space="preserve"> 0.5、</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算三者熔点</w:t>
      </w:r>
      <w:r>
        <w:t xml:space="preserve"> 334.1、338.5、342.3 </w:t>
      </w:r>
      <w:r>
        <w:rPr>
          <w:rFonts w:ascii="Times New Roman" w:hAnsi="Times New Roman" w:cs="Times New Roman" w:eastAsia="SimSun"/>
        </w:rPr>
        <w:t xml:space="preserve">K，代入</w:t>
      </w:r>
      <w:r>
        <w:t xml:space="preserve"> Schröder-van </w:t>
      </w:r>
      <w:r>
        <w:rPr>
          <w:rFonts w:ascii="Times New Roman" w:hAnsi="Times New Roman" w:cs="Times New Roman" w:eastAsia="SimSun"/>
        </w:rPr>
        <w:t xml:space="preserve">Laar：</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0.2287</m:t>
        </m:r>
      </m:oMath>
      <w:r>
        <w:rPr>
          <w:rFonts w:ascii="Times New Roman" w:hAnsi="Times New Roman" w:cs="Times New Roman" w:eastAsia="SimSun"/>
        </w:rPr>
        <w:t xml:space="preserve">，比值</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32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0.2287</m:t>
            </m:r>
          </m:num>
          <m:den>
            <m:r>
              <w:rPr>
                <w:rFonts w:ascii="Times New Roman" w:hAnsi="Times New Roman" w:cs="Times New Roman" w:eastAsia="SimSun"/>
              </w:rPr>
              <m:t>0.2713</m:t>
            </m:r>
          </m:den>
        </m:f>
        <m:r>
          <m:rPr>
            <m:sty m:val="p"/>
          </m:rPr>
          <w:rPr>
            <w:rFonts w:ascii="Times New Roman" w:hAnsi="Times New Roman" w:cs="Times New Roman" w:eastAsia="SimSun"/>
          </w:rPr>
          <m:t>=</m:t>
        </m:r>
        <m:r>
          <w:rPr>
            <w:rFonts w:ascii="Times New Roman" w:hAnsi="Times New Roman" w:cs="Times New Roman" w:eastAsia="SimSun"/>
          </w:rPr>
          <m:t>0.843</m:t>
        </m:r>
      </m:oMath>
      <w:r>
        <w:rPr>
          <w:rFonts w:ascii="Times New Roman" w:hAnsi="Times New Roman" w:cs="Times New Roman" w:eastAsia="SimSun"/>
        </w:rPr>
        <w:t xml:space="preserve">。〔拟合式不同导致熔点位数差异</w:t>
      </w:r>
      <w:r>
        <w:t xml:space="preserve"> ⇒ </w:t>
      </w:r>
      <w:r>
        <w:rPr>
          <w:rFonts w:ascii="Times New Roman" w:hAnsi="Times New Roman" w:cs="Times New Roman" w:eastAsia="SimSun"/>
        </w:rPr>
        <w:t xml:space="preserve">结果允许浮动，过程完整即可〕</w:t>
      </w:r>
    </w:p>
    <w:p>
      <w:pPr>
        <w:pStyle w:val="BlockText"/>
        <w:spacing w:before="80" w:after="80" w:line="240" w:lineRule="auto"/>
        <w:jc w:val="left"/>
      </w:pPr>
      <w:r>
        <w:rPr>
          <w:b/>
          <w:bCs/>
        </w:rPr>
        <w:t xml:space="preserve">8-2-1</w:t>
      </w:r>
      <w:r>
        <w:rPr>
          <w:rFonts w:ascii="Times New Roman" w:hAnsi="Times New Roman" w:cs="Times New Roman" w:eastAsia="SimSun"/>
        </w:rPr>
        <w:t xml:space="preserve">：解</w:t>
      </w:r>
      <w:r>
        <w:t xml:space="preserve"> </w:t>
      </w:r>
      <m:oMath>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r>
          <m:rPr>
            <m:sty m:val="p"/>
          </m:rPr>
          <w:rPr>
            <w:rFonts w:ascii="Times New Roman" w:hAnsi="Times New Roman" w:cs="Times New Roman" w:eastAsia="SimSun"/>
          </w:rPr>
          <m:t>≥</m:t>
        </m:r>
        <m:r>
          <w:rPr>
            <w:rFonts w:ascii="Times New Roman" w:hAnsi="Times New Roman" w:cs="Times New Roman" w:eastAsia="SimSun"/>
          </w:rPr>
          <m:t>298</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18.1</m:t>
        </m:r>
      </m:oMath>
      <w:r>
        <w:t xml:space="preserve"> </w:t>
      </w:r>
      <w:r>
        <w:t xml:space="preserve">⇒ </w:t>
      </w:r>
      <w:r>
        <w:rPr>
          <w:rFonts w:ascii="Times New Roman" w:hAnsi="Times New Roman" w:cs="Times New Roman" w:eastAsia="SimSun"/>
        </w:rPr>
        <w:t xml:space="preserve">第一个常温固态的奇数烷烃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：每增</w:t>
      </w:r>
      <w:r>
        <w:t xml:space="preserve"> 1 C </w:t>
      </w:r>
      <w:r>
        <w:rPr>
          <w:rFonts w:ascii="Times New Roman" w:hAnsi="Times New Roman" w:cs="Times New Roman" w:eastAsia="SimSun"/>
        </w:rPr>
        <w:t xml:space="preserve">熔化焓增</w:t>
      </w:r>
      <w:r>
        <w:t xml:space="preserve"> 2.5 kJ/mol ⇒ </w:t>
      </w:r>
      <w:r>
        <w:rPr>
          <w:rFonts w:ascii="Times New Roman" w:hAnsi="Times New Roman" w:cs="Times New Roman" w:eastAsia="SimSun"/>
        </w:rPr>
        <w:t xml:space="preserve">斜率</w:t>
      </w:r>
      <w:r>
        <w:t xml:space="preserve"> </w:t>
      </w:r>
      <w:r>
        <w:rPr>
          <w:rFonts w:ascii="Times New Roman" w:hAnsi="Times New Roman" w:cs="Times New Roman" w:eastAsia="SimSun"/>
        </w:rPr>
        <w:t xml:space="preserve">2500；再由奇数经验式反解匹配的截距与熵式：</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w:t>
      </w:r>
    </w:p>
    <w:p>
      <w:pPr>
        <w:pStyle w:val="BlockText"/>
        <w:spacing w:before="80" w:after="80" w:line="240" w:lineRule="auto"/>
        <w:jc w:val="left"/>
      </w:pPr>
      <w:r>
        <w:rPr>
          <w:b/>
          <w:bCs/>
        </w:rPr>
        <w:t xml:space="preserve">8-3</w:t>
      </w:r>
      <w:r>
        <w:rPr>
          <w:rFonts w:ascii="Times New Roman" w:hAnsi="Times New Roman" w:cs="Times New Roman" w:eastAsia="SimSun"/>
        </w:rPr>
        <w:t xml:space="preserve">：聚乙烯＝无限长链，取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极限：奇数模型</w:t>
      </w:r>
      <w:r>
        <w:t xml:space="preserve"> 415.7 </w:t>
      </w:r>
      <w:r>
        <w:rPr>
          <w:rFonts w:ascii="Times New Roman" w:hAnsi="Times New Roman" w:cs="Times New Roman" w:eastAsia="SimSun"/>
        </w:rPr>
        <w:t xml:space="preserve">K、偶数模型</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8-4-1</w:t>
      </w:r>
      <w:r>
        <w:rPr>
          <w:rFonts w:ascii="Times New Roman" w:hAnsi="Times New Roman" w:cs="Times New Roman" w:eastAsia="SimSun"/>
        </w:rPr>
        <w:t xml:space="preserve">：晶型</w:t>
      </w:r>
      <w:r>
        <w:t xml:space="preserve"> II </w:t>
      </w:r>
      <w:r>
        <w:rPr>
          <w:rFonts w:ascii="Times New Roman" w:hAnsi="Times New Roman" w:cs="Times New Roman" w:eastAsia="SimSun"/>
        </w:rPr>
        <w:t xml:space="preserve">已知</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0.850</m:t>
        </m:r>
      </m:oMath>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0.850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4.790</m:t>
            </m:r>
            <m:r>
              <m:rPr>
                <m:sty m:val="p"/>
              </m:rPr>
              <w:rPr>
                <w:rFonts w:ascii="Times New Roman" w:hAnsi="Times New Roman" w:cs="Times New Roman" w:eastAsia="SimSun"/>
              </w:rPr>
              <m:t>×</m:t>
            </m:r>
            <m:r>
              <w:rPr>
                <w:rFonts w:ascii="Times New Roman" w:hAnsi="Times New Roman" w:cs="Times New Roman" w:eastAsia="SimSun"/>
              </w:rPr>
              <m:t>8.300</m:t>
            </m:r>
            <m:r>
              <m:rPr>
                <m:sty m:val="p"/>
              </m:rPr>
              <w:rPr>
                <w:rFonts w:ascii="Times New Roman" w:hAnsi="Times New Roman" w:cs="Times New Roman" w:eastAsia="SimSun"/>
              </w:rPr>
              <m:t>×</m:t>
            </m:r>
            <m:r>
              <w:rPr>
                <w:rFonts w:ascii="Times New Roman" w:hAnsi="Times New Roman" w:cs="Times New Roman" w:eastAsia="SimSun"/>
              </w:rPr>
              <m:t>52.800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268.2</m:t>
        </m:r>
      </m:oMath>
      <w:r>
        <w:rPr>
          <w:rFonts w:ascii="Times New Roman" w:hAnsi="Times New Roman" w:cs="Times New Roman" w:eastAsia="SimSun"/>
        </w:rPr>
        <w:t xml:space="preserve">）吻合</w:t>
      </w:r>
      <w:r>
        <w:t xml:space="preserve"> ⇒</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；晶型</w:t>
      </w:r>
      <w:r>
        <w:t xml:space="preserve"> I </w:t>
      </w:r>
      <w:r>
        <w:rPr>
          <w:rFonts w:ascii="Times New Roman" w:hAnsi="Times New Roman" w:cs="Times New Roman" w:eastAsia="SimSun"/>
        </w:rPr>
        <w:t xml:space="preserve">同为单斜正当晶胞要求</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（表给两角</w:t>
      </w:r>
      <w:r>
        <w:t xml:space="preserve"> </w:t>
      </w:r>
      <w:r>
        <w:rPr>
          <w:rFonts w:ascii="Times New Roman" w:hAnsi="Times New Roman" w:cs="Times New Roman" w:eastAsia="SimSun"/>
        </w:rPr>
        <w:t xml:space="preserve">90°、长链沿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取向）⇒</w:t>
      </w:r>
      <w:r>
        <w:t xml:space="preserve"> </w:t>
      </w:r>
      <w:r>
        <w:rPr>
          <w:rFonts w:ascii="Times New Roman" w:hAnsi="Times New Roman" w:cs="Times New Roman" w:eastAsia="SimSun"/>
        </w:rPr>
        <w:t xml:space="preserve">补全</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0.894</m:t>
        </m:r>
      </m:oMath>
      <w: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8-4-2</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；Clapeyron</w:t>
      </w:r>
      <w:r>
        <w:t xml:space="preserve"> </w:t>
      </w:r>
      <w:r>
        <w:rPr>
          <w:rFonts w:ascii="Times New Roman" w:hAnsi="Times New Roman" w:cs="Times New Roman" w:eastAsia="SimSun"/>
        </w:rPr>
        <w:t xml:space="preserve">取差分：</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（约</w:t>
      </w:r>
      <w:r>
        <w:t xml:space="preserve"> 3 </w:t>
      </w:r>
      <w:r>
        <w:rPr>
          <w:rFonts w:ascii="Times New Roman" w:hAnsi="Times New Roman" w:cs="Times New Roman" w:eastAsia="SimSun"/>
        </w:rPr>
        <w:t xml:space="preserve">MPa）。</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单位贯穿全程：拟合焓用</w:t>
      </w:r>
      <w:r>
        <w:t xml:space="preserve"> </w:t>
      </w:r>
      <w:r>
        <w:rPr>
          <w:rFonts w:ascii="Times New Roman" w:hAnsi="Times New Roman" w:cs="Times New Roman" w:eastAsia="SimSun"/>
        </w:rPr>
        <w:t xml:space="preserve">J/mol、题给数据是</w:t>
      </w:r>
      <w:r>
        <w:t xml:space="preserve"> </w:t>
      </w:r>
      <w:r>
        <w:rPr>
          <w:rFonts w:ascii="Times New Roman" w:hAnsi="Times New Roman" w:cs="Times New Roman" w:eastAsia="SimSun"/>
        </w:rPr>
        <w:t xml:space="preserve">kJ/mol，混用则</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错</w:t>
      </w:r>
      <w:r>
        <w:t xml:space="preserve"> 1000 </w:t>
      </w:r>
      <w:r>
        <w:rPr>
          <w:rFonts w:ascii="Times New Roman" w:hAnsi="Times New Roman" w:cs="Times New Roman" w:eastAsia="SimSun"/>
        </w:rPr>
        <w:t xml:space="preserve">倍；②</w:t>
      </w:r>
      <w:r>
        <w:t xml:space="preserve"> Schröder-van Laar </w:t>
      </w:r>
      <w:r>
        <w:rPr>
          <w:rFonts w:ascii="Times New Roman" w:hAnsi="Times New Roman" w:cs="Times New Roman" w:eastAsia="SimSun"/>
        </w:rPr>
        <w:t xml:space="preserve">是</w:t>
      </w:r>
      <w:r>
        <w:rPr>
          <w:rFonts w:ascii="Times New Roman" w:hAnsi="Times New Roman" w:cs="Times New Roman" w:eastAsia="SimSun"/>
          <w:b/>
          <w:bCs/>
        </w:rPr>
        <w:t xml:space="preserve">调和型</w:t>
      </w:r>
      <w:r>
        <w:rPr>
          <w:rFonts w:ascii="Times New Roman" w:hAnsi="Times New Roman" w:cs="Times New Roman" w:eastAsia="SimSun"/>
        </w:rPr>
        <w:t xml:space="preserve">（各组分</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相加取倒数），别写成算术加权；③</w:t>
      </w:r>
      <w:r>
        <w:t xml:space="preserve"> 8-4-1 </w:t>
      </w:r>
      <w:r>
        <w:rPr>
          <w:rFonts w:ascii="Times New Roman" w:hAnsi="Times New Roman" w:cs="Times New Roman" w:eastAsia="SimSun"/>
        </w:rPr>
        <w:t xml:space="preserve">先由晶型</w:t>
      </w:r>
      <w:r>
        <w:t xml:space="preserve"> </w:t>
      </w:r>
      <w:r>
        <w:rPr>
          <w:rFonts w:ascii="Times New Roman" w:hAnsi="Times New Roman" w:cs="Times New Roman" w:eastAsia="SimSun"/>
        </w:rPr>
        <w:t xml:space="preserve">II（数据全）反推</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再认分子——方向反了会先用</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oMath>
      <w:r>
        <w:t xml:space="preserve"> </w:t>
      </w:r>
      <w:r>
        <w:rPr>
          <w:rFonts w:ascii="Times New Roman" w:hAnsi="Times New Roman" w:cs="Times New Roman" w:eastAsia="SimSun"/>
        </w:rPr>
        <w:t xml:space="preserve">硬凑；④</w:t>
      </w:r>
      <w:r>
        <w:t xml:space="preserve"> Clapeyron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由两晶型</w:t>
      </w:r>
      <w:r>
        <w:rPr>
          <w:rFonts w:ascii="Times New Roman" w:hAnsi="Times New Roman" w:cs="Times New Roman" w:eastAsia="SimSun"/>
          <w:b/>
          <w:bCs/>
        </w:rPr>
        <w:t xml:space="preserve">密度倒数差</w:t>
      </w:r>
      <w:r>
        <w:rPr>
          <w:b/>
          <w:bCs/>
        </w:rPr>
        <w:t xml:space="preserve"> </w:t>
      </w:r>
      <w:r>
        <w:rPr>
          <w:rFonts w:ascii="Times New Roman" w:hAnsi="Times New Roman" w:cs="Times New Roman" w:eastAsia="SimSun"/>
          <w:b/>
          <w:bCs/>
        </w:rPr>
        <w:t xml:space="preserve">×摩尔质量</w:t>
      </w:r>
      <w:r>
        <w:rPr>
          <w:rFonts w:ascii="Times New Roman" w:hAnsi="Times New Roman" w:cs="Times New Roman" w:eastAsia="SimSun"/>
        </w:rPr>
        <w:t xml:space="preserve">得，直接用晶胞体积差会漏</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换算；⑤</w:t>
      </w:r>
      <w:r>
        <w:t xml:space="preserve"> </w:t>
      </w:r>
      <w:r>
        <w:rPr>
          <w:rFonts w:ascii="Times New Roman" w:hAnsi="Times New Roman" w:cs="Times New Roman" w:eastAsia="SimSun"/>
        </w:rPr>
        <w:t xml:space="preserve">库页〈克拉佩隆方程〉判据：相界斜率由</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V</m:t>
        </m:r>
      </m:oMath>
      <w:r>
        <w:t xml:space="preserve"> </w:t>
      </w:r>
      <w:r>
        <w:rPr>
          <w:rFonts w:ascii="Times New Roman" w:hAnsi="Times New Roman" w:cs="Times New Roman" w:eastAsia="SimSun"/>
          <w:b/>
          <w:bCs/>
        </w:rPr>
        <w:t xml:space="preserve">共同</w:t>
      </w:r>
      <w:r>
        <w:rPr>
          <w:rFonts w:ascii="Times New Roman" w:hAnsi="Times New Roman" w:cs="Times New Roman" w:eastAsia="SimSun"/>
        </w:rPr>
        <w:t xml:space="preserve">决定，只看吸放热必错方向。</w:t>
      </w:r>
    </w:p>
    <w:bookmarkEnd w:id="213"/>
    <w:bookmarkEnd w:id="214"/>
    <w:bookmarkEnd w:id="215"/>
    <w:bookmarkStart w:id="292"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223"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9-1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9-1-1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217" name="Picture"/>
            <a:graphic>
              <a:graphicData uri="http://schemas.openxmlformats.org/drawingml/2006/picture">
                <pic:pic>
                  <pic:nvPicPr>
                    <pic:cNvPr descr="53dcd830f86380260ce9b6f263f9b8ba87ba849b6caa05c23c103aed4cedcbba.jpg" id="218" name="Picture"/>
                    <pic:cNvPicPr>
                      <a:picLocks noChangeArrowheads="1" noChangeAspect="1"/>
                    </pic:cNvPicPr>
                  </pic:nvPicPr>
                  <pic:blipFill>
                    <a:blip r:embed="rId216"/>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r>
        <w:t xml:space="preserve"> </w:t>
      </w:r>
      <w:r>
        <w:t xml:space="preserve">E. </w:t>
      </w:r>
      <w:r>
        <w:rPr>
          <w:rFonts w:ascii="Times New Roman" w:hAnsi="Times New Roman" w:cs="Times New Roman" w:eastAsia="SimSun"/>
        </w:rPr>
        <w:t xml:space="preserve">刻度不均匀，上密下疏</w:t>
      </w:r>
    </w:p>
    <w:p>
      <w:pPr>
        <w:pStyle w:val="BodyText"/>
        <w:spacing w:before="0" w:after="0" w:line="276" w:lineRule="auto"/>
      </w:pPr>
      <w:r>
        <w:t xml:space="preserve">9-1-2 </w:t>
      </w:r>
      <w:r>
        <w:rPr>
          <w:rFonts w:ascii="Times New Roman" w:hAnsi="Times New Roman" w:cs="Times New Roman" w:eastAsia="SimSun"/>
        </w:rPr>
        <w:t xml:space="preserve">分别解释编号处操作的作用。</w:t>
      </w:r>
    </w:p>
    <w:p>
      <w:pPr>
        <w:pStyle w:val="BodyText"/>
        <w:spacing w:before="0" w:after="0" w:line="276" w:lineRule="auto"/>
      </w:pPr>
      <w:r>
        <w:t xml:space="preserve">9-1-3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9-1-4-1 </w:t>
      </w:r>
      <w:r>
        <w:rPr>
          <w:rFonts w:ascii="Times New Roman" w:hAnsi="Times New Roman" w:cs="Times New Roman" w:eastAsia="SimSun"/>
        </w:rPr>
        <w:t xml:space="preserve">写出此处氧化铁的方程式。</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进行反应，解释原因。9-2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w:t>
      </w:r>
      <w:r>
        <w:rPr>
          <w:rFonts w:ascii="Times New Roman" w:hAnsi="Times New Roman" w:cs="Times New Roman" w:eastAsia="SimSun"/>
          <w:b/>
          <w:bCs/>
        </w:rPr>
        <w:t xml:space="preserve">少量蒸馏水</w:t>
      </w:r>
      <w:r>
        <w:rPr>
          <w:rFonts w:ascii="Times New Roman" w:hAnsi="Times New Roman" w:cs="Times New Roman" w:eastAsia="SimSun"/>
        </w:rPr>
        <w:t xml:space="preserve">，升温使其完全溶解，趁热过滤。然后慢慢冷却，再次抽干液体，将所得晶体置于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9-2-1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9-2-2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9-3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9-3-1 </w:t>
      </w:r>
      <w:r>
        <w:rPr>
          <w:rFonts w:ascii="Times New Roman" w:hAnsi="Times New Roman" w:cs="Times New Roman" w:eastAsia="SimSun"/>
        </w:rPr>
        <w:t xml:space="preserve">磺基水杨酸和氨水的加入顺序能否调换？简述理由。</w:t>
      </w:r>
    </w:p>
    <w:p>
      <w:pPr>
        <w:pStyle w:val="BodyText"/>
        <w:spacing w:before="0" w:after="0" w:line="276" w:lineRule="auto"/>
      </w:pPr>
      <w:r>
        <w:t xml:space="preserve">9-3-2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222" w:name="答案-8"/>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920495" cy="1664208"/>
            <wp:effectExtent b="0" l="0" r="0" t="0"/>
            <wp:docPr descr="" title="" id="220" name="Picture"/>
            <a:graphic>
              <a:graphicData uri="http://schemas.openxmlformats.org/drawingml/2006/picture">
                <pic:pic>
                  <pic:nvPicPr>
                    <pic:cNvPr descr="11c9b0675e852e7d1eadcede082d990888cb6f09550b9bc4e303dfabc2b1ae86.jpg" id="221" name="Picture"/>
                    <pic:cNvPicPr>
                      <a:picLocks noChangeArrowheads="1" noChangeAspect="1"/>
                    </pic:cNvPicPr>
                  </pic:nvPicPr>
                  <pic:blipFill>
                    <a:blip r:embed="rId219"/>
                    <a:stretch>
                      <a:fillRect/>
                    </a:stretch>
                  </pic:blipFill>
                  <pic:spPr bwMode="auto">
                    <a:xfrm>
                      <a:off x="0" y="0"/>
                      <a:ext cx="920495"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 </w:t>
      </w:r>
      <w:r>
        <w:rPr>
          <w:rFonts w:ascii="Times New Roman" w:hAnsi="Times New Roman" w:cs="Times New Roman" w:eastAsia="SimSun"/>
        </w:rPr>
        <w:t xml:space="preserve">上小下大</w:t>
      </w:r>
      <w:r>
        <w:t xml:space="preserve">　B. </w:t>
      </w:r>
      <w:r>
        <w:rPr>
          <w:rFonts w:ascii="Times New Roman" w:hAnsi="Times New Roman" w:cs="Times New Roman" w:eastAsia="SimSun"/>
        </w:rPr>
        <w:t xml:space="preserve">上大下小</w:t>
      </w:r>
      <w:r>
        <w:t xml:space="preserve">　C. </w:t>
      </w:r>
      <w:r>
        <w:rPr>
          <w:rFonts w:ascii="Times New Roman" w:hAnsi="Times New Roman" w:cs="Times New Roman" w:eastAsia="SimSun"/>
        </w:rPr>
        <w:t xml:space="preserve">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刻度不均匀，上密下疏</w:t>
      </w:r>
    </w:p>
    <w:p>
      <w:pPr>
        <w:pStyle w:val="BodyText"/>
        <w:spacing w:before="0" w:after="0" w:line="276" w:lineRule="auto"/>
        <w:ind w:firstLineChars="200" w:firstLine="420"/>
      </w:pPr>
      <w:r>
        <w:rPr>
          <w:rFonts w:ascii="Times New Roman" w:hAnsi="Times New Roman" w:cs="Times New Roman" w:eastAsia="SimSun"/>
        </w:rPr>
        <w:t xml:space="preserve">AD(共2分,各1分)</w:t>
      </w:r>
    </w:p>
    <w:p>
      <w:pPr>
        <w:pStyle w:val="BodyText"/>
        <w:spacing w:before="0" w:after="0" w:line="276" w:lineRule="auto"/>
      </w:pPr>
      <w:r>
        <w:t xml:space="preserve">① </w:t>
      </w:r>
      <w:r>
        <w:rPr>
          <w:rFonts w:ascii="Times New Roman" w:hAnsi="Times New Roman" w:cs="Times New Roman" w:eastAsia="SimSun"/>
        </w:rPr>
        <w:t xml:space="preserve">破坏含</w:t>
      </w:r>
      <w:r>
        <w:t xml:space="preserve"> Fe </w:t>
      </w:r>
      <w:r>
        <w:rPr>
          <w:rFonts w:ascii="Times New Roman" w:hAnsi="Times New Roman" w:cs="Times New Roman" w:eastAsia="SimSun"/>
        </w:rPr>
        <w:t xml:space="preserve">的胶体、使沉淀颗粒变大,便于后续过滤(1分,或答除去</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也可)②</w:t>
      </w:r>
      <w:r>
        <w:t xml:space="preserve"> </w:t>
      </w:r>
      <w:r>
        <w:rPr>
          <w:rFonts w:ascii="Times New Roman" w:hAnsi="Times New Roman" w:cs="Times New Roman" w:eastAsia="SimSun"/>
        </w:rPr>
        <w:t xml:space="preserve">防止水大量蒸发使硫酸铜析出损失产率(1分,或答防止空气中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进入体系也可)③</w:t>
      </w:r>
      <w:r>
        <w:t xml:space="preserve"> </w:t>
      </w:r>
      <w:r>
        <w:rPr>
          <w:rFonts w:ascii="Times New Roman" w:hAnsi="Times New Roman" w:cs="Times New Roman" w:eastAsia="SimSun"/>
        </w:rPr>
        <w:t xml:space="preserve">避免未被破坏的胶体发生穿滤(1分,一般过滤颗粒较细的沉淀都需要用双层滤纸)（共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红褐色沉淀: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分）蓝绿色沉淀:碱式硫酸铜(1分,写作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也可)（共</w:t>
      </w:r>
      <w:r>
        <w:t xml:space="preserve"> 2 </w:t>
      </w:r>
      <w:r>
        <w:rPr>
          <w:rFonts w:ascii="Times New Roman" w:hAnsi="Times New Roman" w:cs="Times New Roman" w:eastAsia="SimSun"/>
        </w:rPr>
        <w:t xml:space="preserve">分）</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此处对铁的氧化也可以在中性微酸(pH≈6)的条件下用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ind w:firstLineChars="200" w:firstLine="420"/>
      </w:pPr>
      <m:oMath>
        <m:r>
          <w:rPr>
            <w:rFonts w:ascii="Times New Roman" w:hAnsi="Times New Roman" w:cs="Times New Roman" w:eastAsia="SimSun"/>
          </w:rPr>
          <m:t>3</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进行反应,解释原因。除铁反应有游离酸生成,使pH减小,易发生副反应生成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进入溶液(1分,答到</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进入溶液即可得分)</w:t>
      </w:r>
    </w:p>
    <w:p>
      <w:pPr>
        <w:pStyle w:val="BodyText"/>
        <w:spacing w:before="0" w:after="0" w:line="276" w:lineRule="auto"/>
      </w:pPr>
      <w:r>
        <w:t xml:space="preserve">9-2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3.74g。随后,向上述制得的粗产品中加入少量蒸馏水,升温使其完全溶解,趁热过滤。然后慢慢冷却,再次抽干液体,将所得晶体置于50°C烘箱中烘干后称重得其质量为2.67g。C（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ρ对ω回归:ρ=0.0117ω+0.992</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分）ρ=1.19g/cm3时,求得ω=16.9%（1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产率</m:t>
          </m:r>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2分，有效数字错误扣1分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不能，先加氨水会导致体系碱性过强，使</w:t>
      </w:r>
      <w:r>
        <w:t xml:space="preserve"> Fe </w:t>
      </w:r>
      <w:r>
        <w:rPr>
          <w:rFonts w:ascii="Times New Roman" w:hAnsi="Times New Roman" w:cs="Times New Roman" w:eastAsia="SimSun"/>
        </w:rPr>
        <w:t xml:space="preserve">发生沉淀，后续难以与磺基水杨酸配位（2</w:t>
      </w:r>
      <w:r>
        <w:t xml:space="preserve"> </w:t>
      </w:r>
      <w:r>
        <w:rPr>
          <w:rFonts w:ascii="Times New Roman" w:hAnsi="Times New Roman" w:cs="Times New Roman" w:eastAsia="SimSun"/>
        </w:rPr>
        <w:t xml:space="preserve">分，结论和理由各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扣去空白管重新制表: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36"/>
        <w:gridCol w:w="1369"/>
        <w:gridCol w:w="1369"/>
        <w:gridCol w:w="1369"/>
        <w:gridCol w:w="1369"/>
        <w:gridCol w:w="1369"/>
        <w:gridCol w:w="1371"/>
      </w:tblGrid>
      <w:tr>
        <w:trPr>
          <w:tblHeader w:val="on"/>
        </w:trPr>
        <w:tc>
          <w:tcPr>
            <w:tcW w:type="dxa" w:w="1536"/>
          </w:tcPr>
          <w:tcPr/>
          <w:p>
            <w:pPr>
              <w:pStyle w:val="Compact"/>
              <w:jc w:val="center"/>
            </w:pPr>
            <w:r>
              <w:rPr>
                <w:rFonts w:ascii="Times New Roman" w:hAnsi="Times New Roman" w:cs="Times New Roman" w:eastAsia="SimSun"/>
              </w:rPr>
              <w:t xml:space="preserve">编号</w:t>
            </w:r>
          </w:p>
        </w:tc>
        <w:tc>
          <w:tcPr>
            <w:tcW w:type="dxa" w:w="1369"/>
          </w:tcPr>
          <w:tcPr/>
          <w:p>
            <w:pPr>
              <w:pStyle w:val="Compact"/>
              <w:jc w:val="center"/>
            </w:pPr>
            <w:r>
              <w:t xml:space="preserve">T1</w:t>
            </w:r>
          </w:p>
        </w:tc>
        <w:tc>
          <w:tcPr>
            <w:tcW w:type="dxa" w:w="1369"/>
          </w:tcPr>
          <w:tcPr/>
          <w:p>
            <w:pPr>
              <w:pStyle w:val="Compact"/>
              <w:jc w:val="center"/>
            </w:pPr>
            <w:r>
              <w:t xml:space="preserve">T2</w:t>
            </w:r>
          </w:p>
        </w:tc>
        <w:tc>
          <w:tcPr>
            <w:tcW w:type="dxa" w:w="1369"/>
          </w:tcPr>
          <w:tcPr/>
          <w:p>
            <w:pPr>
              <w:pStyle w:val="Compact"/>
              <w:jc w:val="center"/>
            </w:pPr>
            <w:r>
              <w:t xml:space="preserve">T3</w:t>
            </w:r>
          </w:p>
        </w:tc>
        <w:tc>
          <w:tcPr>
            <w:tcW w:type="dxa" w:w="1369"/>
          </w:tcPr>
          <w:tcPr/>
          <w:p>
            <w:pPr>
              <w:pStyle w:val="Compact"/>
              <w:jc w:val="center"/>
            </w:pPr>
            <w:r>
              <w:t xml:space="preserve">T4</w:t>
            </w:r>
          </w:p>
        </w:tc>
        <w:tc>
          <w:tcPr>
            <w:tcW w:type="dxa" w:w="1369"/>
          </w:tcPr>
          <w:tcPr/>
          <w:p>
            <w:pPr>
              <w:pStyle w:val="Compact"/>
              <w:jc w:val="center"/>
            </w:pPr>
            <w:r>
              <w:t xml:space="preserve">T5</w:t>
            </w:r>
          </w:p>
        </w:tc>
        <w:tc>
          <w:tcPr>
            <w:tcW w:type="dxa" w:w="1371"/>
          </w:tcPr>
          <w:tcPr/>
          <w:p>
            <w:pPr>
              <w:pStyle w:val="Compact"/>
              <w:jc w:val="center"/>
            </w:pPr>
            <w:r>
              <w:t xml:space="preserve">T6</w:t>
            </w:r>
          </w:p>
        </w:tc>
      </w:tr>
      <w:tr>
        <w:tc>
          <w:tcPr>
            <w:tcW w:type="dxa" w:w="1536"/>
          </w:tcPr>
          <w:tcPr/>
          <w:p>
            <w:pPr>
              <w:pStyle w:val="Compact"/>
              <w:jc w:val="center"/>
            </w:pPr>
            <w:r>
              <w:t xml:space="preserve">A</w:t>
            </w:r>
          </w:p>
        </w:tc>
        <w:tc>
          <w:tcPr>
            <w:tcW w:type="dxa" w:w="1369"/>
          </w:tcPr>
          <w:tcPr/>
          <w:p>
            <w:pPr>
              <w:pStyle w:val="Compact"/>
              <w:jc w:val="center"/>
            </w:pPr>
            <w:r>
              <w:t xml:space="preserve">0.063</w:t>
            </w:r>
          </w:p>
        </w:tc>
        <w:tc>
          <w:tcPr>
            <w:tcW w:type="dxa" w:w="1369"/>
          </w:tcPr>
          <w:tcPr/>
          <w:p>
            <w:pPr>
              <w:pStyle w:val="Compact"/>
              <w:jc w:val="center"/>
            </w:pPr>
            <w:r>
              <w:t xml:space="preserve">0.023</w:t>
            </w:r>
          </w:p>
        </w:tc>
        <w:tc>
          <w:tcPr>
            <w:tcW w:type="dxa" w:w="1369"/>
          </w:tcPr>
          <w:tcPr/>
          <w:p>
            <w:pPr>
              <w:pStyle w:val="Compact"/>
              <w:jc w:val="center"/>
            </w:pPr>
            <w:r>
              <w:t xml:space="preserve">0.041</w:t>
            </w:r>
          </w:p>
        </w:tc>
        <w:tc>
          <w:tcPr>
            <w:tcW w:type="dxa" w:w="1369"/>
          </w:tcPr>
          <w:tcPr/>
          <w:p>
            <w:pPr>
              <w:pStyle w:val="Compact"/>
              <w:jc w:val="center"/>
            </w:pPr>
            <w:r>
              <w:t xml:space="preserve">0.054</w:t>
            </w:r>
          </w:p>
        </w:tc>
        <w:tc>
          <w:tcPr>
            <w:tcW w:type="dxa" w:w="1369"/>
          </w:tcPr>
          <w:tcPr/>
          <w:p>
            <w:pPr>
              <w:pStyle w:val="Compact"/>
              <w:jc w:val="center"/>
            </w:pPr>
            <w:r>
              <w:t xml:space="preserve">0.081</w:t>
            </w:r>
          </w:p>
        </w:tc>
        <w:tc>
          <w:tcPr>
            <w:tcW w:type="dxa" w:w="1371"/>
          </w:tcPr>
          <w:tcPr/>
          <w:p>
            <w:pPr>
              <w:pStyle w:val="Compact"/>
              <w:jc w:val="center"/>
            </w:pPr>
            <w:r>
              <w:t xml:space="preserve">0.098</w:t>
            </w:r>
          </w:p>
        </w:tc>
      </w:tr>
    </w:tbl>
    <w:p>
      <w:pPr>
        <w:pStyle w:val="BodyText"/>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计算可得</w:t>
      </w:r>
      <w:r>
        <w:t xml:space="preserve"> T2~T6 </w:t>
      </w:r>
      <w:r>
        <w:rPr>
          <w:rFonts w:ascii="Times New Roman" w:hAnsi="Times New Roman" w:cs="Times New Roman" w:eastAsia="SimSun"/>
        </w:rPr>
        <w:t xml:space="preserve">对应铁的浓度分别为</w:t>
      </w:r>
      <w:r>
        <w:t xml:space="preserve"> 0.3, 0.5, 0.7, 1.0, 1.2</w:t>
      </w:r>
      <w:r>
        <w:t xml:space="preserve"> </w:t>
      </w:r>
      <m:oMath>
        <m:r>
          <w:rPr>
            <w:rFonts w:ascii="Times New Roman" w:hAnsi="Times New Roman" w:cs="Times New Roman" w:eastAsia="SimSun"/>
          </w:rPr>
          <m:t>μ</m:t>
        </m:r>
      </m:oMath>
      <w:r>
        <w:t xml:space="preserve"> </w:t>
      </w:r>
      <w:r>
        <w:t xml:space="preserve">g/mL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对</w:t>
      </w:r>
      <w:r>
        <w:t xml:space="preserve"> c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由此求得</w:t>
      </w:r>
      <w:r>
        <w:t xml:space="preserve"> T1 </w:t>
      </w:r>
      <w:r>
        <w:rPr>
          <w:rFonts w:ascii="Times New Roman" w:hAnsi="Times New Roman" w:cs="Times New Roman" w:eastAsia="SimSun"/>
        </w:rPr>
        <w:t xml:space="preserve">中铁的浓度为</w:t>
      </w:r>
      <w:r>
        <w:t xml:space="preserve"> </w:t>
      </w:r>
      <m:oMath>
        <m:r>
          <w:rPr>
            <w:rFonts w:ascii="Times New Roman" w:hAnsi="Times New Roman" w:cs="Times New Roman" w:eastAsia="SimSun"/>
          </w:rPr>
          <m:t>0.784</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故样品中</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的质量分数为</w:t>
      </w:r>
      <w:r>
        <w:t xml:space="preserve"> </w:t>
      </w:r>
      <m:oMath>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若未扣去空白管重新制表,</w:t>
      </w:r>
      <w:r>
        <w:t xml:space="preserve"> </w:t>
      </w:r>
      <w:r>
        <w:rPr>
          <w:rFonts w:ascii="Times New Roman" w:hAnsi="Times New Roman" w:cs="Times New Roman" w:eastAsia="SimSun"/>
        </w:rPr>
        <w:t xml:space="preserve">本小题扣</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：密度计的浮力原理与刻度分布</w:t>
      </w:r>
      <w:r>
        <w:t xml:space="preserve">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氧化除铁与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控制的</w:t>
      </w:r>
      <w:r>
        <w:t xml:space="preserve"> pH </w:t>
      </w:r>
      <w:r>
        <w:rPr>
          <w:rFonts w:ascii="Times New Roman" w:hAnsi="Times New Roman" w:cs="Times New Roman" w:eastAsia="SimSun"/>
        </w:rPr>
        <w:t xml:space="preserve">窗口</w:t>
      </w:r>
      <w:r>
        <w:t xml:space="preserve"> · </w:t>
      </w:r>
      <w:r>
        <w:rPr>
          <w:rFonts w:ascii="Times New Roman" w:hAnsi="Times New Roman" w:cs="Times New Roman" w:eastAsia="SimSun"/>
        </w:rPr>
        <w:t xml:space="preserve">重结晶产率与有效数字</w:t>
      </w:r>
      <w:r>
        <w:t xml:space="preserve"> · </w:t>
      </w:r>
      <w:r>
        <w:rPr>
          <w:rFonts w:ascii="Times New Roman" w:hAnsi="Times New Roman" w:cs="Times New Roman" w:eastAsia="SimSun"/>
        </w:rPr>
        <w:t xml:space="preserve">分光光度法测微量铁（磺基水杨酸显色、标准曲线、扣空白）（知识点：〈溶度积〉、〈分光光度法〉、〈误差〉、〈数据处理〉、〈配合物〉）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：密度计是浮力计：</w:t>
      </w:r>
      <m:oMath>
        <m:r>
          <w:rPr>
            <w:rFonts w:ascii="Times New Roman" w:hAnsi="Times New Roman" w:cs="Times New Roman" w:eastAsia="SimSun"/>
          </w:rPr>
          <m:t>ρ</m:t>
        </m:r>
      </m:oMath>
      <w:r>
        <w:t xml:space="preserve"> </w:t>
      </w:r>
      <w:r>
        <w:rPr>
          <w:rFonts w:ascii="Times New Roman" w:hAnsi="Times New Roman" w:cs="Times New Roman" w:eastAsia="SimSun"/>
        </w:rPr>
        <w:t xml:space="preserve">越大浸入越浅，刻度值</w:t>
      </w:r>
      <w:r>
        <w:rPr>
          <w:rFonts w:ascii="Times New Roman" w:hAnsi="Times New Roman" w:cs="Times New Roman" w:eastAsia="SimSun"/>
          <w:b/>
          <w:bCs/>
        </w:rPr>
        <w:t xml:space="preserve">上小下大</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F</m:t>
            </m:r>
          </m:e>
          <m:sub>
            <m:r>
              <w:rPr>
                <w:rFonts w:ascii="Times New Roman" w:hAnsi="Times New Roman" w:cs="Times New Roman" w:eastAsia="SimSun"/>
              </w:rPr>
              <m:t>浮</m:t>
            </m:r>
          </m:sub>
        </m:sSub>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g</m:t>
        </m:r>
        <m:sSub>
          <m:e>
            <m:r>
              <w:rPr>
                <w:rFonts w:ascii="Times New Roman" w:hAnsi="Times New Roman" w:cs="Times New Roman" w:eastAsia="SimSun"/>
              </w:rPr>
              <m:t>V</m:t>
            </m:r>
          </m:e>
          <m:sub>
            <m:r>
              <w:rPr>
                <w:rFonts w:ascii="Times New Roman" w:hAnsi="Times New Roman" w:cs="Times New Roman" w:eastAsia="SimSun"/>
              </w:rPr>
              <m:t>排</m:t>
            </m:r>
          </m:sub>
        </m:sSub>
      </m:oMath>
      <w:r>
        <w:t xml:space="preserve"> </w:t>
      </w:r>
      <w:r>
        <w:rPr>
          <w:rFonts w:ascii="Times New Roman" w:hAnsi="Times New Roman" w:cs="Times New Roman" w:eastAsia="SimSun"/>
        </w:rPr>
        <w:t xml:space="preserve">微分可知浸深与</w:t>
      </w:r>
      <w:r>
        <w:t xml:space="preserve"> </w:t>
      </w:r>
      <m:oMath>
        <m:r>
          <w:rPr>
            <w:rFonts w:ascii="Times New Roman" w:hAnsi="Times New Roman" w:cs="Times New Roman" w:eastAsia="SimSun"/>
          </w:rPr>
          <m:t>ρ</m:t>
        </m:r>
      </m:oMath>
      <w:r>
        <w:t xml:space="preserve"> </w:t>
      </w:r>
      <w:r>
        <w:rPr>
          <w:rFonts w:ascii="Times New Roman" w:hAnsi="Times New Roman" w:cs="Times New Roman" w:eastAsia="SimSun"/>
        </w:rPr>
        <w:t xml:space="preserve">非线性</w:t>
      </w:r>
      <w:r>
        <w:t xml:space="preserve"> ⇒ </w:t>
      </w:r>
      <w:r>
        <w:rPr>
          <w:rFonts w:ascii="Times New Roman" w:hAnsi="Times New Roman" w:cs="Times New Roman" w:eastAsia="SimSun"/>
        </w:rPr>
        <w:t xml:space="preserve">刻度不均匀、上疏下密。除铁的</w:t>
      </w:r>
      <w:r>
        <w:t xml:space="preserve"> pH </w:t>
      </w:r>
      <w:r>
        <w:rPr>
          <w:rFonts w:ascii="Times New Roman" w:hAnsi="Times New Roman" w:cs="Times New Roman" w:eastAsia="SimSun"/>
        </w:rPr>
        <w:t xml:space="preserve">窗口由</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决定：</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w:t>
      </w:r>
      <w:r>
        <w:t xml:space="preserve"> pH 3 </w:t>
      </w:r>
      <w:r>
        <w:rPr>
          <w:rFonts w:ascii="Times New Roman" w:hAnsi="Times New Roman" w:cs="Times New Roman" w:eastAsia="SimSun"/>
        </w:rPr>
        <w:t xml:space="preserve">左右完全沉淀而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不沉淀（</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oMath>
      <w:r>
        <w:t xml:space="preserve"> </w:t>
      </w:r>
      <w:r>
        <w:rPr>
          <w:rFonts w:ascii="Times New Roman" w:hAnsi="Times New Roman" w:cs="Times New Roman" w:eastAsia="SimSun"/>
        </w:rPr>
        <w:t xml:space="preserve">相差</w:t>
      </w:r>
      <w:r>
        <w:t xml:space="preserve"> 18 </w:t>
      </w:r>
      <w:r>
        <w:rPr>
          <w:rFonts w:ascii="Times New Roman" w:hAnsi="Times New Roman" w:cs="Times New Roman" w:eastAsia="SimSun"/>
        </w:rPr>
        <w:t xml:space="preserve">个数量级）。分光光度法三件套：显色顺序不能反（先还原酸化再配位）、标准曲线须</w:t>
      </w:r>
      <w:r>
        <w:rPr>
          <w:rFonts w:ascii="Times New Roman" w:hAnsi="Times New Roman" w:cs="Times New Roman" w:eastAsia="SimSun"/>
          <w:b/>
          <w:bCs/>
        </w:rPr>
        <w:t xml:space="preserve">扣空白</w:t>
      </w:r>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须落在</w:t>
      </w:r>
      <w:r>
        <w:t xml:space="preserve"> 0.2~0.8 </w:t>
      </w:r>
      <w:r>
        <w:rPr>
          <w:rFonts w:ascii="Times New Roman" w:hAnsi="Times New Roman" w:cs="Times New Roman" w:eastAsia="SimSun"/>
        </w:rPr>
        <w:t xml:space="preserve">线性区。</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w:r>
        <w:rPr>
          <w:b/>
          <w:bCs/>
        </w:rPr>
        <w:t xml:space="preserve">A、D</w:t>
      </w:r>
      <w:r>
        <w:rPr>
          <w:rFonts w:ascii="Times New Roman" w:hAnsi="Times New Roman" w:cs="Times New Roman" w:eastAsia="SimSun"/>
        </w:rPr>
        <w:t xml:space="preserve">。浸入越深读数越大（密度小在上、密度大在下）⇒</w:t>
      </w:r>
      <w:r>
        <w:t xml:space="preserve"> </w:t>
      </w:r>
      <w:r>
        <w:rPr>
          <w:rFonts w:ascii="Times New Roman" w:hAnsi="Times New Roman" w:cs="Times New Roman" w:eastAsia="SimSun"/>
        </w:rPr>
        <w:t xml:space="preserve">上小下大；由</w:t>
      </w:r>
      <w:r>
        <w:t xml:space="preserve"> </w:t>
      </w:r>
      <m:oMath>
        <m:sSub>
          <m:e>
            <m:r>
              <w:rPr>
                <w:rFonts w:ascii="Times New Roman" w:hAnsi="Times New Roman" w:cs="Times New Roman" w:eastAsia="SimSun"/>
              </w:rPr>
              <m:t>V</m:t>
            </m:r>
          </m:e>
          <m:sub>
            <m:r>
              <w:rPr>
                <w:rFonts w:ascii="Times New Roman" w:hAnsi="Times New Roman" w:cs="Times New Roman" w:eastAsia="SimSun"/>
              </w:rPr>
              <m:t>排</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ρ</m:t>
        </m:r>
      </m:oMath>
      <w:r>
        <w:t xml:space="preserve"> </w:t>
      </w:r>
      <w:r>
        <w:rPr>
          <w:rFonts w:ascii="Times New Roman" w:hAnsi="Times New Roman" w:cs="Times New Roman" w:eastAsia="SimSun"/>
        </w:rPr>
        <w:t xml:space="preserve">可知相同</w:t>
      </w:r>
      <w:r>
        <w:t xml:space="preserve"> </w:t>
      </w:r>
      <m:oMath>
        <m:r>
          <m:rPr>
            <m:sty m:val="p"/>
          </m:rPr>
          <w:rPr>
            <w:rFonts w:ascii="Times New Roman" w:hAnsi="Times New Roman" w:cs="Times New Roman" w:eastAsia="SimSun"/>
          </w:rPr>
          <m:t>Δ</m:t>
        </m:r>
        <m:r>
          <w:rPr>
            <w:rFonts w:ascii="Times New Roman" w:hAnsi="Times New Roman" w:cs="Times New Roman" w:eastAsia="SimSun"/>
          </w:rPr>
          <m:t>ρ</m:t>
        </m:r>
      </m:oMath>
      <w:r>
        <w:t xml:space="preserve"> </w:t>
      </w:r>
      <w:r>
        <w:rPr>
          <w:rFonts w:ascii="Times New Roman" w:hAnsi="Times New Roman" w:cs="Times New Roman" w:eastAsia="SimSun"/>
        </w:rPr>
        <w:t xml:space="preserve">对应的浸深变化在低密度端更大</w:t>
      </w:r>
      <w:r>
        <w:t xml:space="preserve"> ⇒ </w:t>
      </w:r>
      <w:r>
        <w:rPr>
          <w:rFonts w:ascii="Times New Roman" w:hAnsi="Times New Roman" w:cs="Times New Roman" w:eastAsia="SimSun"/>
        </w:rPr>
        <w:t xml:space="preserve">刻度不均匀、</w:t>
      </w:r>
      <w:r>
        <w:rPr>
          <w:rFonts w:ascii="Times New Roman" w:hAnsi="Times New Roman" w:cs="Times New Roman" w:eastAsia="SimSun"/>
          <w:b/>
          <w:bCs/>
        </w:rPr>
        <w:t xml:space="preserve">上疏下密</w:t>
      </w:r>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煮沸数分钟：破坏含</w:t>
      </w:r>
      <w:r>
        <w:t xml:space="preserve"> Fe </w:t>
      </w:r>
      <w:r>
        <w:rPr>
          <w:rFonts w:ascii="Times New Roman" w:hAnsi="Times New Roman" w:cs="Times New Roman" w:eastAsia="SimSun"/>
        </w:rPr>
        <w:t xml:space="preserve">胶体、使沉淀颗粒长大便于过滤（兼除去过量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加盖保温：防止水大量蒸发使硫酸铜提前析出损失产率（兼防空气中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进入）；③</w:t>
      </w:r>
      <w:r>
        <w:t xml:space="preserve"> </w:t>
      </w:r>
      <w:r>
        <w:rPr>
          <w:rFonts w:ascii="Times New Roman" w:hAnsi="Times New Roman" w:cs="Times New Roman" w:eastAsia="SimSun"/>
        </w:rPr>
        <w:t xml:space="preserve">双层滤纸：避免未被破坏的胶体</w:t>
      </w:r>
      <w:r>
        <w:rPr>
          <w:rFonts w:ascii="Times New Roman" w:hAnsi="Times New Roman" w:cs="Times New Roman" w:eastAsia="SimSun"/>
          <w:b/>
          <w:bCs/>
        </w:rPr>
        <w:t xml:space="preserve">穿滤</w:t>
      </w:r>
      <w:r>
        <w:rPr>
          <w:rFonts w:ascii="Times New Roman" w:hAnsi="Times New Roman" w:cs="Times New Roman" w:eastAsia="SimSun"/>
        </w:rPr>
        <w:t xml:space="preserve">（细颗粒沉淀常规要求）。</w:t>
      </w:r>
    </w:p>
    <w:p>
      <w:pPr>
        <w:pStyle w:val="BlockText"/>
        <w:spacing w:before="80" w:after="80" w:line="240" w:lineRule="auto"/>
        <w:jc w:val="left"/>
      </w:pPr>
      <w:r>
        <w:rPr>
          <w:b/>
          <w:bCs/>
        </w:rPr>
        <w:t xml:space="preserve">9-1-3</w:t>
      </w:r>
      <w:r>
        <w:rPr>
          <w:rFonts w:ascii="Times New Roman" w:hAnsi="Times New Roman" w:cs="Times New Roman" w:eastAsia="SimSun"/>
        </w:rPr>
        <w:t xml:space="preserve">：红褐色片状沉淀：</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（过氧化铜，</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与碱性的</w:t>
      </w:r>
      <w:r>
        <w:t xml:space="preserve"> Cu(II) </w:t>
      </w:r>
      <w:r>
        <w:rPr>
          <w:rFonts w:ascii="Times New Roman" w:hAnsi="Times New Roman" w:cs="Times New Roman" w:eastAsia="SimSun"/>
        </w:rPr>
        <w:t xml:space="preserve">瞬间产物，摇荡被过量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还原溶解）；蓝绿色沉淀：</w:t>
      </w:r>
      <w:r>
        <w:rPr>
          <w:rFonts w:ascii="Times New Roman" w:hAnsi="Times New Roman" w:cs="Times New Roman" w:eastAsia="SimSun"/>
          <w:b/>
          <w:bCs/>
        </w:rPr>
        <w:t xml:space="preserve">碱式硫酸铜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（调</w:t>
      </w:r>
      <w:r>
        <w:t xml:space="preserve"> pH </w:t>
      </w:r>
      <w:r>
        <w:rPr>
          <w:rFonts w:ascii="Times New Roman" w:hAnsi="Times New Roman" w:cs="Times New Roman" w:eastAsia="SimSun"/>
        </w:rPr>
        <w:t xml:space="preserve">时的碱式盐，不含</w:t>
      </w:r>
      <w:r>
        <w:t xml:space="preserve"> </w:t>
      </w:r>
      <w:r>
        <w:rPr>
          <w:rFonts w:ascii="Times New Roman" w:hAnsi="Times New Roman" w:cs="Times New Roman" w:eastAsia="SimSun"/>
        </w:rPr>
        <w:t xml:space="preserve">Fe/Si）。</w:t>
      </w:r>
    </w:p>
    <w:p>
      <w:pPr>
        <w:pStyle w:val="BlockText"/>
        <w:spacing w:before="80" w:after="80" w:line="240" w:lineRule="auto"/>
        <w:jc w:val="left"/>
      </w:pPr>
      <w:r>
        <w:rPr>
          <w:b/>
          <w:bCs/>
        </w:rPr>
        <w:t xml:space="preserve">9-1-4-1</w:t>
      </w:r>
      <w:r>
        <w:rPr>
          <w:rFonts w:ascii="Times New Roman" w:hAnsi="Times New Roman" w:cs="Times New Roman" w:eastAsia="SimSun"/>
        </w:rPr>
        <w:t xml:space="preserve">：</w:t>
      </w:r>
      <m:oMath>
        <m:r>
          <w:rPr>
            <w:rFonts w:ascii="Times New Roman" w:hAnsi="Times New Roman" w:cs="Times New Roman" w:eastAsia="SimSun"/>
          </w:rPr>
          <m:t>3</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（Fe(II)→Fe(III)、Mn(VII)→Mn(IV)，中性微酸介质下电子守恒、电荷守恒核对无误）。</w:t>
      </w:r>
    </w:p>
    <w:p>
      <w:pPr>
        <w:pStyle w:val="BlockText"/>
        <w:spacing w:before="80" w:after="80" w:line="240" w:lineRule="auto"/>
        <w:jc w:val="left"/>
      </w:pPr>
      <w:r>
        <w:rPr>
          <w:b/>
          <w:bCs/>
        </w:rPr>
        <w:t xml:space="preserve">9-1-4-2</w:t>
      </w:r>
      <w:r>
        <w:rPr>
          <w:rFonts w:ascii="Times New Roman" w:hAnsi="Times New Roman" w:cs="Times New Roman" w:eastAsia="SimSun"/>
        </w:rPr>
        <w:t xml:space="preserve">：该反应</w:t>
      </w:r>
      <w:r>
        <w:rPr>
          <w:rFonts w:ascii="Times New Roman" w:hAnsi="Times New Roman" w:cs="Times New Roman" w:eastAsia="SimSun"/>
          <w:b/>
          <w:bCs/>
        </w:rPr>
        <w:t xml:space="preserve">生成游离酸使</w:t>
      </w:r>
      <w:r>
        <w:rPr>
          <w:b/>
          <w:bCs/>
        </w:rPr>
        <w:t xml:space="preserve"> pH </w:t>
      </w:r>
      <w:r>
        <w:rPr>
          <w:rFonts w:ascii="Times New Roman" w:hAnsi="Times New Roman" w:cs="Times New Roman" w:eastAsia="SimSun"/>
          <w:b/>
          <w:bCs/>
        </w:rPr>
        <w:t xml:space="preserve">减小</w:t>
      </w:r>
      <w:r>
        <w:rPr>
          <w:rFonts w:ascii="Times New Roman" w:hAnsi="Times New Roman" w:cs="Times New Roman" w:eastAsia="SimSun"/>
        </w:rPr>
        <w:t xml:space="preserve">，易诱发副反应生成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进入溶液（污染产品且共沉淀效果变差），故实验室仍首选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（其还原产物是水，不引入杂质、不改变酸度）。</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w:r>
        <w:rPr>
          <w:rFonts w:ascii="Times New Roman" w:hAnsi="Times New Roman" w:cs="Times New Roman" w:eastAsia="SimSun"/>
          <w:b/>
          <w:bCs/>
        </w:rPr>
        <w:t xml:space="preserve">C（4.5</w:t>
      </w:r>
      <w:r>
        <w:rPr>
          <w:b/>
          <w:bCs/>
        </w:rPr>
        <w:t xml:space="preserve"> </w:t>
      </w:r>
      <w:r>
        <w:rPr>
          <w:rFonts w:ascii="Times New Roman" w:hAnsi="Times New Roman" w:cs="Times New Roman" w:eastAsia="SimSun"/>
          <w:b/>
          <w:bCs/>
        </w:rPr>
        <w:t xml:space="preserve">mL）</w:t>
      </w:r>
      <w:r>
        <w:rPr>
          <w:rFonts w:ascii="Times New Roman" w:hAnsi="Times New Roman" w:cs="Times New Roman" w:eastAsia="SimSun"/>
        </w:rPr>
        <w:t xml:space="preserve">。重结晶水量按「恰好溶解粗产品、冷却后析出大部分」折算：由溶解度表，3.74</w:t>
      </w:r>
      <w:r>
        <w:t xml:space="preserve"> g </w:t>
      </w:r>
      <w:r>
        <w:rPr>
          <w:rFonts w:ascii="Times New Roman" w:hAnsi="Times New Roman" w:cs="Times New Roman" w:eastAsia="SimSun"/>
        </w:rPr>
        <w:t xml:space="preserve">粗品在约</w:t>
      </w:r>
      <w:r>
        <w:t xml:space="preserve"> 60 °C </w:t>
      </w:r>
      <w:r>
        <w:rPr>
          <w:rFonts w:ascii="Times New Roman" w:hAnsi="Times New Roman" w:cs="Times New Roman" w:eastAsia="SimSun"/>
        </w:rPr>
        <w:t xml:space="preserve">需水约</w:t>
      </w:r>
      <w:r>
        <w:t xml:space="preserve"> 4~5 </w:t>
      </w:r>
      <w:r>
        <w:rPr>
          <w:rFonts w:ascii="Times New Roman" w:hAnsi="Times New Roman" w:cs="Times New Roman" w:eastAsia="SimSun"/>
        </w:rPr>
        <w:t xml:space="preserve">mL，过多则产率降、过少则热过滤提前析出。</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ω</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0.0117</m:t>
        </m:r>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0.992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1.19</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oMath>
      <w:r>
        <w:rPr>
          <w:rFonts w:ascii="Times New Roman" w:hAnsi="Times New Roman" w:cs="Times New Roman" w:eastAsia="SimSun"/>
        </w:rPr>
        <w:t xml:space="preserve">。产率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oMath>
      <w:r>
        <w:rPr>
          <w:rFonts w:ascii="Times New Roman" w:hAnsi="Times New Roman" w:cs="Times New Roman" w:eastAsia="SimSun"/>
        </w:rPr>
        <w:t xml:space="preserve">（三位有效数字）。</w:t>
      </w:r>
    </w:p>
    <w:p>
      <w:pPr>
        <w:pStyle w:val="BlockText"/>
        <w:spacing w:before="80" w:after="80" w:line="240" w:lineRule="auto"/>
        <w:jc w:val="left"/>
      </w:pPr>
      <w:r>
        <w:rPr>
          <w:b/>
          <w:bCs/>
        </w:rPr>
        <w:t xml:space="preserve">9-3-1</w:t>
      </w:r>
      <w:r>
        <w:rPr>
          <w:rFonts w:ascii="Times New Roman" w:hAnsi="Times New Roman" w:cs="Times New Roman" w:eastAsia="SimSun"/>
        </w:rPr>
        <w:t xml:space="preserve">：</w:t>
      </w:r>
      <w:r>
        <w:rPr>
          <w:rFonts w:ascii="Times New Roman" w:hAnsi="Times New Roman" w:cs="Times New Roman" w:eastAsia="SimSun"/>
          <w:b/>
          <w:bCs/>
        </w:rPr>
        <w:t xml:space="preserve">不能调换</w:t>
      </w:r>
      <w:r>
        <w:rPr>
          <w:rFonts w:ascii="Times New Roman" w:hAnsi="Times New Roman" w:cs="Times New Roman" w:eastAsia="SimSun"/>
        </w:rPr>
        <w:t xml:space="preserve">。先加氨水会使体系碱性过强，Fe</w:t>
      </w:r>
      <w:r>
        <w:t xml:space="preserve"> </w:t>
      </w:r>
      <w:r>
        <w:rPr>
          <w:rFonts w:ascii="Times New Roman" w:hAnsi="Times New Roman" w:cs="Times New Roman" w:eastAsia="SimSun"/>
        </w:rPr>
        <w:t xml:space="preserve">在配位显色前就以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沉出，无法再与磺基水杨酸配位显色（结论＋理由各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9-3-2</w:t>
      </w:r>
      <w:r>
        <w:rPr>
          <w:rFonts w:ascii="Times New Roman" w:hAnsi="Times New Roman" w:cs="Times New Roman" w:eastAsia="SimSun"/>
        </w:rPr>
        <w:t xml:space="preserve">：扣空白重新制表后，T2~T6</w:t>
      </w:r>
      <w:r>
        <w:t xml:space="preserve"> </w:t>
      </w:r>
      <w:r>
        <w:rPr>
          <w:rFonts w:ascii="Times New Roman" w:hAnsi="Times New Roman" w:cs="Times New Roman" w:eastAsia="SimSun"/>
        </w:rPr>
        <w:t xml:space="preserve">对应铁浓度</w:t>
      </w:r>
      <w:r>
        <w:t xml:space="preserve"> 0.3/0.5/0.7/1.0/1.2</w:t>
      </w:r>
      <w:r>
        <w:t xml:space="preserve"> </w:t>
      </w:r>
      <m:oMath>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 T1 </w:t>
      </w:r>
      <w:r>
        <w:rPr>
          <w:rFonts w:ascii="Times New Roman" w:hAnsi="Times New Roman" w:cs="Times New Roman" w:eastAsia="SimSun"/>
        </w:rPr>
        <w:t xml:space="preserve">浓度</w:t>
      </w:r>
      <w:r>
        <w:t xml:space="preserve"> </w:t>
      </w:r>
      <m:oMath>
        <m:r>
          <w:rPr>
            <w:rFonts w:ascii="Times New Roman" w:hAnsi="Times New Roman" w:cs="Times New Roman" w:eastAsia="SimSun"/>
          </w:rPr>
          <m:t>0.784</m:t>
        </m:r>
        <m:r>
          <w:rPr>
            <w:rFonts w:ascii="Times New Roman" w:hAnsi="Times New Roman" w:cs="Times New Roman" w:eastAsia="SimSun"/>
          </w:rPr>
          <m:t> </m:t>
        </m:r>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rPr>
          <w:rFonts w:ascii="Times New Roman" w:hAnsi="Times New Roman" w:cs="Times New Roman" w:eastAsia="SimSun"/>
        </w:rPr>
        <w:t xml:space="preserve">（不扣空白扣</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密度计刻度方向与均匀性是两问：上小下大（A）＋上疏下密（D），只答</w:t>
      </w:r>
      <w:r>
        <w:t xml:space="preserve"> </w:t>
      </w:r>
      <w:r>
        <w:rPr>
          <w:rFonts w:ascii="Times New Roman" w:hAnsi="Times New Roman" w:cs="Times New Roman" w:eastAsia="SimSun"/>
        </w:rPr>
        <w:t xml:space="preserve">C「刻度均匀」即错；②</w:t>
      </w:r>
      <w:r>
        <w:t xml:space="preserve"> </w:t>
      </w:r>
      <w:r>
        <w:rPr>
          <w:rFonts w:ascii="Times New Roman" w:hAnsi="Times New Roman" w:cs="Times New Roman" w:eastAsia="SimSun"/>
        </w:rPr>
        <w:t xml:space="preserve">除铁</w:t>
      </w:r>
      <w:r>
        <w:t xml:space="preserve"> pH </w:t>
      </w:r>
      <w:r>
        <w:rPr>
          <w:rFonts w:ascii="Times New Roman" w:hAnsi="Times New Roman" w:cs="Times New Roman" w:eastAsia="SimSun"/>
        </w:rPr>
        <w:t xml:space="preserve">窗口的判据是</w:t>
      </w:r>
      <w:r>
        <w:rPr>
          <w:rFonts w:ascii="Times New Roman" w:hAnsi="Times New Roman" w:cs="Times New Roman" w:eastAsia="SimSun"/>
          <w:b/>
          <w:bCs/>
        </w:rPr>
        <w:t xml:space="preserve">两个</w:t>
      </w:r>
      <w:r>
        <w:rPr>
          <w:b/>
          <w:bCs/>
        </w:rP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rPr>
          <w:b/>
          <w:bCs/>
        </w:rPr>
        <w:t xml:space="preserve"> </w:t>
      </w:r>
      <w:r>
        <w:rPr>
          <w:rFonts w:ascii="Times New Roman" w:hAnsi="Times New Roman" w:cs="Times New Roman" w:eastAsia="SimSun"/>
          <w:b/>
          <w:bCs/>
        </w:rPr>
        <w:t xml:space="preserve">的比较</w:t>
      </w:r>
      <w:r>
        <w:rPr>
          <w:rFonts w:ascii="Times New Roman" w:hAnsi="Times New Roman" w:cs="Times New Roman" w:eastAsia="SimSun"/>
        </w:rPr>
        <w:t xml:space="preserve">：库页〈溶度积〉原句『不同类型沉淀不能直接按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排序』——Fe(OH)₃（1:3</w:t>
      </w:r>
      <w:r>
        <w:t xml:space="preserve"> </w:t>
      </w:r>
      <w:r>
        <w:rPr>
          <w:rFonts w:ascii="Times New Roman" w:hAnsi="Times New Roman" w:cs="Times New Roman" w:eastAsia="SimSun"/>
        </w:rPr>
        <w:t xml:space="preserve">型）与</w:t>
      </w:r>
      <w:r>
        <w:t xml:space="preserve"> </w:t>
      </w:r>
      <w:r>
        <w:rPr>
          <w:rFonts w:ascii="Times New Roman" w:hAnsi="Times New Roman" w:cs="Times New Roman" w:eastAsia="SimSun"/>
        </w:rPr>
        <w:t xml:space="preserve">Cu(OH)₂（1:2</w:t>
      </w:r>
      <w:r>
        <w:t xml:space="preserve"> </w:t>
      </w:r>
      <w:r>
        <w:rPr>
          <w:rFonts w:ascii="Times New Roman" w:hAnsi="Times New Roman" w:cs="Times New Roman" w:eastAsia="SimSun"/>
        </w:rPr>
        <w:t xml:space="preserve">型）要按「开始沉淀所需</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」换算后比较；③</w:t>
      </w:r>
      <w:r>
        <w:t xml:space="preserve"> </w:t>
      </w:r>
      <w:r>
        <w:rPr>
          <w:rFonts w:ascii="Times New Roman" w:hAnsi="Times New Roman" w:cs="Times New Roman" w:eastAsia="SimSun"/>
        </w:rPr>
        <w:t xml:space="preserve">标准曲线回归前必须</w:t>
      </w:r>
      <w:r>
        <w:rPr>
          <w:rFonts w:ascii="Times New Roman" w:hAnsi="Times New Roman" w:cs="Times New Roman" w:eastAsia="SimSun"/>
          <w:b/>
          <w:bCs/>
        </w:rPr>
        <w:t xml:space="preserve">扣试剂空白</w:t>
      </w:r>
      <w:r>
        <w:rPr>
          <w:rFonts w:ascii="Times New Roman" w:hAnsi="Times New Roman" w:cs="Times New Roman" w:eastAsia="SimSun"/>
        </w:rPr>
        <w:t xml:space="preserve">，否则截距非零、低浓度端系统偏差；④</w:t>
      </w:r>
      <w:r>
        <w:t xml:space="preserve"> </w:t>
      </w:r>
      <w:r>
        <w:rPr>
          <w:rFonts w:ascii="Times New Roman" w:hAnsi="Times New Roman" w:cs="Times New Roman" w:eastAsia="SimSun"/>
        </w:rPr>
        <w:t xml:space="preserve">库页〈分光光度法〉：</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的线性区间</w:t>
      </w:r>
      <w:r>
        <w:t xml:space="preserve"> </w:t>
      </w:r>
      <w:r>
        <w:rPr>
          <w:rFonts w:ascii="Times New Roman" w:hAnsi="Times New Roman" w:cs="Times New Roman" w:eastAsia="SimSun"/>
        </w:rPr>
        <w:t xml:space="preserve">0.2~0.8，超出范围（示差法才可）不能直接读数；⑤</w:t>
      </w:r>
      <w:r>
        <w:t xml:space="preserve"> </w:t>
      </w:r>
      <w:r>
        <w:rPr>
          <w:rFonts w:ascii="Times New Roman" w:hAnsi="Times New Roman" w:cs="Times New Roman" w:eastAsia="SimSun"/>
        </w:rPr>
        <w:t xml:space="preserve">产率公式中</w:t>
      </w:r>
      <w:r>
        <w:t xml:space="preserve"> </w:t>
      </w:r>
      <m:oMath>
        <m:f>
          <m:fPr>
            <m:type m:val="bar"/>
          </m:fPr>
          <m:num>
            <m:r>
              <w:rPr>
                <w:rFonts w:ascii="Times New Roman" w:hAnsi="Times New Roman" w:cs="Times New Roman" w:eastAsia="SimSun"/>
              </w:rPr>
              <m:t>159.62</m:t>
            </m:r>
          </m:num>
          <m:den>
            <m:r>
              <w:rPr>
                <w:rFonts w:ascii="Times New Roman" w:hAnsi="Times New Roman" w:cs="Times New Roman" w:eastAsia="SimSun"/>
              </w:rPr>
              <m:t>249.7</m:t>
            </m:r>
          </m:den>
        </m:f>
      </m:oMath>
      <w:r>
        <w:t xml:space="preserve"> </w:t>
      </w:r>
      <w:r>
        <w:rPr>
          <w:rFonts w:ascii="Times New Roman" w:hAnsi="Times New Roman" w:cs="Times New Roman" w:eastAsia="SimSun"/>
        </w:rPr>
        <w:t xml:space="preserve">是</w:t>
      </w:r>
      <w:r>
        <w:t xml:space="preserve"> CuSO₄/CuSO₄·5H₂O </w:t>
      </w:r>
      <w:r>
        <w:rPr>
          <w:rFonts w:ascii="Times New Roman" w:hAnsi="Times New Roman" w:cs="Times New Roman" w:eastAsia="SimSun"/>
        </w:rPr>
        <w:t xml:space="preserve">摩尔质量比（无水折算），漏乘则产率虚高。</w:t>
      </w:r>
    </w:p>
    <w:bookmarkEnd w:id="222"/>
    <w:bookmarkEnd w:id="223"/>
    <w:bookmarkStart w:id="237"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2026年清北营暑假高二班-16</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4082400" cy="1947072"/>
            <wp:effectExtent b="0" l="0" r="0" t="0"/>
            <wp:docPr descr="" title="" id="225" name="Picture"/>
            <a:graphic>
              <a:graphicData uri="http://schemas.openxmlformats.org/drawingml/2006/picture">
                <pic:pic>
                  <pic:nvPicPr>
                    <pic:cNvPr descr="5710eecc1877457e0aac821e3a2444b792ce10cba7b1a5cedbda5a44ee4147b0.jpg" id="226" name="Picture"/>
                    <pic:cNvPicPr>
                      <a:picLocks noChangeArrowheads="1" noChangeAspect="1"/>
                    </pic:cNvPicPr>
                  </pic:nvPicPr>
                  <pic:blipFill>
                    <a:blip r:embed="rId224"/>
                    <a:stretch>
                      <a:fillRect/>
                    </a:stretch>
                  </pic:blipFill>
                  <pic:spPr bwMode="auto">
                    <a:xfrm>
                      <a:off x="0" y="0"/>
                      <a:ext cx="4082400" cy="1947072"/>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p>
      <w:pPr>
        <w:pStyle w:val="BodyText"/>
        <w:keepNext/>
        <w:spacing w:before="120" w:after="40" w:line="240" w:lineRule="auto"/>
        <w:jc w:val="center"/>
      </w:pPr>
      <w:r>
        <w:drawing>
          <wp:inline>
            <wp:extent cx="3297476" cy="2527200"/>
            <wp:effectExtent b="0" l="0" r="0" t="0"/>
            <wp:docPr descr="" title="" id="228" name="Picture"/>
            <a:graphic>
              <a:graphicData uri="http://schemas.openxmlformats.org/drawingml/2006/picture">
                <pic:pic>
                  <pic:nvPicPr>
                    <pic:cNvPr descr="96ea08d2500c9bdb2bfcf5149af01013e005963ef3f593d2ea81ade26fcacaf4.jpg" id="229" name="Picture"/>
                    <pic:cNvPicPr>
                      <a:picLocks noChangeArrowheads="1" noChangeAspect="1"/>
                    </pic:cNvPicPr>
                  </pic:nvPicPr>
                  <pic:blipFill>
                    <a:blip r:embed="rId227"/>
                    <a:stretch>
                      <a:fillRect/>
                    </a:stretch>
                  </pic:blipFill>
                  <pic:spPr bwMode="auto">
                    <a:xfrm>
                      <a:off x="0" y="0"/>
                      <a:ext cx="3297476"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lockText"/>
        <w:spacing w:before="80" w:after="80" w:line="240" w:lineRule="auto"/>
        <w:jc w:val="left"/>
      </w:pPr>
      <w:r>
        <w:rPr>
          <w:rFonts w:ascii="Times New Roman" w:hAnsi="Times New Roman" w:cs="Times New Roman" w:eastAsia="SimSun"/>
        </w:rPr>
        <w:t xml:space="preserve">校勘（2026-10-13）：10-5-1</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r>
          <m:rPr>
            <m:nor/>
            <m:sty m:val="p"/>
          </m:rPr>
          <w:rPr>
            <w:rFonts w:ascii="Times New Roman" w:hAnsi="Times New Roman" w:cs="Times New Roman" w:eastAsia="SimSun"/>
          </w:rPr>
          <m:t>-</m:t>
        </m:r>
        <m:r>
          <w:rPr>
            <w:rFonts w:ascii="Times New Roman" w:hAnsi="Times New Roman" w:cs="Times New Roman" w:eastAsia="SimSun"/>
          </w:rPr>
          <m:t>σ</m:t>
        </m:r>
      </m:oMath>
      <w:r>
        <w:t xml:space="preserve"> </w:t>
      </w:r>
      <w:r>
        <w:rPr>
          <w:rFonts w:ascii="Times New Roman" w:hAnsi="Times New Roman" w:cs="Times New Roman" w:eastAsia="SimSun"/>
        </w:rPr>
        <w:t xml:space="preserve">稳定性曲线，源卡「题目」段重复收录同一图（</w:t>
      </w:r>
      <m:oMath>
        <m:r>
          <w:rPr>
            <w:rFonts w:ascii="Times New Roman" w:hAnsi="Times New Roman" w:cs="Times New Roman" w:eastAsia="SimSun"/>
          </w:rPr>
          <m:t>1</m:t>
        </m:r>
        <m:r>
          <w:rPr>
            <w:rFonts w:ascii="Times New Roman" w:hAnsi="Times New Roman" w:cs="Times New Roman" w:eastAsia="SimSun"/>
          </w:rPr>
          <m:t>e</m:t>
        </m:r>
        <m:r>
          <w:rPr>
            <w:rFonts w:ascii="Times New Roman" w:hAnsi="Times New Roman" w:cs="Times New Roman" w:eastAsia="SimSun"/>
          </w:rPr>
          <m:t>f</m:t>
        </m:r>
        <m:r>
          <w:rPr>
            <w:rFonts w:ascii="Times New Roman" w:hAnsi="Times New Roman" w:cs="Times New Roman" w:eastAsia="SimSun"/>
          </w:rPr>
          <m:t>6944</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02</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96</m:t>
        </m:r>
        <m:r>
          <w:rPr>
            <w:rFonts w:ascii="Times New Roman" w:hAnsi="Times New Roman" w:cs="Times New Roman" w:eastAsia="SimSun"/>
          </w:rPr>
          <m:t>e</m:t>
        </m:r>
        <m:r>
          <w:rPr>
            <w:rFonts w:ascii="Times New Roman" w:hAnsi="Times New Roman" w:cs="Times New Roman" w:eastAsia="SimSun"/>
          </w:rPr>
          <m:t>a</m:t>
        </m:r>
        <m:r>
          <w:rPr>
            <w:rFonts w:ascii="Times New Roman" w:hAnsi="Times New Roman" w:cs="Times New Roman" w:eastAsia="SimSun"/>
          </w:rPr>
          <m:t>08</m:t>
        </m:r>
        <m:r>
          <w:rPr>
            <w:rFonts w:ascii="Times New Roman" w:hAnsi="Times New Roman" w:cs="Times New Roman" w:eastAsia="SimSun"/>
          </w:rPr>
          <m:t>d</m:t>
        </m:r>
        <m:r>
          <w:rPr>
            <w:rFonts w:ascii="Times New Roman" w:hAnsi="Times New Roman" w:cs="Times New Roman" w:eastAsia="SimSun"/>
          </w:rPr>
          <m:t>2500</m:t>
        </m:r>
        <m:r>
          <w:rPr>
            <w:rFonts w:ascii="Times New Roman" w:hAnsi="Times New Roman" w:cs="Times New Roman" w:eastAsia="SimSun"/>
          </w:rPr>
          <m:t>c</m:t>
        </m:r>
      </m:oMath>
      <w:r>
        <w:t xml:space="preserve"> </w:t>
      </w:r>
      <w:r>
        <w:rPr>
          <w:rFonts w:ascii="Times New Roman" w:hAnsi="Times New Roman" w:cs="Times New Roman" w:eastAsia="SimSun"/>
        </w:rPr>
        <w:t xml:space="preserve">为同图两次裁切），卷内题面呈</w:t>
      </w:r>
      <w:r>
        <w:t xml:space="preserve"> 2 </w:t>
      </w:r>
      <w:r>
        <w:rPr>
          <w:rFonts w:ascii="Times New Roman" w:hAnsi="Times New Roman" w:cs="Times New Roman" w:eastAsia="SimSun"/>
        </w:rPr>
        <w:t xml:space="preserve">张；对照源卷（清北营暑假高二班-16</w:t>
      </w:r>
      <w:r>
        <w:t xml:space="preserve"> </w:t>
      </w:r>
      <w:r>
        <w:rPr>
          <w:rFonts w:ascii="Times New Roman" w:hAnsi="Times New Roman" w:cs="Times New Roman" w:eastAsia="SimSun"/>
        </w:rPr>
        <w:t xml:space="preserve">试卷</w:t>
      </w:r>
      <w:r>
        <w:t xml:space="preserve"> </w:t>
      </w:r>
      <w:r>
        <w:rPr>
          <w:rFonts w:ascii="Times New Roman" w:hAnsi="Times New Roman" w:cs="Times New Roman" w:eastAsia="SimSun"/>
        </w:rPr>
        <w:t xml:space="preserve">p7）题面仅</w:t>
      </w:r>
      <w:r>
        <w:t xml:space="preserve"> 1 </w:t>
      </w:r>
      <w:r>
        <w:rPr>
          <w:rFonts w:ascii="Times New Roman" w:hAnsi="Times New Roman" w:cs="Times New Roman" w:eastAsia="SimSun"/>
        </w:rPr>
        <w:t xml:space="preserve">张，故去重保留</w:t>
      </w:r>
      <w:r>
        <w:t xml:space="preserve"> 1 </w:t>
      </w:r>
      <w:r>
        <w:rPr>
          <w:rFonts w:ascii="Times New Roman" w:hAnsi="Times New Roman" w:cs="Times New Roman" w:eastAsia="SimSun"/>
        </w:rPr>
        <w:t xml:space="preserve">张。卡内重复收录属建卡缺陷，已登记待源卡线处理。</w:t>
      </w:r>
      <w:r>
        <w:t xml:space="preserve"> </w:t>
      </w:r>
      <w:r>
        <w:rPr>
          <w:rFonts w:ascii="Times New Roman" w:hAnsi="Times New Roman" w:cs="Times New Roman" w:eastAsia="SimSun"/>
        </w:rPr>
        <w:t xml:space="preserve">校勘（2026-10-14）：该去重在后续「缺图深判」会话中被误回退（白名单未纳管），本笔重新执行：删</w:t>
      </w:r>
      <w:r>
        <w:t xml:space="preserve"> </w:t>
      </w:r>
      <m:oMath>
        <m:r>
          <w:rPr>
            <w:rFonts w:ascii="Times New Roman" w:hAnsi="Times New Roman" w:cs="Times New Roman" w:eastAsia="SimSun"/>
          </w:rPr>
          <m:t>1</m:t>
        </m:r>
        <m:r>
          <w:rPr>
            <w:rFonts w:ascii="Times New Roman" w:hAnsi="Times New Roman" w:cs="Times New Roman" w:eastAsia="SimSun"/>
          </w:rPr>
          <m:t>e</m:t>
        </m:r>
        <m:r>
          <w:rPr>
            <w:rFonts w:ascii="Times New Roman" w:hAnsi="Times New Roman" w:cs="Times New Roman" w:eastAsia="SimSun"/>
          </w:rPr>
          <m:t>f</m:t>
        </m:r>
        <m:r>
          <w:rPr>
            <w:rFonts w:ascii="Times New Roman" w:hAnsi="Times New Roman" w:cs="Times New Roman" w:eastAsia="SimSun"/>
          </w:rPr>
          <m:t>6944</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02</m:t>
        </m:r>
      </m:oMath>
      <w:r>
        <w:rPr>
          <w:rFonts w:ascii="Times New Roman" w:hAnsi="Times New Roman" w:cs="Times New Roman" w:eastAsia="SimSun"/>
        </w:rPr>
        <w:t xml:space="preserve">（含大面积「清北」水印的宽裁切），保留</w:t>
      </w:r>
      <w:r>
        <w:t xml:space="preserve"> </w:t>
      </w:r>
      <m:oMath>
        <m:r>
          <w:rPr>
            <w:rFonts w:ascii="Times New Roman" w:hAnsi="Times New Roman" w:cs="Times New Roman" w:eastAsia="SimSun"/>
          </w:rPr>
          <m:t>96</m:t>
        </m:r>
        <m:r>
          <w:rPr>
            <w:rFonts w:ascii="Times New Roman" w:hAnsi="Times New Roman" w:cs="Times New Roman" w:eastAsia="SimSun"/>
          </w:rPr>
          <m:t>e</m:t>
        </m:r>
        <m:r>
          <w:rPr>
            <w:rFonts w:ascii="Times New Roman" w:hAnsi="Times New Roman" w:cs="Times New Roman" w:eastAsia="SimSun"/>
          </w:rPr>
          <m:t>a</m:t>
        </m:r>
        <m:r>
          <w:rPr>
            <w:rFonts w:ascii="Times New Roman" w:hAnsi="Times New Roman" w:cs="Times New Roman" w:eastAsia="SimSun"/>
          </w:rPr>
          <m:t>08</m:t>
        </m:r>
        <m:r>
          <w:rPr>
            <w:rFonts w:ascii="Times New Roman" w:hAnsi="Times New Roman" w:cs="Times New Roman" w:eastAsia="SimSun"/>
          </w:rPr>
          <m:t>d</m:t>
        </m:r>
        <m:r>
          <w:rPr>
            <w:rFonts w:ascii="Times New Roman" w:hAnsi="Times New Roman" w:cs="Times New Roman" w:eastAsia="SimSun"/>
          </w:rPr>
          <m:t>2500</m:t>
        </m:r>
        <m:r>
          <w:rPr>
            <w:rFonts w:ascii="Times New Roman" w:hAnsi="Times New Roman" w:cs="Times New Roman" w:eastAsia="SimSun"/>
          </w:rPr>
          <m:t>c</m:t>
        </m:r>
      </m:oMath>
      <w:r>
        <w:rPr>
          <w:rFonts w:ascii="Times New Roman" w:hAnsi="Times New Roman" w:cs="Times New Roman" w:eastAsia="SimSun"/>
        </w:rPr>
        <w:t xml:space="preserve">，并将该图回源重制（源卷</w:t>
      </w:r>
      <w:r>
        <w:t xml:space="preserve"> PDF </w:t>
      </w:r>
      <w:r>
        <w:rPr>
          <w:rFonts w:ascii="Times New Roman" w:hAnsi="Times New Roman" w:cs="Times New Roman" w:eastAsia="SimSun"/>
        </w:rPr>
        <w:t xml:space="preserve">原生位图提取，水印剥离、</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轴标注完整）。</w:t>
      </w:r>
    </w:p>
    <w:p>
      <w:pPr>
        <w:pStyle w:val="FirstParagraph"/>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的二氧化碳水溶液中，可观测到二氧化碳气泡保持近乎静止的缓慢生长状态。下列说法正确的是（）</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Start w:id="236"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后续变化：气泡半径大于临界尺寸时会生长膨胀，小于临界尺寸时则会收缩消失；驱动力：小于临界半径时,随着r的减小,表面积显著减小导致表面能明显下降,吉布斯自由能下降;大于临界半径时,随着r的增大,气泡体积增大更为明显,体相能量下降明显使吉布斯自由能下降。</w:t>
      </w:r>
    </w:p>
    <w:p>
      <w:pPr>
        <w:pStyle w:val="BodyText"/>
        <w:spacing w:before="120" w:after="120" w:line="240" w:lineRule="auto"/>
        <w:jc w:val="center"/>
      </w:pPr>
      <m:oMathPara>
        <m:oMathParaPr>
          <m:jc m:val="center"/>
        </m:oMathParaPr>
        <m:oMath>
          <m:d>
            <m:dPr>
              <m:begChr m:val="{"/>
              <m:sepChr m:val=""/>
              <m:endChr m:val=""/>
              <m:grow/>
            </m:dPr>
            <m:e>
              <m:m>
                <m:mPr>
                  <m:baseJc m:val="center"/>
                  <m:plcHide m:val="on"/>
                  <m:mcs>
                    <m:mc>
                      <m:mcPr>
                        <m:mcJc m:val="center"/>
                        <m:count m:val="1"/>
                      </m:mcPr>
                    </m:mc>
                  </m:mcs>
                </m:mP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mr>
              </m:m>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keepNext/>
        <w:spacing w:before="120" w:after="40" w:line="240" w:lineRule="auto"/>
        <w:jc w:val="center"/>
      </w:pPr>
      <w:r>
        <w:drawing>
          <wp:inline>
            <wp:extent cx="4082400" cy="1942474"/>
            <wp:effectExtent b="0" l="0" r="0" t="0"/>
            <wp:docPr descr="" title="" id="231" name="Picture"/>
            <a:graphic>
              <a:graphicData uri="http://schemas.openxmlformats.org/drawingml/2006/picture">
                <pic:pic>
                  <pic:nvPicPr>
                    <pic:cNvPr descr="f466bb482aa90eaf579413dc305c7a41329212867678efeafa66403f26963981.jpg" id="232" name="Picture"/>
                    <pic:cNvPicPr>
                      <a:picLocks noChangeArrowheads="1" noChangeAspect="1"/>
                    </pic:cNvPicPr>
                  </pic:nvPicPr>
                  <pic:blipFill>
                    <a:blip r:embed="rId230"/>
                    <a:stretch>
                      <a:fillRect/>
                    </a:stretch>
                  </pic:blipFill>
                  <pic:spPr bwMode="auto">
                    <a:xfrm>
                      <a:off x="0" y="0"/>
                      <a:ext cx="4082400" cy="194247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d>
            <m:dPr>
              <m:begChr m:val="("/>
              <m:sepChr m:val=""/>
              <m:endChr m:val=""/>
              <m:grow/>
            </m:dPr>
            <m:e>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d>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的物理意义：过饱和度</w:t>
      </w:r>
    </w:p>
    <w:p>
      <w:pPr>
        <w:pStyle w:val="BodyText"/>
        <w:keepNext/>
        <w:spacing w:before="120" w:after="40" w:line="240" w:lineRule="auto"/>
        <w:jc w:val="center"/>
      </w:pPr>
      <w:r>
        <w:drawing>
          <wp:inline>
            <wp:extent cx="3201512" cy="2527200"/>
            <wp:effectExtent b="0" l="0" r="0" t="0"/>
            <wp:docPr descr="" title="" id="234" name="Picture"/>
            <a:graphic>
              <a:graphicData uri="http://schemas.openxmlformats.org/drawingml/2006/picture">
                <pic:pic>
                  <pic:nvPicPr>
                    <pic:cNvPr descr="70baa6520d005a5e49ec1f01d81bd9d9caa3241ba6a34a4686699eab45e56c37.jpg" id="235" name="Picture"/>
                    <pic:cNvPicPr>
                      <a:picLocks noChangeArrowheads="1" noChangeAspect="1"/>
                    </pic:cNvPicPr>
                  </pic:nvPicPr>
                  <pic:blipFill>
                    <a:blip r:embed="rId233"/>
                    <a:stretch>
                      <a:fillRect/>
                    </a:stretch>
                  </pic:blipFill>
                  <pic:spPr bwMode="auto">
                    <a:xfrm>
                      <a:off x="0" y="0"/>
                      <a:ext cx="3201512" cy="2527200"/>
                    </a:xfrm>
                    <a:prstGeom prst="rect">
                      <a:avLst/>
                    </a:prstGeom>
                    <a:noFill/>
                    <a:ln w="9525">
                      <a:noFill/>
                      <a:headEnd/>
                      <a:tailEnd/>
                    </a:ln>
                  </pic:spPr>
                </pic:pic>
              </a:graphicData>
            </a:graphic>
          </wp:inline>
        </w:drawing>
      </w:r>
    </w:p>
    <w:p>
      <w:pPr>
        <w:pStyle w:val="BodyText"/>
        <w:spacing w:before="0" w:after="0" w:line="276" w:lineRule="auto"/>
      </w:pPr>
      <w:r>
        <w:t xml:space="preserve">10-5-2</w:t>
      </w:r>
    </w:p>
    <w:p>
      <w:pPr>
        <w:pStyle w:val="BodyText"/>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σ</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num>
            <m:den>
              <m:sSup>
                <m:e>
                  <m:r>
                    <w:rPr>
                      <w:rFonts w:ascii="Times New Roman" w:hAnsi="Times New Roman" w:cs="Times New Roman" w:eastAsia="SimSun"/>
                    </w:rPr>
                    <m:t>x</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3</m:t>
                  </m:r>
                  <m:r>
                    <w:rPr>
                      <w:rFonts w:ascii="Times New Roman" w:hAnsi="Times New Roman" w:cs="Times New Roman" w:eastAsia="SimSun"/>
                    </w:rPr>
                    <m:t>λ</m:t>
                  </m:r>
                </m:num>
                <m:den>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den>
              </m:f>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den>
          </m:f>
        </m:oMath>
      </m:oMathPara>
    </w:p>
    <w:p>
      <w:pPr>
        <w:pStyle w:val="FirstParagraph"/>
        <w:spacing w:before="120" w:after="120" w:line="240" w:lineRule="auto"/>
        <w:jc w:val="center"/>
      </w:pPr>
      <m:oMathPara>
        <m:oMathParaPr>
          <m:jc m:val="center"/>
        </m:oMathParaPr>
        <m:oMath>
          <m:rad>
            <m:radPr>
              <m:degHide m:val="on"/>
            </m:radPr>
            <m:deg/>
            <m:e>
              <m:r>
                <w:rPr>
                  <w:rFonts w:ascii="Times New Roman" w:hAnsi="Times New Roman" w:cs="Times New Roman" w:eastAsia="SimSun"/>
                </w:rPr>
                <m:t>3</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临界半径为饱和二氧化碳溶液中气泡半径的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倍；代入</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m:rPr>
            <m:sty m:val="p"/>
          </m:rPr>
          <w:rPr>
            <w:rFonts w:ascii="Times New Roman" w:hAnsi="Times New Roman" w:cs="Times New Roman" w:eastAsia="SimSun"/>
          </w:rPr>
          <m:t>μ</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r>
        <w:t xml:space="preserve"> </w:t>
      </w: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w:t>
      </w:r>
      <w:r>
        <w:t xml:space="preserve"> </w:t>
      </w:r>
      <w:r>
        <w:rPr>
          <w:rFonts w:ascii="Times New Roman" w:hAnsi="Times New Roman" w:cs="Times New Roman" w:eastAsia="SimSun"/>
        </w:rPr>
        <w:t xml:space="preserve">可观测到二氧化碳气泡保持近乎静止的缓慢生长状态。下列说法正确的是</w:t>
      </w:r>
      <w:r>
        <w:t xml:space="preserve"> ( )</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w:t>
      </w:r>
      <w:r>
        <w:t xml:space="preserve"> </w:t>
      </w:r>
      <w:r>
        <w:rPr>
          <w:rFonts w:ascii="Times New Roman" w:hAnsi="Times New Roman" w:cs="Times New Roman" w:eastAsia="SimSun"/>
        </w:rPr>
        <w:t xml:space="preserve">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w:t>
      </w:r>
      <w:r>
        <w:t xml:space="preserve"> </w:t>
      </w:r>
      <w:r>
        <w:rPr>
          <w:rFonts w:ascii="Times New Roman" w:hAnsi="Times New Roman" w:cs="Times New Roman" w:eastAsia="SimSun"/>
        </w:rPr>
        <w:t xml:space="preserve">会持续收缩直至消失;</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收缩速率越快</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该体系不存在真正的热力学平衡态气泡,</w:t>
      </w:r>
      <w:r>
        <w:t xml:space="preserve">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w:t>
      </w:r>
      <w:r>
        <w:t xml:space="preserve"> </w:t>
      </w:r>
      <w:r>
        <w:rPr>
          <w:rFonts w:ascii="Times New Roman" w:hAnsi="Times New Roman" w:cs="Times New Roman" w:eastAsia="SimSun"/>
        </w:rPr>
        <w:t xml:space="preserve">最终生长为大气泡</w:t>
      </w:r>
    </w:p>
    <w:p>
      <w:pPr>
        <w:pStyle w:val="BodyText"/>
        <w:spacing w:before="0" w:after="0" w:line="276" w:lineRule="auto"/>
      </w:pPr>
      <w:r>
        <w:rPr>
          <w:b/>
          <w:bCs/>
        </w:rPr>
        <w:t xml:space="preserve">10-5-2</w:t>
      </w:r>
      <w:r>
        <w:t xml:space="preserve"> </w:t>
      </w:r>
      <w:r>
        <w:t xml:space="preserve">CD</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：Young–Laplace</w:t>
      </w:r>
      <w:r>
        <w:t xml:space="preserve"> </w:t>
      </w:r>
      <w:r>
        <w:rPr>
          <w:rFonts w:ascii="Times New Roman" w:hAnsi="Times New Roman" w:cs="Times New Roman" w:eastAsia="SimSun"/>
        </w:rPr>
        <w:t xml:space="preserve">附加压力与气泡内压平衡</w:t>
      </w:r>
      <w:r>
        <w:t xml:space="preserve"> · </w:t>
      </w:r>
      <w:r>
        <w:rPr>
          <w:rFonts w:ascii="Times New Roman" w:hAnsi="Times New Roman" w:cs="Times New Roman" w:eastAsia="SimSun"/>
        </w:rPr>
        <w:t xml:space="preserve">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、临界过饱和度</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 </w:t>
      </w:r>
      <w:r>
        <w:rPr>
          <w:rFonts w:ascii="Times New Roman" w:hAnsi="Times New Roman" w:cs="Times New Roman" w:eastAsia="SimSun"/>
        </w:rPr>
        <w:t xml:space="preserve">气泡生长/收缩的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判据</w:t>
      </w:r>
      <w:r>
        <w:t xml:space="preserve"> · Henry </w:t>
      </w:r>
      <w:r>
        <w:rPr>
          <w:rFonts w:ascii="Times New Roman" w:hAnsi="Times New Roman" w:cs="Times New Roman" w:eastAsia="SimSun"/>
        </w:rPr>
        <w:t xml:space="preserve">定律与气-液传质（知识点：〈相变热力学〉、〈克拉佩隆方程〉、〈化学平衡〉）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：气泡受三个压强：气体内压（</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按</w:t>
      </w:r>
      <w:r>
        <w:t xml:space="preserve"> Henry</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rPr>
          <w:rFonts w:ascii="Times New Roman" w:hAnsi="Times New Roman" w:cs="Times New Roman" w:eastAsia="SimSun"/>
        </w:rPr>
        <w:t xml:space="preserve">、空气按理想气体</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）＋液相压</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oMath>
      <w:r>
        <w:rPr>
          <w:rFonts w:ascii="Times New Roman" w:hAnsi="Times New Roman" w:cs="Times New Roman" w:eastAsia="SimSun"/>
        </w:rPr>
        <w:t xml:space="preserve">，界面附加压力</w:t>
      </w:r>
      <w:r>
        <w:t xml:space="preserve"> </w:t>
      </w:r>
      <m:oMath>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平衡三</w:t>
      </w:r>
      <w:r>
        <w:t xml:space="preserve"> </w:t>
      </w:r>
      <w:r>
        <w:rPr>
          <w:rFonts w:ascii="Times New Roman" w:hAnsi="Times New Roman" w:cs="Times New Roman" w:eastAsia="SimSun"/>
        </w:rPr>
        <w:t xml:space="preserve">者。把方程无量纲化（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）后化为三次方程；</w:t>
      </w:r>
      <m:oMath>
        <m:r>
          <w:rPr>
            <w:rFonts w:ascii="Times New Roman" w:hAnsi="Times New Roman" w:cs="Times New Roman" w:eastAsia="SimSun"/>
          </w:rPr>
          <m:t>σ</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求极值得临界半径与</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rPr>
          <w:rFonts w:ascii="Times New Roman" w:hAnsi="Times New Roman" w:cs="Times New Roman" w:eastAsia="SimSun"/>
        </w:rPr>
        <w:t xml:space="preserve">。生长/收缩判据按</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的两段竞争：小气泡表面积主导、大气泡体相能量主导。</w:t>
      </w:r>
    </w:p>
    <w:p>
      <w:pPr>
        <w:pStyle w:val="BlockText"/>
        <w:spacing w:before="80" w:after="80" w:line="240" w:lineRule="auto"/>
        <w:jc w:val="left"/>
      </w:pPr>
      <w:r>
        <w:rPr>
          <w:b/>
          <w:bCs/>
        </w:rPr>
        <w:t xml:space="preserve">10-1</w:t>
      </w:r>
      <w:r>
        <w:rPr>
          <w:rFonts w:ascii="Times New Roman" w:hAnsi="Times New Roman" w:cs="Times New Roman" w:eastAsia="SimSun"/>
        </w:rPr>
        <w:t xml:space="preserve">：大于临界尺寸：气泡</w:t>
      </w:r>
      <w:r>
        <w:rPr>
          <w:rFonts w:ascii="Times New Roman" w:hAnsi="Times New Roman" w:cs="Times New Roman" w:eastAsia="SimSun"/>
          <w:b/>
          <w:bCs/>
        </w:rPr>
        <w:t xml:space="preserve">生长膨胀</w:t>
      </w:r>
      <w:r>
        <w:rPr>
          <w:rFonts w:ascii="Times New Roman" w:hAnsi="Times New Roman" w:cs="Times New Roman" w:eastAsia="SimSun"/>
        </w:rPr>
        <w:t xml:space="preserve">；小于临界尺寸：</w:t>
      </w:r>
      <w:r>
        <w:rPr>
          <w:rFonts w:ascii="Times New Roman" w:hAnsi="Times New Roman" w:cs="Times New Roman" w:eastAsia="SimSun"/>
          <w:b/>
          <w:bCs/>
        </w:rPr>
        <w:t xml:space="preserve">收缩消失</w:t>
      </w:r>
      <w:r>
        <w:rPr>
          <w:rFonts w:ascii="Times New Roman" w:hAnsi="Times New Roman" w:cs="Times New Roman" w:eastAsia="SimSun"/>
        </w:rPr>
        <w:t xml:space="preserve">。驱动力：</w:t>
      </w:r>
      <m:oMath>
        <m:r>
          <w:rPr>
            <w:rFonts w:ascii="Times New Roman" w:hAnsi="Times New Roman" w:cs="Times New Roman" w:eastAsia="SimSun"/>
          </w:rPr>
          <m:t>r</m:t>
        </m:r>
      </m:oMath>
      <w:r>
        <w:t xml:space="preserve"> </w:t>
      </w:r>
      <w:r>
        <w:rPr>
          <w:rFonts w:ascii="Times New Roman" w:hAnsi="Times New Roman" w:cs="Times New Roman" w:eastAsia="SimSun"/>
        </w:rPr>
        <w:t xml:space="preserve">减小时表面积减小显著</w:t>
      </w:r>
      <w:r>
        <w:t xml:space="preserve"> ⇒ </w:t>
      </w:r>
      <w:r>
        <w:rPr>
          <w:rFonts w:ascii="Times New Roman" w:hAnsi="Times New Roman" w:cs="Times New Roman" w:eastAsia="SimSun"/>
        </w:rPr>
        <w:t xml:space="preserve">表面能下降主导、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增大时体积增大更明显</w:t>
      </w:r>
      <w:r>
        <w:t xml:space="preserve"> ⇒ </w:t>
      </w:r>
      <w:r>
        <w:rPr>
          <w:rFonts w:ascii="Times New Roman" w:hAnsi="Times New Roman" w:cs="Times New Roman" w:eastAsia="SimSun"/>
        </w:rPr>
        <w:t xml:space="preserve">体相能量下降主导、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——两段都被自由能下降驱动。</w:t>
      </w:r>
    </w:p>
    <w:p>
      <w:pPr>
        <w:pStyle w:val="BlockText"/>
        <w:spacing w:before="80" w:after="80" w:line="240" w:lineRule="auto"/>
        <w:jc w:val="left"/>
      </w:pPr>
      <w:r>
        <w:rPr>
          <w:b/>
          <w:bCs/>
        </w:rPr>
        <w:t xml:space="preserve">10-2</w:t>
      </w:r>
      <w:r>
        <w:rPr>
          <w:rFonts w:ascii="Times New Roman" w:hAnsi="Times New Roman" w:cs="Times New Roman" w:eastAsia="SimSun"/>
        </w:rPr>
        <w:t xml:space="preserve">：力平衡＋状态方程联立：</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oMath>
      <w:r>
        <w:t xml:space="preserve">、</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10-3</w:t>
      </w:r>
      <w:r>
        <w:rPr>
          <w:rFonts w:ascii="Times New Roman" w:hAnsi="Times New Roman" w:cs="Times New Roman" w:eastAsia="SimSun"/>
        </w:rPr>
        <w:t xml:space="preserve">：以初始态（</w:t>
      </w:r>
      <m:oMath>
        <m:sSub>
          <m:e>
            <m:r>
              <w:rPr>
                <w:rFonts w:ascii="Times New Roman" w:hAnsi="Times New Roman" w:cs="Times New Roman" w:eastAsia="SimSun"/>
              </w:rPr>
              <m:t>r</m:t>
            </m:r>
          </m:e>
          <m:sub>
            <m:r>
              <w:rPr>
                <w:rFonts w:ascii="Times New Roman" w:hAnsi="Times New Roman" w:cs="Times New Roman" w:eastAsia="SimSun"/>
              </w:rPr>
              <m:t>0</m:t>
            </m:r>
          </m:sub>
        </m:sSub>
      </m:oMath>
      <w:r>
        <w:rPr>
          <w:rFonts w:ascii="Times New Roman" w:hAnsi="Times New Roman" w:cs="Times New Roman" w:eastAsia="SimSun"/>
        </w:rPr>
        <w:t xml:space="preserve">、饱和浓度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rPr>
          <w:rFonts w:ascii="Times New Roman" w:hAnsi="Times New Roman" w:cs="Times New Roman" w:eastAsia="SimSun"/>
        </w:rPr>
        <w:t xml:space="preserve">）消元：</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t xml:space="preserve"> </w:t>
      </w:r>
      <w:r>
        <w:t xml:space="preserve">⇒</w:t>
      </w:r>
      <w:r>
        <w:t xml:space="preserve"> </w:t>
      </w: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w:r>
        <w:rPr>
          <w:rFonts w:ascii="Times New Roman" w:hAnsi="Times New Roman" w:cs="Times New Roman" w:eastAsia="SimSun"/>
        </w:rPr>
        <w:t xml:space="preserve">，代入得</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（物理意义：</w:t>
      </w:r>
      <w:r>
        <w:rPr>
          <w:rFonts w:ascii="Times New Roman" w:hAnsi="Times New Roman" w:cs="Times New Roman" w:eastAsia="SimSun"/>
          <w:b/>
          <w:bCs/>
        </w:rPr>
        <w:t xml:space="preserve">过饱和度</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，得</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（可整理为</w:t>
      </w:r>
      <w:r>
        <w:t xml:space="preserve"> 10-4-2 </w:t>
      </w:r>
      <w:r>
        <w:rPr>
          <w:rFonts w:ascii="Times New Roman" w:hAnsi="Times New Roman" w:cs="Times New Roman" w:eastAsia="SimSun"/>
        </w:rPr>
        <w:t xml:space="preserve">给定形式）。</w:t>
      </w:r>
    </w:p>
    <w:p>
      <w:pPr>
        <w:pStyle w:val="BlockText"/>
        <w:spacing w:before="80" w:after="80" w:line="240" w:lineRule="auto"/>
        <w:jc w:val="left"/>
      </w:pPr>
      <w:r>
        <w:rPr>
          <w:b/>
          <w:bCs/>
        </w:rPr>
        <w:t xml:space="preserve">10-5-1</w:t>
      </w:r>
      <w:r>
        <w:rPr>
          <w:rFonts w:ascii="Times New Roman" w:hAnsi="Times New Roman" w:cs="Times New Roman" w:eastAsia="SimSun"/>
        </w:rPr>
        <w:t xml:space="preserve">：由</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求导取零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oMath>
      <w:r>
        <w:rPr>
          <w:rFonts w:ascii="Times New Roman" w:hAnsi="Times New Roman" w:cs="Times New Roman" w:eastAsia="SimSun"/>
        </w:rPr>
        <w:t xml:space="preserve">（临界半径为饱和态气泡半径的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倍量级）；</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w:t>
      </w:r>
      <w:r>
        <w:rPr>
          <w:b/>
          <w:bCs/>
        </w:rPr>
        <w:t xml:space="preserve">CD</w:t>
      </w:r>
      <w:r>
        <w:t xml:space="preserve">。A </w:t>
      </w:r>
      <w:r>
        <w:rPr>
          <w:rFonts w:ascii="Times New Roman" w:hAnsi="Times New Roman" w:cs="Times New Roman" w:eastAsia="SimSun"/>
        </w:rPr>
        <w:t xml:space="preserve">错：</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取极值是「生长/收缩分界」，不是热力学亚稳平衡半径（两侧</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都在降）；B</w:t>
      </w:r>
      <w:r>
        <w:t xml:space="preserve"> </w:t>
      </w:r>
      <w:r>
        <w:rPr>
          <w:rFonts w:ascii="Times New Roman" w:hAnsi="Times New Roman" w:cs="Times New Roman" w:eastAsia="SimSun"/>
        </w:rPr>
        <w:t xml:space="preserve">错：</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越大传质驱动力越强，小于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的气泡反而更快获得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而膨胀，收缩速率不会随</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增大而变快。</w:t>
      </w:r>
    </w:p>
    <w:p>
      <w:pPr>
        <w:pStyle w:val="BlockText"/>
        <w:spacing w:before="80" w:after="80" w:line="240" w:lineRule="auto"/>
        <w:jc w:val="left"/>
      </w:pPr>
      <w:r>
        <w:rPr>
          <w:b/>
          <w:bCs/>
        </w:rPr>
        <w:t xml:space="preserve">10-6</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解离后，游离</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浓度略降（一部分转为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）：有效过饱和度下降</w:t>
      </w:r>
      <w:r>
        <w:t xml:space="preserve"> ⇒</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升高、</w:t>
      </w:r>
      <m:oMath>
        <m:r>
          <w:rPr>
            <w:rFonts w:ascii="Times New Roman" w:hAnsi="Times New Roman" w:cs="Times New Roman" w:eastAsia="SimSun"/>
          </w:rPr>
          <m:t>λ</m:t>
        </m:r>
      </m:oMath>
      <w:r>
        <w:t xml:space="preserve"> </w:t>
      </w:r>
      <w:r>
        <w:rPr>
          <w:rFonts w:ascii="Times New Roman" w:hAnsi="Times New Roman" w:cs="Times New Roman" w:eastAsia="SimSun"/>
        </w:rPr>
        <w:t xml:space="preserve">略降；解离受</w:t>
      </w:r>
      <w:r>
        <w:t xml:space="preserve"> pH </w:t>
      </w:r>
      <w:r>
        <w:rPr>
          <w:rFonts w:ascii="Times New Roman" w:hAnsi="Times New Roman" w:cs="Times New Roman" w:eastAsia="SimSun"/>
        </w:rPr>
        <w:t xml:space="preserve">缓冲影响，临界曲线整体向高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方向平移。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符号冲突陷阱：本题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过饱和度</w:t>
      </w:r>
      <w:r>
        <w:rPr>
          <w:rFonts w:ascii="Times New Roman" w:hAnsi="Times New Roman" w:cs="Times New Roman" w:eastAsia="SimSun"/>
        </w:rPr>
        <w:t xml:space="preserve">，不是表面张力（表面张力记</w:t>
      </w:r>
      <w:r>
        <w:t xml:space="preserve"> </w:t>
      </w:r>
      <m:oMath>
        <m:r>
          <w:rPr>
            <w:rFonts w:ascii="Times New Roman" w:hAnsi="Times New Roman" w:cs="Times New Roman" w:eastAsia="SimSun"/>
          </w:rPr>
          <m:t>α</m:t>
        </m:r>
      </m:oMath>
      <w:r>
        <w:rPr>
          <w:rFonts w:ascii="Times New Roman" w:hAnsi="Times New Roman" w:cs="Times New Roman" w:eastAsia="SimSun"/>
        </w:rPr>
        <w:t xml:space="preserve">），代入公式前先统一；②</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判据方向：</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才能维持气泡缓慢生长，</w:t>
      </w:r>
      <m:oMath>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时气泡只能收缩——方向写反整题连错；③</w:t>
      </w:r>
      <w:r>
        <w:t xml:space="preserve"> 10-5-2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选项是经典误设：</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失稳分界</w:t>
      </w:r>
      <w:r>
        <w:rPr>
          <w:rFonts w:ascii="Times New Roman" w:hAnsi="Times New Roman" w:cs="Times New Roman" w:eastAsia="SimSun"/>
        </w:rPr>
        <w:t xml:space="preserve">而非平衡点，真正的热力学平衡气泡在本模型中不存在；④</w:t>
      </w:r>
      <w:r>
        <w:t xml:space="preserve"> Henry </w:t>
      </w:r>
      <w:r>
        <w:rPr>
          <w:rFonts w:ascii="Times New Roman" w:hAnsi="Times New Roman" w:cs="Times New Roman" w:eastAsia="SimSun"/>
        </w:rPr>
        <w:t xml:space="preserve">常数用法：</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游离分子态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浓度，解离部分要扣除（10-6</w:t>
      </w:r>
      <w:r>
        <w:t xml:space="preserve"> </w:t>
      </w:r>
      <w:r>
        <w:rPr>
          <w:rFonts w:ascii="Times New Roman" w:hAnsi="Times New Roman" w:cs="Times New Roman" w:eastAsia="SimSun"/>
        </w:rPr>
        <w:t xml:space="preserve">的考点）；⑤</w:t>
      </w:r>
      <w:r>
        <w:t xml:space="preserve"> </w:t>
      </w:r>
      <w:r>
        <w:rPr>
          <w:rFonts w:ascii="Times New Roman" w:hAnsi="Times New Roman" w:cs="Times New Roman" w:eastAsia="SimSun"/>
        </w:rPr>
        <w:t xml:space="preserve">〔校勘注〕源卡答案漏印</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 </w:t>
      </w:r>
      <w:r>
        <w:rPr>
          <w:rFonts w:ascii="Times New Roman" w:hAnsi="Times New Roman" w:cs="Times New Roman" w:eastAsia="SimSun"/>
        </w:rPr>
        <w:t xml:space="preserve">一行，已按原答案</w:t>
      </w:r>
      <w:r>
        <w:t xml:space="preserve"> PDF </w:t>
      </w:r>
      <w:r>
        <w:rPr>
          <w:rFonts w:ascii="Times New Roman" w:hAnsi="Times New Roman" w:cs="Times New Roman" w:eastAsia="SimSun"/>
        </w:rPr>
        <w:t xml:space="preserve">补回（与复算</w:t>
      </w:r>
      <w:r>
        <w:t xml:space="preserve"> 1.759 </w:t>
      </w:r>
      <w:r>
        <w:rPr>
          <w:rFonts w:ascii="Times New Roman" w:hAnsi="Times New Roman" w:cs="Times New Roman" w:eastAsia="SimSun"/>
        </w:rPr>
        <w:t xml:space="preserve">一致）。</w:t>
      </w:r>
    </w:p>
    <w:bookmarkEnd w:id="236"/>
    <w:bookmarkEnd w:id="237"/>
    <w:bookmarkStart w:id="254"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11-1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t xml:space="preserve">11-1-1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t xml:space="preserve">11-1-2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t xml:space="preserve">11-2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773680" cy="859535"/>
            <wp:effectExtent b="0" l="0" r="0" t="0"/>
            <wp:docPr descr="" title="" id="239" name="Picture"/>
            <a:graphic>
              <a:graphicData uri="http://schemas.openxmlformats.org/drawingml/2006/picture">
                <pic:pic>
                  <pic:nvPicPr>
                    <pic:cNvPr descr="104ab7b22373a3dc44971653b35752246d7bdd1db1c930564e74b5e2d7d1789e.jpg" id="240" name="Picture"/>
                    <pic:cNvPicPr>
                      <a:picLocks noChangeArrowheads="1" noChangeAspect="1"/>
                    </pic:cNvPicPr>
                  </pic:nvPicPr>
                  <pic:blipFill>
                    <a:blip r:embed="rId238"/>
                    <a:stretch>
                      <a:fillRect/>
                    </a:stretch>
                  </pic:blipFill>
                  <pic:spPr bwMode="auto">
                    <a:xfrm>
                      <a:off x="0" y="0"/>
                      <a:ext cx="2773680" cy="85953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11-2-1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t xml:space="preserve">11-2-2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2962656" cy="1353311"/>
            <wp:effectExtent b="0" l="0" r="0" t="0"/>
            <wp:docPr descr="" title="" id="242" name="Picture"/>
            <a:graphic>
              <a:graphicData uri="http://schemas.openxmlformats.org/drawingml/2006/picture">
                <pic:pic>
                  <pic:nvPicPr>
                    <pic:cNvPr descr="a7bbb5441b19f87dbaacd3a1ea4f3605f0bc6390080134738072f34c6d785fde.jpg" id="243" name="Picture"/>
                    <pic:cNvPicPr>
                      <a:picLocks noChangeArrowheads="1" noChangeAspect="1"/>
                    </pic:cNvPicPr>
                  </pic:nvPicPr>
                  <pic:blipFill>
                    <a:blip r:embed="rId241"/>
                    <a:stretch>
                      <a:fillRect/>
                    </a:stretch>
                  </pic:blipFill>
                  <pic:spPr bwMode="auto">
                    <a:xfrm>
                      <a:off x="0" y="0"/>
                      <a:ext cx="2962656" cy="13533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5"/>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6"/>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t xml:space="preserve">11-3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t xml:space="preserve">11-3-2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t xml:space="preserve">11-3-4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t xml:space="preserve">11-3-5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t xml:space="preserve">11-4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Start w:id="253"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探索硫单质：气态、液态与固态</w:t>
      </w:r>
      <w:r>
        <w:t xml:space="preserve"> (36 </w:t>
      </w:r>
      <w:r>
        <w:rPr>
          <w:rFonts w:ascii="Times New Roman" w:hAnsi="Times New Roman" w:cs="Times New Roman" w:eastAsia="SimSun"/>
        </w:rPr>
        <w:t xml:space="preserve">分，占</w:t>
      </w:r>
      <w:r>
        <w:t xml:space="preserve"> 16%)</w:t>
      </w:r>
      <w:r>
        <w:t xml:space="preserve"> </w:t>
      </w:r>
      <w:r>
        <w:t xml:space="preserve">11-1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11-1-1</w:t>
      </w:r>
      <w:r>
        <w:t xml:space="preserve"> </w:t>
      </w:r>
      <w:r>
        <w:t xml:space="preserve">(1σ)2(1σ</w:t>
      </w:r>
      <w:r>
        <w:rPr>
          <w:i/>
          <w:iCs/>
        </w:rPr>
        <w:t xml:space="preserve">)2(2σ)2(1π)4(1π</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分）顺磁性（1</w:t>
      </w:r>
      <w:r>
        <w:t xml:space="preserve"> </w:t>
      </w:r>
      <w:r>
        <w:rPr>
          <w:rFonts w:ascii="Times New Roman" w:hAnsi="Times New Roman" w:cs="Times New Roman" w:eastAsia="SimSun"/>
        </w:rPr>
        <w:t xml:space="preserve">分）或:(1σ)2(2σ)2(3σ)2(1π)4(2π)2等其他合理写法都可以</w:t>
      </w:r>
      <w:r>
        <w:t xml:space="preserve"> </w:t>
      </w:r>
      <w:r>
        <w:t xml:space="preserve">11-1-2 </w:t>
      </w:r>
      <w:r>
        <w:rPr>
          <w:rFonts w:ascii="Times New Roman" w:hAnsi="Times New Roman" w:cs="Times New Roman" w:eastAsia="SimSun"/>
        </w:rPr>
        <w:t xml:space="preserve">（各1分）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8240" cy="1024127"/>
                  <wp:effectExtent b="0" l="0" r="0" t="0"/>
                  <wp:docPr descr="" title="" id="245" name="Picture"/>
                  <a:graphic>
                    <a:graphicData uri="http://schemas.openxmlformats.org/drawingml/2006/picture">
                      <pic:pic>
                        <pic:nvPicPr>
                          <pic:cNvPr descr="23c91d0ba2ad6d009f5b4b04be2d53b899c8e29f7654da36d478936fbe2814c4.jpg" id="246" name="Picture"/>
                          <pic:cNvPicPr>
                            <a:picLocks noChangeArrowheads="1" noChangeAspect="1"/>
                          </pic:cNvPicPr>
                        </pic:nvPicPr>
                        <pic:blipFill>
                          <a:blip r:embed="rId244"/>
                          <a:stretch>
                            <a:fillRect/>
                          </a:stretch>
                        </pic:blipFill>
                        <pic:spPr bwMode="auto">
                          <a:xfrm>
                            <a:off x="0" y="0"/>
                            <a:ext cx="1158240" cy="10241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74064" cy="701039"/>
                  <wp:effectExtent b="0" l="0" r="0" t="0"/>
                  <wp:docPr descr="" title="" id="248" name="Picture"/>
                  <a:graphic>
                    <a:graphicData uri="http://schemas.openxmlformats.org/drawingml/2006/picture">
                      <pic:pic>
                        <pic:nvPicPr>
                          <pic:cNvPr descr="aef85dcee47ce2caf5ea6bb4b90bd5543bc4036cf2adbfcfe6299f02f391219e.jpg" id="249" name="Picture"/>
                          <pic:cNvPicPr>
                            <a:picLocks noChangeArrowheads="1" noChangeAspect="1"/>
                          </pic:cNvPicPr>
                        </pic:nvPicPr>
                        <pic:blipFill>
                          <a:blip r:embed="rId247"/>
                          <a:stretch>
                            <a:fillRect/>
                          </a:stretch>
                        </pic:blipFill>
                        <pic:spPr bwMode="auto">
                          <a:xfrm>
                            <a:off x="0" y="0"/>
                            <a:ext cx="1274064" cy="70103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749807" cy="768095"/>
                  <wp:effectExtent b="0" l="0" r="0" t="0"/>
                  <wp:docPr descr="" title="" id="251" name="Picture"/>
                  <a:graphic>
                    <a:graphicData uri="http://schemas.openxmlformats.org/drawingml/2006/picture">
                      <pic:pic>
                        <pic:nvPicPr>
                          <pic:cNvPr descr="349c6e99c2e3a6c69a9ac3d1b570bffc189e23418ae6b1a231c91510bd80e242.jpg" id="252" name="Picture"/>
                          <pic:cNvPicPr>
                            <a:picLocks noChangeArrowheads="1" noChangeAspect="1"/>
                          </pic:cNvPicPr>
                        </pic:nvPicPr>
                        <pic:blipFill>
                          <a:blip r:embed="rId250"/>
                          <a:stretch>
                            <a:fillRect/>
                          </a:stretch>
                        </pic:blipFill>
                        <pic:spPr bwMode="auto">
                          <a:xfrm>
                            <a:off x="0" y="0"/>
                            <a:ext cx="749807" cy="7680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不要求键级、自由基；结构2、3不要求立体结构，只要键连顺序正确就可以。</w:t>
      </w:r>
    </w:p>
    <w:p>
      <w:pPr>
        <w:pStyle w:val="BodyText"/>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w:t>
      </w:r>
      <w:r>
        <w:t xml:space="preserve"> </w:t>
      </w:r>
      <w:r>
        <w:rPr>
          <w:rFonts w:ascii="Times New Roman" w:hAnsi="Times New Roman" w:cs="Times New Roman" w:eastAsia="SimSun"/>
        </w:rPr>
        <w:t xml:space="preserve">说法正确的有:</w:t>
      </w:r>
      <w:r>
        <w:t xml:space="preserve"> </w:t>
      </w:r>
      <w:r>
        <w:t xml:space="preserve">11-2 </w:t>
      </w:r>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分）</w:t>
      </w:r>
      <w:r>
        <w:t xml:space="preserve"> </w:t>
      </w:r>
      <w:r>
        <w:t xml:space="preserve">11-2-1 </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rPr>
          <w:rFonts w:ascii="Times New Roman" w:hAnsi="Times New Roman" w:cs="Times New Roman" w:eastAsia="SimSun"/>
        </w:rPr>
        <w:t xml:space="preserve">（按皇冠构型的键角</w:t>
      </w:r>
      <w:r>
        <w:t xml:space="preserve"> 107° </w:t>
      </w:r>
      <w:r>
        <w:rPr>
          <w:rFonts w:ascii="Times New Roman" w:hAnsi="Times New Roman" w:cs="Times New Roman" w:eastAsia="SimSun"/>
        </w:rPr>
        <w:t xml:space="preserve">与两面角约</w:t>
      </w:r>
      <w:r>
        <w:t xml:space="preserve"> 96° </w:t>
      </w:r>
      <w:r>
        <w:rPr>
          <w:rFonts w:ascii="Times New Roman" w:hAnsi="Times New Roman" w:cs="Times New Roman" w:eastAsia="SimSun"/>
        </w:rPr>
        <w:t xml:space="preserve">计算；源答案简记「331×√2」字面为</w:t>
      </w:r>
      <w:r>
        <w:t xml:space="preserve"> </w:t>
      </w:r>
      <w:r>
        <w:rPr>
          <w:rFonts w:ascii="Times New Roman" w:hAnsi="Times New Roman" w:cs="Times New Roman" w:eastAsia="SimSun"/>
        </w:rPr>
        <w:t xml:space="preserve">468，系简记不当）（1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校勘（2026-10-13）：11-2-1</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oMath>
      <w:r>
        <w:rPr>
          <w:rFonts w:ascii="Times New Roman" w:hAnsi="Times New Roman" w:cs="Times New Roman" w:eastAsia="SimSun"/>
        </w:rPr>
        <w:t xml:space="preserve">，源答案简写作「</w:t>
      </w:r>
      <m:oMath>
        <m:r>
          <w:rPr>
            <w:rFonts w:ascii="Times New Roman" w:hAnsi="Times New Roman" w:cs="Times New Roman" w:eastAsia="SimSun"/>
          </w:rPr>
          <m:t>331</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oMath>
      <w:r>
        <w:rPr>
          <w:rFonts w:ascii="Times New Roman" w:hAnsi="Times New Roman" w:cs="Times New Roman" w:eastAsia="SimSun"/>
        </w:rPr>
        <w:t xml:space="preserve">」，字面算得</w:t>
      </w:r>
      <w:r>
        <w:t xml:space="preserve"> </w:t>
      </w:r>
      <w:r>
        <w:rPr>
          <w:rFonts w:ascii="Times New Roman" w:hAnsi="Times New Roman" w:cs="Times New Roman" w:eastAsia="SimSun"/>
        </w:rPr>
        <w:t xml:space="preserve">468，系简记不当；计入</w:t>
      </w:r>
      <w:r>
        <w:t xml:space="preserve"> 107° </w:t>
      </w:r>
      <w:r>
        <w:rPr>
          <w:rFonts w:ascii="Times New Roman" w:hAnsi="Times New Roman" w:cs="Times New Roman" w:eastAsia="SimSun"/>
        </w:rPr>
        <w:t xml:space="preserve">键角与约</w:t>
      </w:r>
      <w:r>
        <w:t xml:space="preserve"> 96° </w:t>
      </w:r>
      <w:r>
        <w:rPr>
          <w:rFonts w:ascii="Times New Roman" w:hAnsi="Times New Roman" w:cs="Times New Roman" w:eastAsia="SimSun"/>
        </w:rPr>
        <w:t xml:space="preserve">两面角的实际链几何后跨环距离约为</w:t>
      </w:r>
      <w:r>
        <w:t xml:space="preserve"> 448 </w:t>
      </w:r>
      <w:r>
        <w:rPr>
          <w:rFonts w:ascii="Times New Roman" w:hAnsi="Times New Roman" w:cs="Times New Roman" w:eastAsia="SimSun"/>
        </w:rPr>
        <w:t xml:space="preserve">pm（与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皇冠构象文献值一致），答案区已订正。</w:t>
      </w:r>
    </w:p>
    <w:p>
      <w:pPr>
        <w:pStyle w:val="FirstParagraph"/>
        <w:spacing w:before="0" w:after="0" w:line="276" w:lineRule="auto"/>
      </w:pPr>
      <w:r>
        <w:t xml:space="preserve">11-2-2 (1)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由于分子是环状“或链状”分子，故基序从何处开始书写均可以。如++—++—-++—也可以写成+—++—++—+等形式。(2)和(4)具有手性，将全部+和-翻转也可以。</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den>
          </m:f>
        </m:oMath>
      </m:oMathPara>
    </w:p>
    <w:p>
      <w:pPr>
        <w:pStyle w:val="FirstParagraph"/>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(包含</w:t>
      </w:r>
      <w:r>
        <w:t xml:space="preserve"> n = 1, 2, 3, 4… </w:t>
      </w:r>
      <w:r>
        <w:rPr>
          <w:rFonts w:ascii="Times New Roman" w:hAnsi="Times New Roman" w:cs="Times New Roman" w:eastAsia="SimSun"/>
        </w:rPr>
        <w:t xml:space="preserve">所有的平均)。为简化起见，忽略体系中其他含硫物种的生成。标准态浓度</w:t>
      </w:r>
      <w:r>
        <w:t xml:space="preserve"> </w:t>
      </w:r>
      <m:oMath>
        <m:sSup>
          <m:e>
            <m:r>
              <w:rPr>
                <w:rFonts w:ascii="Times New Roman" w:hAnsi="Times New Roman" w:cs="Times New Roman" w:eastAsia="SimSun"/>
              </w:rPr>
              <m:t>m</m:t>
            </m:r>
          </m:e>
          <m:sup>
            <m:r>
              <w:rPr>
                <w:rFonts w:ascii="Times New Roman" w:hAnsi="Times New Roman" w:cs="Times New Roman" w:eastAsia="SimSun"/>
              </w:rPr>
              <m:t>0</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。一些级数求和公式：0</w:t>
      </w:r>
      <w:r>
        <w:t xml:space="preserve"> &lt; x &lt; 1 </w:t>
      </w:r>
      <w:r>
        <w:rPr>
          <w:rFonts w:ascii="Times New Roman" w:hAnsi="Times New Roman" w:cs="Times New Roman" w:eastAsia="SimSun"/>
        </w:rPr>
        <w:t xml:space="preserve">时，</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 </w:t>
      </w: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w:t>
      </w:r>
      <w:r>
        <w:t xml:space="preserve"> </w:t>
      </w:r>
      <w:r>
        <w:rPr>
          <w:rFonts w:ascii="Times New Roman" w:hAnsi="Times New Roman" w:cs="Times New Roman" w:eastAsia="SimSun"/>
        </w:rPr>
        <w:t xml:space="preserve">(以</w:t>
      </w:r>
      <w:r>
        <w:t xml:space="preserve"> mol/kg </w:t>
      </w:r>
      <w:r>
        <w:rPr>
          <w:rFonts w:ascii="Times New Roman" w:hAnsi="Times New Roman" w:cs="Times New Roman" w:eastAsia="SimSun"/>
        </w:rPr>
        <w:t xml:space="preserve">为单位，下同)。</w:t>
      </w:r>
      <w:r>
        <w:t xml:space="preserve"> </w:t>
      </w: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w:t>
      </w:r>
      <w:r>
        <w:t xml:space="preserve"> </w:t>
      </w:r>
      <w:r>
        <w:t xml:space="preserve">11-3 </w:t>
      </w:r>
      <w:r>
        <w:rPr>
          <w:rFonts w:ascii="Times New Roman" w:hAnsi="Times New Roman" w:cs="Times New Roman" w:eastAsia="SimSun"/>
        </w:rPr>
        <w:t xml:space="preserve">（共</w:t>
      </w:r>
      <w:r>
        <w:t xml:space="preserve"> 14 </w:t>
      </w:r>
      <w:r>
        <w:rPr>
          <w:rFonts w:ascii="Times New Roman" w:hAnsi="Times New Roman" w:cs="Times New Roman" w:eastAsia="SimSun"/>
        </w:rPr>
        <w:t xml:space="preserve">分）</w:t>
      </w:r>
      <w:r>
        <w:t xml:space="preserve"> </w:t>
      </w:r>
      <w:r>
        <w:t xml:space="preserve">11-3-1</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11-3-2</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mol/kg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11-3-3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11-3-4 </w:t>
      </w:r>
      <w:r>
        <w:rPr>
          <w:rFonts w:ascii="Times New Roman" w:hAnsi="Times New Roman" w:cs="Times New Roman" w:eastAsia="SimSun"/>
        </w:rPr>
        <w:t xml:space="preserve">根据</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0.451</m:t>
        </m:r>
        <m:r>
          <m:rPr>
            <m:sty m:val="p"/>
          </m:rPr>
          <w:rPr>
            <w:rFonts w:ascii="Times New Roman" w:hAnsi="Times New Roman" w:cs="Times New Roman" w:eastAsia="SimSun"/>
          </w:rPr>
          <m:t>/</m:t>
        </m:r>
        <m:r>
          <w:rPr>
            <w:rFonts w:ascii="Times New Roman" w:hAnsi="Times New Roman" w:cs="Times New Roman" w:eastAsia="SimSun"/>
          </w:rPr>
          <m:t>0.346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11-3-5 </w:t>
      </w:r>
      <w:r>
        <w:rPr>
          <w:rFonts w:ascii="Times New Roman" w:hAnsi="Times New Roman" w:cs="Times New Roman" w:eastAsia="SimSun"/>
        </w:rPr>
        <w:t xml:space="preserve">平衡浓度变小（1</w:t>
      </w:r>
      <w:r>
        <w:t xml:space="preserve"> </w:t>
      </w:r>
      <w:r>
        <w:rPr>
          <w:rFonts w:ascii="Times New Roman" w:hAnsi="Times New Roman" w:cs="Times New Roman" w:eastAsia="SimSun"/>
        </w:rPr>
        <w:t xml:space="preserve">分）：平均聚合度变大（1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该模型仍有一些不足之处，如并未考虑任意链长的自由基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i</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的生成；再如将含硫物种浓度直接近似为活度计算；再如体系中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R</m:t>
            </m:r>
          </m:sup>
        </m:sSubSup>
      </m:oMath>
      <w:r>
        <w:t xml:space="preserve"> </w:t>
      </w:r>
      <w:r>
        <w:rPr>
          <w:rFonts w:ascii="Times New Roman" w:hAnsi="Times New Roman" w:cs="Times New Roman" w:eastAsia="SimSun"/>
        </w:rPr>
        <w:t xml:space="preserve">的浓度和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的平均聚合度很难通过实验直接测定等。</w:t>
      </w:r>
      <w:r>
        <w:t xml:space="preserve"> </w:t>
      </w:r>
      <w:r>
        <w:t xml:space="preserve">11-4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心六方格子对应的素晶胞为菱面体晶胞，其体积满足：</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8.870 Å = (214.7 pm</w:t>
      </w:r>
      <m:oMath>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(1 - 3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求得：(1</w:t>
      </w:r>
      <w:r>
        <w:t xml:space="preserve">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0.896；</w:t>
      </w:r>
      <w:r>
        <w:t xml:space="preserve"> </w:t>
      </w:r>
      <w:r>
        <w:t xml:space="preserve">α = β = γ = </w:t>
      </w:r>
      <w:r>
        <w:rPr>
          <w:rFonts w:ascii="Times New Roman" w:hAnsi="Times New Roman" w:cs="Times New Roman" w:eastAsia="SimSun"/>
        </w:rPr>
        <w:t xml:space="preserve">103.8°（2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的分子轨道电子排布与顺磁性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构象与对称性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三层的几何计算（余弦定理）·</w:t>
      </w:r>
      <w:r>
        <w:t xml:space="preserve"> gauche </w:t>
      </w:r>
      <w:r>
        <w:rPr>
          <w:rFonts w:ascii="Times New Roman" w:hAnsi="Times New Roman" w:cs="Times New Roman" w:eastAsia="SimSun"/>
        </w:rPr>
        <w:t xml:space="preserve">基序（motif）记法与手性判据</w:t>
      </w:r>
      <w:r>
        <w:t xml:space="preserve"> · </w:t>
      </w:r>
      <w:r>
        <w:rPr>
          <w:rFonts w:ascii="Times New Roman" w:hAnsi="Times New Roman" w:cs="Times New Roman" w:eastAsia="SimSun"/>
        </w:rPr>
        <w:t xml:space="preserve">液态硫聚合平衡（</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与级数求和）·</w:t>
      </w:r>
      <w:r>
        <w:t xml:space="preserve"> van’t Hoff </w:t>
      </w:r>
      <w:r>
        <w:rPr>
          <w:rFonts w:ascii="Times New Roman" w:hAnsi="Times New Roman" w:cs="Times New Roman" w:eastAsia="SimSun"/>
        </w:rPr>
        <w:t xml:space="preserve">求聚合焓</w:t>
      </w:r>
      <w:r>
        <w:t xml:space="preserve"> · </w:t>
      </w:r>
      <w:r>
        <w:rPr>
          <w:rFonts w:ascii="Times New Roman" w:hAnsi="Times New Roman" w:cs="Times New Roman" w:eastAsia="SimSun"/>
        </w:rPr>
        <w:t xml:space="preserve">高压</w:t>
      </w:r>
      <w:r>
        <w:t xml:space="preserve"> R </w:t>
      </w:r>
      <w:r>
        <w:rPr>
          <w:rFonts w:ascii="Times New Roman" w:hAnsi="Times New Roman" w:cs="Times New Roman" w:eastAsia="SimSun"/>
        </w:rPr>
        <w:t xml:space="preserve">心六方素晶胞与菱面体角（知识点：〈分子轨道理论〉、〈化学平衡〉、〈van’t</w:t>
      </w:r>
      <w:r>
        <w:t xml:space="preserve"> </w:t>
      </w:r>
      <w:r>
        <w:rPr>
          <w:rFonts w:ascii="Times New Roman" w:hAnsi="Times New Roman" w:cs="Times New Roman" w:eastAsia="SimSun"/>
        </w:rPr>
        <w:t xml:space="preserve">Hoff方程〉、〈晶体对称性〉、〈点阵类型〉）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r>
          <w:rPr>
            <w:rFonts w:ascii="Times New Roman" w:hAnsi="Times New Roman" w:cs="Times New Roman" w:eastAsia="SimSun"/>
          </w:rPr>
          <m:t>M</m:t>
        </m:r>
        <m:r>
          <w:rPr>
            <w:rFonts w:ascii="Times New Roman" w:hAnsi="Times New Roman" w:cs="Times New Roman" w:eastAsia="SimSun"/>
          </w:rPr>
          <m:t>O</m:t>
        </m:r>
      </m:oMath>
      <w:r>
        <w:t xml:space="preserve"> </w:t>
      </w:r>
      <w:r>
        <w:rPr>
          <w:rFonts w:ascii="Times New Roman" w:hAnsi="Times New Roman" w:cs="Times New Roman" w:eastAsia="SimSun"/>
        </w:rPr>
        <w:t xml:space="preserve">排布同型</w:t>
      </w:r>
      <w:r>
        <w:t xml:space="preserve"> ⇒</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上两个单电子、顺磁。几何题用「键长</w:t>
      </w:r>
      <w:r>
        <w:t xml:space="preserve"> 206 </w:t>
      </w:r>
      <w:r>
        <w:rPr>
          <w:rFonts w:ascii="Times New Roman" w:hAnsi="Times New Roman" w:cs="Times New Roman" w:eastAsia="SimSun"/>
        </w:rPr>
        <w:t xml:space="preserve">pm＋键角</w:t>
      </w:r>
      <w:r>
        <w:t xml:space="preserve"> </w:t>
      </w:r>
      <w:r>
        <w:rPr>
          <w:rFonts w:ascii="Times New Roman" w:hAnsi="Times New Roman" w:cs="Times New Roman" w:eastAsia="SimSun"/>
        </w:rPr>
        <w:t xml:space="preserve">107°」的余弦定理起步，跨环距离再计两面角。基序手性：序列是否与其镜像（全部</w:t>
      </w:r>
      <w:r>
        <w:t xml:space="preserve"> +/− </w:t>
      </w:r>
      <w:r>
        <w:rPr>
          <w:rFonts w:ascii="Times New Roman" w:hAnsi="Times New Roman" w:cs="Times New Roman" w:eastAsia="SimSun"/>
        </w:rPr>
        <w:t xml:space="preserve">互换）可通过平移重合判别。聚合平衡用等比级数两条求和公式：</w:t>
      </w:r>
      <m:oMath>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m:oMath>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，分别对应「链总数」与「单体守恒」。高压相按</w:t>
      </w:r>
      <w:r>
        <w:t xml:space="preserve"> R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素晶胞为菱面体，</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11-1-1</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价电子排布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σ</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π</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同型，亦可用等价记法）；</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上两个自旋平行的单电子</w:t>
      </w:r>
      <w:r>
        <w:t xml:space="preserve"> ⇒</w:t>
      </w:r>
      <w:r>
        <w:t xml:space="preserve"> </w:t>
      </w:r>
      <w:r>
        <w:rPr>
          <w:rFonts w:ascii="Times New Roman" w:hAnsi="Times New Roman" w:cs="Times New Roman" w:eastAsia="SimSun"/>
          <w:b/>
          <w:bCs/>
        </w:rPr>
        <w:t xml:space="preserve">顺磁性</w:t>
      </w:r>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：三种</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结构按键连顺序画（结构</w:t>
      </w:r>
      <w:r>
        <w:t xml:space="preserve"> 1 </w:t>
      </w:r>
      <w:r>
        <w:rPr>
          <w:rFonts w:ascii="Times New Roman" w:hAnsi="Times New Roman" w:cs="Times New Roman" w:eastAsia="SimSun"/>
        </w:rPr>
        <w:t xml:space="preserve">全平面含三次轴；结构</w:t>
      </w:r>
      <w:r>
        <w:t xml:space="preserve"> 2 </w:t>
      </w:r>
      <w:r>
        <w:rPr>
          <w:rFonts w:ascii="Times New Roman" w:hAnsi="Times New Roman" w:cs="Times New Roman" w:eastAsia="SimSun"/>
        </w:rPr>
        <w:t xml:space="preserve">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rPr>
          <w:rFonts w:ascii="Times New Roman" w:hAnsi="Times New Roman" w:cs="Times New Roman" w:eastAsia="SimSun"/>
        </w:rPr>
        <w:t xml:space="preserve">，S</w:t>
      </w:r>
      <w:r>
        <w:t xml:space="preserve"> </w:t>
      </w: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种环境；结构</w:t>
      </w:r>
      <w:r>
        <w:t xml:space="preserve"> 3 </w:t>
      </w:r>
      <w:r>
        <w:rPr>
          <w:rFonts w:ascii="Times New Roman" w:hAnsi="Times New Roman" w:cs="Times New Roman" w:eastAsia="SimSun"/>
        </w:rPr>
        <w:t xml:space="preserve">按题给对称性）——不要求键级与自由基，键连顺序正确即可。</w:t>
      </w:r>
    </w:p>
    <w:p>
      <w:pPr>
        <w:pStyle w:val="BlockText"/>
        <w:spacing w:before="80" w:after="80" w:line="240" w:lineRule="auto"/>
        <w:jc w:val="left"/>
      </w:pPr>
      <w:r>
        <w:rPr>
          <w:b/>
          <w:bCs/>
        </w:rPr>
        <w:t xml:space="preserve">11-2-1</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（跨两个键的原子间距）。</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1、2 </w:t>
      </w:r>
      <w:r>
        <w:rPr>
          <w:rFonts w:ascii="Times New Roman" w:hAnsi="Times New Roman" w:cs="Times New Roman" w:eastAsia="SimSun"/>
        </w:rPr>
        <w:t xml:space="preserve">的跨环距离</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11-2-2</w:t>
      </w:r>
      <w:r>
        <w:rPr>
          <w:rFonts w:ascii="Times New Roman" w:hAnsi="Times New Roman" w:cs="Times New Roman" w:eastAsia="SimSun"/>
        </w:rPr>
        <w:t xml:space="preserve">：(1)</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；(4)</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。环状/链状分子基序可从任意处起笔（循环移位等价）；(2)(4)</w:t>
      </w:r>
      <w:r>
        <w:t xml:space="preserve"> </w:t>
      </w:r>
      <w:r>
        <w:rPr>
          <w:rFonts w:ascii="Times New Roman" w:hAnsi="Times New Roman" w:cs="Times New Roman" w:eastAsia="SimSun"/>
        </w:rPr>
        <w:t xml:space="preserve">具有手性，全部</w:t>
      </w:r>
      <w:r>
        <w:t xml:space="preserve"> +/− </w:t>
      </w:r>
      <w:r>
        <w:rPr>
          <w:rFonts w:ascii="Times New Roman" w:hAnsi="Times New Roman" w:cs="Times New Roman" w:eastAsia="SimSun"/>
        </w:rPr>
        <w:t xml:space="preserve">互换亦可。</w:t>
      </w:r>
    </w:p>
    <w:p>
      <w:pPr>
        <w:pStyle w:val="BlockText"/>
        <w:spacing w:before="80" w:after="80" w:line="240" w:lineRule="auto"/>
        <w:jc w:val="left"/>
      </w:pPr>
      <w:r>
        <w:rPr>
          <w:b/>
          <w:bCs/>
        </w:rPr>
        <w:t xml:space="preserve">11-2-3</w:t>
      </w:r>
      <w:r>
        <w:rPr>
          <w:rFonts w:ascii="Times New Roman" w:hAnsi="Times New Roman" w:cs="Times New Roman" w:eastAsia="SimSun"/>
        </w:rPr>
        <w:t xml:space="preserve">：按手性判据逐项判断（正确选项见答案区）：全</w:t>
      </w:r>
      <w:r>
        <w:t xml:space="preserve"> </w:t>
      </w:r>
      <w:r>
        <w:rPr>
          <w:rFonts w:ascii="Times New Roman" w:hAnsi="Times New Roman" w:cs="Times New Roman" w:eastAsia="SimSun"/>
        </w:rPr>
        <w:t xml:space="preserve">+（或全</w:t>
      </w:r>
      <w:r>
        <w:t xml:space="preserve"> </w:t>
      </w:r>
      <w:r>
        <w:rPr>
          <w:rFonts w:ascii="Times New Roman" w:hAnsi="Times New Roman" w:cs="Times New Roman" w:eastAsia="SimSun"/>
        </w:rPr>
        <w:t xml:space="preserve">−）的螺旋链是</w:t>
      </w:r>
      <w:r>
        <w:rPr>
          <w:rFonts w:ascii="Times New Roman" w:hAnsi="Times New Roman" w:cs="Times New Roman" w:eastAsia="SimSun"/>
          <w:b/>
          <w:bCs/>
        </w:rPr>
        <w:t xml:space="preserve">手性</w:t>
      </w:r>
      <w:r>
        <w:rPr>
          <w:rFonts w:ascii="Times New Roman" w:hAnsi="Times New Roman" w:cs="Times New Roman" w:eastAsia="SimSun"/>
        </w:rPr>
        <w:t xml:space="preserve">的（单螺旋无镜面）；含等量</w:t>
      </w:r>
      <w:r>
        <w:t xml:space="preserve"> +− </w:t>
      </w:r>
      <w:r>
        <w:rPr>
          <w:rFonts w:ascii="Times New Roman" w:hAnsi="Times New Roman" w:cs="Times New Roman" w:eastAsia="SimSun"/>
        </w:rPr>
        <w:t xml:space="preserve">且存在反演/镜面关系的序列非手性。</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num>
          <m:den>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den>
        </m:f>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（不聚合时按单体</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num>
          <m:den>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（单体亏缺量</w:t>
      </w:r>
      <w:r>
        <w:t xml:space="preserve"> ÷ </w:t>
      </w:r>
      <w:r>
        <w:rPr>
          <w:rFonts w:ascii="Times New Roman" w:hAnsi="Times New Roman" w:cs="Times New Roman" w:eastAsia="SimSun"/>
        </w:rPr>
        <w:t xml:space="preserve">平均聚合度）。</w:t>
      </w:r>
    </w:p>
    <w:p>
      <w:pPr>
        <w:pStyle w:val="BlockText"/>
        <w:spacing w:before="80" w:after="80" w:line="240" w:lineRule="auto"/>
        <w:jc w:val="left"/>
      </w:pPr>
      <w:r>
        <w:rPr>
          <w:b/>
          <w:bCs/>
        </w:rPr>
        <w:t xml:space="preserve">11-3-3</w:t>
      </w:r>
      <w:r>
        <w:rPr>
          <w:rFonts w:ascii="Times New Roman" w:hAnsi="Times New Roman" w:cs="Times New Roman" w:eastAsia="SimSun"/>
        </w:rPr>
        <w:t xml:space="preserve">：两条级数求和联立：链总数</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rPr>
          <w:rFonts w:ascii="Times New Roman" w:hAnsi="Times New Roman" w:cs="Times New Roman" w:eastAsia="SimSun"/>
        </w:rPr>
        <w:t xml:space="preserve">；单体守恒</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。两式相除得</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p>
      <w:pPr>
        <w:pStyle w:val="BlockText"/>
        <w:spacing w:before="80" w:after="80" w:line="240" w:lineRule="auto"/>
        <w:jc w:val="left"/>
      </w:pPr>
      <w:r>
        <w:rPr>
          <w:b/>
          <w:bCs/>
        </w:rPr>
        <w:t xml:space="preserve">11-3-4</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510</m:t>
            </m:r>
          </m:den>
        </m:f>
        <m:r>
          <m:rPr>
            <m:sty m:val="p"/>
          </m:rPr>
          <w:rPr>
            <w:rFonts w:ascii="Times New Roman" w:hAnsi="Times New Roman" w:cs="Times New Roman" w:eastAsia="SimSun"/>
          </w:rPr>
          <m:t>)</m:t>
        </m:r>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0.451</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（吸热，聚合链增长需要断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11-3-5</w:t>
      </w:r>
      <w:r>
        <w:rPr>
          <w:rFonts w:ascii="Times New Roman" w:hAnsi="Times New Roman" w:cs="Times New Roman" w:eastAsia="SimSun"/>
        </w:rPr>
        <w:t xml:space="preserve">：升温至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平衡浓度</w:t>
      </w:r>
      <w:r>
        <w:rPr>
          <w:rFonts w:ascii="Times New Roman" w:hAnsi="Times New Roman" w:cs="Times New Roman" w:eastAsia="SimSun"/>
          <w:b/>
          <w:bCs/>
        </w:rPr>
        <w:t xml:space="preserve">变小</w:t>
      </w:r>
      <w:r>
        <w:rPr>
          <w:rFonts w:ascii="Times New Roman" w:hAnsi="Times New Roman" w:cs="Times New Roman" w:eastAsia="SimSun"/>
        </w:rPr>
        <w:t xml:space="preserve">；平均聚合度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b/>
          <w:bCs/>
        </w:rPr>
        <w:t xml:space="preserve">变大</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 </w:t>
      </w:r>
      <w:r>
        <w:rPr>
          <w:rFonts w:ascii="Times New Roman" w:hAnsi="Times New Roman" w:cs="Times New Roman" w:eastAsia="SimSun"/>
        </w:rPr>
        <w:t xml:space="preserve">链增长更充分；库页〈van’t</w:t>
      </w:r>
      <w:r>
        <w:t xml:space="preserve"> </w:t>
      </w:r>
      <w:r>
        <w:rPr>
          <w:rFonts w:ascii="Times New Roman" w:hAnsi="Times New Roman" w:cs="Times New Roman" w:eastAsia="SimSun"/>
        </w:rPr>
        <w:t xml:space="preserve">Hoff方程〉：吸热反应升温</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增）。</w:t>
      </w:r>
    </w:p>
    <w:p>
      <w:pPr>
        <w:pStyle w:val="BlockText"/>
        <w:spacing w:before="80" w:after="80" w:line="240" w:lineRule="auto"/>
        <w:jc w:val="left"/>
      </w:pPr>
      <w:r>
        <w:rPr>
          <w:b/>
          <w:bCs/>
        </w:rPr>
        <w:t xml:space="preserve">11-4</w:t>
      </w:r>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S、最近邻</w:t>
      </w:r>
      <w:r>
        <w:t xml:space="preserve"> 6 </w:t>
      </w:r>
      <w:r>
        <w:rPr>
          <w:rFonts w:ascii="Times New Roman" w:hAnsi="Times New Roman" w:cs="Times New Roman" w:eastAsia="SimSun"/>
        </w:rPr>
        <w:t xml:space="preserve">个、间距</w:t>
      </w:r>
      <w:r>
        <w:t xml:space="preserve"> 214.7 pm ⇒ </w:t>
      </w:r>
      <w:r>
        <w:rPr>
          <w:rFonts w:ascii="Times New Roman" w:hAnsi="Times New Roman" w:cs="Times New Roman" w:eastAsia="SimSun"/>
        </w:rPr>
        <w:t xml:space="preserve">素晶胞（菱面体）边长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心六方的素晶胞体积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；由实测</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8.870</m:t>
        </m:r>
      </m:oMath>
      <w:r>
        <w:t xml:space="preserve"> </w:t>
      </w:r>
      <w:r>
        <w:t xml:space="preserve">Å</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0.896</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103.8</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别套</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排布答抗磁——它与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半满</w:t>
      </w:r>
      <w:r>
        <w:t xml:space="preserve"> ⇒ </w:t>
      </w:r>
      <w:r>
        <w:rPr>
          <w:rFonts w:ascii="Times New Roman" w:hAnsi="Times New Roman" w:cs="Times New Roman" w:eastAsia="SimSun"/>
        </w:rPr>
        <w:t xml:space="preserve">顺磁；②</w:t>
      </w:r>
      <w:r>
        <w:t xml:space="preserve"> </w:t>
      </w:r>
      <w:r>
        <w:rPr>
          <w:rFonts w:ascii="Times New Roman" w:hAnsi="Times New Roman" w:cs="Times New Roman" w:eastAsia="SimSun"/>
        </w:rPr>
        <w:t xml:space="preserve">跨环距离不是「键长×整数」：662</w:t>
      </w:r>
      <w:r>
        <w:t xml:space="preserve"> </w:t>
      </w:r>
      <w:r>
        <w:rPr>
          <w:rFonts w:ascii="Times New Roman" w:hAnsi="Times New Roman" w:cs="Times New Roman" w:eastAsia="SimSun"/>
        </w:rPr>
        <w:t xml:space="preserve">是</w:t>
      </w:r>
      <w:r>
        <w:t xml:space="preserve"> 331×2 </w:t>
      </w:r>
      <w:r>
        <w:rPr>
          <w:rFonts w:ascii="Times New Roman" w:hAnsi="Times New Roman" w:cs="Times New Roman" w:eastAsia="SimSun"/>
        </w:rPr>
        <w:t xml:space="preserve">的特例（</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中层对位共线），</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的</w:t>
      </w:r>
      <w:r>
        <w:t xml:space="preserve"> 448 </w:t>
      </w:r>
      <w:r>
        <w:rPr>
          <w:rFonts w:ascii="Times New Roman" w:hAnsi="Times New Roman" w:cs="Times New Roman" w:eastAsia="SimSun"/>
        </w:rPr>
        <w:t xml:space="preserve">必须计两面角（见校勘注）；③</w:t>
      </w:r>
      <w:r>
        <w:t xml:space="preserve"> </w:t>
      </w:r>
      <w:r>
        <w:rPr>
          <w:rFonts w:ascii="Times New Roman" w:hAnsi="Times New Roman" w:cs="Times New Roman" w:eastAsia="SimSun"/>
        </w:rPr>
        <w:t xml:space="preserve">聚合平衡的两条求和式分工：</w:t>
      </w:r>
      <w:r>
        <w:rPr>
          <w:rFonts w:ascii="Times New Roman" w:hAnsi="Times New Roman" w:cs="Times New Roman" w:eastAsia="SimSun"/>
          <w:b/>
          <w:bCs/>
        </w:rPr>
        <w:t xml:space="preserve">链总数</w:t>
      </w:r>
      <w:r>
        <w:rPr>
          <w:rFonts w:ascii="Times New Roman" w:hAnsi="Times New Roman" w:cs="Times New Roman" w:eastAsia="SimSun"/>
        </w:rPr>
        <w:t xml:space="preserve">用</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r>
        <w:rPr>
          <w:rFonts w:ascii="Times New Roman" w:hAnsi="Times New Roman" w:cs="Times New Roman" w:eastAsia="SimSun"/>
          <w:b/>
          <w:bCs/>
        </w:rPr>
        <w:t xml:space="preserve">单体守恒</w:t>
      </w:r>
      <w:r>
        <w:rPr>
          <w:rFonts w:ascii="Times New Roman" w:hAnsi="Times New Roman" w:cs="Times New Roman" w:eastAsia="SimSun"/>
        </w:rPr>
        <w:t xml:space="preserve">（每个</w:t>
      </w:r>
      <w:r>
        <w:t xml:space="preserve"> </w:t>
      </w:r>
      <m:oMath>
        <m:sSub>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含</w:t>
      </w:r>
      <w:r>
        <w:t xml:space="preserve"> n </w:t>
      </w:r>
      <w:r>
        <w:rPr>
          <w:rFonts w:ascii="Times New Roman" w:hAnsi="Times New Roman" w:cs="Times New Roman" w:eastAsia="SimSun"/>
        </w:rPr>
        <w:t xml:space="preserve">个单体）用</w:t>
      </w:r>
      <w:r>
        <w:t xml:space="preserve"> </w:t>
      </w: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，混用则</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差一个量级；④</w:t>
      </w:r>
      <w:r>
        <w:t xml:space="preserve"> 11-3-5 </w:t>
      </w:r>
      <w:r>
        <w:rPr>
          <w:rFonts w:ascii="Times New Roman" w:hAnsi="Times New Roman" w:cs="Times New Roman" w:eastAsia="SimSun"/>
        </w:rPr>
        <w:t xml:space="preserve">方向判据：</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w:t>
      </w:r>
      <w:r>
        <w:t xml:space="preserve"> T </w:t>
      </w:r>
      <w:r>
        <w:rPr>
          <w:rFonts w:ascii="Times New Roman" w:hAnsi="Times New Roman" w:cs="Times New Roman" w:eastAsia="SimSun"/>
        </w:rPr>
        <w:t xml:space="preserve">增</w:t>
      </w:r>
      <w:r>
        <w:t xml:space="preserve"> ⇒ </w:t>
      </w:r>
      <w:r>
        <w:rPr>
          <w:rFonts w:ascii="Times New Roman" w:hAnsi="Times New Roman" w:cs="Times New Roman" w:eastAsia="SimSun"/>
        </w:rPr>
        <w:t xml:space="preserve">链更长</w:t>
      </w:r>
      <w:r>
        <w:t xml:space="preserve"> ⇒ </w:t>
      </w:r>
      <w:r>
        <w:rPr>
          <w:rFonts w:ascii="Times New Roman" w:hAnsi="Times New Roman" w:cs="Times New Roman" w:eastAsia="SimSun"/>
        </w:rPr>
        <w:t xml:space="preserve">单体被消耗更多</w:t>
      </w:r>
      <w:r>
        <w:t xml:space="preserve"> ⇒</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降、</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升，两个方向都要答；⑤</w:t>
      </w:r>
      <w:r>
        <w:t xml:space="preserve"> R </w:t>
      </w:r>
      <w:r>
        <w:rPr>
          <w:rFonts w:ascii="Times New Roman" w:hAnsi="Times New Roman" w:cs="Times New Roman" w:eastAsia="SimSun"/>
        </w:rPr>
        <w:t xml:space="preserve">心六方的素晶胞是</w:t>
      </w:r>
      <w:r>
        <w:rPr>
          <w:rFonts w:ascii="Times New Roman" w:hAnsi="Times New Roman" w:cs="Times New Roman" w:eastAsia="SimSun"/>
          <w:b/>
          <w:bCs/>
        </w:rPr>
        <w:t xml:space="preserve">菱面体</w:t>
      </w:r>
      <w:r>
        <w:rPr>
          <w:rFonts w:ascii="Times New Roman" w:hAnsi="Times New Roman" w:cs="Times New Roman" w:eastAsia="SimSun"/>
        </w:rPr>
        <w:t xml:space="preserve">（体积公式带</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 </w:t>
      </w:r>
      <w:r>
        <w:rPr>
          <w:rFonts w:ascii="Times New Roman" w:hAnsi="Times New Roman" w:cs="Times New Roman" w:eastAsia="SimSun"/>
        </w:rPr>
        <w:t xml:space="preserve">因子），直接用六方胞体积</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会错。</w:t>
      </w:r>
    </w:p>
    <w:bookmarkEnd w:id="253"/>
    <w:bookmarkEnd w:id="254"/>
    <w:bookmarkStart w:id="274"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4082400" cy="2004531"/>
            <wp:effectExtent b="0" l="0" r="0" t="0"/>
            <wp:docPr descr="" title="" id="256" name="Picture"/>
            <a:graphic>
              <a:graphicData uri="http://schemas.openxmlformats.org/drawingml/2006/picture">
                <pic:pic>
                  <pic:nvPicPr>
                    <pic:cNvPr descr="73084a58d2c1c0eff1af3a4d990e367ac461d7e85bb8dec5cbd7f75b47ec45ea.jpg" id="257" name="Picture"/>
                    <pic:cNvPicPr>
                      <a:picLocks noChangeArrowheads="1" noChangeAspect="1"/>
                    </pic:cNvPicPr>
                  </pic:nvPicPr>
                  <pic:blipFill>
                    <a:blip r:embed="rId255"/>
                    <a:stretch>
                      <a:fillRect/>
                    </a:stretch>
                  </pic:blipFill>
                  <pic:spPr bwMode="auto">
                    <a:xfrm>
                      <a:off x="0" y="0"/>
                      <a:ext cx="4082400" cy="2004531"/>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12-2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12-4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3174410" cy="2527200"/>
            <wp:effectExtent b="0" l="0" r="0" t="0"/>
            <wp:docPr descr="" title="" id="259" name="Picture"/>
            <a:graphic>
              <a:graphicData uri="http://schemas.openxmlformats.org/drawingml/2006/picture">
                <pic:pic>
                  <pic:nvPicPr>
                    <pic:cNvPr descr="e3578e17c10518df6fe36d2487e083e95752018b6fe6dfc9746394cd3a439c0c.jpg" id="260" name="Picture"/>
                    <pic:cNvPicPr>
                      <a:picLocks noChangeArrowheads="1" noChangeAspect="1"/>
                    </pic:cNvPicPr>
                  </pic:nvPicPr>
                  <pic:blipFill>
                    <a:blip r:embed="rId258"/>
                    <a:stretch>
                      <a:fillRect/>
                    </a:stretch>
                  </pic:blipFill>
                  <pic:spPr bwMode="auto">
                    <a:xfrm>
                      <a:off x="0" y="0"/>
                      <a:ext cx="3174410"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12-5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12-6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12-7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Start w:id="273" w:name="答案-1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731008" cy="1207008"/>
            <wp:effectExtent b="0" l="0" r="0" t="0"/>
            <wp:docPr descr="" title="" id="262" name="Picture"/>
            <a:graphic>
              <a:graphicData uri="http://schemas.openxmlformats.org/drawingml/2006/picture">
                <pic:pic>
                  <pic:nvPicPr>
                    <pic:cNvPr descr="ffc60cb99f5385bf789ca7ff7683526bf6f57cdbe7caa7ad0e3d7bf4d451b3ff.jpg" id="263" name="Picture"/>
                    <pic:cNvPicPr>
                      <a:picLocks noChangeArrowheads="1" noChangeAspect="1"/>
                    </pic:cNvPicPr>
                  </pic:nvPicPr>
                  <pic:blipFill>
                    <a:blip r:embed="rId261"/>
                    <a:stretch>
                      <a:fillRect/>
                    </a:stretch>
                  </pic:blipFill>
                  <pic:spPr bwMode="auto">
                    <a:xfrm>
                      <a:off x="0" y="0"/>
                      <a:ext cx="2731008" cy="1207008"/>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12-1（8</w:t>
      </w:r>
      <w:r>
        <w:rPr>
          <w:b/>
          <w:bCs/>
        </w:rPr>
        <w:t xml:space="preserve"> </w:t>
      </w:r>
      <w:r>
        <w:rPr>
          <w:rFonts w:ascii="Times New Roman" w:hAnsi="Times New Roman" w:cs="Times New Roman" w:eastAsia="SimSun"/>
          <w:b/>
          <w:bCs/>
        </w:rPr>
        <w:t xml:space="preserve">分）</w:t>
      </w:r>
      <w:r>
        <w:t xml:space="preserve"> </w:t>
      </w:r>
      <w:r>
        <w:t xml:space="preserve">M: Fe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各2分</w:t>
      </w:r>
    </w:p>
    <w:p>
      <w:pPr>
        <w:pStyle w:val="BodyText"/>
        <w:spacing w:before="0" w:after="0" w:line="276" w:lineRule="auto"/>
      </w:pPr>
      <w:r>
        <w:rPr>
          <w:rFonts w:ascii="Times New Roman" w:hAnsi="Times New Roman" w:cs="Times New Roman" w:eastAsia="SimSun"/>
          <w:b/>
          <w:bCs/>
        </w:rPr>
        <w:t xml:space="preserve">12-2（4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解释：Ru</w:t>
      </w:r>
      <w:r>
        <w:t xml:space="preserve"> </w:t>
      </w:r>
      <w:r>
        <w:rPr>
          <w:rFonts w:ascii="Times New Roman" w:hAnsi="Times New Roman" w:cs="Times New Roman" w:eastAsia="SimSun"/>
        </w:rPr>
        <w:t xml:space="preserve">在第五周期，其晶体场中分裂能更大，因此</w:t>
      </w:r>
      <w:r>
        <w:t xml:space="preserve"> d-d </w:t>
      </w:r>
      <w:r>
        <w:rPr>
          <w:rFonts w:ascii="Times New Roman" w:hAnsi="Times New Roman" w:cs="Times New Roman" w:eastAsia="SimSun"/>
        </w:rPr>
        <w:t xml:space="preserve">跃迁吸收的波长发生蓝移（吸收光由黄光变成紫光）</w:t>
      </w:r>
      <w:r>
        <w:t xml:space="preserve"> 2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12-3（6</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ind w:firstLineChars="200" w:firstLine="420"/>
      </w:pPr>
      <w:r>
        <w:rPr>
          <w:rFonts w:ascii="Times New Roman" w:hAnsi="Times New Roman" w:cs="Times New Roman" w:eastAsia="SimSun"/>
        </w:rPr>
        <w:t xml:space="preserve">条件</w:t>
      </w:r>
      <w:r>
        <w:t xml:space="preserve"> 1:</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条件</w:t>
      </w:r>
      <w:r>
        <w:t xml:space="preserve"> 2:</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p>
    <w:p>
      <w:pPr>
        <w:pStyle w:val="BodyText"/>
        <w:spacing w:before="120" w:after="120" w:line="240" w:lineRule="auto"/>
        <w:jc w:val="center"/>
      </w:pPr>
      <m:oMathPara>
        <m:oMathParaPr>
          <m:jc m:val="center"/>
        </m:oMathParaPr>
        <m:oMath>
          <m:sSup>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各2分</w:t>
      </w:r>
    </w:p>
    <w:p>
      <w:pPr>
        <w:pStyle w:val="BodyText"/>
        <w:spacing w:before="0" w:after="0" w:line="276" w:lineRule="auto"/>
      </w:pPr>
      <w:r>
        <w:rPr>
          <w:rFonts w:ascii="Times New Roman" w:hAnsi="Times New Roman" w:cs="Times New Roman" w:eastAsia="SimSun"/>
          <w:b/>
          <w:bCs/>
        </w:rPr>
        <w:t xml:space="preserve">12-4（4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3779519" cy="1463039"/>
            <wp:effectExtent b="0" l="0" r="0" t="0"/>
            <wp:docPr descr="" title="" id="265" name="Picture"/>
            <a:graphic>
              <a:graphicData uri="http://schemas.openxmlformats.org/drawingml/2006/picture">
                <pic:pic>
                  <pic:nvPicPr>
                    <pic:cNvPr descr="05dc603273e9470803eff30ddea5bdd75e41ea41aed0597edaae9a7a5d7addfe.jpg" id="266" name="Picture"/>
                    <pic:cNvPicPr>
                      <a:picLocks noChangeArrowheads="1" noChangeAspect="1"/>
                    </pic:cNvPicPr>
                  </pic:nvPicPr>
                  <pic:blipFill>
                    <a:blip r:embed="rId264"/>
                    <a:stretch>
                      <a:fillRect/>
                    </a:stretch>
                  </pic:blipFill>
                  <pic:spPr bwMode="auto">
                    <a:xfrm>
                      <a:off x="0" y="0"/>
                      <a:ext cx="3779519" cy="146303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参考图形:</w:t>
      </w:r>
    </w:p>
    <w:p>
      <w:pPr>
        <w:pStyle w:val="BodyText"/>
        <w:keepNext/>
        <w:spacing w:before="120" w:after="40" w:line="240" w:lineRule="auto"/>
        <w:jc w:val="center"/>
      </w:pPr>
      <w:r>
        <w:drawing>
          <wp:inline>
            <wp:extent cx="1682496" cy="1328927"/>
            <wp:effectExtent b="0" l="0" r="0" t="0"/>
            <wp:docPr descr="" title="" id="268" name="Picture"/>
            <a:graphic>
              <a:graphicData uri="http://schemas.openxmlformats.org/drawingml/2006/picture">
                <pic:pic>
                  <pic:nvPicPr>
                    <pic:cNvPr descr="64da5c1043acccabd7e286d3a133fb9acaca59ed2135a1ba4e4907150d172b92.jpg" id="269" name="Picture"/>
                    <pic:cNvPicPr>
                      <a:picLocks noChangeArrowheads="1" noChangeAspect="1"/>
                    </pic:cNvPicPr>
                  </pic:nvPicPr>
                  <pic:blipFill>
                    <a:blip r:embed="rId267"/>
                    <a:stretch>
                      <a:fillRect/>
                    </a:stretch>
                  </pic:blipFill>
                  <pic:spPr bwMode="auto">
                    <a:xfrm>
                      <a:off x="0" y="0"/>
                      <a:ext cx="1682496" cy="132892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pPr>
      <w:r>
        <w:rPr>
          <w:rFonts w:ascii="Times New Roman" w:hAnsi="Times New Roman" w:cs="Times New Roman" w:eastAsia="SimSun"/>
          <w:b/>
          <w:bCs/>
        </w:rPr>
        <w:t xml:space="preserve">12-5（4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1292352" cy="1054607"/>
            <wp:effectExtent b="0" l="0" r="0" t="0"/>
            <wp:docPr descr="" title="" id="271" name="Picture"/>
            <a:graphic>
              <a:graphicData uri="http://schemas.openxmlformats.org/drawingml/2006/picture">
                <pic:pic>
                  <pic:nvPicPr>
                    <pic:cNvPr descr="97f509e53dafbb840938d10ea7d76354c228ed4f984b6a9240ed616b7a5c1e05.jpg" id="272" name="Picture"/>
                    <pic:cNvPicPr>
                      <a:picLocks noChangeArrowheads="1" noChangeAspect="1"/>
                    </pic:cNvPicPr>
                  </pic:nvPicPr>
                  <pic:blipFill>
                    <a:blip r:embed="rId270"/>
                    <a:stretch>
                      <a:fillRect/>
                    </a:stretch>
                  </pic:blipFill>
                  <pic:spPr bwMode="auto">
                    <a:xfrm>
                      <a:off x="0" y="0"/>
                      <a:ext cx="12923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杂化方式:</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12-6（4</w:t>
      </w:r>
      <w:r>
        <w:rPr>
          <w:b/>
          <w:bCs/>
        </w:rPr>
        <w:t xml:space="preserve"> </w:t>
      </w:r>
      <w:r>
        <w:rPr>
          <w:rFonts w:ascii="Times New Roman" w:hAnsi="Times New Roman" w:cs="Times New Roman" w:eastAsia="SimSun"/>
          <w:b/>
          <w:bCs/>
        </w:rPr>
        <w:t xml:space="preserve">分）</w:t>
      </w:r>
      <w:r>
        <w:t xml:space="preserve"> </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2分，各1分</w:t>
      </w:r>
      <w:r>
        <w:t xml:space="preserve"> </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2分，各1分</w:t>
      </w:r>
    </w:p>
    <w:p>
      <w:pPr>
        <w:pStyle w:val="BodyText"/>
        <w:spacing w:before="0" w:after="0" w:line="276" w:lineRule="auto"/>
      </w:pPr>
      <w:r>
        <w:rPr>
          <w:rFonts w:ascii="Times New Roman" w:hAnsi="Times New Roman" w:cs="Times New Roman" w:eastAsia="SimSun"/>
          <w:b/>
          <w:bCs/>
        </w:rPr>
        <w:t xml:space="preserve">12-7（2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位点形成氢键稳定了</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键，分散了</w:t>
      </w:r>
      <w:r>
        <w:t xml:space="preserve"> O </w:t>
      </w:r>
      <w:r>
        <w:rPr>
          <w:rFonts w:ascii="Times New Roman" w:hAnsi="Times New Roman" w:cs="Times New Roman" w:eastAsia="SimSun"/>
        </w:rPr>
        <w:t xml:space="preserve">上的电荷，使其周围形成刚性的四面体配位环境，不易发生二聚</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电子规则与簇合物电子计数（中性法/离子法不可混用）·</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水合离子的</w:t>
      </w:r>
      <w:r>
        <w:t xml:space="preserve"> d-d </w:t>
      </w:r>
      <w:r>
        <w:rPr>
          <w:rFonts w:ascii="Times New Roman" w:hAnsi="Times New Roman" w:cs="Times New Roman" w:eastAsia="SimSun"/>
        </w:rPr>
        <w:t xml:space="preserve">跃迁与颜色</w:t>
      </w:r>
      <w:r>
        <w:t xml:space="preserve"> · </w:t>
      </w:r>
      <w:r>
        <w:rPr>
          <w:rFonts w:ascii="Times New Roman" w:hAnsi="Times New Roman" w:cs="Times New Roman" w:eastAsia="SimSun"/>
        </w:rPr>
        <w:t xml:space="preserve">磁矩公式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t xml:space="preserve">· </w:t>
      </w:r>
      <w:r>
        <w:rPr>
          <w:rFonts w:ascii="Times New Roman" w:hAnsi="Times New Roman" w:cs="Times New Roman" w:eastAsia="SimSun"/>
        </w:rPr>
        <w:t xml:space="preserve">羰基簇的碱还原/钠还原/CO</w:t>
      </w:r>
      <w:r>
        <w:t xml:space="preserve"> </w:t>
      </w:r>
      <w:r>
        <w:rPr>
          <w:rFonts w:ascii="Times New Roman" w:hAnsi="Times New Roman" w:cs="Times New Roman" w:eastAsia="SimSun"/>
        </w:rPr>
        <w:t xml:space="preserve">氢化反应</w:t>
      </w:r>
      <w:r>
        <w:t xml:space="preserve"> ·</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等电子片段取代与氢键稳定的高价端基氧（知识点：〈18电子规则〉、〈过渡金属羰基化合物〉、〈磁矩〉、〈晶体场分裂与磁性〉、〈金属有机化学基础〉）</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：簇合物电子计数两条线：核素价电子＋配体贡献（CO</w:t>
      </w:r>
      <w:r>
        <w:t xml:space="preserve"> 2e、</w:t>
      </w:r>
      <m:oMath>
        <m:r>
          <w:rPr>
            <w:rFonts w:ascii="Times New Roman" w:hAnsi="Times New Roman" w:cs="Times New Roman" w:eastAsia="SimSun"/>
          </w:rPr>
          <m:t>μ</m:t>
        </m:r>
      </m:oMath>
      <w:r>
        <w:t xml:space="preserve">-CO </w:t>
      </w:r>
      <w:r>
        <w:rPr>
          <w:rFonts w:ascii="Times New Roman" w:hAnsi="Times New Roman" w:cs="Times New Roman" w:eastAsia="SimSun"/>
        </w:rPr>
        <w:t xml:space="preserve">桥联另计、簇骨架</w:t>
      </w:r>
      <w:r>
        <w:t xml:space="preserve"> M-M </w:t>
      </w:r>
      <w:r>
        <w:rPr>
          <w:rFonts w:ascii="Times New Roman" w:hAnsi="Times New Roman" w:cs="Times New Roman" w:eastAsia="SimSun"/>
        </w:rPr>
        <w:t xml:space="preserve">键每对</w:t>
      </w:r>
      <w:r>
        <w:t xml:space="preserve"> </w:t>
      </w:r>
      <w:r>
        <w:rPr>
          <w:rFonts w:ascii="Times New Roman" w:hAnsi="Times New Roman" w:cs="Times New Roman" w:eastAsia="SimSun"/>
        </w:rPr>
        <w:t xml:space="preserve">1e/金属）。颜色差异来自</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跃迁能量：Ru</w:t>
      </w:r>
      <w:r>
        <w:t xml:space="preserve"> </w:t>
      </w:r>
      <w:r>
        <w:rPr>
          <w:rFonts w:ascii="Times New Roman" w:hAnsi="Times New Roman" w:cs="Times New Roman" w:eastAsia="SimSun"/>
        </w:rPr>
        <w:t xml:space="preserve">在第五周期、分裂能更大</w:t>
      </w:r>
      <w:r>
        <w:t xml:space="preserve"> ⇒ </w:t>
      </w:r>
      <w:r>
        <w:rPr>
          <w:rFonts w:ascii="Times New Roman" w:hAnsi="Times New Roman" w:cs="Times New Roman" w:eastAsia="SimSun"/>
        </w:rPr>
        <w:t xml:space="preserve">吸收蓝移（黄→紫），故</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呈紫。磁矩用纯自旋公式（第一过渡系适用）：</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高自旋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5.92 </w:t>
      </w:r>
      <w:r>
        <w:rPr>
          <w:rFonts w:ascii="Times New Roman" w:hAnsi="Times New Roman" w:cs="Times New Roman" w:eastAsia="SimSun"/>
        </w:rPr>
        <w:t xml:space="preserve">BM，低自旋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1.73 BM。</w:t>
      </w:r>
    </w:p>
    <w:p>
      <w:pPr>
        <w:pStyle w:val="BlockText"/>
        <w:spacing w:before="80" w:after="80" w:line="240" w:lineRule="auto"/>
        <w:jc w:val="left"/>
      </w:pPr>
      <w:r>
        <w:rPr>
          <w:b/>
          <w:bCs/>
        </w:rPr>
        <w:t xml:space="preserve">12-1</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为</w:t>
      </w:r>
      <w:r>
        <w:t xml:space="preserve"> </w:t>
      </w:r>
      <w:r>
        <w:rPr>
          <w:b/>
          <w:bCs/>
        </w:rPr>
        <w:t xml:space="preserve">Fe</w:t>
      </w:r>
      <w:r>
        <w:rPr>
          <w:rFonts w:ascii="Times New Roman" w:hAnsi="Times New Roman" w:cs="Times New Roman" w:eastAsia="SimSun"/>
        </w:rPr>
        <w:t xml:space="preserve">；</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（由质量分数、18</w:t>
      </w:r>
      <w:r>
        <w:t xml:space="preserve"> </w:t>
      </w:r>
      <w:r>
        <w:rPr>
          <w:rFonts w:ascii="Times New Roman" w:hAnsi="Times New Roman" w:cs="Times New Roman" w:eastAsia="SimSun"/>
        </w:rPr>
        <w:t xml:space="preserve">电子计数与反应条件反推）。</w:t>
      </w:r>
    </w:p>
    <w:p>
      <w:pPr>
        <w:pStyle w:val="BlockText"/>
        <w:spacing w:before="80" w:after="80" w:line="240" w:lineRule="auto"/>
        <w:jc w:val="left"/>
      </w:pPr>
      <w:r>
        <w:rPr>
          <w:b/>
          <w:bCs/>
        </w:rPr>
        <w:t xml:space="preserve">12-2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在第五周期，晶体场分裂能更大</w:t>
      </w:r>
      <w:r>
        <w:t xml:space="preserve"> ⇒</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跃迁吸收蓝移（吸收由黄光变为紫光）⇒</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1（碱法）：</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2（钠还原）：</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12-4</w:t>
      </w:r>
      <w:r>
        <w:rPr>
          <w:rFonts w:ascii="Times New Roman" w:hAnsi="Times New Roman" w:cs="Times New Roman" w:eastAsia="SimSun"/>
        </w:rPr>
        <w:t xml:space="preserve">：画</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Fe₆C </w:t>
      </w:r>
      <w:r>
        <w:rPr>
          <w:rFonts w:ascii="Times New Roman" w:hAnsi="Times New Roman" w:cs="Times New Roman" w:eastAsia="SimSun"/>
        </w:rPr>
        <w:t xml:space="preserve">骨架：六个</w:t>
      </w:r>
      <w:r>
        <w:t xml:space="preserve"> Fe </w:t>
      </w:r>
      <w:r>
        <w:rPr>
          <w:rFonts w:ascii="Times New Roman" w:hAnsi="Times New Roman" w:cs="Times New Roman" w:eastAsia="SimSun"/>
        </w:rPr>
        <w:t xml:space="preserve">组成八面体（或按题给多面体），间隙</w:t>
      </w:r>
      <w:r>
        <w:t xml:space="preserve"> C </w:t>
      </w:r>
      <w:r>
        <w:rPr>
          <w:rFonts w:ascii="Times New Roman" w:hAnsi="Times New Roman" w:cs="Times New Roman" w:eastAsia="SimSun"/>
        </w:rPr>
        <w:t xml:space="preserve">居中心，两个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片段各与一个</w:t>
      </w:r>
      <w:r>
        <w:t xml:space="preserve"> Fe–Fe </w:t>
      </w:r>
      <w:r>
        <w:rPr>
          <w:rFonts w:ascii="Times New Roman" w:hAnsi="Times New Roman" w:cs="Times New Roman" w:eastAsia="SimSun"/>
        </w:rPr>
        <w:t xml:space="preserve">棱（面）配位（图）。</w:t>
      </w:r>
    </w:p>
    <w:p>
      <w:pPr>
        <w:pStyle w:val="BlockText"/>
        <w:spacing w:before="80" w:after="80" w:line="240" w:lineRule="auto"/>
        <w:jc w:val="left"/>
      </w:pPr>
      <w:r>
        <w:rPr>
          <w:b/>
          <w:bCs/>
        </w:rPr>
        <w:t xml:space="preserve">12-5</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w:t>
      </w:r>
      <w:r>
        <w:t xml:space="preserve"> Fe </w:t>
      </w:r>
      <w:r>
        <w:rPr>
          <w:rFonts w:ascii="Times New Roman" w:hAnsi="Times New Roman" w:cs="Times New Roman" w:eastAsia="SimSun"/>
        </w:rPr>
        <w:t xml:space="preserve">的配位环境（图）；杂化方式</w:t>
      </w:r>
      <w:r>
        <w:t xml:space="preserve"> </w:t>
      </w:r>
      <m:oMath>
        <m:r>
          <w:rPr>
            <w:rFonts w:ascii="Times New Roman" w:hAnsi="Times New Roman" w:cs="Times New Roman" w:eastAsia="SimSun"/>
          </w:rPr>
          <m:t>d</m:t>
        </m:r>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rPr>
          <w:rFonts w:ascii="Times New Roman" w:hAnsi="Times New Roman" w:cs="Times New Roman" w:eastAsia="SimSun"/>
        </w:rPr>
        <w:t xml:space="preserve">（三角双锥取向，NAr₃</w:t>
      </w:r>
      <w:r>
        <w:t xml:space="preserve"> </w:t>
      </w:r>
      <w:r>
        <w:rPr>
          <w:rFonts w:ascii="Times New Roman" w:hAnsi="Times New Roman" w:cs="Times New Roman" w:eastAsia="SimSun"/>
        </w:rPr>
        <w:t xml:space="preserve">占赤道位、OTf</w:t>
      </w:r>
      <w:r>
        <w:t xml:space="preserve"> </w:t>
      </w:r>
      <w:r>
        <w:rPr>
          <w:rFonts w:ascii="Times New Roman" w:hAnsi="Times New Roman" w:cs="Times New Roman" w:eastAsia="SimSun"/>
        </w:rPr>
        <w:t xml:space="preserve">占顶位）。</w:t>
      </w:r>
    </w:p>
    <w:p>
      <w:pPr>
        <w:pStyle w:val="BlockText"/>
        <w:spacing w:before="80" w:after="80" w:line="240" w:lineRule="auto"/>
        <w:jc w:val="left"/>
      </w:pPr>
      <w:r>
        <w:rPr>
          <w:b/>
          <w:bCs/>
        </w:rPr>
        <w:t xml:space="preserve">12-6</w:t>
      </w:r>
      <w:r>
        <w:rPr>
          <w:rFonts w:ascii="Times New Roman" w:hAnsi="Times New Roman" w:cs="Times New Roman" w:eastAsia="SimSun"/>
        </w:rPr>
        <w:t xml:space="preserve">：</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w:t>
      </w:r>
    </w:p>
    <w:p>
      <w:pPr>
        <w:pStyle w:val="BlockText"/>
        <w:spacing w:before="80" w:after="80" w:line="240" w:lineRule="auto"/>
        <w:jc w:val="left"/>
      </w:pPr>
      <w:r>
        <w:rPr>
          <w:b/>
          <w:bCs/>
        </w:rPr>
        <w:t xml:space="preserve">12-7</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w:t>
      </w:r>
      <w:r>
        <w:rPr>
          <w:rFonts w:ascii="Times New Roman" w:hAnsi="Times New Roman" w:cs="Times New Roman" w:eastAsia="SimSun"/>
          <w:b/>
          <w:bCs/>
        </w:rPr>
        <w:t xml:space="preserve">氢键网络</w:t>
      </w:r>
      <w:r>
        <w:rPr>
          <w:rFonts w:ascii="Times New Roman" w:hAnsi="Times New Roman" w:cs="Times New Roman" w:eastAsia="SimSun"/>
        </w:rPr>
        <w:t xml:space="preserve">稳定</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w:t>
      </w:r>
      <w:r>
        <w:t xml:space="preserve"> O </w:t>
      </w:r>
      <w:r>
        <w:rPr>
          <w:rFonts w:ascii="Times New Roman" w:hAnsi="Times New Roman" w:cs="Times New Roman" w:eastAsia="SimSun"/>
        </w:rPr>
        <w:t xml:space="preserve">上电荷，构成刚性四面体配位环境</w:t>
      </w:r>
      <w:r>
        <w:t xml:space="preserve"> ⇒ </w:t>
      </w:r>
      <w:r>
        <w:rPr>
          <w:rFonts w:ascii="Times New Roman" w:hAnsi="Times New Roman" w:cs="Times New Roman" w:eastAsia="SimSun"/>
        </w:rPr>
        <w:t xml:space="preserve">不易像普通</w:t>
      </w:r>
      <w:r>
        <w:t xml:space="preserve"> Fe=O </w:t>
      </w:r>
      <w:r>
        <w:rPr>
          <w:rFonts w:ascii="Times New Roman" w:hAnsi="Times New Roman" w:cs="Times New Roman" w:eastAsia="SimSun"/>
        </w:rPr>
        <w:t xml:space="preserve">物种那样二聚。</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18 </w:t>
      </w:r>
      <w:r>
        <w:rPr>
          <w:rFonts w:ascii="Times New Roman" w:hAnsi="Times New Roman" w:cs="Times New Roman" w:eastAsia="SimSun"/>
        </w:rPr>
        <w:t xml:space="preserve">电子计数中性法/离子法</w:t>
      </w:r>
      <w:r>
        <w:rPr>
          <w:rFonts w:ascii="Times New Roman" w:hAnsi="Times New Roman" w:cs="Times New Roman" w:eastAsia="SimSun"/>
          <w:b/>
          <w:bCs/>
        </w:rPr>
        <w:t xml:space="preserve">不可混用</w:t>
      </w:r>
      <w:r>
        <w:rPr>
          <w:rFonts w:ascii="Times New Roman" w:hAnsi="Times New Roman" w:cs="Times New Roman" w:eastAsia="SimSun"/>
        </w:rPr>
        <w:t xml:space="preserve">（库页〈18电子规则〉原句：『两种方法结果相同，但不能混用』）；②</w:t>
      </w:r>
      <w:r>
        <w:t xml:space="preserve"> </w:t>
      </w:r>
      <w:r>
        <w:rPr>
          <w:rFonts w:ascii="Times New Roman" w:hAnsi="Times New Roman" w:cs="Times New Roman" w:eastAsia="SimSun"/>
        </w:rPr>
        <w:t xml:space="preserve">颜色=吸收光的</w:t>
      </w:r>
      <w:r>
        <w:rPr>
          <w:rFonts w:ascii="Times New Roman" w:hAnsi="Times New Roman" w:cs="Times New Roman" w:eastAsia="SimSun"/>
          <w:b/>
          <w:bCs/>
        </w:rPr>
        <w:t xml:space="preserve">互补色</w:t>
      </w:r>
      <w:r>
        <w:rPr>
          <w:rFonts w:ascii="Times New Roman" w:hAnsi="Times New Roman" w:cs="Times New Roman" w:eastAsia="SimSun"/>
        </w:rPr>
        <w:t xml:space="preserve">：吸收蓝紫（能量高）则显黄，别把「蓝移」与「显蓝」搞反；③</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（低自旋</w:t>
      </w:r>
      <w:r>
        <w:t xml:space="preserve"> </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oMath>
      <w:r>
        <w:rPr>
          <w:rFonts w:ascii="Times New Roman" w:hAnsi="Times New Roman" w:cs="Times New Roman" w:eastAsia="SimSun"/>
        </w:rPr>
        <w:t xml:space="preserve">），不是</w:t>
      </w:r>
      <w:r>
        <w:t xml:space="preserve"> </w:t>
      </w:r>
      <m:oMath>
        <m:sSup>
          <m:e>
            <m:r>
              <w:rPr>
                <w:rFonts w:ascii="Times New Roman" w:hAnsi="Times New Roman" w:cs="Times New Roman" w:eastAsia="SimSun"/>
              </w:rPr>
              <m:t>d</m:t>
            </m:r>
          </m:e>
          <m:sup>
            <m:r>
              <w:rPr>
                <w:rFonts w:ascii="Times New Roman" w:hAnsi="Times New Roman" w:cs="Times New Roman" w:eastAsia="SimSun"/>
              </w:rPr>
              <m:t>1</m:t>
            </m:r>
          </m:sup>
        </m:sSup>
      </m:oMath>
      <w:r>
        <w:rPr>
          <w:rFonts w:ascii="Times New Roman" w:hAnsi="Times New Roman" w:cs="Times New Roman" w:eastAsia="SimSun"/>
        </w:rPr>
        <w:t xml:space="preserve">；④</w:t>
      </w:r>
      <w:r>
        <w:t xml:space="preserve"> 12-3 </w:t>
      </w:r>
      <w:r>
        <w:rPr>
          <w:rFonts w:ascii="Times New Roman" w:hAnsi="Times New Roman" w:cs="Times New Roman" w:eastAsia="SimSun"/>
        </w:rPr>
        <w:t xml:space="preserve">条件</w:t>
      </w:r>
      <w:r>
        <w:t xml:space="preserve"> 2 </w:t>
      </w:r>
      <w:r>
        <w:rPr>
          <w:rFonts w:ascii="Times New Roman" w:hAnsi="Times New Roman" w:cs="Times New Roman" w:eastAsia="SimSun"/>
        </w:rPr>
        <w:t xml:space="preserve">生成的是</w:t>
      </w:r>
      <w:r>
        <w:t xml:space="preserve"> </w:t>
      </w:r>
      <w:r>
        <w:rPr>
          <w:b/>
          <w:bCs/>
        </w:rPr>
        <w:t xml:space="preserve">CO</w:t>
      </w:r>
      <w:r>
        <w:rPr>
          <w:rFonts w:ascii="Times New Roman" w:hAnsi="Times New Roman" w:cs="Times New Roman" w:eastAsia="SimSun"/>
        </w:rPr>
        <w:t xml:space="preserve">（中性配体被钠还原脱出），不是</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——两条路径产物不同；⑤</w:t>
      </w:r>
      <w:r>
        <w:t xml:space="preserve"> 12-7 </w:t>
      </w:r>
      <w:r>
        <w:rPr>
          <w:rFonts w:ascii="Times New Roman" w:hAnsi="Times New Roman" w:cs="Times New Roman" w:eastAsia="SimSun"/>
        </w:rPr>
        <w:t xml:space="preserve">关键词是</w:t>
      </w:r>
      <w:r>
        <w:rPr>
          <w:rFonts w:ascii="Times New Roman" w:hAnsi="Times New Roman" w:cs="Times New Roman" w:eastAsia="SimSun"/>
          <w:b/>
          <w:bCs/>
        </w:rPr>
        <w:t xml:space="preserve">氢键稳定端基氧</w:t>
      </w:r>
      <w:r>
        <w:rPr>
          <w:rFonts w:ascii="Times New Roman" w:hAnsi="Times New Roman" w:cs="Times New Roman" w:eastAsia="SimSun"/>
        </w:rPr>
        <w:t xml:space="preserve">＋刚性环境阻止二聚，只答「位阻大」不得满分。</w:t>
      </w:r>
    </w:p>
    <w:bookmarkEnd w:id="273"/>
    <w:bookmarkEnd w:id="274"/>
    <w:bookmarkStart w:id="276"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在该</w:t>
      </w:r>
      <w:r>
        <w:t xml:space="preserve"> pH </w:t>
      </w:r>
      <w:r>
        <w:rPr>
          <w:rFonts w:ascii="Times New Roman" w:hAnsi="Times New Roman" w:cs="Times New Roman" w:eastAsia="SimSun"/>
        </w:rPr>
        <w:t xml:space="preserve">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Start w:id="275"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num>
          <m:den>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分）Bi3+的分布系数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0.83</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分）Pb2+的分布系数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分）于是两者的表观稳定常数</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我们有</w:t>
      </w:r>
      <w:r>
        <w:t xml:space="preserve"> </w:t>
      </w:r>
      <m:oMath>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于是</w:t>
      </w:r>
      <m:oMath>
        <m:f>
          <m:fPr>
            <m:type m:val="bar"/>
          </m:fPr>
          <m:num>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分）即</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m:oMath>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于是(pH)max=3.59（2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加入强碱,则无法形成缓冲对（1</w:t>
      </w:r>
      <w:r>
        <w:t xml:space="preserve"> </w:t>
      </w:r>
      <w:r>
        <w:rPr>
          <w:rFonts w:ascii="Times New Roman" w:hAnsi="Times New Roman" w:cs="Times New Roman" w:eastAsia="SimSun"/>
        </w:rPr>
        <w:t xml:space="preserve">分）,调节并稳定pH的效果很差。加入氨水、乙酸钠等弱碱,则会与Pb2+配位（1</w:t>
      </w:r>
      <w:r>
        <w:t xml:space="preserve"> </w:t>
      </w:r>
      <w:r>
        <w:rPr>
          <w:rFonts w:ascii="Times New Roman" w:hAnsi="Times New Roman" w:cs="Times New Roman" w:eastAsia="SimSun"/>
        </w:rPr>
        <w:t xml:space="preserve">分）导致EDTA无法对其配位(且Pb(OAc)2会沉淀),结果出现偏差。</w:t>
      </w:r>
    </w:p>
    <w:p>
      <w:pPr>
        <w:pStyle w:val="BodyText"/>
        <w:spacing w:before="0" w:after="0" w:line="276" w:lineRule="auto"/>
      </w:pPr>
      <w:r>
        <w:rPr>
          <w:b/>
          <w:bCs/>
        </w:rPr>
        <w:t xml:space="preserve">13-2-2</w:t>
      </w:r>
      <w:r>
        <w:rPr>
          <w:rFonts w:ascii="Times New Roman" w:hAnsi="Times New Roman" w:cs="Times New Roman" w:eastAsia="SimSun"/>
        </w:rPr>
        <w:t xml:space="preserve">（9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定容所用的</w:t>
      </w:r>
      <w:r>
        <w:t xml:space="preserve"> </w:t>
      </w:r>
      <m:oMath>
        <m:r>
          <m:rPr>
            <m:sty m:val="p"/>
          </m:rP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0.048</m:t>
        </m:r>
        <m:r>
          <m:rPr>
            <m:nor/>
            <m:sty m:val="p"/>
          </m:rPr>
          <w:rPr>
            <w:rFonts w:ascii="Times New Roman" w:hAnsi="Times New Roman" w:cs="Times New Roman" w:eastAsia="SimSun"/>
          </w:rPr>
          <m:t>mol</m:t>
        </m:r>
      </m:oMath>
      <w:r>
        <w:t xml:space="preserve"> </w:t>
      </w:r>
      <w:r>
        <w:t xml:space="preserve">,</w:t>
      </w:r>
      <w:r>
        <w:t xml:space="preserve"> </w:t>
      </w:r>
      <m:oMath>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r>
          <m:rPr>
            <m:sty m:val="p"/>
          </m:rPr>
          <w:rPr>
            <w:rFonts w:ascii="Times New Roman" w:hAnsi="Times New Roman" w:cs="Times New Roman" w:eastAsia="SimSun"/>
          </w:rPr>
          <m:t>=</m:t>
        </m:r>
        <m:f>
          <m:fPr>
            <m:type m:val="bar"/>
          </m:fPr>
          <m:num>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num>
          <m:den>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den>
        </m:f>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mol</m:t>
        </m:r>
      </m:oMath>
      <w:r>
        <w:t xml:space="preserve"> </w:t>
      </w:r>
      <w:r>
        <w:rPr>
          <w:rFonts w:ascii="Times New Roman" w:hAnsi="Times New Roman" w:cs="Times New Roman" w:eastAsia="SimSun"/>
        </w:rPr>
        <w:t xml:space="preserve">于是25.00mL溶液中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num>
          <m:den>
            <m:sSub>
              <m:e>
                <m:r>
                  <w:rPr>
                    <w:rFonts w:ascii="Times New Roman" w:hAnsi="Times New Roman" w:cs="Times New Roman" w:eastAsia="SimSun"/>
                  </w:rPr>
                  <m:t>V</m:t>
                </m:r>
              </m:e>
              <m:sub>
                <m:r>
                  <m:rPr>
                    <m:nor/>
                    <m:sty m:val="p"/>
                  </m:rPr>
                  <w:rPr>
                    <w:rFonts w:ascii="Times New Roman" w:hAnsi="Times New Roman" w:cs="Times New Roman" w:eastAsia="SimSun"/>
                  </w:rPr>
                  <m:t>总</m:t>
                </m:r>
              </m:sub>
            </m:sSub>
          </m:den>
        </m:f>
        <m:r>
          <m:rPr>
            <m:sty m:val="p"/>
          </m:rPr>
          <w:rPr>
            <w:rFonts w:ascii="Times New Roman" w:hAnsi="Times New Roman" w:cs="Times New Roman" w:eastAsia="SimSun"/>
          </w:rPr>
          <m:t>=</m:t>
        </m:r>
        <m:r>
          <w:rPr>
            <w:rFonts w:ascii="Times New Roman" w:hAnsi="Times New Roman" w:cs="Times New Roman" w:eastAsia="SimSun"/>
          </w:rPr>
          <m:t>0.15</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分）加入(CH2)6N4总浓度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5.57</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分）滴定终点时溶液体积(理论上)变为原来的两倍,于是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d>
              <m:dPr>
                <m:begChr m:val="("/>
                <m:sepChr m:val=""/>
                <m:endChr m:val=")"/>
                <m:grow/>
              </m:dPr>
              <m:e>
                <m:sSup>
                  <m:e>
                    <m:r>
                      <m:rPr>
                        <m:nor/>
                        <m:sty m:val="p"/>
                      </m:rPr>
                      <w:rPr>
                        <w:rFonts w:ascii="Times New Roman" w:hAnsi="Times New Roman" w:cs="Times New Roman" w:eastAsia="SimSun"/>
                      </w:rPr>
                      <m:t>Zn</m:t>
                    </m:r>
                  </m:e>
                  <m:sup>
                    <m:r>
                      <w:rPr>
                        <w:rFonts w:ascii="Times New Roman" w:hAnsi="Times New Roman" w:cs="Times New Roman" w:eastAsia="SimSun"/>
                      </w:rPr>
                      <m:t>2</m:t>
                    </m:r>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0.096</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5.42</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分）滴定开始和结束的pH分别为5.57和5.42。</w:t>
      </w:r>
    </w:p>
    <w:p>
      <w:pPr>
        <w:pStyle w:val="BodyText"/>
        <w:spacing w:before="0" w:after="0" w:line="276" w:lineRule="auto"/>
      </w:pPr>
      <w:r>
        <w:rPr>
          <w:b/>
          <w:bCs/>
        </w:rPr>
        <w:t xml:space="preserve">13-2-3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后溶液体积增加一倍,于是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分）加入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w:t>
      </w:r>
      <w:r>
        <w:t xml:space="preserve"> </w:t>
      </w:r>
      <m:oMath>
        <m:r>
          <m:rPr>
            <m:nor/>
            <m:sty m:val="p"/>
          </m:rPr>
          <w:rPr>
            <w:rFonts w:ascii="Times New Roman" w:hAnsi="Times New Roman" w:cs="Times New Roman" w:eastAsia="SimSun"/>
          </w:rPr>
          <m:t>pH</m:t>
        </m:r>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锌标准溶液的浓度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0.250</m:t>
            </m:r>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0.02000</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分）EDTA标准溶液的浓度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f>
              <m:fPr>
                <m:type m:val="bar"/>
              </m:fPr>
              <m:num>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num>
              <m:den>
                <m:r>
                  <w:rPr>
                    <w:rFonts w:ascii="Times New Roman" w:hAnsi="Times New Roman" w:cs="Times New Roman" w:eastAsia="SimSun"/>
                  </w:rPr>
                  <m:t>3</m:t>
                </m:r>
              </m:den>
            </m:f>
          </m:den>
        </m:f>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f>
              <m:fPr>
                <m:type m:val="bar"/>
              </m:fPr>
              <m:num>
                <m:r>
                  <w:rPr>
                    <w:rFonts w:ascii="Times New Roman" w:hAnsi="Times New Roman" w:cs="Times New Roman" w:eastAsia="SimSun"/>
                  </w:rPr>
                  <m:t>24.18</m:t>
                </m:r>
                <m:r>
                  <m:rPr>
                    <m:sty m:val="p"/>
                  </m:rPr>
                  <w:rPr>
                    <w:rFonts w:ascii="Times New Roman" w:hAnsi="Times New Roman" w:cs="Times New Roman" w:eastAsia="SimSun"/>
                  </w:rPr>
                  <m:t>+</m:t>
                </m:r>
                <m:r>
                  <w:rPr>
                    <w:rFonts w:ascii="Times New Roman" w:hAnsi="Times New Roman" w:cs="Times New Roman" w:eastAsia="SimSun"/>
                  </w:rPr>
                  <m:t>24.19</m:t>
                </m:r>
                <m:r>
                  <m:rPr>
                    <m:sty m:val="p"/>
                  </m:rPr>
                  <w:rPr>
                    <w:rFonts w:ascii="Times New Roman" w:hAnsi="Times New Roman" w:cs="Times New Roman" w:eastAsia="SimSun"/>
                  </w:rPr>
                  <m:t>+</m:t>
                </m:r>
                <m:r>
                  <w:rPr>
                    <w:rFonts w:ascii="Times New Roman" w:hAnsi="Times New Roman" w:cs="Times New Roman" w:eastAsia="SimSun"/>
                  </w:rPr>
                  <m:t>24.20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m:t>
        </m:r>
        <m:r>
          <w:rPr>
            <w:rFonts w:ascii="Times New Roman" w:hAnsi="Times New Roman" w:cs="Times New Roman" w:eastAsia="SimSun"/>
          </w:rPr>
          <m:t>0.02067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分）Bi的含量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sSub>
                  <m:e>
                    <m:r>
                      <w:rPr>
                        <w:rFonts w:ascii="Times New Roman" w:hAnsi="Times New Roman" w:cs="Times New Roman" w:eastAsia="SimSun"/>
                      </w:rPr>
                      <m:t>V</m:t>
                    </m:r>
                  </m:e>
                  <m:sub>
                    <m:r>
                      <w:rPr>
                        <w:rFonts w:ascii="Times New Roman" w:hAnsi="Times New Roman" w:cs="Times New Roman" w:eastAsia="SimSun"/>
                      </w:rPr>
                      <m:t>1</m:t>
                    </m:r>
                  </m:sub>
                </m:sSub>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208.98</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分）Pb的含量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29.30</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29.32</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：EDTA</w:t>
      </w:r>
      <w:r>
        <w:t xml:space="preserve"> </w:t>
      </w:r>
      <w:r>
        <w:rPr>
          <w:rFonts w:ascii="Times New Roman" w:hAnsi="Times New Roman" w:cs="Times New Roman" w:eastAsia="SimSun"/>
        </w:rPr>
        <w:t xml:space="preserve">六元酸分布分数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与金属羟基配位的副反应系数</w:t>
      </w:r>
      <w:r>
        <w:t xml:space="preserve"> · </w:t>
      </w:r>
      <w:r>
        <w:rPr>
          <w:rFonts w:ascii="Times New Roman" w:hAnsi="Times New Roman" w:cs="Times New Roman" w:eastAsia="SimSun"/>
        </w:rPr>
        <w:t xml:space="preserve">条件稳定常数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sSub>
          <m:e>
            <m:r>
              <w:rPr>
                <w:rFonts w:ascii="Times New Roman" w:hAnsi="Times New Roman" w:cs="Times New Roman" w:eastAsia="SimSun"/>
              </w:rPr>
              <m:t>δ</m:t>
            </m:r>
          </m:e>
          <m:sub>
            <m:r>
              <w:rPr>
                <w:rFonts w:ascii="Times New Roman" w:hAnsi="Times New Roman" w:cs="Times New Roman" w:eastAsia="SimSun"/>
              </w:rPr>
              <m:t>M</m:t>
            </m:r>
          </m:sub>
        </m:sSub>
        <m:sSub>
          <m:e>
            <m:r>
              <w:rPr>
                <w:rFonts w:ascii="Times New Roman" w:hAnsi="Times New Roman" w:cs="Times New Roman" w:eastAsia="SimSun"/>
              </w:rPr>
              <m:t>δ</m:t>
            </m:r>
          </m:e>
          <m:sub>
            <m:r>
              <w:rPr>
                <w:rFonts w:ascii="Times New Roman" w:hAnsi="Times New Roman" w:cs="Times New Roman" w:eastAsia="SimSun"/>
              </w:rPr>
              <m:t>Y</m:t>
            </m:r>
          </m:sub>
        </m:sSub>
      </m:oMath>
      <w:r>
        <w:t xml:space="preserve"> </w:t>
      </w:r>
      <w:r>
        <w:t xml:space="preserve">· </w:t>
      </w:r>
      <w:r>
        <w:rPr>
          <w:rFonts w:ascii="Times New Roman" w:hAnsi="Times New Roman" w:cs="Times New Roman" w:eastAsia="SimSun"/>
        </w:rPr>
        <w:t xml:space="preserve">分步滴定判据（表观稳定常数比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）与</w:t>
      </w:r>
      <w:r>
        <w:t xml:space="preserve"> pH </w:t>
      </w:r>
      <w:r>
        <w:rPr>
          <w:rFonts w:ascii="Times New Roman" w:hAnsi="Times New Roman" w:cs="Times New Roman" w:eastAsia="SimSun"/>
        </w:rPr>
        <w:t xml:space="preserve">上限</w:t>
      </w:r>
      <w:r>
        <w:t xml:space="preserve"> · </w:t>
      </w:r>
      <w:r>
        <w:rPr>
          <w:rFonts w:ascii="Times New Roman" w:hAnsi="Times New Roman" w:cs="Times New Roman" w:eastAsia="SimSun"/>
        </w:rPr>
        <w:t xml:space="preserve">乌洛托品缓冲体系（</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w:r>
        <w:t xml:space="preserve"> ZnO </w:t>
      </w:r>
      <w:r>
        <w:rPr>
          <w:rFonts w:ascii="Times New Roman" w:hAnsi="Times New Roman" w:cs="Times New Roman" w:eastAsia="SimSun"/>
        </w:rPr>
        <w:t xml:space="preserve">标定</w:t>
      </w:r>
      <w:r>
        <w:t xml:space="preserve"> EDTA </w:t>
      </w:r>
      <w:r>
        <w:rPr>
          <w:rFonts w:ascii="Times New Roman" w:hAnsi="Times New Roman" w:cs="Times New Roman" w:eastAsia="SimSun"/>
        </w:rPr>
        <w:t xml:space="preserve">与</w:t>
      </w:r>
      <w:r>
        <w:t xml:space="preserve"> Bi/Pb </w:t>
      </w:r>
      <w:r>
        <w:rPr>
          <w:rFonts w:ascii="Times New Roman" w:hAnsi="Times New Roman" w:cs="Times New Roman" w:eastAsia="SimSun"/>
        </w:rPr>
        <w:t xml:space="preserve">含量计算（知识点：〈条件稳定常数〉、〈分布分数〉、〈缓冲溶液〉、〈络合滴定〉）</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：条件稳定常数的本质（库页〈条件稳定常数〉）：</w:t>
      </w:r>
      <m:oMath>
        <m:sSubSup>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Sub>
          </m:num>
          <m:den>
            <m:sSub>
              <m:e>
                <m:r>
                  <w:rPr>
                    <w:rFonts w:ascii="Times New Roman" w:hAnsi="Times New Roman" w:cs="Times New Roman" w:eastAsia="SimSun"/>
                  </w:rPr>
                  <m:t>α</m:t>
                </m:r>
              </m:e>
              <m:sub>
                <m:r>
                  <w:rPr>
                    <w:rFonts w:ascii="Times New Roman" w:hAnsi="Times New Roman" w:cs="Times New Roman" w:eastAsia="SimSun"/>
                  </w:rPr>
                  <m:t>M</m:t>
                </m:r>
              </m:sub>
            </m:sSub>
            <m:sSub>
              <m:e>
                <m:r>
                  <w:rPr>
                    <w:rFonts w:ascii="Times New Roman" w:hAnsi="Times New Roman" w:cs="Times New Roman" w:eastAsia="SimSun"/>
                  </w:rPr>
                  <m:t>α</m:t>
                </m:r>
              </m:e>
              <m:sub>
                <m:r>
                  <w:rPr>
                    <w:rFonts w:ascii="Times New Roman" w:hAnsi="Times New Roman" w:cs="Times New Roman" w:eastAsia="SimSun"/>
                  </w:rPr>
                  <m:t>Y</m:t>
                </m:r>
              </m:sub>
            </m:sSub>
          </m:den>
        </m:f>
      </m:oMath>
      <w:r>
        <w:rPr>
          <w:rFonts w:ascii="Times New Roman" w:hAnsi="Times New Roman" w:cs="Times New Roman" w:eastAsia="SimSun"/>
        </w:rPr>
        <w:t xml:space="preserve">，对数式</w:t>
      </w:r>
      <w:r>
        <w:t xml:space="preserve"> </w:t>
      </w:r>
      <m:oMath>
        <m:r>
          <m:rPr>
            <m:sty m:val="p"/>
          </m:rPr>
          <w:rPr>
            <w:rFonts w:ascii="Times New Roman" w:hAnsi="Times New Roman" w:cs="Times New Roman" w:eastAsia="SimSun"/>
          </w:rPr>
          <m:t>lg</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直接算。本题</w:t>
      </w:r>
      <w:r>
        <w:t xml:space="preserve"> EDTA </w:t>
      </w:r>
      <w:r>
        <w:rPr>
          <w:rFonts w:ascii="Times New Roman" w:hAnsi="Times New Roman" w:cs="Times New Roman" w:eastAsia="SimSun"/>
        </w:rPr>
        <w:t xml:space="preserve">在</w:t>
      </w:r>
      <w:r>
        <w:t xml:space="preserve"> pH 1 </w:t>
      </w:r>
      <w:r>
        <w:rPr>
          <w:rFonts w:ascii="Times New Roman" w:hAnsi="Times New Roman" w:cs="Times New Roman" w:eastAsia="SimSun"/>
        </w:rPr>
        <w:t xml:space="preserve">几乎全部质子化（</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），Bi³⁺</w:t>
      </w:r>
      <w:r>
        <w:t xml:space="preserve"> </w:t>
      </w:r>
      <w:r>
        <w:rPr>
          <w:rFonts w:ascii="Times New Roman" w:hAnsi="Times New Roman" w:cs="Times New Roman" w:eastAsia="SimSun"/>
        </w:rPr>
        <w:t xml:space="preserve">有微弱羟基配位（</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）、Pb²⁺</w:t>
      </w:r>
      <w:r>
        <w:t xml:space="preserve"> </w:t>
      </w:r>
      <w:r>
        <w:rPr>
          <w:rFonts w:ascii="Times New Roman" w:hAnsi="Times New Roman" w:cs="Times New Roman" w:eastAsia="SimSun"/>
        </w:rPr>
        <w:t xml:space="preserve">几乎不副反应（</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）。分步滴定的</w:t>
      </w:r>
      <w:r>
        <w:t xml:space="preserve"> pH </w:t>
      </w:r>
      <w:r>
        <w:rPr>
          <w:rFonts w:ascii="Times New Roman" w:hAnsi="Times New Roman" w:cs="Times New Roman" w:eastAsia="SimSun"/>
        </w:rPr>
        <w:t xml:space="preserve">上限由「比值</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」解出（</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在比值中相消）。缓冲计算：乌洛托品与其共轭酸组成缓冲对，按</w:t>
      </w:r>
      <w:r>
        <w:t xml:space="preserve"> Henderson-Hasselbalch </w:t>
      </w:r>
      <w:r>
        <w:rPr>
          <w:rFonts w:ascii="Times New Roman" w:hAnsi="Times New Roman" w:cs="Times New Roman" w:eastAsia="SimSun"/>
        </w:rPr>
        <w:t xml:space="preserve">式。</w:t>
      </w:r>
    </w:p>
    <w:p>
      <w:pPr>
        <w:pStyle w:val="BlockText"/>
        <w:spacing w:before="80" w:after="80" w:line="240" w:lineRule="auto"/>
        <w:jc w:val="left"/>
      </w:pPr>
      <w:r>
        <w:rPr>
          <w:b/>
          <w:bCs/>
        </w:rPr>
        <w:t xml:space="preserve">13-1-1</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。表观稳定常数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：比值中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相消：</w:t>
      </w:r>
      <m:oMath>
        <m:f>
          <m:fPr>
            <m:type m:val="bar"/>
          </m:fPr>
          <m:num>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t xml:space="preserve">⇒</w:t>
      </w:r>
      <w:r>
        <w:t xml:space="preserve"> </w:t>
      </w:r>
      <m:oMath>
        <m:f>
          <m:fPr>
            <m:type m:val="bar"/>
          </m:fPr>
          <m:num>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，即</w:t>
      </w:r>
      <w:r>
        <w:t xml:space="preserve"> </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3.59</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：加强碱：无缓冲对、pH</w:t>
      </w:r>
      <w:r>
        <w:t xml:space="preserve"> </w:t>
      </w:r>
      <w:r>
        <w:rPr>
          <w:rFonts w:ascii="Times New Roman" w:hAnsi="Times New Roman" w:cs="Times New Roman" w:eastAsia="SimSun"/>
        </w:rPr>
        <w:t xml:space="preserve">调控与稳定效果差；加氨水/乙酸钠等弱碱：会与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配位，使</w:t>
      </w:r>
      <w:r>
        <w:t xml:space="preserve"> EDTA </w:t>
      </w:r>
      <w:r>
        <w:rPr>
          <w:rFonts w:ascii="Times New Roman" w:hAnsi="Times New Roman" w:cs="Times New Roman" w:eastAsia="SimSun"/>
        </w:rPr>
        <w:t xml:space="preserve">无法配位</w:t>
      </w:r>
      <w:r>
        <w:t xml:space="preserve"> </w:t>
      </w:r>
      <w:r>
        <w:rPr>
          <w:rFonts w:ascii="Times New Roman" w:hAnsi="Times New Roman" w:cs="Times New Roman" w:eastAsia="SimSun"/>
        </w:rPr>
        <w:t xml:space="preserve">Pb（且生成</w:t>
      </w:r>
      <w:r>
        <w:t xml:space="preserve"> Pb(OAc)₂ </w:t>
      </w:r>
      <w:r>
        <w:rPr>
          <w:rFonts w:ascii="Times New Roman" w:hAnsi="Times New Roman" w:cs="Times New Roman" w:eastAsia="SimSun"/>
        </w:rPr>
        <w:t xml:space="preserve">沉淀风险）⇒</w:t>
      </w:r>
      <w:r>
        <w:t xml:space="preserve"> </w:t>
      </w:r>
      <w:r>
        <w:rPr>
          <w:rFonts w:ascii="Times New Roman" w:hAnsi="Times New Roman" w:cs="Times New Roman" w:eastAsia="SimSun"/>
        </w:rPr>
        <w:t xml:space="preserve">结果偏差。乌洛托品碱性弱、不与</w:t>
      </w:r>
      <w:r>
        <w:t xml:space="preserve"> Pb²⁺/Bi³⁺ </w:t>
      </w:r>
      <w:r>
        <w:rPr>
          <w:rFonts w:ascii="Times New Roman" w:hAnsi="Times New Roman" w:cs="Times New Roman" w:eastAsia="SimSun"/>
        </w:rPr>
        <w:t xml:space="preserve">配位，其共轭酸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N</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来自介质中的硝酸，正好构成缓冲对。</w:t>
      </w:r>
    </w:p>
    <w:p>
      <w:pPr>
        <w:pStyle w:val="BlockText"/>
        <w:spacing w:before="80" w:after="80" w:line="240" w:lineRule="auto"/>
        <w:jc w:val="left"/>
      </w:pPr>
      <w:r>
        <w:rPr>
          <w:b/>
          <w:bCs/>
        </w:rPr>
        <w:t xml:space="preserve">13-2-2</w:t>
      </w:r>
      <w:r>
        <w:rPr>
          <w:rFonts w:ascii="Times New Roman" w:hAnsi="Times New Roman" w:cs="Times New Roman" w:eastAsia="SimSun"/>
        </w:rPr>
        <w:t xml:space="preserve">：定容消耗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0.048</m:t>
        </m:r>
      </m:oMath>
      <w:r>
        <w:t xml:space="preserve"> </w:t>
      </w:r>
      <w:r>
        <w:t xml:space="preserve">mol、</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 25.00 mL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0.048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0.025</m:t>
            </m:r>
          </m:den>
        </m:f>
        <m:r>
          <m:rPr>
            <m:sty m:val="p"/>
          </m:rPr>
          <w:rPr>
            <w:rFonts w:ascii="Times New Roman" w:hAnsi="Times New Roman" w:cs="Times New Roman" w:eastAsia="SimSun"/>
          </w:rPr>
          <m:t>=</m:t>
        </m:r>
        <m:r>
          <w:rPr>
            <w:rFonts w:ascii="Times New Roman" w:hAnsi="Times New Roman" w:cs="Times New Roman" w:eastAsia="SimSun"/>
          </w:rPr>
          <m:t>0.15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；乌洛托品总浓度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0.57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5.57</m:t>
        </m:r>
      </m:oMath>
      <w:r>
        <w:rPr>
          <w:rFonts w:ascii="Times New Roman" w:hAnsi="Times New Roman" w:cs="Times New Roman" w:eastAsia="SimSun"/>
        </w:rPr>
        <w:t xml:space="preserve">。滴定终点体积翻倍</w:t>
      </w:r>
      <w:r>
        <w:t xml:space="preserve"> ⇒</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0.096</m:t>
        </m:r>
      </m:oMath>
      <w:r>
        <w:t xml:space="preserve">、</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0.28</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5.42</m:t>
        </m:r>
      </m:oMath>
      <w:r>
        <w:rPr>
          <w:rFonts w:ascii="Times New Roman" w:hAnsi="Times New Roman" w:cs="Times New Roman" w:eastAsia="SimSun"/>
        </w:rPr>
        <w:t xml:space="preserve">。滴定开始与结束的</w:t>
      </w:r>
      <w:r>
        <w:t xml:space="preserve"> pH </w:t>
      </w:r>
      <w:r>
        <w:rPr>
          <w:rFonts w:ascii="Times New Roman" w:hAnsi="Times New Roman" w:cs="Times New Roman" w:eastAsia="SimSun"/>
        </w:rPr>
        <w:t xml:space="preserve">分别为</w:t>
      </w:r>
      <w:r>
        <w:t xml:space="preserve"> </w:t>
      </w:r>
      <w:r>
        <w:rPr>
          <w:b/>
          <w:bCs/>
        </w:rPr>
        <w:t xml:space="preserve">5.57、5.42</w:t>
      </w:r>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；滴定</w:t>
      </w:r>
      <w:r>
        <w:t xml:space="preserve"> Bi </w:t>
      </w:r>
      <w:r>
        <w:rPr>
          <w:rFonts w:ascii="Times New Roman" w:hAnsi="Times New Roman" w:cs="Times New Roman" w:eastAsia="SimSun"/>
        </w:rPr>
        <w:t xml:space="preserve">后体积增一倍</w:t>
      </w:r>
      <w:r>
        <w:t xml:space="preserve"> ⇒</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oMath>
      <w:r>
        <w:rPr>
          <w:rFonts w:ascii="Times New Roman" w:hAnsi="Times New Roman" w:cs="Times New Roman" w:eastAsia="SimSun"/>
        </w:rPr>
        <w:t xml:space="preserve">；乌洛托品</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0.28</m:t>
            </m:r>
            <m:r>
              <m:rPr>
                <m:sty m:val="p"/>
              </m:rPr>
              <w:rPr>
                <w:rFonts w:ascii="Times New Roman" w:hAnsi="Times New Roman" w:cs="Times New Roman" w:eastAsia="SimSun"/>
              </w:rPr>
              <m:t>−</m:t>
            </m:r>
            <m:r>
              <w:rPr>
                <w:rFonts w:ascii="Times New Roman" w:hAnsi="Times New Roman" w:cs="Times New Roman" w:eastAsia="SimSun"/>
              </w:rPr>
              <m:t>0.07</m:t>
            </m:r>
          </m:num>
          <m:den>
            <m:r>
              <w:rPr>
                <w:rFonts w:ascii="Times New Roman" w:hAnsi="Times New Roman" w:cs="Times New Roman" w:eastAsia="SimSun"/>
              </w:rPr>
              <m:t>0.07</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sty m:val="p"/>
          </m:rPr>
          <w:rPr>
            <w:rFonts w:ascii="Times New Roman" w:hAnsi="Times New Roman" w:cs="Times New Roman" w:eastAsia="SimSun"/>
          </w:rPr>
          <m:t>=</m:t>
        </m:r>
        <m:r>
          <w:rPr>
            <w:rFonts w:ascii="Times New Roman" w:hAnsi="Times New Roman" w:cs="Times New Roman" w:eastAsia="SimSun"/>
          </w:rPr>
          <m:t>0.02000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num>
          <m:den>
            <m:r>
              <w:rPr>
                <w:rFonts w:ascii="Times New Roman" w:hAnsi="Times New Roman" w:cs="Times New Roman" w:eastAsia="SimSun"/>
              </w:rPr>
              <m:t>24.19</m:t>
            </m:r>
          </m:den>
        </m:f>
        <m:r>
          <m:rPr>
            <m:sty m:val="p"/>
          </m:rPr>
          <w:rPr>
            <w:rFonts w:ascii="Times New Roman" w:hAnsi="Times New Roman" w:cs="Times New Roman" w:eastAsia="SimSun"/>
          </w:rPr>
          <m:t>=</m:t>
        </m:r>
        <m:r>
          <w:rPr>
            <w:rFonts w:ascii="Times New Roman" w:hAnsi="Times New Roman" w:cs="Times New Roman" w:eastAsia="SimSun"/>
          </w:rPr>
          <m:t>0.02067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2</m:t>
                </m:r>
              </m:sub>
            </m:sSub>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rPr>
          <w:rFonts w:ascii="Times New Roman" w:hAnsi="Times New Roman" w:cs="Times New Roman" w:eastAsia="SimSun"/>
        </w:rPr>
        <w:t xml:space="preserve">（合计</w:t>
      </w:r>
      <w:r>
        <w:t xml:space="preserve"> 99.99% </w:t>
      </w:r>
      <w:r>
        <w:rPr>
          <w:rFonts w:ascii="Times New Roman" w:hAnsi="Times New Roman" w:cs="Times New Roman" w:eastAsia="SimSun"/>
        </w:rPr>
        <w:t xml:space="preserve">自洽；因子</w:t>
      </w:r>
      <w:r>
        <w:t xml:space="preserve"> 4 </w:t>
      </w:r>
      <w:r>
        <w:rPr>
          <w:rFonts w:ascii="Times New Roman" w:hAnsi="Times New Roman" w:cs="Times New Roman" w:eastAsia="SimSun"/>
        </w:rPr>
        <w:t xml:space="preserve">来自</w:t>
      </w:r>
      <w:r>
        <w:t xml:space="preserve"> 25 mL </w:t>
      </w:r>
      <w:r>
        <w:rPr>
          <w:rFonts w:ascii="Times New Roman" w:hAnsi="Times New Roman" w:cs="Times New Roman" w:eastAsia="SimSun"/>
        </w:rPr>
        <w:t xml:space="preserve">试液对</w:t>
      </w:r>
      <w:r>
        <w:t xml:space="preserve"> 100 mL </w:t>
      </w:r>
      <w:r>
        <w:rPr>
          <w:rFonts w:ascii="Times New Roman" w:hAnsi="Times New Roman" w:cs="Times New Roman" w:eastAsia="SimSun"/>
        </w:rPr>
        <w:t xml:space="preserve">定容的稀释倍数）。</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分布分数分母必须含</w:t>
      </w:r>
      <w:r>
        <w:rPr>
          <w:rFonts w:ascii="Times New Roman" w:hAnsi="Times New Roman" w:cs="Times New Roman" w:eastAsia="SimSun"/>
          <w:b/>
          <w:bCs/>
        </w:rPr>
        <w:t xml:space="preserve">全部</w:t>
      </w:r>
      <w:r>
        <w:rPr>
          <w:rFonts w:ascii="Times New Roman" w:hAnsi="Times New Roman" w:cs="Times New Roman" w:eastAsia="SimSun"/>
        </w:rPr>
        <w:t xml:space="preserve">质子化项（库页〈分布分数〉原句：『每脱一个质子分子中</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指数减</w:t>
      </w:r>
      <w:r>
        <w:t xml:space="preserve"> </w:t>
      </w:r>
      <w:r>
        <w:rPr>
          <w:rFonts w:ascii="Times New Roman" w:hAnsi="Times New Roman" w:cs="Times New Roman" w:eastAsia="SimSun"/>
        </w:rPr>
        <w:t xml:space="preserve">1、多乘一个</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rPr>
          <w:rFonts w:ascii="Times New Roman" w:hAnsi="Times New Roman" w:cs="Times New Roman" w:eastAsia="SimSun"/>
        </w:rPr>
        <w:t xml:space="preserve">』），漏项则</w:t>
      </w:r>
      <w:r>
        <w:t xml:space="preserve"> </w:t>
      </w:r>
      <m:oMath>
        <m:r>
          <w:rPr>
            <w:rFonts w:ascii="Times New Roman" w:hAnsi="Times New Roman" w:cs="Times New Roman" w:eastAsia="SimSun"/>
          </w:rPr>
          <m:t>δ</m:t>
        </m:r>
      </m:oMath>
      <w:r>
        <w:t xml:space="preserve"> </w:t>
      </w:r>
      <w:r>
        <w:rPr>
          <w:rFonts w:ascii="Times New Roman" w:hAnsi="Times New Roman" w:cs="Times New Roman" w:eastAsia="SimSun"/>
        </w:rPr>
        <w:t xml:space="preserve">偏大；②</w:t>
      </w:r>
      <w:r>
        <w:t xml:space="preserve"> </w:t>
      </w:r>
      <w:r>
        <w:rPr>
          <w:rFonts w:ascii="Times New Roman" w:hAnsi="Times New Roman" w:cs="Times New Roman" w:eastAsia="SimSun"/>
        </w:rPr>
        <w:t xml:space="preserve">分别滴定判据用</w:t>
      </w:r>
      <w:r>
        <w:rPr>
          <w:rFonts w:ascii="Times New Roman" w:hAnsi="Times New Roman" w:cs="Times New Roman" w:eastAsia="SimSun"/>
          <w:b/>
          <w:bCs/>
        </w:rPr>
        <w:t xml:space="preserve">表观常数比</w:t>
      </w:r>
      <w:r>
        <w:rPr>
          <w:rFonts w:ascii="Times New Roman" w:hAnsi="Times New Roman" w:cs="Times New Roman" w:eastAsia="SimSun"/>
        </w:rPr>
        <w:t xml:space="preserve">（此处</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在比值中相消——把酸效应两边各写一遍会算错</w:t>
      </w:r>
      <w:r>
        <w:t xml:space="preserve"> pH </w:t>
      </w:r>
      <w:r>
        <w:rPr>
          <w:rFonts w:ascii="Times New Roman" w:hAnsi="Times New Roman" w:cs="Times New Roman" w:eastAsia="SimSun"/>
        </w:rPr>
        <w:t xml:space="preserve">上限；③</w:t>
      </w:r>
      <w:r>
        <w:t xml:space="preserve"> </w:t>
      </w:r>
      <w:r>
        <w:rPr>
          <w:rFonts w:ascii="Times New Roman" w:hAnsi="Times New Roman" w:cs="Times New Roman" w:eastAsia="SimSun"/>
        </w:rPr>
        <w:t xml:space="preserve">缓冲对是乌洛托品/其共轭酸，</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来自硝酸根介质，别把</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直接当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漏掉体积稀释；④</w:t>
      </w:r>
      <w:r>
        <w:t xml:space="preserve"> Bi、Pb </w:t>
      </w:r>
      <w:r>
        <w:rPr>
          <w:rFonts w:ascii="Times New Roman" w:hAnsi="Times New Roman" w:cs="Times New Roman" w:eastAsia="SimSun"/>
        </w:rPr>
        <w:t xml:space="preserve">含量公式里的</w:t>
      </w:r>
      <w:r>
        <w:rPr>
          <w:rFonts w:ascii="Times New Roman" w:hAnsi="Times New Roman" w:cs="Times New Roman" w:eastAsia="SimSun"/>
          <w:b/>
          <w:bCs/>
        </w:rPr>
        <w:t xml:space="preserve">因子</w:t>
      </w:r>
      <w:r>
        <w:rPr>
          <w:b/>
          <w:bCs/>
        </w:rPr>
        <w:t xml:space="preserve"> 4</w:t>
      </w:r>
      <w:r>
        <w:rPr>
          <w:rFonts w:ascii="Times New Roman" w:hAnsi="Times New Roman" w:cs="Times New Roman" w:eastAsia="SimSun"/>
        </w:rPr>
        <w:t xml:space="preserve">（稀释倍数）最容易漏；⑤</w:t>
      </w:r>
      <w:r>
        <w:t xml:space="preserve"> </w:t>
      </w:r>
      <w:r>
        <w:rPr>
          <w:rFonts w:ascii="Times New Roman" w:hAnsi="Times New Roman" w:cs="Times New Roman" w:eastAsia="SimSun"/>
        </w:rPr>
        <w:t xml:space="preserve">滴定终点</w:t>
      </w:r>
      <w:r>
        <w:t xml:space="preserve"> pH </w:t>
      </w:r>
      <w:r>
        <w:rPr>
          <w:rFonts w:ascii="Times New Roman" w:hAnsi="Times New Roman" w:cs="Times New Roman" w:eastAsia="SimSun"/>
        </w:rPr>
        <w:t xml:space="preserve">的体积翻倍效应（所有浓度减半后再算缓冲比）是</w:t>
      </w:r>
      <w:r>
        <w:t xml:space="preserve"> 13-2-2 </w:t>
      </w:r>
      <w:r>
        <w:rPr>
          <w:rFonts w:ascii="Times New Roman" w:hAnsi="Times New Roman" w:cs="Times New Roman" w:eastAsia="SimSun"/>
        </w:rPr>
        <w:t xml:space="preserve">的核心，漏掉则终点</w:t>
      </w:r>
      <w:r>
        <w:t xml:space="preserve"> pH </w:t>
      </w:r>
      <w:r>
        <w:rPr>
          <w:rFonts w:ascii="Times New Roman" w:hAnsi="Times New Roman" w:cs="Times New Roman" w:eastAsia="SimSun"/>
        </w:rPr>
        <w:t xml:space="preserve">差</w:t>
      </w:r>
      <w:r>
        <w:t xml:space="preserve"> 0.3。</w:t>
      </w:r>
    </w:p>
    <w:bookmarkEnd w:id="275"/>
    <w:bookmarkEnd w:id="276"/>
    <w:bookmarkStart w:id="278"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w:t>
      </w:r>
    </w:p>
    <w:p>
      <w:pPr>
        <w:pStyle w:val="BodyText"/>
        <w:spacing w:before="0" w:after="0" w:line="276" w:lineRule="auto"/>
      </w:pP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p>
    <w:p>
      <w:pPr>
        <w:pStyle w:val="BodyText"/>
        <w:spacing w:before="0" w:after="0" w:line="276" w:lineRule="auto"/>
      </w:pPr>
      <w:r>
        <w:t xml:space="preserve">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Start w:id="27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rPr>
          <w:rFonts w:ascii="Times New Roman" w:hAnsi="Times New Roman" w:cs="Times New Roman" w:eastAsia="SimSun"/>
        </w:rPr>
        <w:t xml:space="preserve">电极反应式（2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电位计算:根据能斯特方程,有（1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n</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oMath>
      <w:r>
        <w:t xml:space="preserve"> </w:t>
      </w:r>
      <w:r>
        <w:t xml:space="preserve">= 1.141 </w:t>
      </w:r>
      <w:r>
        <w:rPr>
          <w:rFonts w:ascii="Times New Roman" w:hAnsi="Times New Roman" w:cs="Times New Roman" w:eastAsia="SimSun"/>
        </w:rPr>
        <w:t xml:space="preserve">V共4分,结果正确过程合理即可得分</w:t>
      </w:r>
    </w:p>
    <w:p>
      <w:pPr>
        <w:pStyle w:val="BodyText"/>
        <w:spacing w:before="0" w:after="0" w:line="276" w:lineRule="auto"/>
      </w:pPr>
      <w:r>
        <w:t xml:space="preserve">14-1-2 </w:t>
      </w:r>
      <w:r>
        <w:rPr>
          <w:rFonts w:ascii="Times New Roman" w:hAnsi="Times New Roman" w:cs="Times New Roman" w:eastAsia="SimSun"/>
        </w:rPr>
        <w:t xml:space="preserve">通过质量分数计算原子个数比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rPr>
          <w:rFonts w:ascii="Times New Roman" w:hAnsi="Times New Roman" w:cs="Times New Roman" w:eastAsia="SimSun"/>
        </w:rPr>
        <w:t xml:space="preserve">不难推断该化合物是一种硫酸盐,多余5个O可能是结晶水假定一个化学式中含1个SO42-和5个结晶水,从质量分数可以求出,余下的分子量为: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54.98</m:t>
        </m:r>
      </m:oMath>
      <w:r>
        <w:t xml:space="preserve"> </w:t>
      </w:r>
      <w:r>
        <w:rPr>
          <w:rFonts w:ascii="Times New Roman" w:hAnsi="Times New Roman" w:cs="Times New Roman" w:eastAsia="SimSun"/>
        </w:rPr>
        <w:t xml:space="preserve">约为1个Mn的分子量,故化学式为MnSO4·5H2O共4分,结果正确过程合理即可得分</w:t>
      </w:r>
    </w:p>
    <w:p>
      <w:pPr>
        <w:pStyle w:val="BodyText"/>
        <w:spacing w:before="0" w:after="0" w:line="276" w:lineRule="auto"/>
      </w:pPr>
      <w:r>
        <w:rPr>
          <w:b/>
          <w:bCs/>
        </w:rPr>
        <w:t xml:space="preserve">14-2</w:t>
      </w:r>
      <w:r>
        <w:t xml:space="preserve"> </w:t>
      </w:r>
      <w:r>
        <w:rPr>
          <w:rFonts w:ascii="Times New Roman" w:hAnsi="Times New Roman" w:cs="Times New Roman" w:eastAsia="SimSun"/>
        </w:rPr>
        <w:t xml:space="preserve">5-2-1放电总电量（1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 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r>
          <m:rPr>
            <m:nor/>
            <m:sty m:val="p"/>
          </m:rPr>
          <w:rPr>
            <w:rFonts w:ascii="Times New Roman" w:hAnsi="Times New Roman" w:cs="Times New Roman" w:eastAsia="SimSun"/>
          </w:rPr>
          <m:t> s</m:t>
        </m:r>
        <m:r>
          <m:rPr>
            <m:sty m:val="p"/>
          </m:rPr>
          <w:rPr>
            <w:rFonts w:ascii="Times New Roman" w:hAnsi="Times New Roman" w:cs="Times New Roman" w:eastAsia="SimSun"/>
          </w:rPr>
          <m:t>=</m:t>
        </m:r>
        <m:r>
          <w:rPr>
            <w:rFonts w:ascii="Times New Roman" w:hAnsi="Times New Roman" w:cs="Times New Roman" w:eastAsia="SimSun"/>
          </w:rPr>
          <m:t>4.80</m:t>
        </m:r>
        <m:r>
          <m:rPr>
            <m:nor/>
            <m:sty m:val="p"/>
          </m:rPr>
          <w:rPr>
            <w:rFonts w:ascii="Times New Roman" w:hAnsi="Times New Roman" w:cs="Times New Roman" w:eastAsia="SimSun"/>
          </w:rPr>
          <m:t> C</m:t>
        </m:r>
      </m:oMath>
      <w:r>
        <w:t xml:space="preserve"> </w:t>
      </w:r>
      <w:r>
        <w:rPr>
          <w:rFonts w:ascii="Times New Roman" w:hAnsi="Times New Roman" w:cs="Times New Roman" w:eastAsia="SimSun"/>
        </w:rPr>
        <w:t xml:space="preserve">消耗H+物质的量（0.5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nor/>
                <m:sty m:val="p"/>
              </m:rPr>
              <w:rPr>
                <w:rFonts w:ascii="Times New Roman" w:hAnsi="Times New Roman" w:cs="Times New Roman" w:eastAsia="SimSun"/>
              </w:rPr>
              <m:t>消耗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4.80</m:t>
            </m:r>
          </m:num>
          <m:den>
            <m:r>
              <w:rPr>
                <w:rFonts w:ascii="Times New Roman" w:hAnsi="Times New Roman" w:cs="Times New Roman" w:eastAsia="SimSun"/>
              </w:rPr>
              <m:t>96485</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初始（0.5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0.0100</m:t>
        </m:r>
        <m:r>
          <m:rPr>
            <m:nor/>
            <m:sty m:val="p"/>
          </m:rPr>
          <w:rPr>
            <w:rFonts w:ascii="Times New Roman" w:hAnsi="Times New Roman" w:cs="Times New Roman" w:eastAsia="SimSun"/>
          </w:rPr>
          <m:t> L</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2.00</m:t>
            </m:r>
          </m:sup>
        </m:sSup>
        <m:r>
          <m:rPr>
            <m:nor/>
            <m:sty m:val="p"/>
          </m:rPr>
          <w:rPr>
            <w:rFonts w:ascii="Times New Roman" w:hAnsi="Times New Roman" w:cs="Times New Roman" w:eastAsia="SimSun"/>
          </w:rPr>
          <m:t> mol/L</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由于电解质是强酸,假定可以忽略由于消耗H+导致水电离所带来的H+浓度变化,则剩余（0.5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nor/>
            <m:sty m:val="p"/>
          </m:rPr>
          <w:rPr>
            <w:rFonts w:ascii="Times New Roman" w:hAnsi="Times New Roman" w:cs="Times New Roman" w:eastAsia="SimSun"/>
          </w:rPr>
          <m:t>mol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最终体系内H+浓度（0.5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nor/>
                <m:sty m:val="p"/>
              </m:rPr>
              <w:rPr>
                <w:rFonts w:ascii="Times New Roman" w:hAnsi="Times New Roman" w:cs="Times New Roman" w:eastAsia="SimSun"/>
              </w:rPr>
              <m:t> mol</m:t>
            </m:r>
          </m:num>
          <m:den>
            <m:r>
              <w:rPr>
                <w:rFonts w:ascii="Times New Roman" w:hAnsi="Times New Roman" w:cs="Times New Roman" w:eastAsia="SimSun"/>
              </w:rPr>
              <m:t>0.0100</m:t>
            </m:r>
            <m:r>
              <m:rPr>
                <m:nor/>
                <m:sty m:val="p"/>
              </m:rPr>
              <w:rPr>
                <w:rFonts w:ascii="Times New Roman" w:hAnsi="Times New Roman" w:cs="Times New Roman" w:eastAsia="SimSun"/>
              </w:rPr>
              <m:t> L</m:t>
            </m:r>
          </m:den>
        </m:f>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4.30</m:t>
        </m:r>
      </m:oMath>
      <w:r>
        <w:t xml:space="preserve"> </w:t>
      </w:r>
      <w:r>
        <w:rPr>
          <w:rFonts w:ascii="Times New Roman" w:hAnsi="Times New Roman" w:cs="Times New Roman" w:eastAsia="SimSun"/>
        </w:rPr>
        <w:t xml:space="preserve">共3分,结果正确过程合理即可得分</w:t>
      </w:r>
    </w:p>
    <w:p>
      <w:pPr>
        <w:pStyle w:val="BodyText"/>
        <w:spacing w:before="0" w:after="0" w:line="276" w:lineRule="auto"/>
      </w:pPr>
      <w:r>
        <w:t xml:space="preserve">14-2-2 </w:t>
      </w:r>
      <w:r>
        <w:rPr>
          <w:rFonts w:ascii="Times New Roman" w:hAnsi="Times New Roman" w:cs="Times New Roman" w:eastAsia="SimSun"/>
        </w:rPr>
        <w:t xml:space="preserve">由于体系内酸性较强,可以假设磷酸的二级、三级解离均可忽略,从而将磷酸试做一元酸来考虑初始组分:</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rPr>
          <w:rFonts w:ascii="Times New Roman" w:hAnsi="Times New Roman" w:cs="Times New Roman" w:eastAsia="SimSun"/>
        </w:rPr>
        <w:t xml:space="preserve">可以求得初始时体系内（1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r>
          <m:rPr>
            <m:nor/>
            <m:sty m:val="p"/>
          </m:rPr>
          <w:rPr>
            <w:rFonts w:ascii="Times New Roman" w:hAnsi="Times New Roman" w:cs="Times New Roman" w:eastAsia="SimSun"/>
          </w:rPr>
          <m:t> mol/L</m:t>
        </m:r>
      </m:oMath>
      <w:r>
        <w:t xml:space="preserve"> </w:t>
      </w:r>
      <w:r>
        <w:rPr>
          <w:rFonts w:ascii="Times New Roman" w:hAnsi="Times New Roman" w:cs="Times New Roman" w:eastAsia="SimSun"/>
        </w:rPr>
        <w:t xml:space="preserve">质子平衡的基准为H’和H3PO4,设:</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初始（1</w:t>
      </w:r>
      <w:r>
        <w:t xml:space="preserve"> </w:t>
      </w:r>
      <w:r>
        <w:rPr>
          <w:rFonts w:ascii="Times New Roman" w:hAnsi="Times New Roman" w:cs="Times New Roman" w:eastAsia="SimSun"/>
        </w:rPr>
        <w:t xml:space="preserve">分）:A0=0.010+0.05686=0.0669(mol/L)放电导致酸度变化（1</w:t>
      </w:r>
      <w:r>
        <w:t xml:space="preserve"> </w:t>
      </w:r>
      <w:r>
        <w:rPr>
          <w:rFonts w:ascii="Times New Roman" w:hAnsi="Times New Roman" w:cs="Times New Roman" w:eastAsia="SimSun"/>
        </w:rPr>
        <w:t xml:space="preserve">分）:ΔA=9.95×10-5mol/0.0100L=0.00995</w:t>
      </w:r>
      <w:r>
        <w:t xml:space="preserve"> </w:t>
      </w:r>
      <w:r>
        <w:rPr>
          <w:rFonts w:ascii="Times New Roman" w:hAnsi="Times New Roman" w:cs="Times New Roman" w:eastAsia="SimSun"/>
        </w:rPr>
        <w:t xml:space="preserve">mol/L最终总酸度（1</w:t>
      </w:r>
      <w:r>
        <w:t xml:space="preserve"> </w:t>
      </w:r>
      <w:r>
        <w:rPr>
          <w:rFonts w:ascii="Times New Roman" w:hAnsi="Times New Roman" w:cs="Times New Roman" w:eastAsia="SimSun"/>
        </w:rPr>
        <w:t xml:space="preserve">分）:</w:t>
      </w:r>
      <w:r>
        <w:t xml:space="preserve"> A1=0.0569 </w:t>
      </w:r>
      <w:r>
        <w:rPr>
          <w:rFonts w:ascii="Times New Roman" w:hAnsi="Times New Roman" w:cs="Times New Roman" w:eastAsia="SimSun"/>
        </w:rPr>
        <w:t xml:space="preserve">mol/L因此,有（1</w:t>
      </w:r>
      <w:r>
        <w:t xml:space="preserve"> </w:t>
      </w:r>
      <w:r>
        <w:rPr>
          <w:rFonts w:ascii="Times New Roman" w:hAnsi="Times New Roman" w:cs="Times New Roman" w:eastAsia="SimSun"/>
        </w:rPr>
        <w:t xml:space="preserve">分）:</w:t>
      </w:r>
      <w:r>
        <w:t xml:space="preserve"> [H+] + 0.10[H+] / [H+] + </w:t>
      </w:r>
      <w:r>
        <w:rPr>
          <w:rFonts w:ascii="Times New Roman" w:hAnsi="Times New Roman" w:cs="Times New Roman" w:eastAsia="SimSun"/>
        </w:rPr>
        <w:t xml:space="preserve">Ka1=0.0569解得（1</w:t>
      </w:r>
      <w:r>
        <w:t xml:space="preserve"> </w:t>
      </w:r>
      <w:r>
        <w:rPr>
          <w:rFonts w:ascii="Times New Roman" w:hAnsi="Times New Roman" w:cs="Times New Roman" w:eastAsia="SimSun"/>
        </w:rPr>
        <w:t xml:space="preserve">分）:</w:t>
      </w:r>
      <w:r>
        <w:t xml:space="preserve"> [H+] = 0.00742 </w:t>
      </w:r>
      <w:r>
        <w:rPr>
          <w:rFonts w:ascii="Times New Roman" w:hAnsi="Times New Roman" w:cs="Times New Roman" w:eastAsia="SimSun"/>
        </w:rPr>
        <w:t xml:space="preserve">mol/L故体系的pH为（1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pH=2.13若不进行近似,采用A=[H+]</w:t>
      </w:r>
      <w:r>
        <w:t xml:space="preserve"> + 3[H3PO4] + 2[H2PO42-] + </w:t>
      </w:r>
      <w:r>
        <w:rPr>
          <w:rFonts w:ascii="Times New Roman" w:hAnsi="Times New Roman" w:cs="Times New Roman" w:eastAsia="SimSun"/>
        </w:rPr>
        <w:t xml:space="preserve">[HPO4-]计算得到pH=2.13,也得全部分数共8分本题也可以通过计算缓冲容量来求解pH变化:对于强酸性的缓冲溶液体系,缓冲容量计算如下（3</w:t>
      </w:r>
      <w:r>
        <w:t xml:space="preserve"> </w:t>
      </w:r>
      <w:r>
        <w:rPr>
          <w:rFonts w:ascii="Times New Roman" w:hAnsi="Times New Roman" w:cs="Times New Roman" w:eastAsia="SimSun"/>
        </w:rPr>
        <w:t xml:space="preserve">分）:</w:t>
      </w:r>
      <w:r>
        <w:t xml:space="preserve"> β=2.303([H+] + c0δ1δ2)=0.0795 </w:t>
      </w:r>
      <w:r>
        <w:rPr>
          <w:rFonts w:ascii="Times New Roman" w:hAnsi="Times New Roman" w:cs="Times New Roman" w:eastAsia="SimSun"/>
        </w:rPr>
        <w:t xml:space="preserve">mol/L可以看出,电反应消耗的质子相对于初始缓冲溶液很少,可以假设在电解前后缓冲容量几乎不变,则pH的变化值（3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ΔpH=0.00995/0.0795=0.125同样可以求得反应后pH为2.13（2</w:t>
      </w:r>
      <w:r>
        <w:t xml:space="preserve"> </w:t>
      </w:r>
      <w:r>
        <w:rPr>
          <w:rFonts w:ascii="Times New Roman" w:hAnsi="Times New Roman" w:cs="Times New Roman" w:eastAsia="SimSun"/>
        </w:rPr>
        <w:t xml:space="preserve">分）需要注意对于强酸性、强碱性的缓冲溶液体系,缓冲容量和pH的计算均不能使用分析化学教材上提供的最简式若使用分析化学教材上的缓冲容量计算公式计算得到:</w:t>
      </w:r>
      <w:r>
        <w:t xml:space="preserve"> β=2.303c0δ1δ2=0.0565 mol/L </w:t>
      </w:r>
      <w:r>
        <w:rPr>
          <w:rFonts w:ascii="Times New Roman" w:hAnsi="Times New Roman" w:cs="Times New Roman" w:eastAsia="SimSun"/>
        </w:rPr>
        <w:t xml:space="preserve">ΔpH=0.00995/0.0565=0.176进而得到pH为2.18,则本问共可得4分结果正确过程合理即可得分</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5-3-1根据（1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ΔrGmθ=-nFEθ由于两个半反应转移电子数均为1,则（2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ΔrGmθ=-F(E2θ-E1θ)=-F(1.510-0.950)=-0.560F利用公式（1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ΔrGmθ=-RTlnKθ解得（2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Kθ=10^9.459=2.88×10^9共6分,结果正确过程合理即可得分</w:t>
      </w:r>
    </w:p>
    <w:p>
      <w:pPr>
        <w:pStyle w:val="BodyText"/>
        <w:spacing w:before="0" w:after="0" w:line="276" w:lineRule="auto"/>
      </w:pPr>
      <w:r>
        <w:t xml:space="preserve">14-3-2 </w:t>
      </w:r>
      <w:r>
        <w:rPr>
          <w:rFonts w:ascii="Times New Roman" w:hAnsi="Times New Roman" w:cs="Times New Roman" w:eastAsia="SimSun"/>
        </w:rPr>
        <w:t xml:space="preserve">累积稳定常数β2（2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t xml:space="preserve"> </w:t>
      </w:r>
      <w:r>
        <w:rPr>
          <w:rFonts w:ascii="Times New Roman" w:hAnsi="Times New Roman" w:cs="Times New Roman" w:eastAsia="SimSun"/>
        </w:rPr>
        <w:t xml:space="preserve">配合物半反应: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根据能斯特方程,有（2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由配位平衡</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可得（1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代入数据,可得标准状态下,电极电位（1</w:t>
      </w:r>
      <w:r>
        <w:t xml:space="preserve"> </w:t>
      </w:r>
      <w:r>
        <w:rPr>
          <w:rFonts w:ascii="Times New Roman" w:hAnsi="Times New Roman" w:cs="Times New Roman" w:eastAsia="SimSun"/>
        </w:rPr>
        <w:t xml:space="preserve">分）:</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V</m:t>
        </m:r>
      </m:oMath>
      <w:r>
        <w:t xml:space="preserve"> </w:t>
      </w:r>
      <w:r>
        <w:rPr>
          <w:rFonts w:ascii="Times New Roman" w:hAnsi="Times New Roman" w:cs="Times New Roman" w:eastAsia="SimSun"/>
        </w:rPr>
        <w:t xml:space="preserve">共6分,结果正确过程合理即可得分</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由热力学基本方程（1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在恒压下可推导得（1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对题干数据进行拟合,可得（1</w:t>
      </w:r>
      <w:r>
        <w:t xml:space="preserve"> </w:t>
      </w:r>
      <w:r>
        <w:rPr>
          <w:rFonts w:ascii="Times New Roman" w:hAnsi="Times New Roman" w:cs="Times New Roman" w:eastAsia="SimSun"/>
        </w:rPr>
        <w:t xml:space="preserve">分）:</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反应的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75.3</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已知298.15K时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2.0002</m:t>
        </m:r>
        <m:r>
          <w:rPr>
            <w:rFonts w:ascii="Times New Roman" w:hAnsi="Times New Roman" w:cs="Times New Roman" w:eastAsia="SimSun"/>
          </w:rPr>
          <m:t>V</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根据吉布斯公式（1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共7分,结果正确过程合理即可得分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根据Donnan平衡基本公式</w:t>
      </w:r>
      <w:r>
        <w:t xml:space="preserve"> </w:t>
      </w: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sol</m:t>
                        </m:r>
                      </m:sub>
                    </m:sSub>
                  </m:den>
                </m:f>
              </m:e>
            </m:d>
          </m:e>
          <m:sup>
            <m:f>
              <m:fPr>
                <m:type m:val="bar"/>
              </m:fPr>
              <m:num>
                <m:r>
                  <w:rPr>
                    <w:rFonts w:ascii="Times New Roman" w:hAnsi="Times New Roman" w:cs="Times New Roman" w:eastAsia="SimSun"/>
                  </w:rPr>
                  <m:t>1</m:t>
                </m:r>
              </m:num>
              <m:den>
                <m:sSub>
                  <m:e>
                    <m:r>
                      <w:rPr>
                        <w:rFonts w:ascii="Times New Roman" w:hAnsi="Times New Roman" w:cs="Times New Roman" w:eastAsia="SimSun"/>
                      </w:rPr>
                      <m:t>z</m:t>
                    </m:r>
                  </m:e>
                  <m:sub>
                    <m:r>
                      <w:rPr>
                        <w:rFonts w:ascii="Times New Roman" w:hAnsi="Times New Roman" w:cs="Times New Roman" w:eastAsia="SimSun"/>
                      </w:rPr>
                      <m:t>l</m:t>
                    </m:r>
                  </m:sub>
                </m:sSub>
              </m:den>
            </m:f>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对于</w:t>
      </w:r>
      <w:r>
        <w:t xml:space="preserve"> </w:t>
      </w:r>
      <m:oMath>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mem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膜内存在:固定正电荷</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、移动阳离子</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、移动阴离子</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,电荷平衡（2</w:t>
      </w:r>
      <w:r>
        <w:t xml:space="preserve"> </w:t>
      </w:r>
      <w:r>
        <w:rPr>
          <w:rFonts w:ascii="Times New Roman" w:hAnsi="Times New Roman" w:cs="Times New Roman" w:eastAsia="SimSun"/>
        </w:rPr>
        <w:t xml:space="preserve">分）:(+1)</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0</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解得Donnan常数（1</w:t>
      </w:r>
      <w:r>
        <w:t xml:space="preserve"> </w:t>
      </w:r>
      <w:r>
        <w:rPr>
          <w:rFonts w:ascii="Times New Roman" w:hAnsi="Times New Roman" w:cs="Times New Roman" w:eastAsia="SimSun"/>
        </w:rPr>
        <w:t xml:space="preserve">分）:K=0.707膜内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离子浓度（1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K</m:t>
            </m:r>
          </m:e>
          <m:sup>
            <m:r>
              <w:rPr>
                <w:rFonts w:ascii="Times New Roman" w:hAnsi="Times New Roman" w:cs="Times New Roman" w:eastAsia="SimSun"/>
              </w:rPr>
              <m:t>2</m:t>
            </m:r>
          </m:sup>
        </m:sSup>
      </m:oMath>
      <w:r>
        <w:t xml:space="preserve"> </w:t>
      </w:r>
      <w:r>
        <w:t xml:space="preserve">= 0.500 </w:t>
      </w:r>
      <w:r>
        <w:rPr>
          <w:rFonts w:ascii="Times New Roman" w:hAnsi="Times New Roman" w:cs="Times New Roman" w:eastAsia="SimSun"/>
        </w:rPr>
        <w:t xml:space="preserve">mol/L由于膜内带有高浓度的固定正电荷,通过库仑排斥作用,使得膜内阳离子浓度显著低于溶液本体浓度,起到了阻隔作用Donnan电位（2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oMath>
      <w:r>
        <w:t xml:space="preserve"> </w:t>
      </w:r>
      <w:r>
        <w:t xml:space="preserve">= 25.69mV × ln (0.707) = 25.69 × (-0.3466) = </w:t>
      </w:r>
      <w:r>
        <w:rPr>
          <w:rFonts w:ascii="Times New Roman" w:hAnsi="Times New Roman" w:cs="Times New Roman" w:eastAsia="SimSun"/>
        </w:rPr>
        <w:t xml:space="preserve">-8.90mV共8分,结果正确过程合理即可得分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方程算电极电势（H⁺</w:t>
      </w:r>
      <w:r>
        <w:t xml:space="preserve"> </w:t>
      </w:r>
      <w:r>
        <w:rPr>
          <w:rFonts w:ascii="Times New Roman" w:hAnsi="Times New Roman" w:cs="Times New Roman" w:eastAsia="SimSun"/>
        </w:rPr>
        <w:t xml:space="preserve">四次方项）·</w:t>
      </w:r>
      <w:r>
        <w:t xml:space="preserve"> </w:t>
      </w:r>
      <w:r>
        <w:rPr>
          <w:rFonts w:ascii="Times New Roman" w:hAnsi="Times New Roman" w:cs="Times New Roman" w:eastAsia="SimSun"/>
        </w:rPr>
        <w:t xml:space="preserve">电量法求</w:t>
      </w:r>
      <w:r>
        <w:t xml:space="preserve"> H⁺ </w:t>
      </w:r>
      <w:r>
        <w:rPr>
          <w:rFonts w:ascii="Times New Roman" w:hAnsi="Times New Roman" w:cs="Times New Roman" w:eastAsia="SimSun"/>
        </w:rPr>
        <w:t xml:space="preserve">消耗与</w:t>
      </w:r>
      <w:r>
        <w:t xml:space="preserve"> pH </w:t>
      </w:r>
      <w:r>
        <w:rPr>
          <w:rFonts w:ascii="Times New Roman" w:hAnsi="Times New Roman" w:cs="Times New Roman" w:eastAsia="SimSun"/>
        </w:rPr>
        <w:t xml:space="preserve">演化</w:t>
      </w:r>
      <w:r>
        <w:t xml:space="preserve"> · </w:t>
      </w:r>
      <w:r>
        <w:rPr>
          <w:rFonts w:ascii="Times New Roman" w:hAnsi="Times New Roman" w:cs="Times New Roman" w:eastAsia="SimSun"/>
        </w:rPr>
        <w:t xml:space="preserve">磷酸盐缓冲体系在强酸区的精确计算（</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，不能用教材最简式）·</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t xml:space="preserve">· Donnan </w:t>
      </w:r>
      <w:r>
        <w:rPr>
          <w:rFonts w:ascii="Times New Roman" w:hAnsi="Times New Roman" w:cs="Times New Roman" w:eastAsia="SimSun"/>
        </w:rPr>
        <w:t xml:space="preserve">平衡与膜电位（知识点：〈Nernst方程〉、〈标准电极电势〉、〈缓冲溶液〉、〈化学平衡〉）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的四类浓度效应（库页〈Nernst方程〉）：H⁺</w:t>
      </w:r>
      <w:r>
        <w:t xml:space="preserve"> </w:t>
      </w:r>
      <w:r>
        <w:rPr>
          <w:rFonts w:ascii="Times New Roman" w:hAnsi="Times New Roman" w:cs="Times New Roman" w:eastAsia="SimSun"/>
        </w:rPr>
        <w:t xml:space="preserve">参与电极反应时</w:t>
      </w:r>
      <w:r>
        <w:t xml:space="preserve"> pH </w:t>
      </w:r>
      <w:r>
        <w:rPr>
          <w:rFonts w:ascii="Times New Roman" w:hAnsi="Times New Roman" w:cs="Times New Roman" w:eastAsia="SimSun"/>
        </w:rPr>
        <w:t xml:space="preserve">影响极大——正极</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的电势对</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敏感。电量法：</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2e⁻ </w:t>
      </w:r>
      <w:r>
        <w:rPr>
          <w:rFonts w:ascii="Times New Roman" w:hAnsi="Times New Roman" w:cs="Times New Roman" w:eastAsia="SimSun"/>
        </w:rPr>
        <w:t xml:space="preserve">化学计量折算。缓冲体系在</w:t>
      </w:r>
      <w:r>
        <w:t xml:space="preserve"> pH 2 </w:t>
      </w:r>
      <w:r>
        <w:rPr>
          <w:rFonts w:ascii="Times New Roman" w:hAnsi="Times New Roman" w:cs="Times New Roman" w:eastAsia="SimSun"/>
        </w:rPr>
        <w:t xml:space="preserve">强酸区，分析化学教材最简式失效，须用含</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项的完整缓冲容量式。热力学量从电动势温度系数来：</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。Donnan </w:t>
      </w:r>
      <w:r>
        <w:rPr>
          <w:rFonts w:ascii="Times New Roman" w:hAnsi="Times New Roman" w:cs="Times New Roman" w:eastAsia="SimSun"/>
        </w:rPr>
        <w:t xml:space="preserve">平衡按</w:t>
      </w:r>
      <w:r>
        <w:t xml:space="preserve"> </w:t>
      </w:r>
      <m:oMath>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膜</m:t>
                </m:r>
              </m:sub>
            </m:sSub>
          </m:num>
          <m:den>
            <m:sSub>
              <m:e>
                <m:r>
                  <w:rPr>
                    <w:rFonts w:ascii="Times New Roman" w:hAnsi="Times New Roman" w:cs="Times New Roman" w:eastAsia="SimSun"/>
                  </w:rPr>
                  <m:t>a</m:t>
                </m:r>
              </m:e>
              <m:sub>
                <m:r>
                  <w:rPr>
                    <w:rFonts w:ascii="Times New Roman" w:hAnsi="Times New Roman" w:cs="Times New Roman" w:eastAsia="SimSun"/>
                  </w:rPr>
                  <m:t>液</m:t>
                </m:r>
              </m:sub>
            </m:sSub>
          </m:den>
        </m:f>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与膜内电中性联立。</w:t>
      </w:r>
    </w:p>
    <w:p>
      <w:pPr>
        <w:pStyle w:val="BlockText"/>
        <w:spacing w:before="80" w:after="80" w:line="240" w:lineRule="auto"/>
        <w:jc w:val="left"/>
      </w:pPr>
      <w:r>
        <w:rPr>
          <w:b/>
          <w:bCs/>
        </w:rPr>
        <w:t xml:space="preserve">14-1-1</w:t>
      </w:r>
      <w:r>
        <w:rPr>
          <w:rFonts w:ascii="Times New Roman" w:hAnsi="Times New Roman" w:cs="Times New Roman" w:eastAsia="SimSun"/>
        </w:rPr>
        <w:t xml:space="preserve">：正极反应</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p>
              <m:e>
                <m:r>
                  <w:rPr>
                    <w:rFonts w:ascii="Times New Roman" w:hAnsi="Times New Roman" w:cs="Times New Roman" w:eastAsia="SimSun"/>
                  </w:rPr>
                  <m:t>c</m:t>
                </m:r>
              </m:e>
              <m:sup>
                <m:r>
                  <w:rPr>
                    <w:rFonts w:ascii="Times New Roman" w:hAnsi="Times New Roman" w:cs="Times New Roman" w:eastAsia="SimSun"/>
                  </w:rPr>
                  <m:t>4</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r>
          <m:rPr>
            <m:sty m:val="p"/>
          </m:rPr>
          <w:rPr>
            <w:rFonts w:ascii="Times New Roman" w:hAnsi="Times New Roman" w:cs="Times New Roman" w:eastAsia="SimSun"/>
          </w:rPr>
          <m:t>=</m:t>
        </m:r>
        <m:r>
          <w:rPr>
            <w:rFonts w:ascii="Times New Roman" w:hAnsi="Times New Roman" w:cs="Times New Roman" w:eastAsia="SimSun"/>
          </w:rPr>
          <m:t>1.141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14-1-2</w:t>
      </w:r>
      <w:r>
        <w:rPr>
          <w:rFonts w:ascii="Times New Roman" w:hAnsi="Times New Roman" w:cs="Times New Roman" w:eastAsia="SimSun"/>
        </w:rPr>
        <w:t xml:space="preserve">：由质量分数</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t xml:space="preserve">⇒ </w:t>
      </w:r>
      <w:r>
        <w:rPr>
          <w:rFonts w:ascii="Times New Roman" w:hAnsi="Times New Roman" w:cs="Times New Roman" w:eastAsia="SimSun"/>
        </w:rPr>
        <w:t xml:space="preserve">一个</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占</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O，多余</w:t>
      </w:r>
      <w:r>
        <w:t xml:space="preserve"> 5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归结晶水；余下分子量</w:t>
      </w:r>
      <w:r>
        <w:t xml:space="preserve"> </w:t>
      </w:r>
      <m:oMath>
        <m:r>
          <w:rPr>
            <w:rFonts w:ascii="Times New Roman" w:hAnsi="Times New Roman" w:cs="Times New Roman" w:eastAsia="SimSun"/>
          </w:rPr>
          <m:t>54.98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960</m:t>
        </m:r>
        <m:r>
          <m:rPr>
            <m:sty m:val="p"/>
          </m:rPr>
          <w:rPr>
            <w:rFonts w:ascii="Times New Roman" w:hAnsi="Times New Roman" w:cs="Times New Roman" w:eastAsia="SimSun"/>
          </w:rPr>
          <m:t>=</m:t>
        </m:r>
        <m:r>
          <w:rPr>
            <w:rFonts w:ascii="Times New Roman" w:hAnsi="Times New Roman" w:cs="Times New Roman" w:eastAsia="SimSun"/>
          </w:rPr>
          <m:t>4.80</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消</m:t>
            </m:r>
            <m:r>
              <w:rPr>
                <w:rFonts w:ascii="Times New Roman" w:hAnsi="Times New Roman" w:cs="Times New Roman" w:eastAsia="SimSun"/>
              </w:rPr>
              <m:t>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；初始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剩余</w:t>
      </w:r>
      <w:r>
        <w:t xml:space="preserve"> </w:t>
      </w:r>
      <m:oMath>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mol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w:r>
        <w:rPr>
          <w:b/>
          <w:bCs/>
        </w:rPr>
        <w:t xml:space="preserve">pH=4.30</w:t>
      </w:r>
      <w:r>
        <w:t xml:space="preserve">。</w:t>
      </w:r>
    </w:p>
    <w:p>
      <w:pPr>
        <w:pStyle w:val="BlockText"/>
        <w:spacing w:before="80" w:after="80" w:line="240" w:lineRule="auto"/>
        <w:jc w:val="left"/>
      </w:pPr>
      <w:r>
        <w:rPr>
          <w:b/>
          <w:bCs/>
        </w:rPr>
        <w:t xml:space="preserve">14-2-2</w:t>
      </w:r>
      <w:r>
        <w:rPr>
          <w:rFonts w:ascii="Times New Roman" w:hAnsi="Times New Roman" w:cs="Times New Roman" w:eastAsia="SimSun"/>
        </w:rPr>
        <w:t xml:space="preserve">：强酸区把磷酸当一元酸：</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oMath>
      <w: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oMath>
      <w:r>
        <w:rPr>
          <w:rFonts w:ascii="Times New Roman" w:hAnsi="Times New Roman" w:cs="Times New Roman" w:eastAsia="SimSun"/>
        </w:rPr>
        <w:t xml:space="preserve">。取质子基准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0.0669</m:t>
        </m:r>
      </m:oMath>
      <w:r>
        <w:rPr>
          <w:rFonts w:ascii="Times New Roman" w:hAnsi="Times New Roman" w:cs="Times New Roman" w:eastAsia="SimSun"/>
        </w:rPr>
        <w:t xml:space="preserve">、放电后</w:t>
      </w:r>
      <w:r>
        <w:t xml:space="preserve"> </w:t>
      </w:r>
      <m:oMath>
        <m:r>
          <m:rPr>
            <m:sty m:val="p"/>
          </m:rPr>
          <w:rPr>
            <w:rFonts w:ascii="Times New Roman" w:hAnsi="Times New Roman" w:cs="Times New Roman" w:eastAsia="SimSun"/>
          </w:rPr>
          <m:t>Δ</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0.00995</m:t>
        </m:r>
      </m:oMath>
      <w:r>
        <w:t xml:space="preserve"> </w:t>
      </w:r>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0.0569</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0.00742</m:t>
        </m:r>
      </m:oMath>
      <w:r>
        <w:t xml:space="preserve"> </w:t>
      </w:r>
      <w:r>
        <w:t xml:space="preserve">⇒</w:t>
      </w:r>
      <w:r>
        <w:t xml:space="preserve"> </w:t>
      </w:r>
      <w:r>
        <w:rPr>
          <w:b/>
          <w:bCs/>
        </w:rPr>
        <w:t xml:space="preserve">pH=2.13</w:t>
      </w:r>
      <w:r>
        <w:rPr>
          <w:rFonts w:ascii="Times New Roman" w:hAnsi="Times New Roman" w:cs="Times New Roman" w:eastAsia="SimSun"/>
        </w:rPr>
        <w:t xml:space="preserve">。（缓冲容量法：</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0.0795</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0.00995</m:t>
            </m:r>
          </m:num>
          <m:den>
            <m:r>
              <w:rPr>
                <w:rFonts w:ascii="Times New Roman" w:hAnsi="Times New Roman" w:cs="Times New Roman" w:eastAsia="SimSun"/>
              </w:rPr>
              <m:t>0.0795</m:t>
            </m:r>
          </m:den>
        </m:f>
        <m:r>
          <m:rPr>
            <m:sty m:val="p"/>
          </m:rPr>
          <w:rPr>
            <w:rFonts w:ascii="Times New Roman" w:hAnsi="Times New Roman" w:cs="Times New Roman" w:eastAsia="SimSun"/>
          </w:rPr>
          <m:t>=</m:t>
        </m:r>
        <m:r>
          <w:rPr>
            <w:rFonts w:ascii="Times New Roman" w:hAnsi="Times New Roman" w:cs="Times New Roman" w:eastAsia="SimSun"/>
          </w:rPr>
          <m:t>0.125</m:t>
        </m:r>
      </m:oMath>
      <w:r>
        <w:rPr>
          <w:rFonts w:ascii="Times New Roman" w:hAnsi="Times New Roman" w:cs="Times New Roman" w:eastAsia="SimSun"/>
        </w:rPr>
        <w:t xml:space="preserve">，同得</w:t>
      </w:r>
      <w:r>
        <w:t xml:space="preserve"> </w:t>
      </w:r>
      <w:r>
        <w:rPr>
          <w:rFonts w:ascii="Times New Roman" w:hAnsi="Times New Roman" w:cs="Times New Roman" w:eastAsia="SimSun"/>
        </w:rPr>
        <w:t xml:space="preserve">2.13；用教材最简式得</w:t>
      </w:r>
      <w:r>
        <w:t xml:space="preserve"> 2.18 </w:t>
      </w:r>
      <w:r>
        <w:rPr>
          <w:rFonts w:ascii="Times New Roman" w:hAnsi="Times New Roman" w:cs="Times New Roman" w:eastAsia="SimSun"/>
        </w:rPr>
        <w:t xml:space="preserve">只给部分分。）</w:t>
      </w:r>
    </w:p>
    <w:p>
      <w:pPr>
        <w:pStyle w:val="BlockText"/>
        <w:spacing w:before="80" w:after="80" w:line="240" w:lineRule="auto"/>
        <w:jc w:val="left"/>
      </w:pPr>
      <w:r>
        <w:rPr>
          <w:b/>
          <w:bCs/>
        </w:rPr>
        <w:t xml:space="preserve">14-3-1</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0.560</m:t>
        </m:r>
        <m:r>
          <w:rPr>
            <w:rFonts w:ascii="Times New Roman" w:hAnsi="Times New Roman" w:cs="Times New Roman" w:eastAsia="SimSun"/>
          </w:rPr>
          <m:t>F</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9.459</m:t>
            </m:r>
          </m:sup>
        </m:sSup>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rPr>
          <w:rFonts w:ascii="Times New Roman" w:hAnsi="Times New Roman" w:cs="Times New Roman" w:eastAsia="SimSun"/>
        </w:rPr>
        <w:t xml:space="preserve">；半反应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14-4</w:t>
      </w:r>
      <w:r>
        <w:rPr>
          <w:rFonts w:ascii="Times New Roman" w:hAnsi="Times New Roman" w:cs="Times New Roman" w:eastAsia="SimSun"/>
        </w:rPr>
        <w:t xml:space="preserve">：由</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恒压推导</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sSub>
          <m:e>
            <m:r>
              <m:rPr>
                <m:sty m:val="p"/>
              </m:rPr>
              <w:rPr>
                <w:rFonts w:ascii="Times New Roman" w:hAnsi="Times New Roman" w:cs="Times New Roman" w:eastAsia="SimSun"/>
              </w:rPr>
              <m:t>)</m:t>
            </m:r>
          </m:e>
          <m:sub>
            <m:r>
              <w:rPr>
                <w:rFonts w:ascii="Times New Roman" w:hAnsi="Times New Roman" w:cs="Times New Roman" w:eastAsia="SimSun"/>
              </w:rPr>
              <m:t>p</m:t>
            </m:r>
          </m:sub>
        </m:sSub>
      </m:oMath>
      <w:r>
        <w:rPr>
          <w:rFonts w:ascii="Times New Roman" w:hAnsi="Times New Roman" w:cs="Times New Roman" w:eastAsia="SimSun"/>
        </w:rPr>
        <w:t xml:space="preserve">；数据拟合</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75.3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14-5</w:t>
      </w:r>
      <w:r>
        <w:rPr>
          <w:rFonts w:ascii="Times New Roman" w:hAnsi="Times New Roman" w:cs="Times New Roman" w:eastAsia="SimSun"/>
        </w:rPr>
        <w:t xml:space="preserve">：Donnan</w:t>
      </w:r>
      <w:r>
        <w:t xml:space="preserve"> </w:t>
      </w:r>
      <w:r>
        <w:rPr>
          <w:rFonts w:ascii="Times New Roman" w:hAnsi="Times New Roman" w:cs="Times New Roman" w:eastAsia="SimSun"/>
        </w:rPr>
        <w:t xml:space="preserve">公式</w:t>
      </w:r>
      <w:r>
        <w:t xml:space="preserve"> ⇒</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rPr>
          <w:rFonts w:ascii="Times New Roman" w:hAnsi="Times New Roman" w:cs="Times New Roman" w:eastAsia="SimSun"/>
        </w:rPr>
        <w:t xml:space="preserve">；膜内电中性</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0.707</m:t>
        </m:r>
      </m:oMath>
      <w:r>
        <w:t xml:space="preserve">、</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。膜内固定正电荷对阳离子的库仑排斥使膜内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远低于本体</w:t>
      </w:r>
      <w:r>
        <w:t xml:space="preserve"> ⇒ </w:t>
      </w:r>
      <w:r>
        <w:rPr>
          <w:rFonts w:ascii="Times New Roman" w:hAnsi="Times New Roman" w:cs="Times New Roman" w:eastAsia="SimSun"/>
        </w:rPr>
        <w:t xml:space="preserve">阻隔。</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25.69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0.707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Nernst </w:t>
      </w:r>
      <w:r>
        <w:rPr>
          <w:rFonts w:ascii="Times New Roman" w:hAnsi="Times New Roman" w:cs="Times New Roman" w:eastAsia="SimSun"/>
        </w:rPr>
        <w:t xml:space="preserve">里</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四次方</w:t>
      </w:r>
      <w:r>
        <w:rPr>
          <w:rFonts w:ascii="Times New Roman" w:hAnsi="Times New Roman" w:cs="Times New Roman" w:eastAsia="SimSun"/>
        </w:rPr>
        <w:t xml:space="preserve">：</w:t>
      </w:r>
      <m:oMath>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m:rPr>
            <m:sty m:val="p"/>
          </m:rPr>
          <w:rPr>
            <w:rFonts w:ascii="Times New Roman" w:hAnsi="Times New Roman" w:cs="Times New Roman" w:eastAsia="SimSun"/>
          </w:rPr>
          <m:t>lg</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，指数写错则</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差</w:t>
      </w:r>
      <w:r>
        <w:t xml:space="preserve"> 0.09 </w:t>
      </w:r>
      <w:r>
        <w:rPr>
          <w:rFonts w:ascii="Times New Roman" w:hAnsi="Times New Roman" w:cs="Times New Roman" w:eastAsia="SimSun"/>
        </w:rPr>
        <w:t xml:space="preserve">V；②</w:t>
      </w:r>
      <w:r>
        <w:t xml:space="preserve"> </w:t>
      </w:r>
      <w:r>
        <w:rPr>
          <w:rFonts w:ascii="Times New Roman" w:hAnsi="Times New Roman" w:cs="Times New Roman" w:eastAsia="SimSun"/>
        </w:rPr>
        <w:t xml:space="preserve">强酸缓冲体系不能用教材最简式</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oMath>
      <w:r>
        <w:rPr>
          <w:rFonts w:ascii="Times New Roman" w:hAnsi="Times New Roman" w:cs="Times New Roman" w:eastAsia="SimSun"/>
        </w:rPr>
        <w:t xml:space="preserve">——必须补</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项（库页〈缓冲溶液〉口径），否则</w:t>
      </w:r>
      <w:r>
        <w:t xml:space="preserve"> pH </w:t>
      </w:r>
      <w:r>
        <w:rPr>
          <w:rFonts w:ascii="Times New Roman" w:hAnsi="Times New Roman" w:cs="Times New Roman" w:eastAsia="SimSun"/>
        </w:rPr>
        <w:t xml:space="preserve">差</w:t>
      </w:r>
      <w:r>
        <w:t xml:space="preserve"> 0.05 </w:t>
      </w:r>
      <w:r>
        <w:rPr>
          <w:rFonts w:ascii="Times New Roman" w:hAnsi="Times New Roman" w:cs="Times New Roman" w:eastAsia="SimSun"/>
        </w:rPr>
        <w:t xml:space="preserve">以上（2.18</w:t>
      </w:r>
      <w:r>
        <w:t xml:space="preserve"> vs </w:t>
      </w:r>
      <w:r>
        <w:rPr>
          <w:rFonts w:ascii="Times New Roman" w:hAnsi="Times New Roman" w:cs="Times New Roman" w:eastAsia="SimSun"/>
        </w:rPr>
        <w:t xml:space="preserve">2.13）；③</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电子转移数</w:t>
      </w:r>
      <w:r>
        <w:rPr>
          <w:b/>
          <w:bCs/>
        </w:rPr>
        <w:t xml:space="preserve"> 2</w:t>
      </w:r>
      <w:r>
        <w:rPr>
          <w:rFonts w:ascii="Times New Roman" w:hAnsi="Times New Roman" w:cs="Times New Roman" w:eastAsia="SimSun"/>
        </w:rPr>
        <w:t xml:space="preserve">，漏乘则熵减半；④</w:t>
      </w:r>
      <w:r>
        <w:t xml:space="preserve"> 14-3-2 </w:t>
      </w:r>
      <w:r>
        <w:rPr>
          <w:rFonts w:ascii="Times New Roman" w:hAnsi="Times New Roman" w:cs="Times New Roman" w:eastAsia="SimSun"/>
        </w:rPr>
        <w:t xml:space="preserve">的条件电势加的是</w:t>
      </w:r>
      <w:r>
        <w:t xml:space="preserve"> </w:t>
      </w:r>
      <m:oMath>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oMath>
      <w:r>
        <w:rPr>
          <w:rFonts w:ascii="Times New Roman" w:hAnsi="Times New Roman" w:cs="Times New Roman" w:eastAsia="SimSun"/>
        </w:rPr>
        <w:t xml:space="preserve">（负值），别写成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丢系数；⑤</w:t>
      </w:r>
      <w:r>
        <w:t xml:space="preserve"> Donnan </w:t>
      </w:r>
      <w:r>
        <w:rPr>
          <w:rFonts w:ascii="Times New Roman" w:hAnsi="Times New Roman" w:cs="Times New Roman" w:eastAsia="SimSun"/>
        </w:rPr>
        <w:t xml:space="preserve">电位公式用</w:t>
      </w:r>
      <w:r>
        <w:t xml:space="preserve"> 25.69 </w:t>
      </w:r>
      <w:r>
        <w:rPr>
          <w:rFonts w:ascii="Times New Roman" w:hAnsi="Times New Roman" w:cs="Times New Roman" w:eastAsia="SimSun"/>
        </w:rPr>
        <w:t xml:space="preserve">mV（</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基准）×lnK，对</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的离子已隐含在</w:t>
      </w:r>
      <w:r>
        <w:t xml:space="preserve"> </w:t>
      </w:r>
      <m:oMath>
        <m:sSup>
          <m:e>
            <m:r>
              <w:rPr>
                <w:rFonts w:ascii="Times New Roman" w:hAnsi="Times New Roman" w:cs="Times New Roman" w:eastAsia="SimSun"/>
              </w:rPr>
              <m:t>K</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oMath>
      <w:r>
        <w:t xml:space="preserve"> </w:t>
      </w:r>
      <w:r>
        <w:rPr>
          <w:rFonts w:ascii="Times New Roman" w:hAnsi="Times New Roman" w:cs="Times New Roman" w:eastAsia="SimSun"/>
        </w:rPr>
        <w:t xml:space="preserve">定义里，重复除</w:t>
      </w:r>
      <w:r>
        <w:t xml:space="preserve"> 2 </w:t>
      </w:r>
      <w:r>
        <w:rPr>
          <w:rFonts w:ascii="Times New Roman" w:hAnsi="Times New Roman" w:cs="Times New Roman" w:eastAsia="SimSun"/>
        </w:rPr>
        <w:t xml:space="preserve">会错。</w:t>
      </w:r>
    </w:p>
    <w:bookmarkEnd w:id="277"/>
    <w:bookmarkEnd w:id="278"/>
    <w:bookmarkStart w:id="289"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3268817" cy="2527200"/>
            <wp:effectExtent b="0" l="0" r="0" t="0"/>
            <wp:docPr descr="" title="" id="280" name="Picture"/>
            <a:graphic>
              <a:graphicData uri="http://schemas.openxmlformats.org/drawingml/2006/picture">
                <pic:pic>
                  <pic:nvPicPr>
                    <pic:cNvPr descr="792684dab0c2f995f1ca4a09b9f731f1ae24aced341aad08ea92123f7f2b26d4.jpg" id="281" name="Picture"/>
                    <pic:cNvPicPr>
                      <a:picLocks noChangeArrowheads="1" noChangeAspect="1"/>
                    </pic:cNvPicPr>
                  </pic:nvPicPr>
                  <pic:blipFill>
                    <a:blip r:embed="rId279"/>
                    <a:stretch>
                      <a:fillRect/>
                    </a:stretch>
                  </pic:blipFill>
                  <pic:spPr bwMode="auto">
                    <a:xfrm>
                      <a:off x="0" y="0"/>
                      <a:ext cx="3268817" cy="25272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Start w:id="288"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CdTe-II-VI族量子点</w:t>
      </w:r>
      <w:r>
        <w:t xml:space="preserve"> </w:t>
      </w:r>
      <w:r>
        <w:rPr>
          <w:rFonts w:ascii="Times New Roman" w:hAnsi="Times New Roman" w:cs="Times New Roman" w:eastAsia="SimSun"/>
        </w:rPr>
        <w:t xml:space="preserve">CsPbBr₃-钙钛矿量子点</w:t>
      </w:r>
      <w:r>
        <w:t xml:space="preserve"> </w:t>
      </w:r>
      <w:r>
        <w:rPr>
          <w:rFonts w:ascii="Times New Roman" w:hAnsi="Times New Roman" w:cs="Times New Roman" w:eastAsia="SimSun"/>
        </w:rPr>
        <w:t xml:space="preserve">Si-单质量子点</w:t>
      </w:r>
      <w:r>
        <w:t xml:space="preserve"> </w:t>
      </w:r>
      <w:r>
        <w:rPr>
          <w:rFonts w:ascii="Times New Roman" w:hAnsi="Times New Roman" w:cs="Times New Roman" w:eastAsia="SimSun"/>
        </w:rPr>
        <w:t xml:space="preserve">ZnO-II-VI族量子点</w:t>
      </w:r>
    </w:p>
    <w:p>
      <w:pPr>
        <w:pStyle w:val="BodyText"/>
        <w:spacing w:before="0" w:after="0" w:line="276" w:lineRule="auto"/>
        <w:ind w:firstLineChars="200" w:firstLine="420"/>
      </w:pPr>
      <w:r>
        <w:t xml:space="preserve">Cu(In, Ga)</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-I-III-VI </w:t>
      </w:r>
      <w:r>
        <w:rPr>
          <w:rFonts w:ascii="Times New Roman" w:hAnsi="Times New Roman" w:cs="Times New Roman" w:eastAsia="SimSun"/>
        </w:rPr>
        <w:t xml:space="preserve">族量子点</w:t>
      </w:r>
      <w:r>
        <w:t xml:space="preserve"> PbS-IV-VI </w:t>
      </w:r>
      <w:r>
        <w:rPr>
          <w:rFonts w:ascii="Times New Roman" w:hAnsi="Times New Roman" w:cs="Times New Roman" w:eastAsia="SimSun"/>
        </w:rPr>
        <w:t xml:space="preserve">族量子点</w:t>
      </w:r>
      <w:r>
        <w:t xml:space="preserve"> InAs-III-V </w:t>
      </w:r>
      <w:r>
        <w:rPr>
          <w:rFonts w:ascii="Times New Roman" w:hAnsi="Times New Roman" w:cs="Times New Roman" w:eastAsia="SimSun"/>
        </w:rPr>
        <w:t xml:space="preserve">族量子点</w:t>
      </w:r>
    </w:p>
    <w:p>
      <w:pPr>
        <w:pStyle w:val="BodyText"/>
        <w:spacing w:before="0" w:after="0" w:line="276" w:lineRule="auto"/>
        <w:ind w:firstLineChars="200" w:firstLine="420"/>
      </w:pPr>
      <w:r>
        <w:rPr>
          <w:rFonts w:ascii="Times New Roman" w:hAnsi="Times New Roman" w:cs="Times New Roman" w:eastAsia="SimSun"/>
        </w:rPr>
        <w:t xml:space="preserve">(全对得</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5 </w:t>
      </w:r>
      <w:r>
        <w:rPr>
          <w:rFonts w:ascii="Times New Roman" w:hAnsi="Times New Roman" w:cs="Times New Roman" w:eastAsia="SimSun"/>
        </w:rPr>
        <w:t xml:space="preserve">个得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3 </w:t>
      </w:r>
      <w:r>
        <w:rPr>
          <w:rFonts w:ascii="Times New Roman" w:hAnsi="Times New Roman" w:cs="Times New Roman" w:eastAsia="SimSun"/>
        </w:rPr>
        <w:t xml:space="preserve">个得</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防止量子点在较高温度下继续生长</w:t>
      </w:r>
    </w:p>
    <w:p>
      <w:pPr>
        <w:pStyle w:val="BodyText"/>
        <w:spacing w:before="0" w:after="0" w:line="276" w:lineRule="auto"/>
        <w:ind w:firstLineChars="200" w:firstLine="420"/>
      </w:pPr>
      <w:r>
        <w:rPr>
          <w:rFonts w:ascii="Times New Roman" w:hAnsi="Times New Roman" w:cs="Times New Roman" w:eastAsia="SimSun"/>
        </w:rPr>
        <w:t xml:space="preserve">随着反应时间的延长，粒径逐渐变大，</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减小，吸收峰红移</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随着加热时间的延长，</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分解越完全，而反应初期时，取出的溶液仍含有少量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波长(nm)</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2309886"/>
                  <wp:effectExtent b="0" l="0" r="0" t="0"/>
                  <wp:docPr descr="" title="" id="283" name="Picture"/>
                  <a:graphic>
                    <a:graphicData uri="http://schemas.openxmlformats.org/drawingml/2006/picture">
                      <pic:pic>
                        <pic:nvPicPr>
                          <pic:cNvPr descr="7df8ce37f3cbc48cc8e4cf773d4b48ae29f5145cd112d8dee3eff1171d79936d.jpg" id="284" name="Picture"/>
                          <pic:cNvPicPr>
                            <a:picLocks noChangeArrowheads="1" noChangeAspect="1"/>
                          </pic:cNvPicPr>
                        </pic:nvPicPr>
                        <pic:blipFill>
                          <a:blip r:embed="rId282"/>
                          <a:stretch>
                            <a:fillRect/>
                          </a:stretch>
                        </pic:blipFill>
                        <pic:spPr bwMode="auto">
                          <a:xfrm>
                            <a:off x="0" y="0"/>
                            <a:ext cx="2958730" cy="230988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488415"/>
                  <wp:effectExtent b="0" l="0" r="0" t="0"/>
                  <wp:docPr descr="" title="" id="286" name="Picture"/>
                  <a:graphic>
                    <a:graphicData uri="http://schemas.openxmlformats.org/drawingml/2006/picture">
                      <pic:pic>
                        <pic:nvPicPr>
                          <pic:cNvPr descr="d427b345d3ba72ce53c1d56597eb6963fa43b94755b9fc8724265870449d0e73.jpg" id="287" name="Picture"/>
                          <pic:cNvPicPr>
                            <a:picLocks noChangeArrowheads="1" noChangeAspect="1"/>
                          </pic:cNvPicPr>
                        </pic:nvPicPr>
                        <pic:blipFill>
                          <a:blip r:embed="rId285"/>
                          <a:stretch>
                            <a:fillRect/>
                          </a:stretch>
                        </pic:blipFill>
                        <pic:spPr bwMode="auto">
                          <a:xfrm>
                            <a:off x="0" y="0"/>
                            <a:ext cx="2958730" cy="48841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作图，利用二次函数回归方程得：</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即</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代入</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r>
                <m:rPr>
                  <m:sty m:val="p"/>
                </m:rPr>
                <w:rPr>
                  <w:rFonts w:ascii="Times New Roman" w:hAnsi="Times New Roman" w:cs="Times New Roman" w:eastAsia="SimSun"/>
                </w:rPr>
                <m:t>n</m:t>
              </m:r>
              <m:r>
                <m:rPr>
                  <m:sty m:val="p"/>
                </m:rPr>
                <w:rPr>
                  <w:rFonts w:ascii="Times New Roman" w:hAnsi="Times New Roman" w:cs="Times New Roman" w:eastAsia="SimSun"/>
                </w:rPr>
                <m:t>m</m:t>
              </m:r>
            </m:e>
            <m:e>
              <m:r>
                <m:rPr>
                  <m:nor/>
                  <m:sty m:val="p"/>
                </m:rPr>
                <w:rPr>
                  <w:rFonts w:ascii="Times New Roman" w:hAnsi="Times New Roman" w:cs="Times New Roman" w:eastAsia="SimSun"/>
                </w:rPr>
                <m:t>解得</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故颜色为縓（或答介于翹和縓之间均可）（1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（若仅采用三个数据求方程组，且得到正确答案，本问得6分）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：量子点按元素族分类（II-VI、III-V、I-III-VI、IV-VI、钙钛矿、单质）·</w:t>
      </w:r>
      <w:r>
        <w:t xml:space="preserve"> </w:t>
      </w:r>
      <w:r>
        <w:rPr>
          <w:rFonts w:ascii="Times New Roman" w:hAnsi="Times New Roman" w:cs="Times New Roman" w:eastAsia="SimSun"/>
        </w:rPr>
        <w:t xml:space="preserve">尺寸量子限域效应：粒径增大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吸收/荧光红移</w:t>
      </w:r>
      <w:r>
        <w:t xml:space="preserve"> · Brus </w:t>
      </w:r>
      <w:r>
        <w:rPr>
          <w:rFonts w:ascii="Times New Roman" w:hAnsi="Times New Roman" w:cs="Times New Roman" w:eastAsia="SimSun"/>
        </w:rPr>
        <w:t xml:space="preserve">型经验回归</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的二次式</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分解与气泡观察（知识点：〈能带理论〉、〈分光光度法〉、〈数据处理〉）</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：量子点的颜色由</w:t>
      </w:r>
      <w:r>
        <w:rPr>
          <w:rFonts w:ascii="Times New Roman" w:hAnsi="Times New Roman" w:cs="Times New Roman" w:eastAsia="SimSun"/>
          <w:b/>
          <w:bCs/>
        </w:rPr>
        <w:t xml:space="preserve">粒径-带隙</w:t>
      </w:r>
      <w:r>
        <w:rPr>
          <w:rFonts w:ascii="Times New Roman" w:hAnsi="Times New Roman" w:cs="Times New Roman" w:eastAsia="SimSun"/>
        </w:rPr>
        <w:t xml:space="preserve">关系决定：加热时间越长粒径越大、限域越弱、</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越小、吸收边红移</w:t>
      </w:r>
      <w:r>
        <w:t xml:space="preserve"> ⇒ </w:t>
      </w:r>
      <w:r>
        <w:rPr>
          <w:rFonts w:ascii="Times New Roman" w:hAnsi="Times New Roman" w:cs="Times New Roman" w:eastAsia="SimSun"/>
        </w:rPr>
        <w:t xml:space="preserve">荧光从无色→黄→橙→红→暗红。数据给六组</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oMath>
      <w:r>
        <w:rPr>
          <w:rFonts w:ascii="Times New Roman" w:hAnsi="Times New Roman" w:cs="Times New Roman" w:eastAsia="SimSun"/>
        </w:rPr>
        <w:t xml:space="preserve">（UV-Vis</w:t>
      </w:r>
      <w:r>
        <w:t xml:space="preserve"> </w:t>
      </w:r>
      <w:r>
        <w:rPr>
          <w:rFonts w:ascii="Times New Roman" w:hAnsi="Times New Roman" w:cs="Times New Roman" w:eastAsia="SimSun"/>
        </w:rPr>
        <w:t xml:space="preserve">图读第一吸收峰位、粒径表读</w:t>
      </w:r>
      <w:r>
        <w:t xml:space="preserve"> </w:t>
      </w:r>
      <m:oMath>
        <m:r>
          <w:rPr>
            <w:rFonts w:ascii="Times New Roman" w:hAnsi="Times New Roman" w:cs="Times New Roman" w:eastAsia="SimSun"/>
          </w:rPr>
          <m:t>d</m:t>
        </m:r>
      </m:oMath>
      <w:r>
        <w:rPr>
          <w:rFonts w:ascii="Times New Roman" w:hAnsi="Times New Roman" w:cs="Times New Roman" w:eastAsia="SimSun"/>
        </w:rPr>
        <w:t xml:space="preserve">），按题给提示把</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y</m:t>
        </m:r>
      </m:oMath>
      <w:r>
        <w:t xml:space="preserve">、</w:t>
      </w:r>
      <m:oMath>
        <m:r>
          <w:rPr>
            <w:rFonts w:ascii="Times New Roman" w:hAnsi="Times New Roman" w:cs="Times New Roman" w:eastAsia="SimSun"/>
          </w:rPr>
          <m:t>λ</m:t>
        </m:r>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作二次回归（判据：库页〈数据处理〉——回归前先做变量替换把非线性线性化/低次化）。15-4</w:t>
      </w:r>
      <w:r>
        <w:t xml:space="preserve"> </w:t>
      </w:r>
      <w:r>
        <w:rPr>
          <w:rFonts w:ascii="Times New Roman" w:hAnsi="Times New Roman" w:cs="Times New Roman" w:eastAsia="SimSun"/>
        </w:rPr>
        <w:t xml:space="preserve">的气泡来自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分解放氢：反应初期残留的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在离心管中继续分解。</w:t>
      </w:r>
    </w:p>
    <w:p>
      <w:pPr>
        <w:pStyle w:val="BlockText"/>
        <w:spacing w:before="80" w:after="80" w:line="240" w:lineRule="auto"/>
        <w:jc w:val="left"/>
      </w:pPr>
      <w:r>
        <w:rPr>
          <w:b/>
          <w:bCs/>
        </w:rPr>
        <w:t xml:space="preserve">15-1</w:t>
      </w:r>
      <w:r>
        <w:rPr>
          <w:rFonts w:ascii="Times New Roman" w:hAnsi="Times New Roman" w:cs="Times New Roman" w:eastAsia="SimSun"/>
        </w:rPr>
        <w:t xml:space="preserve">：CdTe——II-VI</w:t>
      </w:r>
      <w:r>
        <w:t xml:space="preserve"> </w:t>
      </w:r>
      <w:r>
        <w:rPr>
          <w:rFonts w:ascii="Times New Roman" w:hAnsi="Times New Roman" w:cs="Times New Roman" w:eastAsia="SimSun"/>
        </w:rPr>
        <w:t xml:space="preserve">族；CsPbBr₃——钙钛矿型；Si——单质量子点；ZnO——II-VI</w:t>
      </w:r>
      <w:r>
        <w:t xml:space="preserve"> </w:t>
      </w:r>
      <w:r>
        <w:rPr>
          <w:rFonts w:ascii="Times New Roman" w:hAnsi="Times New Roman" w:cs="Times New Roman" w:eastAsia="SimSun"/>
        </w:rPr>
        <w:t xml:space="preserve">族；Cu(In,Ga)Se₂——I-III-VI</w:t>
      </w:r>
      <w:r>
        <w:t xml:space="preserve"> </w:t>
      </w:r>
      <w:r>
        <w:rPr>
          <w:rFonts w:ascii="Times New Roman" w:hAnsi="Times New Roman" w:cs="Times New Roman" w:eastAsia="SimSun"/>
        </w:rPr>
        <w:t xml:space="preserve">族；PbS——IV-VI</w:t>
      </w:r>
      <w:r>
        <w:t xml:space="preserve"> </w:t>
      </w:r>
      <w:r>
        <w:rPr>
          <w:rFonts w:ascii="Times New Roman" w:hAnsi="Times New Roman" w:cs="Times New Roman" w:eastAsia="SimSun"/>
        </w:rPr>
        <w:t xml:space="preserve">族；InAs——III-V</w:t>
      </w:r>
      <w:r>
        <w:t xml:space="preserve"> </w:t>
      </w:r>
      <w:r>
        <w:rPr>
          <w:rFonts w:ascii="Times New Roman" w:hAnsi="Times New Roman" w:cs="Times New Roman" w:eastAsia="SimSun"/>
        </w:rPr>
        <w:t xml:space="preserve">族（全对</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15-2</w:t>
      </w:r>
      <w:r>
        <w:rPr>
          <w:rFonts w:ascii="Times New Roman" w:hAnsi="Times New Roman" w:cs="Times New Roman" w:eastAsia="SimSun"/>
        </w:rPr>
        <w:t xml:space="preserve">：立即冷水浴：</w:t>
      </w:r>
      <w:r>
        <w:rPr>
          <w:rFonts w:ascii="Times New Roman" w:hAnsi="Times New Roman" w:cs="Times New Roman" w:eastAsia="SimSun"/>
          <w:b/>
          <w:bCs/>
        </w:rPr>
        <w:t xml:space="preserve">防止量子点在较高温度下继续生长</w:t>
      </w:r>
      <w:r>
        <w:rPr>
          <w:rFonts w:ascii="Times New Roman" w:hAnsi="Times New Roman" w:cs="Times New Roman" w:eastAsia="SimSun"/>
        </w:rPr>
        <w:t xml:space="preserve">（终止粒径演化、固定取样时间点）。</w:t>
      </w:r>
    </w:p>
    <w:p>
      <w:pPr>
        <w:pStyle w:val="BlockText"/>
        <w:spacing w:before="80" w:after="80" w:line="240" w:lineRule="auto"/>
        <w:jc w:val="left"/>
      </w:pPr>
      <w:r>
        <w:rPr>
          <w:b/>
          <w:bCs/>
        </w:rPr>
        <w:t xml:space="preserve">15-3</w:t>
      </w:r>
      <w:r>
        <w:rPr>
          <w:rFonts w:ascii="Times New Roman" w:hAnsi="Times New Roman" w:cs="Times New Roman" w:eastAsia="SimSun"/>
        </w:rPr>
        <w:t xml:space="preserve">：随加热时间延长粒径逐渐变大，</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减小，吸收（荧光）峰</w:t>
      </w:r>
      <w:r>
        <w:rPr>
          <w:rFonts w:ascii="Times New Roman" w:hAnsi="Times New Roman" w:cs="Times New Roman" w:eastAsia="SimSun"/>
          <w:b/>
          <w:bCs/>
        </w:rPr>
        <w:t xml:space="preserve">红移</w:t>
      </w:r>
      <w:r>
        <w:t xml:space="preserve"> </w:t>
      </w:r>
      <w:r>
        <w:t xml:space="preserve">⇒ </w:t>
      </w:r>
      <w:r>
        <w:rPr>
          <w:rFonts w:ascii="Times New Roman" w:hAnsi="Times New Roman" w:cs="Times New Roman" w:eastAsia="SimSun"/>
        </w:rPr>
        <w:t xml:space="preserve">颜色按无色-黄-橙-红-暗红递变。</w:t>
      </w:r>
    </w:p>
    <w:p>
      <w:pPr>
        <w:pStyle w:val="BlockText"/>
        <w:spacing w:before="80" w:after="80" w:line="240" w:lineRule="auto"/>
        <w:jc w:val="left"/>
      </w:pPr>
      <w:r>
        <w:rPr>
          <w:b/>
          <w:bCs/>
        </w:rPr>
        <w:t xml:space="preserve">15-4</w:t>
      </w:r>
      <w:r>
        <w:rPr>
          <w:rFonts w:ascii="Times New Roman" w:hAnsi="Times New Roman" w:cs="Times New Roman" w:eastAsia="SimSun"/>
        </w:rPr>
        <w:t xml:space="preserve">：加热</w:t>
      </w:r>
      <w:r>
        <w:t xml:space="preserve"> 5 min </w:t>
      </w:r>
      <w:r>
        <w:rPr>
          <w:rFonts w:ascii="Times New Roman" w:hAnsi="Times New Roman" w:cs="Times New Roman" w:eastAsia="SimSun"/>
        </w:rPr>
        <w:t xml:space="preserve">样品中残留的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尚未分解完全，在离心管中继续分解产生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气泡；30</w:t>
      </w:r>
      <w:r>
        <w:t xml:space="preserve"> min </w:t>
      </w:r>
      <w:r>
        <w:rPr>
          <w:rFonts w:ascii="Times New Roman" w:hAnsi="Times New Roman" w:cs="Times New Roman" w:eastAsia="SimSun"/>
        </w:rPr>
        <w:t xml:space="preserve">及以上时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已分解殆尽</w:t>
      </w:r>
      <w:r>
        <w:t xml:space="preserve"> ⇒ </w:t>
      </w:r>
      <w:r>
        <w:rPr>
          <w:rFonts w:ascii="Times New Roman" w:hAnsi="Times New Roman" w:cs="Times New Roman" w:eastAsia="SimSun"/>
        </w:rPr>
        <w:t xml:space="preserve">几乎无气泡。</w:t>
      </w:r>
    </w:p>
    <w:p>
      <w:pPr>
        <w:pStyle w:val="BlockText"/>
        <w:spacing w:before="80" w:after="80" w:line="240" w:lineRule="auto"/>
        <w:jc w:val="left"/>
      </w:pPr>
      <w:r>
        <w:rPr>
          <w:b/>
          <w:bCs/>
        </w:rPr>
        <w:t xml:space="preserve">15-5</w:t>
      </w: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作二次回归：</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分）；代入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oMath>
      <w:r>
        <w:t xml:space="preserve"> </w:t>
      </w:r>
      <w:r>
        <w:t xml:space="preserve">nm </w:t>
      </w:r>
      <w:r>
        <w:rPr>
          <w:rFonts w:ascii="Times New Roman" w:hAnsi="Times New Roman" w:cs="Times New Roman" w:eastAsia="SimSun"/>
        </w:rPr>
        <w:t xml:space="preserve">解得</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颜色为</w:t>
      </w:r>
      <w:r>
        <w:rPr>
          <w:rFonts w:ascii="Times New Roman" w:hAnsi="Times New Roman" w:cs="Times New Roman" w:eastAsia="SimSun"/>
          <w:b/>
          <w:bCs/>
        </w:rPr>
        <w:t xml:space="preserve">縓</w:t>
      </w:r>
      <w:r>
        <w:rPr>
          <w:rFonts w:ascii="Times New Roman" w:hAnsi="Times New Roman" w:cs="Times New Roman" w:eastAsia="SimSun"/>
        </w:rPr>
        <w:t xml:space="preserve">（黄红色，介于翹与縓之间均可）。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红移方向：粒径大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波长</w:t>
      </w:r>
      <w:r>
        <w:rPr>
          <w:rFonts w:ascii="Times New Roman" w:hAnsi="Times New Roman" w:cs="Times New Roman" w:eastAsia="SimSun"/>
          <w:b/>
          <w:bCs/>
        </w:rPr>
        <w:t xml:space="preserve">长</w:t>
      </w:r>
      <w:r>
        <w:rPr>
          <w:rFonts w:ascii="Times New Roman" w:hAnsi="Times New Roman" w:cs="Times New Roman" w:eastAsia="SimSun"/>
        </w:rPr>
        <w:t xml:space="preserve">，方向写反整题连错（库页〈能带理论〉：带隙决定可吸收光子能量下限）；②</w:t>
      </w:r>
      <w:r>
        <w:t xml:space="preserve"> 15-5 </w:t>
      </w:r>
      <w:r>
        <w:rPr>
          <w:rFonts w:ascii="Times New Roman" w:hAnsi="Times New Roman" w:cs="Times New Roman" w:eastAsia="SimSun"/>
        </w:rPr>
        <w:t xml:space="preserve">必须按提示先做变量替换再回归——直接用</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三次拟合会在外推时发散；③</w:t>
      </w:r>
      <w:r>
        <w:t xml:space="preserve"> </w:t>
      </w:r>
      <w:r>
        <w:rPr>
          <w:rFonts w:ascii="Times New Roman" w:hAnsi="Times New Roman" w:cs="Times New Roman" w:eastAsia="SimSun"/>
        </w:rPr>
        <w:t xml:space="preserve">有效数字：</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oMath>
      <w:r>
        <w:t xml:space="preserve"> </w:t>
      </w:r>
      <w:r>
        <w:t xml:space="preserve">nm </w:t>
      </w:r>
      <w:r>
        <w:rPr>
          <w:rFonts w:ascii="Times New Roman" w:hAnsi="Times New Roman" w:cs="Times New Roman" w:eastAsia="SimSun"/>
        </w:rPr>
        <w:t xml:space="preserve">保留</w:t>
      </w:r>
      <w:r>
        <w:t xml:space="preserve"> 4 </w:t>
      </w:r>
      <w:r>
        <w:rPr>
          <w:rFonts w:ascii="Times New Roman" w:hAnsi="Times New Roman" w:cs="Times New Roman" w:eastAsia="SimSun"/>
        </w:rPr>
        <w:t xml:space="preserve">位，纯用三组数据解方程组且结果正确也给满（6</w:t>
      </w:r>
      <w:r>
        <w:t xml:space="preserve"> </w:t>
      </w:r>
      <w:r>
        <w:rPr>
          <w:rFonts w:ascii="Times New Roman" w:hAnsi="Times New Roman" w:cs="Times New Roman" w:eastAsia="SimSun"/>
        </w:rPr>
        <w:t xml:space="preserve">分）；④</w:t>
      </w:r>
      <w:r>
        <w:t xml:space="preserve"> 15-4 </w:t>
      </w:r>
      <w:r>
        <w:rPr>
          <w:rFonts w:ascii="Times New Roman" w:hAnsi="Times New Roman" w:cs="Times New Roman" w:eastAsia="SimSun"/>
        </w:rPr>
        <w:t xml:space="preserve">的解释落点在「</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残留与分解完全程度随时间变化」，答「气泡是溶剂挥发」即错。</w:t>
      </w:r>
    </w:p>
    <w:bookmarkEnd w:id="288"/>
    <w:bookmarkEnd w:id="289"/>
    <w:bookmarkStart w:id="291"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ZCHEM-GChO61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Start w:id="290" w:name="答案-1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w:r>
        <w:rPr>
          <w:rFonts w:ascii="Times New Roman" w:hAnsi="Times New Roman" w:cs="Times New Roman" w:eastAsia="SimSun"/>
        </w:rPr>
        <w:t xml:space="preserve">发生的电池反应为:</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p>
    <w:p>
      <w:pPr>
        <w:pStyle w:val="BodyText"/>
        <w:spacing w:before="0" w:after="0" w:line="276" w:lineRule="auto"/>
        <w:ind w:firstLineChars="200" w:firstLine="420"/>
      </w:pPr>
      <w:r>
        <w:rPr>
          <w:rFonts w:ascii="Times New Roman" w:hAnsi="Times New Roman" w:cs="Times New Roman" w:eastAsia="SimSun"/>
        </w:rPr>
        <w:t xml:space="preserve">标准电动势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对电池反应的电动势使用</w:t>
      </w:r>
      <w:r>
        <w:t xml:space="preserve"> Nernst </w:t>
      </w:r>
      <w:r>
        <w:rPr>
          <w:rFonts w:ascii="Times New Roman" w:hAnsi="Times New Roman" w:cs="Times New Roman" w:eastAsia="SimSun"/>
        </w:rPr>
        <w:t xml:space="preserve">方程:</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整理有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e>
              </m:d>
            </m:num>
            <m:den>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分别代入</w:t>
      </w:r>
      <w:r>
        <w:t xml:space="preserve"> 3 </w:t>
      </w:r>
      <w:r>
        <w:rPr>
          <w:rFonts w:ascii="Times New Roman" w:hAnsi="Times New Roman" w:cs="Times New Roman" w:eastAsia="SimSun"/>
        </w:rPr>
        <w:t xml:space="preserve">组</w:t>
      </w:r>
      <w:r>
        <w:t xml:space="preserve"> E </w:t>
      </w:r>
      <w:r>
        <w:rPr>
          <w:rFonts w:ascii="Times New Roman" w:hAnsi="Times New Roman" w:cs="Times New Roman" w:eastAsia="SimSun"/>
        </w:rPr>
        <w:t xml:space="preserve">的数据和相应的浓度数据(也可先计算出</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)，求得</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0.551</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sSup>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0.414</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b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e>
          </m:d>
          <m:r>
            <m:rPr>
              <m:sty m:val="p"/>
            </m:rPr>
            <w:rPr>
              <w:rFonts w:ascii="Times New Roman" w:hAnsi="Times New Roman" w:cs="Times New Roman" w:eastAsia="SimSun"/>
            </w:rPr>
            <m:t>=</m:t>
          </m:r>
          <m:r>
            <w:rPr>
              <w:rFonts w:ascii="Times New Roman" w:hAnsi="Times New Roman" w:cs="Times New Roman" w:eastAsia="SimSun"/>
            </w:rPr>
            <m:t>0.247</m:t>
          </m:r>
          <m:r>
            <m:rPr>
              <m:sty m:val="p"/>
            </m:rPr>
            <w:rPr>
              <w:rFonts w:ascii="Times New Roman" w:hAnsi="Times New Roman" w:cs="Times New Roman" w:eastAsia="SimSun"/>
            </w:rPr>
            <m:t>V</m:t>
          </m:r>
          <m:r>
            <w:rPr>
              <w:rFonts w:ascii="Times New Roman" w:hAnsi="Times New Roman" w:cs="Times New Roman" w:eastAsia="SimSun"/>
            </w:rPr>
            <m:t> </m:t>
          </m:r>
          <m:r>
            <m:rPr>
              <m:nor/>
              <m:sty m:val="p"/>
            </m:rPr>
            <w:rPr>
              <w:rFonts w:ascii="Times New Roman" w:hAnsi="Times New Roman" w:cs="Times New Roman" w:eastAsia="SimSun"/>
            </w:rPr>
            <m:t>各</m:t>
          </m:r>
          <m:r>
            <w:rPr>
              <w:rFonts w:ascii="Times New Roman" w:hAnsi="Times New Roman" w:cs="Times New Roman" w:eastAsia="SimSun"/>
            </w:rPr>
            <m:t>0.5</m:t>
          </m:r>
          <m:r>
            <m:rPr>
              <m:nor/>
              <m:sty m:val="p"/>
            </m:rPr>
            <w:rPr>
              <w:rFonts w:ascii="Times New Roman" w:hAnsi="Times New Roman" w:cs="Times New Roman" w:eastAsia="SimSun"/>
            </w:rPr>
            <m:t>分，共</m:t>
          </m:r>
          <m:r>
            <w:rPr>
              <w:rFonts w:ascii="Times New Roman" w:hAnsi="Times New Roman" w:cs="Times New Roman" w:eastAsia="SimSun"/>
            </w:rPr>
            <m:t>1.5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注：本问和</w:t>
      </w:r>
      <w:r>
        <w:t xml:space="preserve"> 16-2 </w:t>
      </w:r>
      <w:r>
        <w:rPr>
          <w:rFonts w:ascii="Times New Roman" w:hAnsi="Times New Roman" w:cs="Times New Roman" w:eastAsia="SimSun"/>
        </w:rPr>
        <w:t xml:space="preserve">小问也可以分别对正极和负极的电极电势列</w:t>
      </w:r>
      <w:r>
        <w:t xml:space="preserve"> Nernst </w:t>
      </w:r>
      <w:r>
        <w:rPr>
          <w:rFonts w:ascii="Times New Roman" w:hAnsi="Times New Roman" w:cs="Times New Roman" w:eastAsia="SimSun"/>
        </w:rPr>
        <w:t xml:space="preserve">方程。如果计算结果正确，得分相同。6-2计算FcTMA对应的原电池在放电达到平衡时FcTMA的平衡浓度[FcTMA]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该原电池</w:t>
      </w:r>
      <w:r>
        <w:t xml:space="preserve"> </w:t>
      </w:r>
      <w:r>
        <w:rPr>
          <w:rFonts w:ascii="Times New Roman" w:hAnsi="Times New Roman" w:cs="Times New Roman" w:eastAsia="SimSun"/>
        </w:rPr>
        <w:t xml:space="preserve">E&lt;0，所以反应实际逆向进行。(也可不作此说明，直接设未知数算，只是此时解出为负数)</w:t>
      </w:r>
      <w:r>
        <w:t xml:space="preserve"> </w:t>
      </w:r>
      <w:r>
        <w:rPr>
          <w:rFonts w:ascii="Times New Roman" w:hAnsi="Times New Roman" w:cs="Times New Roman" w:eastAsia="SimSun"/>
        </w:rPr>
        <w:t xml:space="preserve">设反应进行了</w:t>
      </w:r>
      <w:r>
        <w:t xml:space="preserve"> </w:t>
      </w:r>
      <m:oMath>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w:rPr>
            <w:rFonts w:ascii="Times New Roman" w:hAnsi="Times New Roman" w:cs="Times New Roman" w:eastAsia="SimSun"/>
          </w:rPr>
          <m:t> </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时达到平衡，则平衡时</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Nernst </w:t>
      </w:r>
      <w:r>
        <w:rPr>
          <w:rFonts w:ascii="Times New Roman" w:hAnsi="Times New Roman" w:cs="Times New Roman" w:eastAsia="SimSun"/>
        </w:rPr>
        <w:t xml:space="preserve">方程并使得</w:t>
      </w:r>
      <w:r>
        <w:t xml:space="preserve"> E=0</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 </w:t>
      </w:r>
      <w:r>
        <w:rPr>
          <w:rFonts w:ascii="Times New Roman" w:hAnsi="Times New Roman" w:cs="Times New Roman" w:eastAsia="SimSun"/>
        </w:rPr>
        <w:t xml:space="preserve">0.5分</w:t>
      </w:r>
    </w:p>
    <w:p>
      <w:pPr>
        <w:pStyle w:val="BlockText"/>
        <w:spacing w:before="80" w:after="80" w:line="240" w:lineRule="auto"/>
        <w:jc w:val="left"/>
      </w:pPr>
      <w:r>
        <w:rPr>
          <w:rFonts w:ascii="Times New Roman" w:hAnsi="Times New Roman" w:cs="Times New Roman" w:eastAsia="SimSun"/>
        </w:rPr>
        <w:t xml:space="preserve">校勘（2026-10-13）：16-2</w:t>
      </w:r>
      <w:r>
        <w:t xml:space="preserve"> </w:t>
      </w:r>
      <w:r>
        <w:rPr>
          <w:rFonts w:ascii="Times New Roman" w:hAnsi="Times New Roman" w:cs="Times New Roman" w:eastAsia="SimSun"/>
        </w:rPr>
        <w:t xml:space="preserve">源答案印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；按</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0.018</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与平衡条件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复算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，已径改（不影响</w:t>
      </w:r>
      <w:r>
        <w:t xml:space="preserve"> </w:t>
      </w:r>
      <w:r>
        <w:rPr>
          <w:rFonts w:ascii="Times New Roman" w:hAnsi="Times New Roman" w:cs="Times New Roman" w:eastAsia="SimSun"/>
        </w:rPr>
        <w:t xml:space="preserve">16-4）。</w:t>
      </w:r>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m:rPr>
            <m:nor/>
            <m:sty m:val="p"/>
          </m:rPr>
          <w:rPr>
            <w:rFonts w:ascii="Times New Roman" w:hAnsi="Times New Roman" w:cs="Times New Roman" w:eastAsia="SimSun"/>
          </w:rPr>
          <m:t>[FcTMA]</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sSup>
          <m:e>
            <m:r>
              <m:rPr>
                <m:nor/>
                <m:sty m:val="p"/>
              </m:rPr>
              <w:rPr>
                <w:rFonts w:ascii="Times New Roman" w:hAnsi="Times New Roman" w:cs="Times New Roman" w:eastAsia="SimSun"/>
              </w:rPr>
              <m:t>mmol 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w:rPr>
            <w:rFonts w:ascii="Times New Roman" w:hAnsi="Times New Roman" w:cs="Times New Roman" w:eastAsia="SimSun"/>
          </w:rPr>
          <m:t>0.5</m:t>
        </m:r>
        <m:r>
          <m:rPr>
            <m:nor/>
            <m:sty m:val="p"/>
          </m:rPr>
          <w:rPr>
            <w:rFonts w:ascii="Times New Roman" w:hAnsi="Times New Roman" w:cs="Times New Roman" w:eastAsia="SimSun"/>
          </w:rPr>
          <m:t> 分</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r>
            <m:rPr>
              <m:sty m:val="p"/>
            </m:rPr>
            <w:rPr>
              <w:rFonts w:ascii="Times New Roman" w:hAnsi="Times New Roman" w:cs="Times New Roman" w:eastAsia="SimSun"/>
            </w:rPr>
            <m:t>,</m:t>
          </m:r>
          <m:r>
            <m:rPr>
              <m:nor/>
              <m:sty m:val="p"/>
            </m:rPr>
            <w:rPr>
              <w:rFonts w:ascii="Times New Roman" w:hAnsi="Times New Roman" w:cs="Times New Roman" w:eastAsia="SimSun"/>
            </w:rPr>
            <m:t>则</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对该电对使用</w:t>
      </w:r>
      <w:r>
        <w:t xml:space="preserve"> Nernst </w:t>
      </w:r>
      <w:r>
        <w:rPr>
          <w:rFonts w:ascii="Times New Roman" w:hAnsi="Times New Roman" w:cs="Times New Roman" w:eastAsia="SimSun"/>
        </w:rPr>
        <w:t xml:space="preserve">方程，有</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则</m:t>
          </m:r>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w:rPr>
              <w:rFonts w:ascii="Times New Roman" w:hAnsi="Times New Roman" w:cs="Times New Roman" w:eastAsia="SimSun"/>
            </w:rPr>
            <m:t>2</m:t>
          </m:r>
          <m:r>
            <m:rPr>
              <m:nor/>
              <m:sty m:val="p"/>
            </m:rPr>
            <w:rPr>
              <w:rFonts w:ascii="Times New Roman" w:hAnsi="Times New Roman" w:cs="Times New Roman" w:eastAsia="SimSun"/>
            </w:rPr>
            <m:t>分，需要有过程</m:t>
          </m:r>
        </m:oMath>
      </m:oMathPara>
    </w:p>
    <w:p>
      <w:pPr>
        <w:pStyle w:val="FirstParagraph"/>
        <w:spacing w:before="0" w:after="0" w:line="276" w:lineRule="auto"/>
        <w:ind w:firstLineChars="200" w:firstLine="420"/>
      </w:pPr>
      <w:r>
        <w:rPr>
          <w:rFonts w:ascii="Times New Roman" w:hAnsi="Times New Roman" w:cs="Times New Roman" w:eastAsia="SimSun"/>
        </w:rPr>
        <w:t xml:space="preserve">根据6-3的结论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m:rPr>
                      <m:sty m:val="p"/>
                    </m:rPr>
                    <w:rPr>
                      <w:rFonts w:ascii="Times New Roman" w:hAnsi="Times New Roman" w:cs="Times New Roman" w:eastAsia="SimSun"/>
                    </w:rPr>
                    <m:t>max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根据题意，</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均为常数。</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呈线性关系</w:t>
      </w:r>
    </w:p>
    <w:p>
      <w:pPr>
        <w:pStyle w:val="BodyText"/>
        <w:spacing w:before="0" w:after="0" w:line="276" w:lineRule="auto"/>
        <w:ind w:firstLineChars="200" w:firstLine="420"/>
      </w:pPr>
      <w:r>
        <w:rPr>
          <w:rFonts w:ascii="Times New Roman" w:hAnsi="Times New Roman" w:cs="Times New Roman" w:eastAsia="SimSun"/>
        </w:rPr>
        <w:t xml:space="preserve">将原始数据重新计算并列表有：1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8"/>
        <w:gridCol w:w="1219"/>
        <w:gridCol w:w="1219"/>
        <w:gridCol w:w="1219"/>
        <w:gridCol w:w="1368"/>
        <w:gridCol w:w="1369"/>
      </w:tblGrid>
      <w:tr>
        <w:trPr>
          <w:tblHeader w:val="on"/>
        </w:trPr>
        <w:tc>
          <w:tcPr>
            <w:tcW w:type="dxa" w:w="3358"/>
          </w:tcPr>
          <w:tcPr/>
          <w:p>
            <w:pPr>
              <w:pStyle w:val="Compact"/>
              <w:jc w:val="center"/>
            </w:pPr>
            <w:r>
              <w:t xml:space="preserve">1/v(m2/ mmol)</w:t>
            </w:r>
          </w:p>
        </w:tc>
        <w:tc>
          <w:tcPr>
            <w:tcW w:type="dxa" w:w="1219"/>
          </w:tcPr>
          <w:tcPr/>
          <w:p>
            <w:pPr>
              <w:pStyle w:val="Compact"/>
              <w:jc w:val="center"/>
            </w:pPr>
            <w:r>
              <w:t xml:space="preserve">5.464</w:t>
            </w:r>
          </w:p>
        </w:tc>
        <w:tc>
          <w:tcPr>
            <w:tcW w:type="dxa" w:w="1219"/>
          </w:tcPr>
          <w:tcPr/>
          <w:p>
            <w:pPr>
              <w:pStyle w:val="Compact"/>
              <w:jc w:val="center"/>
            </w:pPr>
            <w:r>
              <w:t xml:space="preserve">1.855</w:t>
            </w:r>
          </w:p>
        </w:tc>
        <w:tc>
          <w:tcPr>
            <w:tcW w:type="dxa" w:w="1219"/>
          </w:tcPr>
          <w:tcPr/>
          <w:p>
            <w:pPr>
              <w:pStyle w:val="Compact"/>
              <w:jc w:val="center"/>
            </w:pPr>
            <w:r>
              <w:t xml:space="preserve">1.120</w:t>
            </w:r>
          </w:p>
        </w:tc>
        <w:tc>
          <w:tcPr>
            <w:tcW w:type="dxa" w:w="1368"/>
          </w:tcPr>
          <w:tcPr/>
          <w:p>
            <w:pPr>
              <w:pStyle w:val="Compact"/>
              <w:jc w:val="center"/>
            </w:pPr>
            <w:r>
              <w:t xml:space="preserve">0.7924</w:t>
            </w:r>
          </w:p>
        </w:tc>
        <w:tc>
          <w:tcPr>
            <w:tcW w:type="dxa" w:w="1369"/>
          </w:tcPr>
          <w:tcPr/>
          <w:p>
            <w:pPr>
              <w:pStyle w:val="Compact"/>
              <w:jc w:val="center"/>
            </w:pPr>
            <w:r>
              <w:t xml:space="preserve">0.6169</w:t>
            </w:r>
          </w:p>
        </w:tc>
      </w:tr>
      <w:tr>
        <w:tc>
          <w:tcPr>
            <w:tcW w:type="dxa" w:w="3358"/>
          </w:tcPr>
          <w:tcPr/>
          <w:p>
            <w:pPr>
              <w:pStyle w:val="Compact"/>
              <w:jc w:val="center"/>
            </w:pPr>
            <w:r>
              <w:t xml:space="preserve">exp[F(φ-φ°)/RT]</w:t>
            </w:r>
          </w:p>
        </w:tc>
        <w:tc>
          <w:tcPr>
            <w:tcW w:type="dxa" w:w="1219"/>
          </w:tcPr>
          <w:tcPr/>
          <w:p>
            <w:pPr>
              <w:pStyle w:val="Compact"/>
              <w:jc w:val="center"/>
            </w:pPr>
            <w:r>
              <w:t xml:space="preserve">20.44</w:t>
            </w:r>
          </w:p>
        </w:tc>
        <w:tc>
          <w:tcPr>
            <w:tcW w:type="dxa" w:w="1219"/>
          </w:tcPr>
          <w:tcPr/>
          <w:p>
            <w:pPr>
              <w:pStyle w:val="Compact"/>
              <w:jc w:val="center"/>
            </w:pPr>
            <w:r>
              <w:t xml:space="preserve">5.277</w:t>
            </w:r>
          </w:p>
        </w:tc>
        <w:tc>
          <w:tcPr>
            <w:tcW w:type="dxa" w:w="1219"/>
          </w:tcPr>
          <w:tcPr/>
          <w:p>
            <w:pPr>
              <w:pStyle w:val="Compact"/>
              <w:jc w:val="center"/>
            </w:pPr>
            <w:r>
              <w:t xml:space="preserve">2.253</w:t>
            </w:r>
          </w:p>
        </w:tc>
        <w:tc>
          <w:tcPr>
            <w:tcW w:type="dxa" w:w="1368"/>
          </w:tcPr>
          <w:tcPr/>
          <w:p>
            <w:pPr>
              <w:pStyle w:val="Compact"/>
              <w:jc w:val="center"/>
            </w:pPr>
            <w:r>
              <w:t xml:space="preserve">0.4438</w:t>
            </w:r>
          </w:p>
        </w:tc>
        <w:tc>
          <w:tcPr>
            <w:tcW w:type="dxa" w:w="1369"/>
          </w:tcPr>
          <w:tcPr/>
          <w:p>
            <w:pPr>
              <w:pStyle w:val="Compact"/>
              <w:jc w:val="center"/>
            </w:pPr>
            <w:r>
              <w:t xml:space="preserve">0.2484</w:t>
            </w:r>
          </w:p>
        </w:tc>
      </w:tr>
    </w:tbl>
    <w:p>
      <w:pPr>
        <w:pStyle w:val="BodyText"/>
        <w:spacing w:before="0" w:after="0" w:line="276" w:lineRule="auto"/>
        <w:ind w:firstLineChars="200" w:firstLine="420"/>
      </w:pPr>
      <w:r>
        <w:rPr>
          <w:rFonts w:ascii="Times New Roman" w:hAnsi="Times New Roman" w:cs="Times New Roman" w:eastAsia="SimSun"/>
        </w:rPr>
        <w:t xml:space="preserve">线性回归得到</w:t>
      </w:r>
      <w:r>
        <w:t xml:space="preserve"> y = 4.210 x - 2.5611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4.210</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：用原电池测取代二茂铁的</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反向使用）·</w:t>
      </w:r>
      <w:r>
        <w:t xml:space="preserve"> </w:t>
      </w:r>
      <w:r>
        <w:rPr>
          <w:rFonts w:ascii="Times New Roman" w:hAnsi="Times New Roman" w:cs="Times New Roman" w:eastAsia="SimSun"/>
        </w:rPr>
        <w:t xml:space="preserve">放电达平衡时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吸附态电对的条件电势（Langmuir</w:t>
      </w:r>
      <w:r>
        <w:t xml:space="preserve"> </w:t>
      </w:r>
      <w:r>
        <w:rPr>
          <w:rFonts w:ascii="Times New Roman" w:hAnsi="Times New Roman" w:cs="Times New Roman" w:eastAsia="SimSun"/>
        </w:rPr>
        <w:t xml:space="preserve">覆盖度</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w:t>
      </w:r>
      <w:r>
        <w:t xml:space="preserve"> Nernst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的线性回归求</w:t>
      </w:r>
      <w:r>
        <w:t xml:space="preserve"> </w:t>
      </w:r>
      <m:oMath>
        <m:r>
          <w:rPr>
            <w:rFonts w:ascii="Times New Roman" w:hAnsi="Times New Roman" w:cs="Times New Roman" w:eastAsia="SimSun"/>
          </w:rPr>
          <m:t>K</m:t>
        </m:r>
      </m:oMath>
      <w:r>
        <w:t xml:space="preserve">、</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（知识点：〈Nernst方程〉、〈标准电极电势〉、〈金属有机化学基础〉、〈18电子规则〉）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：设计电池</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oMath>
      <w:r>
        <w:rPr>
          <w:rFonts w:ascii="Times New Roman" w:hAnsi="Times New Roman" w:cs="Times New Roman" w:eastAsia="SimSun"/>
        </w:rPr>
        <w:t xml:space="preserve">，电池反应</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rPr>
          <w:rFonts w:ascii="Times New Roman" w:hAnsi="Times New Roman" w:cs="Times New Roman" w:eastAsia="SimSun"/>
        </w:rPr>
        <w:t xml:space="preserve">，对电动势用</w:t>
      </w:r>
      <w:r>
        <w:t xml:space="preserve"> Nernst </w:t>
      </w:r>
      <w:r>
        <w:rPr>
          <w:rFonts w:ascii="Times New Roman" w:hAnsi="Times New Roman" w:cs="Times New Roman" w:eastAsia="SimSun"/>
        </w:rPr>
        <w:t xml:space="preserve">后整理出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的表达式——这是库页〈Nernst方程〉「反向使用：测</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求浓度/常数」的标准应用。平衡态</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。吸附部分把</w:t>
      </w:r>
      <w:r>
        <w:t xml:space="preserve"> Langmuir</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与吸附态</w:t>
      </w:r>
      <w:r>
        <w:t xml:space="preserve"> Nernst </w:t>
      </w:r>
      <w:r>
        <w:rPr>
          <w:rFonts w:ascii="Times New Roman" w:hAnsi="Times New Roman" w:cs="Times New Roman" w:eastAsia="SimSun"/>
        </w:rPr>
        <w:t xml:space="preserve">联立，导出</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线性回归：斜率给</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、截距给</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16-1</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rPr>
          <w:rFonts w:ascii="Times New Roman" w:hAnsi="Times New Roman" w:cs="Times New Roman" w:eastAsia="SimSun"/>
        </w:rPr>
        <w:t xml:space="preserve">（推导＋整理各</w:t>
      </w:r>
      <w:r>
        <w:t xml:space="preserve"> 1 </w:t>
      </w:r>
      <w:r>
        <w:rPr>
          <w:rFonts w:ascii="Times New Roman" w:hAnsi="Times New Roman" w:cs="Times New Roman" w:eastAsia="SimSun"/>
        </w:rPr>
        <w:t xml:space="preserve">分）。代入三组数据（可先算</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）得：</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0.551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Sup>
          <m:e>
            <m: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
          <m:e>
            <m:r>
              <w:rPr>
                <w:rFonts w:ascii="Times New Roman" w:hAnsi="Times New Roman" w:cs="Times New Roman" w:eastAsia="SimSun"/>
              </w:rPr>
              <m:t>u</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0.414</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Sup>
          <m:e>
            <m: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0.247</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16-2</w:t>
      </w:r>
      <w:r>
        <w:rPr>
          <w:rFonts w:ascii="Times New Roman" w:hAnsi="Times New Roman" w:cs="Times New Roman" w:eastAsia="SimSun"/>
        </w:rPr>
        <w:t xml:space="preserve">：FcTMA</w:t>
      </w:r>
      <w:r>
        <w:t xml:space="preserve"> </w:t>
      </w:r>
      <w:r>
        <w:rPr>
          <w:rFonts w:ascii="Times New Roman" w:hAnsi="Times New Roman" w:cs="Times New Roman" w:eastAsia="SimSun"/>
        </w:rPr>
        <w:t xml:space="preserve">对应电池</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实际逆向进行。设正向进行</w:t>
      </w:r>
      <w:r>
        <w:t xml:space="preserve"> </w:t>
      </w:r>
      <m:oMath>
        <m:r>
          <w:rPr>
            <w:rFonts w:ascii="Times New Roman" w:hAnsi="Times New Roman" w:cs="Times New Roman" w:eastAsia="SimSun"/>
          </w:rPr>
          <m:t>x</m:t>
        </m:r>
      </m:oMath>
      <w:r>
        <w:t xml:space="preserve"> </w:t>
      </w:r>
      <w:r>
        <w:t xml:space="preserve">mol/L </w:t>
      </w:r>
      <w:r>
        <w:rPr>
          <w:rFonts w:ascii="Times New Roman" w:hAnsi="Times New Roman" w:cs="Times New Roman" w:eastAsia="SimSun"/>
        </w:rPr>
        <w:t xml:space="preserve">达平衡：</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（mmol/L），令</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（源答案印</w:t>
      </w:r>
      <w:r>
        <w:t xml:space="preserve"> </w:t>
      </w:r>
      <w:r>
        <w:rPr>
          <w:rFonts w:ascii="Times New Roman" w:hAnsi="Times New Roman" w:cs="Times New Roman" w:eastAsia="SimSun"/>
        </w:rPr>
        <w:t xml:space="preserve">0.0066／0.0316，复算订正见答案区校勘注）。</w:t>
      </w:r>
    </w:p>
    <w:p>
      <w:pPr>
        <w:pStyle w:val="BlockText"/>
        <w:spacing w:before="80" w:after="80" w:line="240" w:lineRule="auto"/>
        <w:jc w:val="left"/>
      </w:pPr>
      <w:r>
        <w:rPr>
          <w:b/>
          <w:bCs/>
        </w:rPr>
        <w:t xml:space="preserve">16-3</w:t>
      </w:r>
      <w:r>
        <w:rPr>
          <w:rFonts w:ascii="Times New Roman" w:hAnsi="Times New Roman" w:cs="Times New Roman" w:eastAsia="SimSun"/>
        </w:rPr>
        <w:t xml:space="preserve">：吸附平衡</w:t>
      </w:r>
      <w:r>
        <w:t xml:space="preserve"> </w:t>
      </w:r>
      <m:oMath>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b>
          <m:e>
            <m: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w:r>
        <w:rPr>
          <w:rFonts w:ascii="Times New Roman" w:hAnsi="Times New Roman" w:cs="Times New Roman" w:eastAsia="SimSun"/>
        </w:rPr>
        <w:t xml:space="preserve">；吸附态</w:t>
      </w:r>
      <w:r>
        <w:t xml:space="preserve"> Nernst ⇒</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：由</w:t>
      </w:r>
      <w:r>
        <w:t xml:space="preserve"> 16-3 </w:t>
      </w:r>
      <w:r>
        <w:rPr>
          <w:rFonts w:ascii="Times New Roman" w:hAnsi="Times New Roman" w:cs="Times New Roman" w:eastAsia="SimSun"/>
        </w:rPr>
        <w:t xml:space="preserve">结论代换</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ν</m:t>
            </m:r>
          </m:num>
          <m:den>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线性。列表回归</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4.210</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2.561</m:t>
        </m:r>
      </m:oMath>
      <w:r>
        <w:t xml:space="preserve"> </w:t>
      </w:r>
      <w:r>
        <w:t xml:space="preserve">⇒</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4.210</m:t>
            </m:r>
          </m:num>
          <m:den>
            <m:r>
              <w:rPr>
                <w:rFonts w:ascii="Times New Roman" w:hAnsi="Times New Roman" w:cs="Times New Roman" w:eastAsia="SimSun"/>
              </w:rPr>
              <m:t>2.561</m:t>
            </m:r>
          </m:den>
        </m:f>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2.561</m:t>
            </m:r>
          </m:num>
          <m:den>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平衡判据：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（库页〈Nernst方程〉关键结论），别把</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当平衡；②</w:t>
      </w:r>
      <w:r>
        <w:t xml:space="preserve"> 16-2 </w:t>
      </w:r>
      <w:r>
        <w:rPr>
          <w:rFonts w:ascii="Times New Roman" w:hAnsi="Times New Roman" w:cs="Times New Roman" w:eastAsia="SimSun"/>
        </w:rPr>
        <w:t xml:space="preserve">中</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说明</w:t>
      </w:r>
      <w:r>
        <w:rPr>
          <w:rFonts w:ascii="Times New Roman" w:hAnsi="Times New Roman" w:cs="Times New Roman" w:eastAsia="SimSun"/>
          <w:b/>
          <w:bCs/>
        </w:rPr>
        <w:t xml:space="preserve">逆向自发</w:t>
      </w:r>
      <w:r>
        <w:rPr>
          <w:rFonts w:ascii="Times New Roman" w:hAnsi="Times New Roman" w:cs="Times New Roman" w:eastAsia="SimSun"/>
        </w:rPr>
        <w:t xml:space="preserve">——设正向进行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解出负值与直接设逆向等价，但浓度表达式别写反；③</w:t>
      </w:r>
      <w:r>
        <w:t xml:space="preserve"> </w:t>
      </w:r>
      <w:r>
        <w:rPr>
          <w:rFonts w:ascii="Times New Roman" w:hAnsi="Times New Roman" w:cs="Times New Roman" w:eastAsia="SimSun"/>
        </w:rPr>
        <w:t xml:space="preserve">回归前必须把</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换成</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rPr>
          <w:rFonts w:ascii="Times New Roman" w:hAnsi="Times New Roman" w:cs="Times New Roman" w:eastAsia="SimSun"/>
        </w:rPr>
        <w:t xml:space="preserve">、指数项逐点算出——直接用</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拟合是非线性的；④</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的单位由截距</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mol/L </w:t>
      </w:r>
      <w:r>
        <w:rPr>
          <w:rFonts w:ascii="Times New Roman" w:hAnsi="Times New Roman" w:cs="Times New Roman" w:eastAsia="SimSun"/>
        </w:rPr>
        <w:t xml:space="preserve">代入后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才是</w:t>
      </w:r>
      <w:r>
        <w:t xml:space="preserve"> </w:t>
      </w:r>
      <m:oMath>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量级；⑤</w:t>
      </w:r>
      <w:r>
        <w:t xml:space="preserve"> </w:t>
      </w:r>
      <w:r>
        <w:rPr>
          <w:rFonts w:ascii="Times New Roman" w:hAnsi="Times New Roman" w:cs="Times New Roman" w:eastAsia="SimSun"/>
        </w:rPr>
        <w:t xml:space="preserve">二茂铁衍生物都是</w:t>
      </w:r>
      <w:r>
        <w:t xml:space="preserve"> 18 </w:t>
      </w:r>
      <w:r>
        <w:rPr>
          <w:rFonts w:ascii="Times New Roman" w:hAnsi="Times New Roman" w:cs="Times New Roman" w:eastAsia="SimSun"/>
        </w:rPr>
        <w:t xml:space="preserve">电子（库页〈18电子规则〉：对金属羰基/茂夹心最有效），取代基只改变</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不改电子数。</w:t>
      </w:r>
    </w:p>
    <w:bookmarkEnd w:id="290"/>
    <w:bookmarkEnd w:id="291"/>
    <w:bookmarkEnd w:id="292"/>
    <w:bookmarkStart w:id="293"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99"/>
        <w:gridCol w:w="2421"/>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99"/>
          </w:tcPr>
          <w:tcPr/>
          <w:p>
            <w:pPr>
              <w:pStyle w:val="Compact"/>
            </w:pPr>
            <w:r>
              <w:rPr>
                <w:rFonts w:ascii="Times New Roman" w:hAnsi="Times New Roman" w:cs="Times New Roman" w:eastAsia="SimSun"/>
              </w:rPr>
              <w:t xml:space="preserve">题名</w:t>
            </w:r>
          </w:p>
        </w:tc>
        <w:tc>
          <w:tcPr>
            <w:tcW w:type="dxa" w:w="2421"/>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99"/>
          </w:tcPr>
          <w:tcPr/>
          <w:p>
            <w:pPr>
              <w:pStyle w:val="Compact"/>
            </w:pPr>
            <w:r>
              <w:rPr>
                <w:rFonts w:ascii="Times New Roman" w:hAnsi="Times New Roman" w:cs="Times New Roman" w:eastAsia="SimSun"/>
              </w:rPr>
              <w:t xml:space="preserve">四嗪配合物</w:t>
            </w:r>
          </w:p>
        </w:tc>
        <w:tc>
          <w:tcPr>
            <w:tcW w:type="dxa" w:w="2421"/>
          </w:tcPr>
          <w:tcPr/>
          <w:p>
            <w:pPr>
              <w:pStyle w:val="Compact"/>
            </w:pPr>
            <w:r>
              <w:rPr>
                <w:rFonts w:ascii="Times New Roman" w:hAnsi="Times New Roman" w:cs="Times New Roman" w:eastAsia="SimSun"/>
              </w:rPr>
              <w:t xml:space="preserve">题-HYS-15-04-近年来随着金属有机框架MOF</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2</w:t>
            </w:r>
          </w:p>
        </w:tc>
        <w:tc>
          <w:tcPr>
            <w:tcW w:type="dxa" w:w="2199"/>
          </w:tcPr>
          <w:tcPr/>
          <w:p>
            <w:pPr>
              <w:pStyle w:val="Compact"/>
            </w:pPr>
            <w:r>
              <w:rPr>
                <w:rFonts w:ascii="Times New Roman" w:hAnsi="Times New Roman" w:cs="Times New Roman" w:eastAsia="SimSun"/>
              </w:rPr>
              <w:t xml:space="preserve">肚子空空的贪婪怪兽</w:t>
            </w:r>
          </w:p>
        </w:tc>
        <w:tc>
          <w:tcPr>
            <w:tcW w:type="dxa" w:w="2421"/>
          </w:tcPr>
          <w:tcPr/>
          <w:p>
            <w:pPr>
              <w:pStyle w:val="Compact"/>
            </w:pPr>
            <w:r>
              <w:rPr>
                <w:rFonts w:ascii="Times New Roman" w:hAnsi="Times New Roman" w:cs="Times New Roman" w:eastAsia="SimSun"/>
              </w:rPr>
              <w:t xml:space="preserve">题-QBY-10-03-2025年的诺贝尔化学奖颁给</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3</w:t>
            </w:r>
          </w:p>
        </w:tc>
        <w:tc>
          <w:tcPr>
            <w:tcW w:type="dxa" w:w="2199"/>
          </w:tcPr>
          <w:tcPr/>
          <w:p>
            <w:pPr>
              <w:pStyle w:val="Compact"/>
            </w:pPr>
            <w:r>
              <w:rPr>
                <w:rFonts w:ascii="Times New Roman" w:hAnsi="Times New Roman" w:cs="Times New Roman" w:eastAsia="SimSun"/>
              </w:rPr>
              <w:t xml:space="preserve">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tc>
        <w:tc>
          <w:tcPr>
            <w:tcW w:type="dxa" w:w="2421"/>
          </w:tcPr>
          <w:tcPr/>
          <w:p>
            <w:pPr>
              <w:pStyle w:val="Compact"/>
            </w:pPr>
            <w:r>
              <w:rPr>
                <w:rFonts w:ascii="Times New Roman" w:hAnsi="Times New Roman" w:cs="Times New Roman" w:eastAsia="SimSun"/>
              </w:rPr>
              <w:t xml:space="preserve">题-CM-12-05-DNA碱基之间的特异性配对即</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4</w:t>
            </w:r>
          </w:p>
        </w:tc>
        <w:tc>
          <w:tcPr>
            <w:tcW w:type="dxa" w:w="2199"/>
          </w:tcPr>
          <w:tcPr/>
          <w:p>
            <w:pPr>
              <w:pStyle w:val="Compact"/>
            </w:pPr>
            <w:r>
              <w:rPr>
                <w:rFonts w:ascii="Times New Roman" w:hAnsi="Times New Roman" w:cs="Times New Roman" w:eastAsia="SimSun"/>
              </w:rPr>
              <w:t xml:space="preserve">二元化合物的晶体结构</w:t>
            </w:r>
          </w:p>
        </w:tc>
        <w:tc>
          <w:tcPr>
            <w:tcW w:type="dxa" w:w="2421"/>
          </w:tcPr>
          <w:tcPr/>
          <w:p>
            <w:pPr>
              <w:pStyle w:val="Compact"/>
            </w:pPr>
            <w:r>
              <w:rPr>
                <w:rFonts w:ascii="Times New Roman" w:hAnsi="Times New Roman" w:cs="Times New Roman" w:eastAsia="SimSun"/>
              </w:rPr>
              <w:t xml:space="preserve">题-GM-02-05-某二元化合物最初的作用是作为</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2199"/>
          </w:tcPr>
          <w:tcPr/>
          <w:p>
            <w:pPr>
              <w:pStyle w:val="Compact"/>
            </w:pPr>
            <w:r>
              <w:t xml:space="preserve">London </w:t>
            </w:r>
            <w:r>
              <w:rPr>
                <w:rFonts w:ascii="Times New Roman" w:hAnsi="Times New Roman" w:cs="Times New Roman" w:eastAsia="SimSun"/>
              </w:rPr>
              <w:t xml:space="preserve">色散力与自组装</w:t>
            </w:r>
          </w:p>
        </w:tc>
        <w:tc>
          <w:tcPr>
            <w:tcW w:type="dxa" w:w="2421"/>
          </w:tcPr>
          <w:tcPr/>
          <w:p>
            <w:pPr>
              <w:pStyle w:val="Compact"/>
            </w:pPr>
            <w:r>
              <w:rPr>
                <w:rFonts w:ascii="Times New Roman" w:hAnsi="Times New Roman" w:cs="Times New Roman" w:eastAsia="SimSun"/>
              </w:rPr>
              <w:t xml:space="preserve">题-YJ-12-05-伦敦色散力Londondis</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99"/>
          </w:tcPr>
          <w:tcPr/>
          <w:p>
            <w:pPr>
              <w:pStyle w:val="Compact"/>
            </w:pPr>
            <w:r>
              <w:rPr>
                <w:rFonts w:ascii="Times New Roman" w:hAnsi="Times New Roman" w:cs="Times New Roman" w:eastAsia="SimSun"/>
              </w:rPr>
              <w:t xml:space="preserve">铜氰化物的结构</w:t>
            </w:r>
          </w:p>
        </w:tc>
        <w:tc>
          <w:tcPr>
            <w:tcW w:type="dxa" w:w="2421"/>
          </w:tcPr>
          <w:tcPr/>
          <w:p>
            <w:pPr>
              <w:pStyle w:val="Compact"/>
            </w:pPr>
            <w:r>
              <w:rPr>
                <w:rFonts w:ascii="Times New Roman" w:hAnsi="Times New Roman" w:cs="Times New Roman" w:eastAsia="SimSun"/>
              </w:rPr>
              <w:t xml:space="preserve">题-HZ-01-06-CuI由于具有灵活多变的配位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7</w:t>
            </w:r>
          </w:p>
        </w:tc>
        <w:tc>
          <w:tcPr>
            <w:tcW w:type="dxa" w:w="2199"/>
          </w:tcPr>
          <w:tcPr/>
          <w:p>
            <w:pPr>
              <w:pStyle w:val="Compact"/>
            </w:pPr>
            <w:r>
              <w:rPr>
                <w:rFonts w:ascii="Times New Roman" w:hAnsi="Times New Roman" w:cs="Times New Roman" w:eastAsia="SimSun"/>
              </w:rPr>
              <w:t xml:space="preserve">硅簇晶体的合成与结构</w:t>
            </w:r>
          </w:p>
        </w:tc>
        <w:tc>
          <w:tcPr>
            <w:tcW w:type="dxa" w:w="2421"/>
          </w:tcPr>
          <w:tcPr/>
          <w:p>
            <w:pPr>
              <w:pStyle w:val="Compact"/>
            </w:pPr>
            <w:r>
              <w:rPr>
                <w:rFonts w:ascii="Times New Roman" w:hAnsi="Times New Roman" w:cs="Times New Roman" w:eastAsia="SimSun"/>
              </w:rPr>
              <w:t xml:space="preserve">题-XeC-40-02-请注意本题的21和22两部分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8</w:t>
            </w:r>
          </w:p>
        </w:tc>
        <w:tc>
          <w:tcPr>
            <w:tcW w:type="dxa" w:w="2199"/>
          </w:tcPr>
          <w:tcPr/>
          <w:p>
            <w:pPr>
              <w:pStyle w:val="Compact"/>
            </w:pPr>
            <w:r>
              <w:rPr>
                <w:rFonts w:ascii="Times New Roman" w:hAnsi="Times New Roman" w:cs="Times New Roman" w:eastAsia="SimSun"/>
              </w:rPr>
              <w:t xml:space="preserve">正烷烃的熔点探究</w:t>
            </w:r>
          </w:p>
        </w:tc>
        <w:tc>
          <w:tcPr>
            <w:tcW w:type="dxa" w:w="2421"/>
          </w:tcPr>
          <w:tcPr/>
          <w:p>
            <w:pPr>
              <w:pStyle w:val="Compact"/>
            </w:pPr>
            <w:r>
              <w:rPr>
                <w:rFonts w:ascii="Times New Roman" w:hAnsi="Times New Roman" w:cs="Times New Roman" w:eastAsia="SimSun"/>
              </w:rPr>
              <w:t xml:space="preserve">题-GChO-82-04-正烷烃是目前人们研究最为深入</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9</w:t>
            </w:r>
          </w:p>
        </w:tc>
        <w:tc>
          <w:tcPr>
            <w:tcW w:type="dxa" w:w="2199"/>
          </w:tcPr>
          <w:tcPr/>
          <w:p>
            <w:pPr>
              <w:pStyle w:val="Compact"/>
            </w:pPr>
            <w:r>
              <w:rPr>
                <w:rFonts w:ascii="Times New Roman" w:hAnsi="Times New Roman" w:cs="Times New Roman" w:eastAsia="SimSun"/>
              </w:rPr>
              <w:t xml:space="preserve">向心的蓝色</w:t>
            </w:r>
          </w:p>
        </w:tc>
        <w:tc>
          <w:tcPr>
            <w:tcW w:type="dxa" w:w="2421"/>
          </w:tcPr>
          <w:tcPr/>
          <w:p>
            <w:pPr>
              <w:pStyle w:val="Compact"/>
            </w:pPr>
            <w:r>
              <w:rPr>
                <w:rFonts w:ascii="Times New Roman" w:hAnsi="Times New Roman" w:cs="Times New Roman" w:eastAsia="SimSun"/>
              </w:rPr>
              <w:t xml:space="preserve">题-HYS-03-03-高松灯捡到方钠石后却不禁陷入</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10</w:t>
            </w:r>
          </w:p>
        </w:tc>
        <w:tc>
          <w:tcPr>
            <w:tcW w:type="dxa" w:w="2199"/>
          </w:tcPr>
          <w:tcPr/>
          <w:p>
            <w:pPr>
              <w:pStyle w:val="Compact"/>
            </w:pPr>
            <w:r>
              <w:rPr>
                <w:rFonts w:ascii="Times New Roman" w:hAnsi="Times New Roman" w:cs="Times New Roman" w:eastAsia="SimSun"/>
              </w:rPr>
              <w:t xml:space="preserve">含微小气泡的二氧化碳水溶液中的起泡现象</w:t>
            </w:r>
          </w:p>
        </w:tc>
        <w:tc>
          <w:tcPr>
            <w:tcW w:type="dxa" w:w="2421"/>
          </w:tcPr>
          <w:tcPr/>
          <w:p>
            <w:pPr>
              <w:pStyle w:val="Compact"/>
            </w:pPr>
            <w:r>
              <w:rPr>
                <w:rFonts w:ascii="Times New Roman" w:hAnsi="Times New Roman" w:cs="Times New Roman" w:eastAsia="SimSun"/>
              </w:rPr>
              <w:t xml:space="preserve">题-QBY-16-05-液体中的起泡现象广泛存在于多</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11</w:t>
            </w:r>
          </w:p>
        </w:tc>
        <w:tc>
          <w:tcPr>
            <w:tcW w:type="dxa" w:w="2199"/>
          </w:tcPr>
          <w:tcPr/>
          <w:p>
            <w:pPr>
              <w:pStyle w:val="Compact"/>
            </w:pPr>
            <w:r>
              <w:rPr>
                <w:rFonts w:ascii="Times New Roman" w:hAnsi="Times New Roman" w:cs="Times New Roman" w:eastAsia="SimSun"/>
              </w:rPr>
              <w:t xml:space="preserve">硫单质的结构、基序与液态硫聚合平衡</w:t>
            </w:r>
          </w:p>
        </w:tc>
        <w:tc>
          <w:tcPr>
            <w:tcW w:type="dxa" w:w="2421"/>
          </w:tcPr>
          <w:tcPr/>
          <w:p>
            <w:pPr>
              <w:pStyle w:val="Compact"/>
            </w:pPr>
            <w:r>
              <w:rPr>
                <w:rFonts w:ascii="Times New Roman" w:hAnsi="Times New Roman" w:cs="Times New Roman" w:eastAsia="SimSun"/>
              </w:rPr>
              <w:t xml:space="preserve">题-CM-17-05-51在气相的硫单质中存在着等</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12</w:t>
            </w:r>
          </w:p>
        </w:tc>
        <w:tc>
          <w:tcPr>
            <w:tcW w:type="dxa" w:w="2199"/>
          </w:tcPr>
          <w:tcPr/>
          <w:p>
            <w:pPr>
              <w:pStyle w:val="Compact"/>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及其化合物</w:t>
            </w:r>
          </w:p>
        </w:tc>
        <w:tc>
          <w:tcPr>
            <w:tcW w:type="dxa" w:w="2421"/>
          </w:tcPr>
          <w:tcPr/>
          <w:p>
            <w:pPr>
              <w:pStyle w:val="Compact"/>
            </w:pPr>
            <w:r>
              <w:rPr>
                <w:rFonts w:ascii="Times New Roman" w:hAnsi="Times New Roman" w:cs="Times New Roman" w:eastAsia="SimSun"/>
              </w:rPr>
              <w:t xml:space="preserve">题-GM-02-06-金属M为第VIII族元素研究</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2199"/>
          </w:tcPr>
          <w:tcPr/>
          <w:p>
            <w:pPr>
              <w:pStyle w:val="Compact"/>
            </w:pPr>
            <w:r>
              <w:rPr>
                <w:rFonts w:ascii="Times New Roman" w:hAnsi="Times New Roman" w:cs="Times New Roman" w:eastAsia="SimSun"/>
              </w:rPr>
              <w:t xml:space="preserve">铅铋合金与乌洛托品</w:t>
            </w:r>
          </w:p>
        </w:tc>
        <w:tc>
          <w:tcPr>
            <w:tcW w:type="dxa" w:w="2421"/>
          </w:tcPr>
          <w:tcPr/>
          <w:p>
            <w:pPr>
              <w:pStyle w:val="Compact"/>
            </w:pPr>
            <w:r>
              <w:rPr>
                <w:rFonts w:ascii="Times New Roman" w:hAnsi="Times New Roman" w:cs="Times New Roman" w:eastAsia="SimSun"/>
              </w:rPr>
              <w:t xml:space="preserve">题-YJ-05-04-在整个冷战期间苏联705型核</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14</w:t>
            </w:r>
          </w:p>
        </w:tc>
        <w:tc>
          <w:tcPr>
            <w:tcW w:type="dxa" w:w="2199"/>
          </w:tcPr>
          <w:tcPr/>
          <w:p>
            <w:pPr>
              <w:pStyle w:val="Compact"/>
            </w:pPr>
            <w:r>
              <w:rPr>
                <w:rFonts w:ascii="Times New Roman" w:hAnsi="Times New Roman" w:cs="Times New Roman" w:eastAsia="SimSun"/>
              </w:rPr>
              <w:t xml:space="preserve">水系</w:t>
            </w:r>
            <w:r>
              <w:t xml:space="preserve"> Zn-Mn </w:t>
            </w:r>
            <w:r>
              <w:rPr>
                <w:rFonts w:ascii="Times New Roman" w:hAnsi="Times New Roman" w:cs="Times New Roman" w:eastAsia="SimSun"/>
              </w:rPr>
              <w:t xml:space="preserve">电池</w:t>
            </w:r>
          </w:p>
        </w:tc>
        <w:tc>
          <w:tcPr>
            <w:tcW w:type="dxa" w:w="2421"/>
          </w:tcPr>
          <w:tcPr/>
          <w:p>
            <w:pPr>
              <w:pStyle w:val="Compact"/>
            </w:pPr>
            <w:r>
              <w:rPr>
                <w:rFonts w:ascii="Times New Roman" w:hAnsi="Times New Roman" w:cs="Times New Roman" w:eastAsia="SimSun"/>
              </w:rPr>
              <w:t xml:space="preserve">题-HZ-02-05-长期以来水系电池由于锰氧化物</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2199"/>
          </w:tcPr>
          <w:tcPr/>
          <w:p>
            <w:pPr>
              <w:pStyle w:val="Compact"/>
            </w:pPr>
            <w:r>
              <w:t xml:space="preserve">CdTe </w:t>
            </w:r>
            <w:r>
              <w:rPr>
                <w:rFonts w:ascii="Times New Roman" w:hAnsi="Times New Roman" w:cs="Times New Roman" w:eastAsia="SimSun"/>
              </w:rPr>
              <w:t xml:space="preserve">量子点的水相合成与表征</w:t>
            </w:r>
          </w:p>
        </w:tc>
        <w:tc>
          <w:tcPr>
            <w:tcW w:type="dxa" w:w="2421"/>
          </w:tcPr>
          <w:tcPr/>
          <w:p>
            <w:pPr>
              <w:pStyle w:val="Compact"/>
            </w:pPr>
            <w:r>
              <w:rPr>
                <w:rFonts w:ascii="Times New Roman" w:hAnsi="Times New Roman" w:cs="Times New Roman" w:eastAsia="SimSun"/>
              </w:rPr>
              <w:t xml:space="preserve">题-XeC-40-06-量子点是一种半导体纳米晶粒径</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16</w:t>
            </w:r>
          </w:p>
        </w:tc>
        <w:tc>
          <w:tcPr>
            <w:tcW w:type="dxa" w:w="2199"/>
          </w:tcPr>
          <w:tcPr/>
          <w:p>
            <w:pPr>
              <w:pStyle w:val="Compact"/>
            </w:pPr>
            <w:r>
              <w:rPr>
                <w:rFonts w:ascii="Times New Roman" w:hAnsi="Times New Roman" w:cs="Times New Roman" w:eastAsia="SimSun"/>
              </w:rPr>
              <w:t xml:space="preserve">二茂铁及其衍生物的电化学探究</w:t>
            </w:r>
          </w:p>
        </w:tc>
        <w:tc>
          <w:tcPr>
            <w:tcW w:type="dxa" w:w="2421"/>
          </w:tcPr>
          <w:tcPr/>
          <w:p>
            <w:pPr>
              <w:pStyle w:val="Compact"/>
            </w:pPr>
            <w:r>
              <w:rPr>
                <w:rFonts w:ascii="Times New Roman" w:hAnsi="Times New Roman" w:cs="Times New Roman" w:eastAsia="SimSun"/>
              </w:rPr>
              <w:t xml:space="preserve">题-GChO-61-06-二茂铁Fc及其氧化态的氧化还</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93"/>
    <w:bookmarkEnd w:id="29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64" Target="media/rId264.jpg" /><Relationship Type="http://schemas.openxmlformats.org/officeDocument/2006/relationships/image" Id="rId182" Target="media/rId182.jpg" /><Relationship Type="http://schemas.openxmlformats.org/officeDocument/2006/relationships/image" Id="rId86" Target="media/rId86.jpg" /><Relationship Type="http://schemas.openxmlformats.org/officeDocument/2006/relationships/image" Id="rId107" Target="media/rId107.jpg" /><Relationship Type="http://schemas.openxmlformats.org/officeDocument/2006/relationships/image" Id="rId238" Target="media/rId238.jpg" /><Relationship Type="http://schemas.openxmlformats.org/officeDocument/2006/relationships/image" Id="rId219" Target="media/rId219.jpg" /><Relationship Type="http://schemas.openxmlformats.org/officeDocument/2006/relationships/image" Id="rId124" Target="media/rId124.jpg" /><Relationship Type="http://schemas.openxmlformats.org/officeDocument/2006/relationships/image" Id="rId28" Target="media/rId28.jpg" /><Relationship Type="http://schemas.openxmlformats.org/officeDocument/2006/relationships/image" Id="rId141" Target="media/rId141.jpg" /><Relationship Type="http://schemas.openxmlformats.org/officeDocument/2006/relationships/image" Id="rId133" Target="media/rId133.jpg" /><Relationship Type="http://schemas.openxmlformats.org/officeDocument/2006/relationships/image" Id="rId52" Target="media/rId52.jpg" /><Relationship Type="http://schemas.openxmlformats.org/officeDocument/2006/relationships/image" Id="rId244" Target="media/rId244.jpg" /><Relationship Type="http://schemas.openxmlformats.org/officeDocument/2006/relationships/image" Id="rId69" Target="media/rId69.jpg" /><Relationship Type="http://schemas.openxmlformats.org/officeDocument/2006/relationships/image" Id="rId19" Target="media/rId19.jpg"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104" Target="media/rId104.jpg" /><Relationship Type="http://schemas.openxmlformats.org/officeDocument/2006/relationships/image" Id="rId250" Target="media/rId250.jpg" /><Relationship Type="http://schemas.openxmlformats.org/officeDocument/2006/relationships/image" Id="rId162" Target="media/rId162.jpg" /><Relationship Type="http://schemas.openxmlformats.org/officeDocument/2006/relationships/image" Id="rId202" Target="media/rId202.jpg" /><Relationship Type="http://schemas.openxmlformats.org/officeDocument/2006/relationships/image" Id="rId22" Target="media/rId22.jpg" /><Relationship Type="http://schemas.openxmlformats.org/officeDocument/2006/relationships/image" Id="rId144" Target="media/rId144.jpg" /><Relationship Type="http://schemas.openxmlformats.org/officeDocument/2006/relationships/image" Id="rId156" Target="media/rId156.jpg" /><Relationship Type="http://schemas.openxmlformats.org/officeDocument/2006/relationships/image" Id="rId77" Target="media/rId77.jpg" /><Relationship Type="http://schemas.openxmlformats.org/officeDocument/2006/relationships/image" Id="rId113" Target="media/rId113.jpg" /><Relationship Type="http://schemas.openxmlformats.org/officeDocument/2006/relationships/image" Id="rId216" Target="media/rId216.jpg" /><Relationship Type="http://schemas.openxmlformats.org/officeDocument/2006/relationships/image" Id="rId224" Target="media/rId224.jpg" /><Relationship Type="http://schemas.openxmlformats.org/officeDocument/2006/relationships/image" Id="rId267" Target="media/rId267.jpg" /><Relationship Type="http://schemas.openxmlformats.org/officeDocument/2006/relationships/image" Id="rId34" Target="media/rId34.jpg" /><Relationship Type="http://schemas.openxmlformats.org/officeDocument/2006/relationships/image" Id="rId40" Target="media/rId40.jpg" /><Relationship Type="http://schemas.openxmlformats.org/officeDocument/2006/relationships/image" Id="rId147" Target="media/rId147.jpg" /><Relationship Type="http://schemas.openxmlformats.org/officeDocument/2006/relationships/image" Id="rId233" Target="media/rId233.jpg" /><Relationship Type="http://schemas.openxmlformats.org/officeDocument/2006/relationships/image" Id="rId255" Target="media/rId255.jpg" /><Relationship Type="http://schemas.openxmlformats.org/officeDocument/2006/relationships/image" Id="rId95" Target="media/rId95.jpg" /><Relationship Type="http://schemas.openxmlformats.org/officeDocument/2006/relationships/image" Id="rId118" Target="media/rId118.jpg" /><Relationship Type="http://schemas.openxmlformats.org/officeDocument/2006/relationships/image" Id="rId279" Target="media/rId279.jpg" /><Relationship Type="http://schemas.openxmlformats.org/officeDocument/2006/relationships/image" Id="rId159" Target="media/rId159.jpg" /><Relationship Type="http://schemas.openxmlformats.org/officeDocument/2006/relationships/image" Id="rId121" Target="media/rId121.jpg" /><Relationship Type="http://schemas.openxmlformats.org/officeDocument/2006/relationships/image" Id="rId89" Target="media/rId89.jpg" /><Relationship Type="http://schemas.openxmlformats.org/officeDocument/2006/relationships/image" Id="rId282" Target="media/rId282.jpg" /><Relationship Type="http://schemas.openxmlformats.org/officeDocument/2006/relationships/image" Id="rId185" Target="media/rId185.jpg" /><Relationship Type="http://schemas.openxmlformats.org/officeDocument/2006/relationships/image" Id="rId130" Target="media/rId130.jpg" /><Relationship Type="http://schemas.openxmlformats.org/officeDocument/2006/relationships/image" Id="rId188" Target="media/rId188.jpg" /><Relationship Type="http://schemas.openxmlformats.org/officeDocument/2006/relationships/image" Id="rId110" Target="media/rId110.jpg" /><Relationship Type="http://schemas.openxmlformats.org/officeDocument/2006/relationships/image" Id="rId46" Target="media/rId46.jpg" /><Relationship Type="http://schemas.openxmlformats.org/officeDocument/2006/relationships/image" Id="rId37" Target="media/rId37.jpg" /><Relationship Type="http://schemas.openxmlformats.org/officeDocument/2006/relationships/image" Id="rId25" Target="media/rId25.jpg" /><Relationship Type="http://schemas.openxmlformats.org/officeDocument/2006/relationships/image" Id="rId179" Target="media/rId179.jpg" /><Relationship Type="http://schemas.openxmlformats.org/officeDocument/2006/relationships/image" Id="rId227" Target="media/rId227.jpg" /><Relationship Type="http://schemas.openxmlformats.org/officeDocument/2006/relationships/image" Id="rId270" Target="media/rId270.jpg" /><Relationship Type="http://schemas.openxmlformats.org/officeDocument/2006/relationships/image" Id="rId176" Target="media/rId176.jpg" /><Relationship Type="http://schemas.openxmlformats.org/officeDocument/2006/relationships/image" Id="rId199" Target="media/rId199.jpg" /><Relationship Type="http://schemas.openxmlformats.org/officeDocument/2006/relationships/image" Id="rId170" Target="media/rId170.jpg" /><Relationship Type="http://schemas.openxmlformats.org/officeDocument/2006/relationships/image" Id="rId241" Target="media/rId241.jpg" /><Relationship Type="http://schemas.openxmlformats.org/officeDocument/2006/relationships/image" Id="rId66" Target="media/rId66.jpg" /><Relationship Type="http://schemas.openxmlformats.org/officeDocument/2006/relationships/image" Id="rId205" Target="media/rId205.jpg" /><Relationship Type="http://schemas.openxmlformats.org/officeDocument/2006/relationships/image" Id="rId208" Target="media/rId208.jpg" /><Relationship Type="http://schemas.openxmlformats.org/officeDocument/2006/relationships/image" Id="rId247" Target="media/rId247.jpg" /><Relationship Type="http://schemas.openxmlformats.org/officeDocument/2006/relationships/image" Id="rId49" Target="media/rId49.jpg" /><Relationship Type="http://schemas.openxmlformats.org/officeDocument/2006/relationships/image" Id="rId101" Target="media/rId101.jpg" /><Relationship Type="http://schemas.openxmlformats.org/officeDocument/2006/relationships/image" Id="rId98" Target="media/rId98.jpg" /><Relationship Type="http://schemas.openxmlformats.org/officeDocument/2006/relationships/image" Id="rId63" Target="media/rId63.jpg" /><Relationship Type="http://schemas.openxmlformats.org/officeDocument/2006/relationships/image" Id="rId173" Target="media/rId173.jpg" /><Relationship Type="http://schemas.openxmlformats.org/officeDocument/2006/relationships/image" Id="rId167" Target="media/rId167.jpg" /><Relationship Type="http://schemas.openxmlformats.org/officeDocument/2006/relationships/image" Id="rId127" Target="media/rId127.jpg" /><Relationship Type="http://schemas.openxmlformats.org/officeDocument/2006/relationships/image" Id="rId74" Target="media/rId74.jpg" /><Relationship Type="http://schemas.openxmlformats.org/officeDocument/2006/relationships/image" Id="rId58" Target="media/rId58.jpg" /><Relationship Type="http://schemas.openxmlformats.org/officeDocument/2006/relationships/image" Id="rId285" Target="media/rId285.jpg" /><Relationship Type="http://schemas.openxmlformats.org/officeDocument/2006/relationships/image" Id="rId196" Target="media/rId196.jpg" /><Relationship Type="http://schemas.openxmlformats.org/officeDocument/2006/relationships/image" Id="rId92" Target="media/rId92.jpg" /><Relationship Type="http://schemas.openxmlformats.org/officeDocument/2006/relationships/image" Id="rId258" Target="media/rId258.jpg" /><Relationship Type="http://schemas.openxmlformats.org/officeDocument/2006/relationships/image" Id="rId83" Target="media/rId83.jpg" /><Relationship Type="http://schemas.openxmlformats.org/officeDocument/2006/relationships/image" Id="rId31" Target="media/rId31.jpg" /><Relationship Type="http://schemas.openxmlformats.org/officeDocument/2006/relationships/image" Id="rId193" Target="media/rId193.jpg" /><Relationship Type="http://schemas.openxmlformats.org/officeDocument/2006/relationships/image" Id="rId153" Target="media/rId153.jpg" /><Relationship Type="http://schemas.openxmlformats.org/officeDocument/2006/relationships/image" Id="rId230" Target="media/rId230.jpg" /><Relationship Type="http://schemas.openxmlformats.org/officeDocument/2006/relationships/image" Id="rId138" Target="media/rId138.jpg" /><Relationship Type="http://schemas.openxmlformats.org/officeDocument/2006/relationships/image" Id="rId150" Target="media/rId150.jpg" /><Relationship Type="http://schemas.openxmlformats.org/officeDocument/2006/relationships/image" Id="rId80" Target="media/rId80.jpg" /><Relationship Type="http://schemas.openxmlformats.org/officeDocument/2006/relationships/image" Id="rId261" Target="media/rId26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2026-10-15T07:18:39Z</dcterms:created>
  <dcterms:modified xsi:type="dcterms:W3CDTF">2026-10-15T07:18:39Z</dcterms:modified>
</cp:coreProperties>
</file>

<file path=docProps/custom.xml><?xml version="1.0" encoding="utf-8"?>
<Properties xmlns="http://schemas.openxmlformats.org/officeDocument/2006/custom-properties" xmlns:vt="http://schemas.openxmlformats.org/officeDocument/2006/docPropsVTypes"/>
</file>