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Born-Haber：NaCl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Times New Roman" w:cs="Times New Roman"/>
          <w:b/>
          <w:bCs/>
        </w:rPr>
        <w:t>Nernst：MnO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pH = 2 </w:t>
      </w:r>
      <w:r>
        <w:rPr>
          <w:rFonts w:hint="eastAsia" w:ascii="Times New Roman" w:hAnsi="Times New Roman" w:eastAsia="FangSong" w:cs="Times New Roman"/>
          <w:b/>
          <w:bCs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4.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⇌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+ Ag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van’t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Hoff：298</w:t>
      </w:r>
      <w:r>
        <w:rPr>
          <w:rFonts w:ascii="Times New Roman" w:hAnsi="Times New Roman" w:eastAsia="Times New Roman" w:cs="Times New Roman"/>
          <w:b/>
          <w:bCs/>
        </w:rPr>
        <w:t xml:space="preserve"> K → 320 K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CuS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1.0 M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</w:t>
      </w:r>
      <w:r>
        <w:rPr>
          <w:rFonts w:hint="eastAsia" w:ascii="Times New Roman" w:hAnsi="Times New Roman" w:eastAsia="FangSong" w:cs="Times New Roman"/>
          <w:b/>
          <w:bCs/>
        </w:rPr>
        <w:t>一级反应</w:t>
      </w:r>
      <w:r>
        <w:rPr>
          <w:rFonts w:hint="eastAsia" w:ascii="Times New Roman" w:hAnsi="Times New Roman" w:eastAsia="Times New Roman" w:cs="Times New Roman"/>
          <w:b/>
          <w:bCs/>
        </w:rPr>
        <w:t>：50</w:t>
      </w:r>
      <w:r>
        <w:rPr>
          <w:rFonts w:ascii="Times New Roman" w:hAnsi="Times New Roman" w:eastAsia="Times New Roman" w:cs="Times New Roman"/>
          <w:b/>
          <w:bCs/>
        </w:rPr>
        <w:t xml:space="preserve"> °C </w:t>
      </w:r>
      <w:r>
        <w:rPr>
          <w:rFonts w:hint="eastAsia" w:ascii="Times New Roman" w:hAnsi="Times New Roman" w:eastAsia="FangSong" w:cs="Times New Roman"/>
          <w:b/>
          <w:bCs/>
        </w:rPr>
        <w:t xml:space="preserve">完成</w:t>
      </w:r>
      <w:r>
        <w:rPr>
          <w:rFonts w:ascii="Times New Roman" w:hAnsi="Times New Roman" w:eastAsia="Times New Roman" w:cs="Times New Roman"/>
          <w:b/>
          <w:bCs/>
        </w:rPr>
        <w:t xml:space="preserve"> 90% </w:t>
      </w:r>
      <w:r>
        <w:rPr>
          <w:rFonts w:hint="eastAsia" w:ascii="Times New Roman" w:hAnsi="Times New Roman" w:eastAsia="FangSong" w:cs="Times New Roman"/>
          <w:b/>
          <w:bCs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</w:t>
      </w:r>
      <w:r>
        <w:rPr>
          <w:rFonts w:ascii="Times New Roman" w:hAnsi="Times New Roman" w:eastAsia="Times New Roman" w:cs="Times New Roman"/>
          <w:b/>
          <w:bCs/>
        </w:rPr>
        <w:t xml:space="preserve"> Ag|Ag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半电池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>耦合驱动</w:t>
      </w:r>
      <w:r>
        <w:rPr>
          <w:rFonts w:hint="eastAsia" w:ascii="Times New Roman" w:hAnsi="Times New Roman" w:eastAsia="Times New Roman" w:cs="Times New Roman"/>
          <w:b/>
          <w:bCs/>
        </w:rPr>
        <w:t>：TiO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氯化</w:t>
      </w:r>
      <w:r>
        <w:rPr>
          <w:rFonts w:ascii="Times New Roman" w:hAnsi="Times New Roman" w:eastAsia="Times New Roman" w:cs="Times New Roman"/>
          <w:b/>
          <w:bCs/>
        </w:rPr>
        <w:t xml:space="preserve"> + C </w:t>
      </w:r>
      <w:r>
        <w:rPr>
          <w:rFonts w:hint="eastAsia" w:ascii="Times New Roman" w:hAnsi="Times New Roman" w:eastAsia="FangSong" w:cs="Times New Roman"/>
          <w:b/>
          <w:bCs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>一般稳态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  <w:b/>
          <w:bCs/>
        </w:rPr>
        <w:t>（van’t</w:t>
      </w:r>
      <w:r>
        <w:rPr>
          <w:rFonts w:ascii="Times New Roman" w:hAnsi="Times New Roman" w:eastAsia="Times New Roman" w:cs="Times New Roman"/>
          <w:b/>
          <w:bCs/>
        </w:rPr>
        <w:t xml:space="preserve"> Hoff + </w:t>
      </w:r>
      <w:r>
        <w:rPr>
          <w:rFonts w:hint="eastAsia" w:ascii="Times New Roman" w:hAnsi="Times New Roman" w:eastAsia="FangSong" w:cs="Times New Roman"/>
          <w:b/>
          <w:bCs/>
        </w:rPr>
        <w:t xml:space="preserve">平衡温度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储氢密度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·N-H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BDE（</w:t>
      </w:r>
      <w:r>
        <w:rPr>
          <w:rFonts w:hint="eastAsia" w:ascii="Times New Roman" w:hAnsi="Times New Roman" w:eastAsia="FangSong" w:cs="Times New Roman"/>
          <w:b/>
          <w:bCs/>
        </w:rPr>
        <w:t>三步循环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>三层联立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>电池全链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四小问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16.（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17.（Clausius-Clapeyron）</w:t>
      </w:r>
      <w:r>
        <w:rPr>
          <w:rFonts w:hint="eastAsia" w:ascii="Times New Roman" w:hAnsi="Times New Roman" w:eastAsia="FangSong" w:cs="Times New Roman"/>
          <w:b/>
          <w:bCs/>
        </w:rPr>
        <w:t>水的蒸发热与</w:t>
      </w:r>
      <w:r>
        <w:rPr>
          <w:rFonts w:ascii="Times New Roman" w:hAnsi="Times New Roman" w:eastAsia="Times New Roman" w:cs="Times New Roman"/>
          <w:b/>
          <w:bCs/>
        </w:rPr>
        <w:t xml:space="preserve"> 90 °C </w:t>
      </w:r>
      <w:r>
        <w:rPr>
          <w:rFonts w:hint="eastAsia" w:ascii="Times New Roman" w:hAnsi="Times New Roman" w:eastAsia="FangSong" w:cs="Times New Roman"/>
          <w:b/>
          <w:bCs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顺序搞反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18.（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2026-09-13T04:20:04Z</dcterms:created>
  <dcterms:modified xsi:type="dcterms:W3CDTF">2026-09-13T04:20:04Z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