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B3317">
      <w:pPr>
        <w:pStyle w:val="2"/>
        <w:spacing w:before="280" w:after="120"/>
        <w:jc w:val="center"/>
      </w:pPr>
      <w:bookmarkStart w:id="0" w:name="第2讲对数与指数"/>
      <w:r>
        <w:rPr>
          <w:rFonts w:hint="eastAsia" w:ascii="Times New Roman" w:hAnsi="Times New Roman" w:eastAsia="黑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黑体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对数与指数</w:t>
      </w:r>
    </w:p>
    <w:p w14:paraId="7FD98A2A">
      <w:pPr>
        <w:pStyle w:val="4"/>
        <w:spacing w:before="280" w:after="120"/>
      </w:pPr>
      <w:bookmarkStart w:id="1" w:name="一指数-反复相乘的缩写"/>
      <w:r>
        <w:rPr>
          <w:rFonts w:hint="eastAsia" w:ascii="Times New Roman" w:hAnsi="Times New Roman" w:eastAsia="黑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</w:t>
      </w:r>
    </w:p>
    <w:p w14:paraId="60E9ED81">
      <w:pPr>
        <w:pStyle w:val="5"/>
        <w:spacing w:before="280" w:after="120"/>
      </w:pPr>
      <w:bookmarkStart w:id="2" w:name="定义与五条运算律"/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黑体" w:cs="Times New Roman"/>
        </w:rPr>
        <w:t>定义与五条运算律</w:t>
      </w:r>
    </w:p>
    <w:p w14:paraId="08864BAB">
      <w:pPr>
        <w:pStyle w:val="24"/>
        <w:spacing w:after="80"/>
      </w:pPr>
      <m:oMath>
        <m:sSup>
          <m:sSupPr/>
          <m:e>
            <m:r>
              <m:rPr/>
              <m:t>a</m:t>
            </m:r>
          </m:e>
          <m:sup>
            <m:r>
              <m:rPr/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表示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仿宋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仿宋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叫</w:t>
      </w:r>
      <w:r>
        <w:rPr>
          <w:rFonts w:hint="eastAsia" w:ascii="Times New Roman" w:hAnsi="Times New Roman" w:eastAsia="仿宋" w:cs="Times New Roman"/>
          <w:b/>
          <w:bCs/>
        </w:rPr>
        <w:t>底数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叫</w:t>
      </w:r>
      <w:r>
        <w:rPr>
          <w:rFonts w:hint="eastAsia" w:ascii="Times New Roman" w:hAnsi="Times New Roman" w:eastAsia="仿宋" w:cs="Times New Roman"/>
          <w:b/>
          <w:bCs/>
        </w:rPr>
        <w:t>指数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由此直接得到五条运算律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4E6BB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3F4922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运算律</w:t>
            </w:r>
          </w:p>
        </w:tc>
        <w:tc>
          <w:p w14:paraId="39402C72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式子</w:t>
            </w:r>
          </w:p>
        </w:tc>
        <w:tc>
          <w:p w14:paraId="2B5DBCFA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例子</w:t>
            </w:r>
          </w:p>
        </w:tc>
      </w:tr>
      <w:tr w14:paraId="534BB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7223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同底相乘</w:t>
            </w:r>
          </w:p>
        </w:tc>
        <w:tc>
          <w:p w14:paraId="0B5489EC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7F14FC5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4A36D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86DEF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同底相除</w:t>
            </w:r>
          </w:p>
        </w:tc>
        <w:tc>
          <w:p w14:paraId="77B75AE7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9F47044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5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1FF75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E416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幂的乘方</w:t>
            </w:r>
          </w:p>
        </w:tc>
        <w:tc>
          <w:p w14:paraId="334F4155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04C674B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47349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A9EC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积的乘方</w:t>
            </w:r>
          </w:p>
        </w:tc>
        <w:tc>
          <w:p w14:paraId="6CB698E9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/>
                <m:t>ab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F58DE47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5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DC7B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0CFE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分式乘方</w:t>
            </w:r>
          </w:p>
        </w:tc>
        <w:tc>
          <w:p w14:paraId="2EF2AC22">
            <w:pPr>
              <w:pStyle w:val="25"/>
              <w:jc w:val="center"/>
            </w:pPr>
            <m:oMath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a</m:t>
                          </m:r>
                        </m:num>
                        <m:den>
                          <m:r>
                            <m:rPr/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n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D013B3B">
            <w:pPr>
              <w:pStyle w:val="25"/>
              <w:jc w:val="center"/>
            </w:pPr>
            <m:oMath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2</m:t>
                          </m:r>
                        </m:num>
                        <m:den>
                          <m:r>
                            <m:rPr/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9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bookmarkEnd w:id="2"/>
    </w:tbl>
    <w:p w14:paraId="37D1E2A2">
      <w:pPr>
        <w:pStyle w:val="5"/>
        <w:spacing w:before="280" w:after="120"/>
      </w:pPr>
      <w:bookmarkStart w:id="32" w:name="_GoBack"/>
      <w:bookmarkEnd w:id="32"/>
      <w:bookmarkStart w:id="3" w:name="零指数负指数分数指数"/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黑体" w:cs="Times New Roman"/>
        </w:rPr>
        <w:t>零指数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负指数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分数指数</w:t>
      </w:r>
    </w:p>
    <w:p w14:paraId="1FFB5788">
      <w:pPr>
        <w:pStyle w:val="24"/>
        <w:spacing w:after="80"/>
      </w:pPr>
      <w:r>
        <w:rPr>
          <w:rFonts w:hint="eastAsia" w:ascii="Times New Roman" w:hAnsi="Times New Roman" w:eastAsia="仿宋" w:cs="Times New Roman"/>
        </w:rPr>
        <w:t>为了让上面的运算律在更大的范围里继续成立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数学上这样定义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6C899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C7BAF6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情形</w:t>
            </w:r>
          </w:p>
        </w:tc>
        <w:tc>
          <w:p w14:paraId="73193AF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定义</w:t>
            </w:r>
          </w:p>
        </w:tc>
        <w:tc>
          <w:p w14:paraId="285AFD9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为什么必须这样定义</w:t>
            </w:r>
          </w:p>
        </w:tc>
        <w:tc>
          <w:p w14:paraId="7915B973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例子</w:t>
            </w:r>
          </w:p>
        </w:tc>
      </w:tr>
      <w:tr w14:paraId="39D10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C0B0C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零指数</w:t>
            </w:r>
          </w:p>
        </w:tc>
        <w:tc>
          <w:p w14:paraId="5301B303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（a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Times New Roman" w:cs="Times New Roman"/>
              </w:rPr>
              <w:t>0）</w:t>
            </w:r>
          </w:p>
        </w:tc>
        <w:tc>
          <w:p w14:paraId="2D2189A0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成立</w:t>
            </w:r>
          </w:p>
        </w:tc>
        <w:tc>
          <w:p w14:paraId="29189684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6CE30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067B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负指数</w:t>
            </w:r>
          </w:p>
        </w:tc>
        <w:tc>
          <w:p w14:paraId="4A806388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8362A4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成立</w:t>
            </w:r>
          </w:p>
        </w:tc>
        <w:tc>
          <w:p w14:paraId="2A7104AA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0.001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746A3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E8C8F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分数指数</w:t>
            </w:r>
          </w:p>
        </w:tc>
        <w:tc>
          <w:p w14:paraId="61A25342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radPr/>
                <m:deg>
                  <m:r>
                    <m:rPr/>
                    <m:t>n</m:t>
                  </m:r>
                </m:deg>
                <m:e>
                  <m:r>
                    <m:rPr/>
                    <m:t>a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01607A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n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成立</w:t>
            </w:r>
          </w:p>
        </w:tc>
        <w:tc>
          <w:p w14:paraId="12A94C4C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8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74C4A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9435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一般分数</w:t>
            </w:r>
          </w:p>
        </w:tc>
        <w:tc>
          <w:p w14:paraId="2F663C58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radPr/>
                <m:deg>
                  <m:r>
                    <m:rPr/>
                    <m:t>n</m:t>
                  </m:r>
                </m:deg>
                <m:e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5D0F775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上面两条合起来</w:t>
            </w:r>
          </w:p>
        </w:tc>
        <w:tc>
          <w:p w14:paraId="38E3E271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4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</w:tbl>
    <w:p w14:paraId="5A814E46">
      <w:pPr>
        <w:pStyle w:val="54"/>
        <w:spacing w:before="120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不等于</w:t>
      </w:r>
      <w:r>
        <w:rPr>
          <w:rFonts w:hint="eastAsia" w:ascii="Times New Roman" w:hAnsi="Times New Roman" w:eastAsia="仿宋" w:cs="Times New Roman"/>
        </w:rPr>
        <w:t>负数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倒数</w:t>
      </w:r>
      <w:r>
        <w:rPr>
          <w:rFonts w:hint="eastAsia" w:ascii="Times New Roman" w:hAnsi="Times New Roman" w:eastAsia="Times New Roman" w:cs="Times New Roman"/>
        </w:rPr>
        <w:t>”。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−100。</w:t>
      </w:r>
      <w:r>
        <w:rPr>
          <w:rFonts w:hint="eastAsia" w:ascii="Times New Roman" w:hAnsi="Times New Roman" w:eastAsia="仿宋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mol⋅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这个单位的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也是这个意思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每升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49"/>
          <w:rFonts w:ascii="Times New Roman" w:hAnsi="Times New Roman" w:eastAsia="Times New Roman" w:cs="Times New Roman"/>
          <w:b w:val="0"/>
        </w:rPr>
        <w:t>1/L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负一升</w:t>
      </w:r>
      <w:r>
        <w:rPr>
          <w:rFonts w:hint="eastAsia" w:ascii="Times New Roman" w:hAnsi="Times New Roman" w:eastAsia="Times New Roman" w:cs="Times New Roman"/>
        </w:rPr>
        <w:t>”。</w:t>
      </w:r>
    </w:p>
    <w:p w14:paraId="5CDC5D7A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27</m:t>
            </m:r>
          </m:e>
          <m:sup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>、</w:t>
      </w:r>
      <m:oMath>
        <m:sSup>
          <m:sSupPr/>
          <m:e>
            <m:d>
              <m:dPr>
                <m:sepChr m:val=""/>
              </m:dPr>
              <m:e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>、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7.4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a × 10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"/>
    <w:p w14:paraId="0599C91E">
      <w:pPr>
        <w:pStyle w:val="5"/>
        <w:spacing w:before="280" w:after="120"/>
      </w:pPr>
      <w:bookmarkStart w:id="4" w:name="指数函数的图像"/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黑体" w:cs="Times New Roman"/>
        </w:rPr>
        <w:t>指数函数的图像</w:t>
      </w:r>
    </w:p>
    <w:p w14:paraId="03D8E989">
      <w:pPr>
        <w:pStyle w:val="24"/>
        <w:spacing w:after="80"/>
      </w:pP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a</m:t>
            </m:r>
          </m:e>
          <m:sup>
            <m:r>
              <m:rPr/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仿宋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a ≠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仿宋" w:cs="Times New Roman"/>
        </w:rPr>
        <w:t>叫</w:t>
      </w:r>
      <w:r>
        <w:rPr>
          <w:rFonts w:hint="eastAsia" w:ascii="Times New Roman" w:hAnsi="Times New Roman" w:eastAsia="仿宋" w:cs="Times New Roman"/>
          <w:b/>
          <w:bCs/>
        </w:rPr>
        <w:t>指数函数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它的两条硬性质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3206"/>
        <w:gridCol w:w="2746"/>
      </w:tblGrid>
      <w:tr w14:paraId="7A0B8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E8B122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性质</w:t>
            </w:r>
          </w:p>
        </w:tc>
        <w:tc>
          <w:p w14:paraId="253E1EBA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&gt;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黑体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eˣ、2ˣ）</w:t>
            </w:r>
          </w:p>
        </w:tc>
        <w:tc>
          <w:p w14:paraId="4C41F9EA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 &lt; a &lt;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黑体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0.5ˣ）</w:t>
            </w:r>
          </w:p>
        </w:tc>
      </w:tr>
      <w:tr w14:paraId="02071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47B8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单调性</w:t>
            </w:r>
          </w:p>
        </w:tc>
        <w:tc>
          <w:p w14:paraId="3B0FA25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且增长随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仿宋" w:cs="Times New Roman"/>
              </w:rPr>
              <w:t>增大而加快</w:t>
            </w:r>
          </w:p>
        </w:tc>
        <w:tc>
          <w:p w14:paraId="5955749C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递减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越靠右越贴近横轴</w:t>
            </w:r>
          </w:p>
        </w:tc>
      </w:tr>
      <w:tr w14:paraId="5039C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7B63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定点</w:t>
            </w:r>
          </w:p>
        </w:tc>
        <w:tc>
          <w:p w14:paraId="60A00DEF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  <w:tc>
          <w:p w14:paraId="1592BAD2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</w:tr>
      <w:tr w14:paraId="5CBC7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4B28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值域</w:t>
            </w:r>
          </w:p>
        </w:tc>
        <w:tc>
          <w:p w14:paraId="1FC02B25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恒成立</w:t>
            </w:r>
          </w:p>
        </w:tc>
        <w:tc>
          <w:p w14:paraId="04D9B3DB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恒成立</w:t>
            </w:r>
          </w:p>
        </w:tc>
      </w:tr>
    </w:tbl>
    <w:p w14:paraId="3AE0F042">
      <w:pPr>
        <w:pStyle w:val="53"/>
        <w:spacing w:before="120"/>
      </w:pPr>
      <w:r>
        <w:rPr>
          <w:rFonts w:hint="eastAsia" w:ascii="Times New Roman" w:hAnsi="Times New Roman" w:eastAsia="仿宋" w:cs="Times New Roman"/>
        </w:rPr>
        <w:t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指数函数恒为正这一点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在化学里对应一个事实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仿宋" w:cs="Times New Roman"/>
          <w:b/>
          <w:bCs/>
        </w:rPr>
        <w:t>速率常数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仿宋" w:cs="Times New Roman"/>
          <w:b/>
          <w:bCs/>
        </w:rPr>
        <w:t>平衡常数都是正数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永远不会取到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仿宋" w:cs="Times New Roman"/>
        </w:rPr>
        <w:t>或负值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所以它们才能安全地放进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仿宋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——ln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的定义域是正实数</w:t>
      </w:r>
      <w:r>
        <w:rPr>
          <w:rFonts w:hint="eastAsia" w:ascii="Times New Roman" w:hAnsi="Times New Roman" w:eastAsia="Times New Roman" w:cs="Times New Roman"/>
        </w:rPr>
        <w:t>。</w:t>
      </w:r>
    </w:p>
    <w:p w14:paraId="308A0DF2">
      <w:pPr>
        <w:spacing w:before="160" w:after="80"/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48000C2C">
      <w:pPr>
        <w:pStyle w:val="4"/>
        <w:spacing w:before="280" w:after="120"/>
      </w:pPr>
      <w:bookmarkStart w:id="5" w:name="二对数-指数的反问题"/>
      <w:r>
        <w:rPr>
          <w:rFonts w:hint="eastAsia" w:ascii="Times New Roman" w:hAnsi="Times New Roman" w:eastAsia="黑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对数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黑体" w:cs="Times New Roman"/>
        </w:rPr>
        <w:t>指数的反问题</w:t>
      </w:r>
    </w:p>
    <w:p w14:paraId="670A87D2">
      <w:pPr>
        <w:pStyle w:val="5"/>
        <w:spacing w:before="280" w:after="120"/>
      </w:pPr>
      <w:bookmarkStart w:id="6" w:name="定义"/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黑体" w:cs="Times New Roman"/>
        </w:rPr>
        <w:t>定义</w:t>
      </w:r>
    </w:p>
    <w:p w14:paraId="540CAE81">
      <w:pPr>
        <w:pStyle w:val="24"/>
      </w:pPr>
      <w:r>
        <w:rPr>
          <w:rFonts w:hint="eastAsia" w:ascii="Times New Roman" w:hAnsi="Times New Roman" w:eastAsia="仿宋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/>
              <m:t>x</m:t>
            </m:r>
          </m:sup>
        </m:sSup>
        <m:r>
          <m:rPr>
            <m:sty m:val="p"/>
          </m:rPr>
          <m:t>=</m:t>
        </m:r>
        <m:r>
          <m:rPr/>
          <m:t>N</m:t>
        </m:r>
      </m:oMath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0，a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1，N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仿宋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仿宋" w:cs="Times New Roman"/>
        </w:rPr>
        <w:t>就叫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仿宋" w:cs="Times New Roman"/>
        </w:rPr>
        <w:t>为底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仿宋" w:cs="Times New Roman"/>
        </w:rPr>
        <w:t>的</w:t>
      </w:r>
      <w:r>
        <w:rPr>
          <w:rFonts w:hint="eastAsia" w:ascii="Times New Roman" w:hAnsi="Times New Roman" w:eastAsia="仿宋" w:cs="Times New Roman"/>
          <w:b/>
          <w:bCs/>
        </w:rPr>
        <w:t>对数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仿宋" w:cs="Times New Roman"/>
        </w:rPr>
        <w:t>记作</w:t>
      </w:r>
    </w:p>
    <w:p w14:paraId="3697F981">
      <w:pPr>
        <w:pStyle w:val="3"/>
      </w:pPr>
      <m:oMath>
        <m:r>
          <m:rPr/>
          <m:t>x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a</m:t>
            </m:r>
          </m:sub>
        </m:sSub>
        <m:r>
          <m:rPr/>
          <m:t>N</m:t>
        </m:r>
      </m:oMath>
      <w:r>
        <w:rPr>
          <w:rFonts w:ascii="Times New Roman" w:hAnsi="Times New Roman" w:eastAsia="Times New Roman" w:cs="Times New Roman"/>
        </w:rPr>
        <w:t>​</w:t>
      </w:r>
    </w:p>
    <w:p w14:paraId="5E64F5D1">
      <w:pPr>
        <w:pStyle w:val="3"/>
        <w:spacing w:after="80"/>
      </w:pPr>
      <w:r>
        <w:rPr>
          <w:rFonts w:hint="eastAsia" w:ascii="Times New Roman" w:hAnsi="Times New Roman" w:eastAsia="仿宋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对数就是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仿宋" w:cs="Times New Roman"/>
          <w:b/>
          <w:bCs/>
        </w:rPr>
        <w:t>求指数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>。</w:t>
      </w:r>
      <m:oMath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10</m:t>
            </m:r>
          </m:sub>
        </m:sSub>
        <m:r>
          <m:rPr/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的几次方等于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1000”，</w:t>
      </w:r>
      <w:r>
        <w:rPr>
          <w:rFonts w:hint="eastAsia" w:ascii="Times New Roman" w:hAnsi="Times New Roman" w:eastAsia="仿宋" w:cs="Times New Roman"/>
        </w:rPr>
        <w:t>答案是</w:t>
      </w:r>
      <w:r>
        <w:rPr>
          <w:rFonts w:ascii="Times New Roman" w:hAnsi="Times New Roman" w:eastAsia="Times New Roman" w:cs="Times New Roman"/>
        </w:rPr>
        <w:t xml:space="preserve"> 3。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500"/>
        <w:gridCol w:w="3149"/>
      </w:tblGrid>
      <w:tr w14:paraId="77965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EA804C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指数式</w:t>
            </w:r>
          </w:p>
        </w:tc>
        <w:tc>
          <w:p w14:paraId="759BC0BB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对数式</w:t>
            </w:r>
          </w:p>
        </w:tc>
        <w:tc>
          <w:p w14:paraId="1FEE857D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读法</w:t>
            </w:r>
          </w:p>
        </w:tc>
      </w:tr>
      <w:tr w14:paraId="5955B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CDBB2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D05CCA3">
            <w:pPr>
              <w:pStyle w:val="25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10</m:t>
                  </m:r>
                </m:sub>
              </m:sSub>
              <m:r>
                <m:rPr/>
                <m:t>100</m:t>
              </m:r>
              <m:r>
                <m:rPr>
                  <m:sty m:val="p"/>
                </m:rPr>
                <m:t>=</m:t>
              </m:r>
              <m:r>
                <m:rPr/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931EF3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仿宋" w:cs="Times New Roman"/>
              </w:rPr>
              <w:t>为底</w:t>
            </w:r>
            <w:r>
              <w:rPr>
                <w:rFonts w:ascii="Times New Roman" w:hAnsi="Times New Roman" w:eastAsia="Times New Roman" w:cs="Times New Roman"/>
              </w:rPr>
              <w:t xml:space="preserve"> 100 </w:t>
            </w:r>
            <w:r>
              <w:rPr>
                <w:rFonts w:hint="eastAsia" w:ascii="Times New Roman" w:hAnsi="Times New Roman" w:eastAsia="仿宋" w:cs="Times New Roman"/>
              </w:rPr>
              <w:t>的对数等于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 w14:paraId="72C30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2D34C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/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1024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06A15A5">
            <w:pPr>
              <w:pStyle w:val="25"/>
              <w:jc w:val="center"/>
            </w:pPr>
            <m:oMath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21024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989E01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以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仿宋" w:cs="Times New Roman"/>
              </w:rPr>
              <w:t>为底</w:t>
            </w:r>
            <w:r>
              <w:rPr>
                <w:rFonts w:ascii="Times New Roman" w:hAnsi="Times New Roman" w:eastAsia="Times New Roman" w:cs="Times New Roman"/>
              </w:rPr>
              <w:t xml:space="preserve"> 1024 </w:t>
            </w:r>
            <w:r>
              <w:rPr>
                <w:rFonts w:hint="eastAsia" w:ascii="Times New Roman" w:hAnsi="Times New Roman" w:eastAsia="仿宋" w:cs="Times New Roman"/>
              </w:rPr>
              <w:t>的对数等于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</w:tr>
      <w:tr w14:paraId="475BD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9F400">
            <w:pPr>
              <w:pStyle w:val="25"/>
              <w:jc w:val="center"/>
            </w:pPr>
            <m:oMath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20.09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B560F75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/>
                <m:t>20.09</m:t>
              </m:r>
              <m:r>
                <m:rPr>
                  <m:sty m:val="p"/>
                </m:rPr>
                <m:t>=</m:t>
              </m:r>
              <m:r>
                <m:rPr/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600EDD4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20.09 </w:t>
            </w:r>
            <w:r>
              <w:rPr>
                <w:rFonts w:hint="eastAsia" w:ascii="Times New Roman" w:hAnsi="Times New Roman" w:eastAsia="仿宋" w:cs="Times New Roman"/>
              </w:rPr>
              <w:t>的自然对数等于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</w:tr>
    </w:tbl>
    <w:p w14:paraId="67A480CB">
      <w:pPr>
        <w:pStyle w:val="3"/>
        <w:spacing w:before="120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7</m:t>
            </m:r>
          </m:sup>
        </m:sSup>
        <m:r>
          <m:rPr>
            <m:sty m:val="p"/>
          </m:rPr>
          <m:t>=</m:t>
        </m:r>
        <m:r>
          <m:rPr/>
          <m:t>0.0000001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=</m:t>
        </m:r>
        <m:r>
          <m:rPr/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改写成对数式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"/>
    <w:p w14:paraId="7868B7F7">
      <w:pPr>
        <w:pStyle w:val="5"/>
        <w:spacing w:before="280" w:after="120"/>
      </w:pPr>
      <w:bookmarkStart w:id="7" w:name="lg-与-ln两个常用的底"/>
      <w:r>
        <w:rPr>
          <w:rFonts w:ascii="Times New Roman" w:hAnsi="Times New Roman" w:eastAsia="Times New Roman" w:cs="Times New Roman"/>
        </w:rPr>
        <w:t xml:space="preserve">2.2 lg </w:t>
      </w:r>
      <w:r>
        <w:rPr>
          <w:rFonts w:hint="eastAsia" w:ascii="Times New Roman" w:hAnsi="Times New Roman" w:eastAsia="黑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ln：</w:t>
      </w:r>
      <w:r>
        <w:rPr>
          <w:rFonts w:hint="eastAsia" w:ascii="Times New Roman" w:hAnsi="Times New Roman" w:eastAsia="黑体" w:cs="Times New Roman"/>
        </w:rPr>
        <w:t>两个常用的底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6BE66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8D642F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名称</w:t>
            </w:r>
          </w:p>
        </w:tc>
        <w:tc>
          <w:p w14:paraId="0B953EEA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记号</w:t>
            </w:r>
          </w:p>
        </w:tc>
        <w:tc>
          <w:p w14:paraId="4BC9F3B1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底</w:t>
            </w:r>
          </w:p>
        </w:tc>
        <w:tc>
          <w:p w14:paraId="76E58F3C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用在哪</w:t>
            </w:r>
          </w:p>
        </w:tc>
      </w:tr>
      <w:tr w14:paraId="56C01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C92B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常用对数</w:t>
            </w:r>
          </w:p>
        </w:tc>
        <w:tc>
          <w:p w14:paraId="71509216">
            <w:pPr>
              <w:pStyle w:val="25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/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/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01538E5E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p w14:paraId="0950FE52">
            <w:pPr>
              <w:pStyle w:val="25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pH、pKa、pKsp、</w:t>
            </w:r>
            <w:r>
              <w:rPr>
                <w:rFonts w:hint="eastAsia" w:ascii="Times New Roman" w:hAnsi="Times New Roman" w:eastAsia="仿宋" w:cs="Times New Roman"/>
              </w:rPr>
              <w:t>分光光度法</w:t>
            </w:r>
            <w:r>
              <w:rPr>
                <w:rFonts w:ascii="Times New Roman" w:hAnsi="Times New Roman" w:eastAsia="Times New Roman" w:cs="Times New Roman"/>
              </w:rPr>
              <w:t xml:space="preserve"> A = −lg T</w:t>
            </w:r>
          </w:p>
        </w:tc>
      </w:tr>
      <w:tr w14:paraId="3FA35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C5B1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自然对数</w:t>
            </w:r>
          </w:p>
        </w:tc>
        <w:tc>
          <w:p w14:paraId="677298A7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/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17557BA6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e ≈ 2.718</w:t>
            </w:r>
          </w:p>
        </w:tc>
        <w:tc>
          <w:p w14:paraId="49AB04C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一切热力学与动力学公式</w:t>
            </w:r>
          </w:p>
        </w:tc>
      </w:tr>
    </w:tbl>
    <w:p w14:paraId="3567DDF5">
      <w:pPr>
        <w:pStyle w:val="54"/>
        <w:spacing w:before="120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竞赛题中常见的错误之一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该用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仿宋" w:cs="Times New Roman"/>
          <w:b/>
          <w:bCs/>
        </w:rPr>
        <w:t>的地方用了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判别口诀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R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49"/>
          <w:rFonts w:ascii="Times New Roman" w:hAnsi="Times New Roman" w:eastAsia="Times New Roman" w:cs="Times New Roman"/>
          <w:b w:val="0"/>
        </w:rPr>
        <w:t>RT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kT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ln；</w:t>
      </w:r>
      <w:r>
        <w:rPr>
          <w:rFonts w:hint="eastAsia" w:ascii="Times New Roman" w:hAnsi="Times New Roman" w:eastAsia="仿宋" w:cs="Times New Roman"/>
        </w:rPr>
        <w:t>凡是以</w:t>
      </w:r>
      <w:r>
        <w:rPr>
          <w:rFonts w:hint="eastAsia" w:ascii="Times New Roman" w:hAnsi="Times New Roman" w:eastAsia="Times New Roman" w:cs="Times New Roman"/>
        </w:rPr>
        <w:t>”p”</w:t>
      </w:r>
      <w:r>
        <w:rPr>
          <w:rFonts w:hint="eastAsia" w:ascii="Times New Roman" w:hAnsi="Times New Roman" w:eastAsia="仿宋" w:cs="Times New Roman"/>
        </w:rPr>
        <w:t>开头定义的量</w:t>
      </w:r>
      <w:r>
        <w:rPr>
          <w:rFonts w:hint="eastAsia" w:ascii="Times New Roman" w:hAnsi="Times New Roman" w:eastAsia="Times New Roman" w:cs="Times New Roman"/>
        </w:rPr>
        <w:t>（pH、pOH、pKa、pM），</w:t>
      </w:r>
      <w:r>
        <w:rPr>
          <w:rFonts w:hint="eastAsia" w:ascii="Times New Roman" w:hAnsi="Times New Roman" w:eastAsia="仿宋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lg。</w:t>
      </w:r>
    </w:p>
    <w:bookmarkEnd w:id="7"/>
    <w:p w14:paraId="7AB1ED64">
      <w:pPr>
        <w:pStyle w:val="5"/>
        <w:spacing w:before="280" w:after="120"/>
      </w:pPr>
      <w:bookmarkStart w:id="8" w:name="换底公式"/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黑体" w:cs="Times New Roman"/>
        </w:rPr>
        <w:t>换底公式</w:t>
      </w:r>
    </w:p>
    <w:p w14:paraId="3FE66CD0">
      <w:pPr>
        <w:pStyle w:val="24"/>
      </w:pPr>
      <m:oMath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a</m:t>
            </m:r>
          </m:sub>
        </m:sSub>
        <m:r>
          <m:rPr/>
          <m:t>N</m:t>
        </m:r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ln</m:t>
            </m:r>
            <m:r>
              <m:rPr/>
              <m:t>N</m:t>
            </m:r>
          </m:num>
          <m:den>
            <m:r>
              <m:rPr>
                <m:sty m:val="p"/>
              </m:rPr>
              <m:t>ln</m:t>
            </m:r>
            <m:r>
              <m:rPr/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1D5DFF95">
      <w:pPr>
        <w:pStyle w:val="3"/>
      </w:pPr>
      <w:r>
        <w:rPr>
          <w:rFonts w:hint="eastAsia" w:ascii="Times New Roman" w:hAnsi="Times New Roman" w:eastAsia="仿宋" w:cs="Times New Roman"/>
        </w:rPr>
        <w:t>特别常用的两条</w:t>
      </w:r>
      <w:r>
        <w:rPr>
          <w:rFonts w:hint="eastAsia" w:ascii="Times New Roman" w:hAnsi="Times New Roman" w:eastAsia="Times New Roman" w:cs="Times New Roman"/>
        </w:rPr>
        <w:t>：</w:t>
      </w:r>
    </w:p>
    <w:p w14:paraId="058F3DB3">
      <w:pPr>
        <w:pStyle w:val="3"/>
      </w:pPr>
      <m:oMath>
        <m:r>
          <m:rPr>
            <m:sty m:val="p"/>
          </m:rPr>
          <m:t>ln</m:t>
        </m:r>
        <m:r>
          <m:rPr/>
          <m:t>N</m:t>
        </m:r>
        <m:r>
          <m:rPr>
            <m:sty m:val="p"/>
          </m:rPr>
          <m:t>=</m:t>
        </m:r>
        <m:r>
          <m:rPr/>
          <m:t>2.303</m:t>
        </m:r>
        <m:r>
          <m:rPr>
            <m:sty m:val="p"/>
          </m:rPr>
          <m:t>lg</m:t>
        </m:r>
        <m:r>
          <m:rPr/>
          <m:t>N</m:t>
        </m:r>
      </m:oMath>
      <w:r>
        <w:rPr>
          <w:rFonts w:ascii="Times New Roman" w:hAnsi="Times New Roman" w:eastAsia="Times New Roman" w:cs="Times New Roman"/>
        </w:rPr>
        <w:t>　　　</w:t>
      </w:r>
      <m:oMath>
        <m:r>
          <m:rPr>
            <m:sty m:val="p"/>
          </m:rPr>
          <m:t>lg</m:t>
        </m:r>
        <m:r>
          <m:rPr/>
          <m:t>N</m:t>
        </m:r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ln</m:t>
            </m:r>
            <m:r>
              <m:rPr/>
              <m:t>N</m:t>
            </m:r>
          </m:num>
          <m:den>
            <m:r>
              <m:rPr/>
              <m:t>2.303</m:t>
            </m:r>
          </m:den>
        </m:f>
      </m:oMath>
    </w:p>
    <w:p w14:paraId="7B3926EF">
      <w:pPr>
        <w:pStyle w:val="3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10</m:t>
        </m:r>
        <m:r>
          <m:rPr>
            <m:sty m:val="p"/>
          </m:rPr>
          <m:t>=</m:t>
        </m:r>
        <m:r>
          <m:rPr/>
          <m:t>2.302585</m:t>
        </m:r>
        <m:r>
          <m:rPr>
            <m:sty m:val="p"/>
          </m:rPr>
          <m:t>…≈</m:t>
        </m:r>
        <m:r>
          <m:rPr/>
          <m:t>2.303</m:t>
        </m:r>
      </m:oMath>
      <w:r>
        <w:rPr>
          <w:rFonts w:hint="eastAsia" w:ascii="Times New Roman" w:hAnsi="Times New Roman" w:eastAsia="Times New Roman" w:cs="Times New Roman"/>
        </w:rPr>
        <w:t>）</w:t>
      </w:r>
    </w:p>
    <w:p w14:paraId="40A381D7">
      <w:pPr>
        <w:pStyle w:val="53"/>
      </w:pPr>
      <w:r>
        <w:rPr>
          <w:rFonts w:hint="eastAsia" w:ascii="Times New Roman" w:hAnsi="Times New Roman" w:eastAsia="仿宋" w:cs="Times New Roman"/>
        </w:rPr>
        <w:t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换底公式的意思是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任何底的对数都只是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仿宋" w:cs="Times New Roman"/>
        </w:rPr>
        <w:t>乘一个常数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因此</w:t>
      </w:r>
      <w:r>
        <w:rPr>
          <w:rFonts w:hint="eastAsia" w:ascii="Times New Roman" w:hAnsi="Times New Roman" w:eastAsia="仿宋" w:cs="Times New Roman"/>
          <w:b/>
          <w:bCs/>
        </w:rPr>
        <w:t>只需掌握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仿宋" w:cs="Times New Roman"/>
          <w:b/>
          <w:bCs/>
        </w:rPr>
        <w:t>的运算律</w:t>
      </w:r>
      <w:r>
        <w:rPr>
          <w:rFonts w:hint="eastAsia" w:ascii="Times New Roman" w:hAnsi="Times New Roman" w:eastAsia="Times New Roman" w:cs="Times New Roman"/>
        </w:rPr>
        <w:t>，lg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的运算律完全一样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这个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仿宋" w:cs="Times New Roman"/>
        </w:rPr>
        <w:t>会在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仿宋" w:cs="Times New Roman"/>
        </w:rPr>
        <w:t>方程里以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0.0592 = 2.303 RT/F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仿宋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。</w:t>
      </w:r>
    </w:p>
    <w:p w14:paraId="05FDDB67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rPr/>
          <m:t>2</m:t>
        </m:r>
        <m:r>
          <m:rPr>
            <m:sty m:val="p"/>
          </m:rPr>
          <m:t>=</m:t>
        </m:r>
        <m:r>
          <m:rPr/>
          <m:t>0.301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2</m:t>
        </m:r>
      </m:oMath>
      <w:r>
        <w:rPr>
          <w:rFonts w:ascii="Times New Roman" w:hAnsi="Times New Roman" w:eastAsia="Times New Roman" w:cs="Times New Roman"/>
        </w:rPr>
        <w:t>。</w:t>
      </w:r>
    </w:p>
    <w:bookmarkEnd w:id="8"/>
    <w:p w14:paraId="5E89D9F0">
      <w:pPr>
        <w:pStyle w:val="5"/>
        <w:spacing w:before="280" w:after="120"/>
      </w:pPr>
      <w:bookmarkStart w:id="9" w:name="对数函数图像"/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黑体" w:cs="Times New Roman"/>
        </w:rPr>
        <w:t>对数函数图像</w:t>
      </w:r>
    </w:p>
    <w:p w14:paraId="3E63661D">
      <w:pPr>
        <w:pStyle w:val="24"/>
        <w:spacing w:after="80"/>
      </w:pP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a</m:t>
            </m:r>
          </m:sub>
        </m:sSub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1）：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4131"/>
      </w:tblGrid>
      <w:tr w14:paraId="59139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797FEB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性质</w:t>
            </w:r>
          </w:p>
        </w:tc>
        <w:tc>
          <w:p w14:paraId="428A3BE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说明</w:t>
            </w:r>
          </w:p>
        </w:tc>
      </w:tr>
      <w:tr w14:paraId="4C242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AA99A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定义域</w:t>
            </w:r>
          </w:p>
        </w:tc>
        <w:tc>
          <w:p w14:paraId="0A47183E">
            <w:pPr>
              <w:pStyle w:val="25"/>
              <w:jc w:val="center"/>
            </w:pPr>
            <m:oMath>
              <m:r>
                <m:rPr/>
                <m:t>x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—— </w:t>
            </w:r>
            <w:r>
              <w:rPr>
                <w:rFonts w:hint="eastAsia" w:ascii="Times New Roman" w:hAnsi="Times New Roman" w:eastAsia="仿宋" w:cs="Times New Roman"/>
              </w:rPr>
              <w:t>零和负数没有对数</w:t>
            </w:r>
          </w:p>
        </w:tc>
      </w:tr>
      <w:tr w14:paraId="284FC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EFD4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定点</w:t>
            </w:r>
          </w:p>
        </w:tc>
        <w:tc>
          <w:p w14:paraId="264CCFAC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恒过</w:t>
            </w:r>
            <w:r>
              <w:rPr>
                <w:rFonts w:ascii="Times New Roman" w:hAnsi="Times New Roman" w:eastAsia="Times New Roman" w:cs="Times New Roman"/>
              </w:rPr>
              <w:t xml:space="preserve"> (1,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仿宋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/>
                <m:t>1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</w:p>
        </w:tc>
      </w:tr>
      <w:tr w14:paraId="757EF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8956C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单调性</w:t>
            </w:r>
          </w:p>
        </w:tc>
        <w:tc>
          <w:p w14:paraId="2ADE4E16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但</w:t>
            </w:r>
            <w:r>
              <w:rPr>
                <w:rFonts w:hint="eastAsia" w:ascii="Times New Roman" w:hAnsi="Times New Roman" w:eastAsia="仿宋" w:cs="Times New Roman"/>
                <w:b/>
                <w:bCs/>
              </w:rPr>
              <w:t>越往右越平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增长越来越慢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3A56E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F613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与指数函数的关系</w:t>
            </w:r>
          </w:p>
        </w:tc>
        <w:tc>
          <w:p w14:paraId="4FAE22CF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互为反函数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图像关于直线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对称</w:t>
            </w:r>
          </w:p>
        </w:tc>
      </w:tr>
    </w:tbl>
    <w:p w14:paraId="4CFEA5DB">
      <w:pPr>
        <w:pStyle w:val="53"/>
        <w:spacing w:before="120"/>
      </w:pPr>
      <w:r>
        <w:rPr>
          <w:rFonts w:hint="eastAsia" w:ascii="Times New Roman" w:hAnsi="Times New Roman" w:eastAsia="仿宋" w:cs="Times New Roman"/>
        </w:rPr>
        <w:t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对数函数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越往右越平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这个性质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取对数能把指数曲线化为直线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的另一面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指数爆炸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对数压缩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化学里的量跨越好几个数量级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仿宋" w:cs="Times New Roman"/>
        </w:rPr>
        <w:t>压缩后才能画在同一张图上</w:t>
      </w:r>
      <w:r>
        <w:rPr>
          <w:rFonts w:hint="eastAsia" w:ascii="Times New Roman" w:hAnsi="Times New Roman" w:eastAsia="Times New Roman" w:cs="Times New Roman"/>
        </w:rPr>
        <w:t>。</w:t>
      </w:r>
    </w:p>
    <w:p w14:paraId="0D735D1A">
      <w:pPr>
        <w:spacing w:before="160" w:after="80"/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0BEBDEAA">
      <w:pPr>
        <w:pStyle w:val="4"/>
        <w:spacing w:before="280" w:after="120"/>
      </w:pPr>
      <w:bookmarkStart w:id="10" w:name="三对数的运算律-化学里天天用"/>
      <w:r>
        <w:rPr>
          <w:rFonts w:hint="eastAsia" w:ascii="Times New Roman" w:hAnsi="Times New Roman" w:eastAsia="黑体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对数的运算律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黑体" w:cs="Times New Roman"/>
        </w:rPr>
        <w:t>化学里天天用</w:t>
      </w:r>
    </w:p>
    <w:p w14:paraId="5C887491">
      <w:pPr>
        <w:pStyle w:val="5"/>
        <w:spacing w:before="280" w:after="120"/>
      </w:pPr>
      <w:bookmarkStart w:id="11" w:name="三条运算律及其来源"/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黑体" w:cs="Times New Roman"/>
        </w:rPr>
        <w:t>三条运算律及其来源</w:t>
      </w:r>
    </w:p>
    <w:p w14:paraId="1DCF9F31">
      <w:pPr>
        <w:pStyle w:val="24"/>
        <w:spacing w:after="80"/>
      </w:pPr>
      <w:r>
        <w:rPr>
          <w:rFonts w:hint="eastAsia" w:ascii="Times New Roman" w:hAnsi="Times New Roman" w:eastAsia="仿宋" w:cs="Times New Roman"/>
        </w:rPr>
        <w:t>三条律均由指数的运算律推出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不必逐条记忆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0B8CB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85E5C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运算律</w:t>
            </w:r>
          </w:p>
        </w:tc>
        <w:tc>
          <w:p w14:paraId="328BC9BF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式子</w:t>
            </w:r>
          </w:p>
        </w:tc>
        <w:tc>
          <w:p w14:paraId="0BCCCEF2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来自</w:t>
            </w:r>
          </w:p>
        </w:tc>
      </w:tr>
      <w:tr w14:paraId="4F220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4C8B8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乘积的对数</w:t>
            </w:r>
          </w:p>
        </w:tc>
        <w:tc>
          <w:p w14:paraId="46F6FF6A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r>
                <m:rPr/>
                <m:t>MN</m:t>
              </m:r>
              <m:r>
                <m:rPr>
                  <m:sty m:val="p"/>
                </m:rPr>
                <m:t>)=ln</m:t>
              </m:r>
              <m:r>
                <m:rPr/>
                <m:t>M</m:t>
              </m:r>
              <m:r>
                <m:rPr>
                  <m:sty m:val="p"/>
                </m:rPr>
                <m:t>+ln</m:t>
              </m:r>
              <m:r>
                <m:rPr/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5B53860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E249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80325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商的对数</w:t>
            </w:r>
          </w:p>
        </w:tc>
        <w:tc>
          <w:p w14:paraId="74EB44DB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/>
                <m:num>
                  <m:r>
                    <m:rPr/>
                    <m:t>M</m:t>
                  </m:r>
                </m:num>
                <m:den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>=ln</m:t>
              </m:r>
              <m:r>
                <m:rPr/>
                <m:t>M</m:t>
              </m:r>
              <m:r>
                <m:rPr>
                  <m:sty m:val="p"/>
                </m:rPr>
                <m:t>−ln</m:t>
              </m:r>
              <m:r>
                <m:rPr/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3932D5F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45E27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800DF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幂的对数</w:t>
            </w:r>
          </w:p>
        </w:tc>
        <w:tc>
          <w:p w14:paraId="6CAC9917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)=</m:t>
              </m:r>
              <m:r>
                <m:rPr/>
                <m:t>n</m:t>
              </m:r>
              <m:r>
                <m:rPr>
                  <m:sty m:val="p"/>
                </m:rPr>
                <m:t>ln</m:t>
              </m:r>
              <m:r>
                <m:rPr/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9DE3511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</w:tbl>
    <w:p w14:paraId="3BEB7F1E">
      <w:pPr>
        <w:pStyle w:val="3"/>
        <w:spacing w:before="120"/>
      </w:pPr>
      <w:r>
        <w:rPr>
          <w:rFonts w:hint="eastAsia" w:ascii="Times New Roman" w:hAnsi="Times New Roman" w:eastAsia="仿宋" w:cs="Times New Roman"/>
        </w:rPr>
        <w:t>一句话概括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对数把乘除变成加减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把乘方变成乘法</w:t>
      </w:r>
      <w:r>
        <w:rPr>
          <w:rFonts w:ascii="Times New Roman" w:hAnsi="Times New Roman" w:eastAsia="Times New Roman" w:cs="Times New Roman"/>
        </w:rPr>
        <w:t>。</w:t>
      </w:r>
    </w:p>
    <w:p w14:paraId="6C246C9A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化简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f>
          <m:fPr/>
          <m:num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num>
          <m:den>
            <m:r>
              <m:rPr>
                <m:sty m:val="p"/>
              </m:rPr>
              <m:t>[A]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仿宋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由商的对数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f>
          <m:fPr/>
          <m:num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num>
          <m:den>
            <m:r>
              <m:rPr>
                <m:sty m:val="p"/>
              </m:rPr>
              <m:t>[A]</m:t>
            </m:r>
          </m:den>
        </m:f>
        <m:r>
          <m:rPr>
            <m:sty m:val="p"/>
          </m:rPr>
          <m:t>=ln[A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−ln[A]</m:t>
        </m:r>
      </m:oMath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仿宋" w:cs="Times New Roman"/>
        </w:rPr>
        <w:t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讲那张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ln[A]=−</m:t>
        </m:r>
        <m:r>
          <m:rPr/>
          <m:t>kt</m:t>
        </m:r>
        <m:r>
          <m:rPr>
            <m:sty m:val="p"/>
          </m:rPr>
          <m:t>+ln[A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仿宋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移项整理得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kt</m:t>
        </m:r>
        <m:r>
          <m:rPr>
            <m:sty m:val="p"/>
          </m:rPr>
          <m:t>=ln[A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−ln[A]=ln</m:t>
        </m:r>
        <m:f>
          <m:fPr/>
          <m:num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num>
          <m:den>
            <m:r>
              <m:rPr>
                <m:sty m:val="p"/>
              </m:rPr>
              <m:t>[A]</m:t>
            </m:r>
          </m:den>
        </m:f>
      </m:oMath>
      <w:r>
        <w:rPr>
          <w:rFonts w:ascii="Times New Roman" w:hAnsi="Times New Roman" w:eastAsia="Times New Roman" w:cs="Times New Roman"/>
        </w:rPr>
        <w:t>。</w:t>
      </w:r>
    </w:p>
    <w:p w14:paraId="0353799E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=</m:t>
        </m:r>
        <m:r>
          <m:rPr/>
          <m:t>0.693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>
          <m:rPr/>
          <m:t>3</m:t>
        </m:r>
        <m:r>
          <m:rPr>
            <m:sty m:val="p"/>
          </m:rPr>
          <m:t>=</m:t>
        </m:r>
        <m:r>
          <m:rPr/>
          <m:t>1.099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6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>
          <m:rPr/>
          <m:t>12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</m:oMath>
      <w:r>
        <w:rPr>
          <w:rFonts w:ascii="Times New Roman" w:hAnsi="Times New Roman" w:eastAsia="Times New Roman" w:cs="Times New Roman"/>
        </w:rPr>
        <w:t>。</w:t>
      </w:r>
    </w:p>
    <w:bookmarkEnd w:id="11"/>
    <w:p w14:paraId="36F4BE6C">
      <w:pPr>
        <w:pStyle w:val="5"/>
        <w:spacing w:before="280" w:after="120"/>
      </w:pPr>
      <w:bookmarkStart w:id="12" w:name="四条最常见的错误"/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黑体" w:cs="Times New Roman"/>
        </w:rPr>
        <w:t>四条最常见的错误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196C3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886C66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错误写法</w:t>
            </w:r>
          </w:p>
        </w:tc>
        <w:tc>
          <w:p w14:paraId="536BFBA1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正确关系</w:t>
            </w:r>
          </w:p>
        </w:tc>
        <w:tc>
          <w:p w14:paraId="4B660EE3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说明</w:t>
            </w:r>
          </w:p>
        </w:tc>
      </w:tr>
      <w:tr w14:paraId="7C233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F5A18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r>
                <m:rPr/>
                <m:t>M</m:t>
              </m:r>
              <m:r>
                <m:rPr>
                  <m:sty m:val="p"/>
                </m:rPr>
                <m:t>+</m:t>
              </m:r>
              <m:r>
                <m:rPr/>
                <m:t>N</m:t>
              </m:r>
              <m:r>
                <m:rPr>
                  <m:sty m:val="p"/>
                </m:rPr>
                <m:t>)=ln</m:t>
              </m:r>
              <m:r>
                <m:rPr/>
                <m:t>M</m:t>
              </m:r>
              <m:r>
                <m:rPr>
                  <m:sty m:val="p"/>
                </m:rPr>
                <m:t>+ln</m:t>
              </m:r>
              <m:r>
                <m:rPr/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✗</w:t>
            </w:r>
          </w:p>
        </w:tc>
        <w:tc>
          <w:p w14:paraId="5825D49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  <w:b/>
                <w:bCs/>
              </w:rPr>
              <w:t>无法化简</w:t>
            </w:r>
          </w:p>
        </w:tc>
        <w:tc>
          <w:p w14:paraId="751C2E24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对数只对乘除有律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对加减没有</w:t>
            </w:r>
          </w:p>
        </w:tc>
      </w:tr>
      <w:tr w14:paraId="2E82E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3020F9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/>
                <m:t>M</m:t>
              </m:r>
              <m:r>
                <m:rPr>
                  <m:sty m:val="p"/>
                </m:rPr>
                <m:t>⋅ln</m:t>
              </m:r>
              <m:r>
                <m:rPr/>
                <m:t>N</m:t>
              </m:r>
              <m:r>
                <m:rPr>
                  <m:sty m:val="p"/>
                </m:rPr>
                <m:t>=ln(</m:t>
              </m:r>
              <m:r>
                <m:rPr/>
                <m:t>MN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✗</w:t>
            </w:r>
          </w:p>
        </w:tc>
        <w:tc>
          <w:p w14:paraId="0D494434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/>
                <m:t>M</m:t>
              </m:r>
              <m:r>
                <m:rPr>
                  <m:sty m:val="p"/>
                </m:rPr>
                <m:t>+ln</m:t>
              </m:r>
              <m:r>
                <m:rPr/>
                <m:t>N</m:t>
              </m:r>
              <m:r>
                <m:rPr>
                  <m:sty m:val="p"/>
                </m:rPr>
                <m:t>=ln(</m:t>
              </m:r>
              <m:r>
                <m:rPr/>
                <m:t>MN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0A7319D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左边是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两个对数相乘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仿宋" w:cs="Times New Roman"/>
              </w:rPr>
              <w:t>右边才是乘积的对数</w:t>
            </w:r>
          </w:p>
        </w:tc>
      </w:tr>
      <w:tr w14:paraId="0C5E6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1572F">
            <w:pPr>
              <w:pStyle w:val="25"/>
              <w:jc w:val="center"/>
            </w:pPr>
            <m:oMath>
              <m:f>
                <m:fPr/>
                <m:num>
                  <m:r>
                    <m:rPr>
                      <m:sty m:val="p"/>
                    </m:rPr>
                    <m:t>ln</m:t>
                  </m:r>
                  <m:r>
                    <m:rPr/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>=ln</m:t>
              </m:r>
              <m:f>
                <m:fPr/>
                <m:num>
                  <m:r>
                    <m:rPr/>
                    <m:t>M</m:t>
                  </m:r>
                </m:num>
                <m:den>
                  <m:r>
                    <m:rPr/>
                    <m:t>N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✗</w:t>
            </w:r>
          </w:p>
        </w:tc>
        <w:tc>
          <w:p w14:paraId="3BD79F36">
            <w:pPr>
              <w:pStyle w:val="25"/>
              <w:jc w:val="center"/>
            </w:pPr>
            <m:oMath>
              <m:f>
                <m:fPr/>
                <m:num>
                  <m:r>
                    <m:rPr>
                      <m:sty m:val="p"/>
                    </m:rPr>
                    <m:t>ln</m:t>
                  </m:r>
                  <m:r>
                    <m:rPr/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/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07630A4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分式是换底公式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不是商的对数</w:t>
            </w:r>
          </w:p>
        </w:tc>
      </w:tr>
      <w:tr w14:paraId="21632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DA921">
            <w:pPr>
              <w:pStyle w:val="25"/>
              <w:jc w:val="center"/>
            </w:pPr>
            <m:oMath>
              <m:r>
                <m:rPr>
                  <m:sty m:val="p"/>
                </m:rPr>
                <m:t>(ln</m:t>
              </m:r>
              <m:r>
                <m:rPr/>
                <m:t>M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n</m:t>
              </m:r>
              <m:r>
                <m:rPr>
                  <m:sty m:val="p"/>
                </m:rPr>
                <m:t>ln</m:t>
              </m:r>
              <m:r>
                <m:rPr/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✗</w:t>
            </w:r>
          </w:p>
        </w:tc>
        <w:tc>
          <w:p w14:paraId="4C397F69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)=</m:t>
              </m:r>
              <m:r>
                <m:rPr/>
                <m:t>n</m:t>
              </m:r>
              <m:r>
                <m:rPr>
                  <m:sty m:val="p"/>
                </m:rPr>
                <m:t>ln</m:t>
              </m:r>
              <m:r>
                <m:rPr/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0264C7C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幂次在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仿宋" w:cs="Times New Roman"/>
              </w:rPr>
              <w:t>里面才提出来</w:t>
            </w:r>
          </w:p>
        </w:tc>
      </w:tr>
    </w:tbl>
    <w:p w14:paraId="1C1C100F">
      <w:pPr>
        <w:pStyle w:val="54"/>
        <w:spacing w:before="120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ln[A]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的严格含义是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ln([A]/</m:t>
        </m:r>
        <m:sSup>
          <m:sSupPr/>
          <m:e>
            <m:r>
              <m:rPr/>
              <m:t>c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sSup>
          <m:sSupPr/>
          <m:e>
            <m:r>
              <m:rPr/>
              <m:t>c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</m:t>
        </m:r>
        <m:r>
          <m:rPr/>
          <m:t>1 </m:t>
        </m:r>
        <m:r>
          <m:rPr>
            <m:sty m:val="p"/>
          </m:rPr>
          <m:t>mol⋅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用于消去单位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ln(</m:t>
        </m:r>
        <m:r>
          <m:rPr/>
          <m:t>p</m:t>
        </m:r>
        <m:r>
          <m:rPr>
            <m:sty m:val="p"/>
          </m:rPr>
          <m:t>/</m:t>
        </m:r>
        <m:sSup>
          <m:sSupPr/>
          <m:e>
            <m:r>
              <m:rPr/>
              <m:t>p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ln(</m:t>
        </m:r>
        <m:r>
          <m:rPr/>
          <m:t>k</m:t>
        </m:r>
        <m:r>
          <m:rPr>
            <m:sty m:val="p"/>
          </m:rPr>
          <m:t>/</m:t>
        </m:r>
        <m:sSup>
          <m:sSupPr/>
          <m:e>
            <m:r>
              <m:rPr/>
              <m:t>k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平时简写大家都接受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但</w:t>
      </w:r>
      <w:r>
        <w:rPr>
          <w:rFonts w:hint="eastAsia" w:ascii="Times New Roman" w:hAnsi="Times New Roman" w:eastAsia="仿宋" w:cs="Times New Roman"/>
          <w:b/>
          <w:bCs/>
        </w:rPr>
        <w:t>一旦要比较不同来源的数据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必须确认用的是同一套标准态</w:t>
      </w:r>
      <w:r>
        <w:rPr>
          <w:rFonts w:ascii="Times New Roman" w:hAnsi="Times New Roman" w:eastAsia="Times New Roman" w:cs="Times New Roman"/>
        </w:rPr>
        <w:t>。</w:t>
      </w:r>
    </w:p>
    <w:p w14:paraId="380BB714">
      <w:pPr>
        <w:spacing w:before="160" w:after="80"/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1785F7FD">
      <w:pPr>
        <w:pStyle w:val="4"/>
        <w:spacing w:before="280" w:after="120"/>
      </w:pPr>
      <w:bookmarkStart w:id="13" w:name="四e-与自然指数"/>
      <w:r>
        <w:rPr>
          <w:rFonts w:hint="eastAsia" w:ascii="Times New Roman" w:hAnsi="Times New Roman" w:eastAsia="黑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与自然指数</w:t>
      </w:r>
    </w:p>
    <w:p w14:paraId="5E7A64DF">
      <w:pPr>
        <w:pStyle w:val="5"/>
        <w:spacing w:before="280" w:after="120"/>
      </w:pPr>
      <w:bookmarkStart w:id="14" w:name="e-是什么"/>
      <w:r>
        <w:rPr>
          <w:rFonts w:ascii="Times New Roman" w:hAnsi="Times New Roman" w:eastAsia="Times New Roman" w:cs="Times New Roman"/>
        </w:rPr>
        <w:t xml:space="preserve">4.1 e </w:t>
      </w:r>
      <w:r>
        <w:rPr>
          <w:rFonts w:hint="eastAsia" w:ascii="Times New Roman" w:hAnsi="Times New Roman" w:eastAsia="黑体" w:cs="Times New Roman"/>
        </w:rPr>
        <w:t>是什么</w:t>
      </w:r>
    </w:p>
    <w:p w14:paraId="72A14195">
      <w:pPr>
        <w:pStyle w:val="24"/>
      </w:pPr>
      <w:r>
        <w:rPr>
          <w:rFonts w:ascii="Times New Roman" w:hAnsi="Times New Roman" w:eastAsia="Times New Roman" w:cs="Times New Roman"/>
        </w:rPr>
        <w:t xml:space="preserve">e ≈ </w:t>
      </w:r>
      <w:r>
        <w:rPr>
          <w:rFonts w:hint="eastAsia" w:ascii="Times New Roman" w:hAnsi="Times New Roman" w:eastAsia="Times New Roman" w:cs="Times New Roman"/>
        </w:rPr>
        <w:t>2.718281828…，</w:t>
      </w:r>
      <w:r>
        <w:rPr>
          <w:rFonts w:hint="eastAsia" w:ascii="Times New Roman" w:hAnsi="Times New Roman" w:eastAsia="仿宋" w:cs="Times New Roman"/>
        </w:rPr>
        <w:t>它有两个等价的来源</w:t>
      </w:r>
      <w:r>
        <w:rPr>
          <w:rFonts w:hint="eastAsia" w:ascii="Times New Roman" w:hAnsi="Times New Roman" w:eastAsia="Times New Roman" w:cs="Times New Roman"/>
        </w:rPr>
        <w:t>：</w:t>
      </w:r>
    </w:p>
    <w:p w14:paraId="46214039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来源一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极限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e=</m:t>
        </m:r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n</m:t>
            </m:r>
            <m:r>
              <m:rPr>
                <m:sty m:val="p"/>
              </m:rPr>
              <m:t>→∞</m:t>
            </m:r>
          </m:sub>
        </m:sSub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e>
            </m:d>
          </m:e>
          <m:sup>
            <m:r>
              <m:rPr/>
              <m:t>n</m:t>
            </m:r>
          </m:sup>
        </m:sSup>
      </m:oMath>
    </w:p>
    <w:p w14:paraId="74EC66AB">
      <w:pPr>
        <w:pStyle w:val="3"/>
      </w:pPr>
      <w:r>
        <w:rPr>
          <w:rFonts w:hint="eastAsia" w:ascii="Times New Roman" w:hAnsi="Times New Roman" w:eastAsia="仿宋" w:cs="Times New Roman"/>
        </w:rPr>
        <w:t>直观地说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元钱存银行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年利率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仿宋" w:cs="Times New Roman"/>
        </w:rPr>
        <w:t>一年后连本带利是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仿宋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如果每半年结一次息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50%），</w:t>
      </w:r>
      <w:r>
        <w:rPr>
          <w:rFonts w:hint="eastAsia" w:ascii="Times New Roman" w:hAnsi="Times New Roman" w:eastAsia="仿宋" w:cs="Times New Roman"/>
        </w:rPr>
        <w:t>一年后是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r>
          <m:rPr/>
          <m:t>0.5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每月结息是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12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12</m:t>
            </m:r>
          </m:sup>
        </m:sSup>
        <m:r>
          <m:rPr>
            <m:sty m:val="p"/>
          </m:rPr>
          <m:t>=</m:t>
        </m:r>
        <m:r>
          <m:rPr/>
          <m:t>2.613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结息越频繁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最后越接近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仿宋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但永远不会超过它</w:t>
      </w:r>
      <w:r>
        <w:rPr>
          <w:rFonts w:hint="eastAsia" w:ascii="Times New Roman" w:hAnsi="Times New Roman" w:eastAsia="Times New Roman" w:cs="Times New Roman"/>
        </w:rPr>
        <w:t>。</w:t>
      </w:r>
    </w:p>
    <w:p w14:paraId="287B6207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来源二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导数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是唯一一个使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a</m:t>
            </m:r>
          </m:e>
          <m:sup>
            <m:r>
              <m:rPr/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的导数等于它本身的底数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即</w:t>
      </w:r>
    </w:p>
    <w:p w14:paraId="25348686">
      <w:pPr>
        <w:pStyle w:val="3"/>
      </w:pP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x</m:t>
            </m:r>
          </m:sup>
        </m:sSup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>​</w:t>
      </w:r>
    </w:p>
    <w:p w14:paraId="4E9FD0FF">
      <w:pPr>
        <w:pStyle w:val="53"/>
      </w:pPr>
      <w:r>
        <w:rPr>
          <w:rFonts w:hint="eastAsia" w:ascii="Times New Roman" w:hAnsi="Times New Roman" w:eastAsia="仿宋" w:cs="Times New Roman"/>
        </w:rPr>
        <w:t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这两个来源说的是同一件事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仿宋" w:cs="Times New Roman"/>
          <w:b/>
          <w:bCs/>
        </w:rPr>
        <w:t>增长率与自身成正比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电容器放电都是这种过程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变化率正比于当前量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所以它们的解一定含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仿宋" w:cs="Times New Roman"/>
        </w:rPr>
        <w:t>也就一定含</w:t>
      </w:r>
      <w:r>
        <w:rPr>
          <w:rFonts w:ascii="Times New Roman" w:hAnsi="Times New Roman" w:eastAsia="Times New Roman" w:cs="Times New Roman"/>
        </w:rPr>
        <w:t xml:space="preserve"> ln。</w:t>
      </w:r>
      <w:r>
        <w:rPr>
          <w:rFonts w:hint="eastAsia" w:ascii="Times New Roman" w:hAnsi="Times New Roman" w:eastAsia="仿宋" w:cs="Times New Roman"/>
          <w:b/>
          <w:bCs/>
        </w:rPr>
        <w:t>这就是物理化学公式里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仿宋" w:cs="Times New Roman"/>
          <w:b/>
          <w:bCs/>
        </w:rPr>
        <w:t>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不是约定俗成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是数学必然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p w14:paraId="0E086044">
      <w:pPr>
        <w:pStyle w:val="5"/>
        <w:spacing w:before="280" w:after="120"/>
      </w:pPr>
      <w:bookmarkStart w:id="15" w:name="eˣ-与-ln-x-互为反函数"/>
      <w:r>
        <w:rPr>
          <w:rFonts w:ascii="Times New Roman" w:hAnsi="Times New Roman" w:eastAsia="Times New Roman" w:cs="Times New Roman"/>
        </w:rPr>
        <w:t xml:space="preserve">4.2 eˣ </w:t>
      </w:r>
      <w:r>
        <w:rPr>
          <w:rFonts w:hint="eastAsia" w:ascii="Times New Roman" w:hAnsi="Times New Roman" w:eastAsia="黑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ln x </w:t>
      </w:r>
      <w:r>
        <w:rPr>
          <w:rFonts w:hint="eastAsia" w:ascii="Times New Roman" w:hAnsi="Times New Roman" w:eastAsia="黑体" w:cs="Times New Roman"/>
        </w:rPr>
        <w:t>互为反函数</w:t>
      </w:r>
    </w:p>
    <w:p w14:paraId="3CB34DBF">
      <w:pPr>
        <w:pStyle w:val="24"/>
      </w:pPr>
      <m:oMath>
        <m:r>
          <m:rPr>
            <m:sty m:val="p"/>
          </m:rPr>
          <m:t>ln(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x</m:t>
            </m:r>
          </m:sup>
        </m:sSup>
        <m:r>
          <m:rPr>
            <m:sty m:val="p"/>
          </m:rPr>
          <m:t>)=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>　　　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x</m:t>
            </m:r>
          </m:sup>
        </m:sSup>
        <m:r>
          <m:rPr>
            <m:sty m:val="p"/>
          </m:rPr>
          <m:t>=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</w:t>
      </w:r>
    </w:p>
    <w:p w14:paraId="3DF5E042">
      <w:pPr>
        <w:pStyle w:val="3"/>
      </w:pPr>
      <w:r>
        <w:rPr>
          <w:rFonts w:hint="eastAsia" w:ascii="Times New Roman" w:hAnsi="Times New Roman" w:eastAsia="仿宋" w:cs="Times New Roman"/>
        </w:rPr>
        <w:t>这两条恒等式在代数变换中常用</w:t>
      </w:r>
      <w:r>
        <w:rPr>
          <w:rFonts w:hint="eastAsia" w:ascii="Times New Roman" w:hAnsi="Times New Roman" w:eastAsia="Times New Roman" w:cs="Times New Roman"/>
        </w:rPr>
        <w:t>：</w:t>
      </w:r>
    </w:p>
    <w:p w14:paraId="6C767FD0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k</m:t>
        </m:r>
        <m:r>
          <m:rPr>
            <m:sty m:val="p"/>
          </m:rPr>
          <m:t>=ln</m:t>
        </m:r>
        <m:r>
          <m:rPr/>
          <m:t>A</m:t>
        </m:r>
        <m:r>
          <m:rPr>
            <m:sty m:val="p"/>
          </m:rPr>
          <m:t>−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k。 </w:t>
      </w:r>
      <w:r>
        <w:rPr>
          <w:rFonts w:hint="eastAsia" w:ascii="Times New Roman" w:hAnsi="Times New Roman" w:eastAsia="仿宋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两边同时取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仿宋" w:cs="Times New Roman"/>
        </w:rPr>
        <w:t>的幂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取指数</w:t>
      </w:r>
      <w:r>
        <w:rPr>
          <w:rFonts w:hint="eastAsia" w:ascii="Times New Roman" w:hAnsi="Times New Roman" w:eastAsia="Times New Roman" w:cs="Times New Roman"/>
        </w:rPr>
        <w:t>”）：</w:t>
      </w:r>
    </w:p>
    <w:p w14:paraId="4989255B">
      <w:pPr>
        <w:pStyle w:val="3"/>
      </w:pP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k</m:t>
            </m:r>
          </m:sup>
        </m:sSup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A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A</m:t>
            </m:r>
          </m:sup>
        </m:sSup>
        <m:r>
          <m:rPr>
            <m:sty m:val="p"/>
          </m:rPr>
          <m:t>⋅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</m:oMath>
      <w:r>
        <w:rPr>
          <w:rFonts w:ascii="Times New Roman" w:hAnsi="Times New Roman" w:eastAsia="Times New Roman" w:cs="Times New Roman"/>
        </w:rPr>
        <w:t>​</w:t>
      </w:r>
    </w:p>
    <w:p w14:paraId="00AE04C6">
      <w:pPr>
        <w:pStyle w:val="3"/>
      </w:pPr>
      <w:r>
        <w:rPr>
          <w:rFonts w:hint="eastAsia" w:ascii="Times New Roman" w:hAnsi="Times New Roman" w:eastAsia="仿宋" w:cs="Times New Roman"/>
        </w:rPr>
        <w:t>左边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k</m:t>
            </m:r>
          </m:sup>
        </m:sSup>
        <m:r>
          <m:rPr>
            <m:sty m:val="p"/>
          </m:rPr>
          <m:t>=</m:t>
        </m:r>
        <m:r>
          <m:rPr/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A</m:t>
            </m:r>
          </m:sup>
        </m:sSup>
        <m:r>
          <m:rPr>
            <m:sty m:val="p"/>
          </m:rPr>
          <m:t>=</m:t>
        </m:r>
        <m:r>
          <m:rPr/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于是</w:t>
      </w:r>
    </w:p>
    <w:p w14:paraId="6452C6B2">
      <w:pPr>
        <w:pStyle w:val="3"/>
      </w:pPr>
      <m:oMath>
        <m:r>
          <m:rPr/>
          <m:t>k</m:t>
        </m:r>
        <m:r>
          <m:rPr>
            <m:sty m:val="p"/>
          </m:rPr>
          <m:t>=</m:t>
        </m:r>
        <m:r>
          <m:rPr/>
          <m:t>A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</m:oMath>
      <w:r>
        <w:rPr>
          <w:rFonts w:ascii="Times New Roman" w:hAnsi="Times New Roman" w:eastAsia="Times New Roman" w:cs="Times New Roman"/>
        </w:rPr>
        <w:t>​</w:t>
      </w:r>
    </w:p>
    <w:p w14:paraId="59177D2E">
      <w:pPr>
        <w:pStyle w:val="3"/>
      </w:pPr>
      <w:r>
        <w:rPr>
          <w:rFonts w:hint="eastAsia" w:ascii="Times New Roman" w:hAnsi="Times New Roman" w:eastAsia="仿宋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仿宋" w:cs="Times New Roman"/>
        </w:rPr>
        <w:t>方程的本来面目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  <w:b/>
          <w:bCs/>
        </w:rPr>
        <w:t>操作步骤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对数式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仿宋" w:cs="Times New Roman"/>
          <w:b/>
          <w:bCs/>
        </w:rPr>
        <w:t>两边取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仿宋" w:cs="Times New Roman"/>
          <w:b/>
          <w:bCs/>
        </w:rPr>
        <w:t>的幂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仿宋" w:cs="Times New Roman"/>
          <w:b/>
          <w:bCs/>
        </w:rPr>
        <w:t>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x</m:t>
            </m:r>
          </m:sup>
        </m:sSup>
        <m:r>
          <m:rPr>
            <m:sty m:val="p"/>
          </m:rPr>
          <m:t>=</m:t>
        </m:r>
        <m:r>
          <m:rPr/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化简</w:t>
      </w:r>
      <w:r>
        <w:rPr>
          <w:rFonts w:ascii="Times New Roman" w:hAnsi="Times New Roman" w:eastAsia="Times New Roman" w:cs="Times New Roman"/>
        </w:rPr>
        <w:t>。</w:t>
      </w:r>
    </w:p>
    <w:p w14:paraId="17710F3E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−ln</m:t>
        </m:r>
        <m:f>
          <m:fPr/>
          <m:num>
            <m:r>
              <m:rPr>
                <m:sty m:val="p"/>
              </m:rPr>
              <m:t>[A]</m:t>
            </m:r>
          </m:num>
          <m:den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/>
          <m:t>kt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 w14:paraId="46AC8AD9">
      <w:pPr>
        <w:spacing w:before="160" w:after="80"/>
      </w:pPr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6F18B914">
      <w:pPr>
        <w:pStyle w:val="4"/>
        <w:spacing w:before="280" w:after="120"/>
      </w:pPr>
      <w:bookmarkStart w:id="16" w:name="五一阶近似-以线性代非线性"/>
      <w:r>
        <w:rPr>
          <w:rFonts w:hint="eastAsia" w:ascii="Times New Roman" w:hAnsi="Times New Roman" w:eastAsia="黑体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一阶近似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黑体" w:cs="Times New Roman"/>
        </w:rPr>
        <w:t>以线性代非线性</w:t>
      </w:r>
    </w:p>
    <w:p w14:paraId="6626028F">
      <w:pPr>
        <w:pStyle w:val="5"/>
        <w:spacing w:before="280" w:after="120"/>
      </w:pPr>
      <w:bookmarkStart w:id="17" w:name="两个最有用的近似"/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黑体" w:cs="Times New Roman"/>
        </w:rPr>
        <w:t>两个最有用的近似</w:t>
      </w:r>
    </w:p>
    <w:p w14:paraId="23071640">
      <w:pPr>
        <w:pStyle w:val="24"/>
      </w:pPr>
      <w:r>
        <w:rPr>
          <w:rFonts w:hint="eastAsia" w:ascii="Times New Roman" w:hAnsi="Times New Roman" w:eastAsia="仿宋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rPr/>
          <m:t>x</m:t>
        </m:r>
        <m:r>
          <m:rPr>
            <m:sty m:val="p"/>
          </m:rPr>
          <m:t>|≪</m:t>
        </m:r>
        <m:r>
          <m:rPr/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m:oMath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的绝对值远小于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仿宋" w:cs="Times New Roman"/>
        </w:rPr>
        <w:t>通常小于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0.1）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 w14:paraId="3E3C7671">
      <w:pPr>
        <w:pStyle w:val="3"/>
        <w:spacing w:after="80"/>
      </w:pPr>
      <m:oMath>
        <m:r>
          <m:rPr>
            <m:sty m:val="p"/>
          </m:rPr>
          <m:t>ln(</m:t>
        </m:r>
        <m:r>
          <m:rPr/>
          <m:t>1</m:t>
        </m:r>
        <m:r>
          <m:rPr>
            <m:sty m:val="p"/>
          </m:rPr>
          <m:t>+</m:t>
        </m:r>
        <m:r>
          <m:rPr/>
          <m:t>x</m:t>
        </m:r>
        <m:r>
          <m:rPr>
            <m:sty m:val="p"/>
          </m:rPr>
          <m:t>)≈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>　　　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x</m:t>
            </m:r>
          </m:sup>
        </m:sSup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+</m:t>
        </m:r>
        <m:r>
          <m:rPr/>
          <m:t>x</m:t>
        </m:r>
      </m:oMath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1350"/>
        <w:gridCol w:w="1082"/>
        <w:gridCol w:w="1140"/>
      </w:tblGrid>
      <w:tr w14:paraId="35F37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1F1D90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</w:t>
            </w:r>
          </w:p>
        </w:tc>
        <w:tc>
          <w:p w14:paraId="7A7F7AA5">
            <w:pPr>
              <w:pStyle w:val="25"/>
              <w:jc w:val="center"/>
            </w:pPr>
            <w:r>
              <w:rPr>
                <w:rStyle w:val="49"/>
                <w:rFonts w:ascii="Times New Roman" w:hAnsi="Times New Roman" w:eastAsia="Times New Roman" w:cs="Times New Roman"/>
                <w:b/>
              </w:rPr>
              <w:t>ln(1+x)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b/>
              </w:rPr>
              <w:t>真值</w:t>
            </w:r>
          </w:p>
        </w:tc>
        <w:tc>
          <w:p w14:paraId="232094AA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近似值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p w14:paraId="220381F3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相对误差</w:t>
            </w:r>
          </w:p>
        </w:tc>
      </w:tr>
      <w:tr w14:paraId="0D2A6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D19CB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0.1</w:t>
            </w:r>
          </w:p>
        </w:tc>
        <w:tc>
          <w:p w14:paraId="28094353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0.0953</w:t>
            </w:r>
          </w:p>
        </w:tc>
        <w:tc>
          <w:p w14:paraId="329AE54E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0.1</w:t>
            </w:r>
          </w:p>
        </w:tc>
        <w:tc>
          <w:p w14:paraId="77AD4670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4.9%</w:t>
            </w:r>
          </w:p>
        </w:tc>
      </w:tr>
      <w:tr w14:paraId="33871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32C4B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0.05</w:t>
            </w:r>
          </w:p>
        </w:tc>
        <w:tc>
          <w:p w14:paraId="0C2B0DFA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0.0488</w:t>
            </w:r>
          </w:p>
        </w:tc>
        <w:tc>
          <w:p w14:paraId="052F87FD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0.05</w:t>
            </w:r>
          </w:p>
        </w:tc>
        <w:tc>
          <w:p w14:paraId="3135F915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2.5%</w:t>
            </w:r>
          </w:p>
        </w:tc>
      </w:tr>
      <w:tr w14:paraId="1AC89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27DB1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0.01</w:t>
            </w:r>
          </w:p>
        </w:tc>
        <w:tc>
          <w:p w14:paraId="5D090701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0.00995</w:t>
            </w:r>
          </w:p>
        </w:tc>
        <w:tc>
          <w:p w14:paraId="7141D740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0.01</w:t>
            </w:r>
          </w:p>
        </w:tc>
        <w:tc>
          <w:p w14:paraId="108AA7CB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0.5%</w:t>
            </w:r>
          </w:p>
        </w:tc>
      </w:tr>
      <w:tr w14:paraId="1814D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09EB7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−0.1</w:t>
            </w:r>
          </w:p>
        </w:tc>
        <w:tc>
          <w:p w14:paraId="05B4688B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−0.1054</w:t>
            </w:r>
          </w:p>
        </w:tc>
        <w:tc>
          <w:p w14:paraId="79D55B25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−0.1</w:t>
            </w:r>
          </w:p>
        </w:tc>
        <w:tc>
          <w:p w14:paraId="3F7907C6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5.1%</w:t>
            </w:r>
          </w:p>
        </w:tc>
      </w:tr>
    </w:tbl>
    <w:p w14:paraId="11CD5B97">
      <w:pPr>
        <w:pStyle w:val="3"/>
        <w:spacing w:before="120"/>
      </w:pPr>
      <w:r>
        <w:rPr>
          <w:rFonts w:hint="eastAsia" w:ascii="Times New Roman" w:hAnsi="Times New Roman" w:eastAsia="仿宋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误差大约是</w:t>
      </w:r>
      <w:r>
        <w:rPr>
          <w:rFonts w:ascii="Times New Roman" w:hAnsi="Times New Roman" w:eastAsia="Times New Roman" w:cs="Times New Roman"/>
          <w:b/>
          <w:bCs/>
        </w:rPr>
        <w:t xml:space="preserve"> x/2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= 0.1 </w:t>
      </w:r>
      <w:r>
        <w:rPr>
          <w:rFonts w:hint="eastAsia" w:ascii="Times New Roman" w:hAnsi="Times New Roman" w:eastAsia="仿宋" w:cs="Times New Roman"/>
        </w:rPr>
        <w:t>时误差约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5%，x</w:t>
      </w:r>
      <w:r>
        <w:rPr>
          <w:rFonts w:ascii="Times New Roman" w:hAnsi="Times New Roman" w:eastAsia="Times New Roman" w:cs="Times New Roman"/>
        </w:rPr>
        <w:t xml:space="preserve"> = 0.01 </w:t>
      </w:r>
      <w:r>
        <w:rPr>
          <w:rFonts w:hint="eastAsia" w:ascii="Times New Roman" w:hAnsi="Times New Roman" w:eastAsia="仿宋" w:cs="Times New Roman"/>
        </w:rPr>
        <w:t>时误差约</w:t>
      </w:r>
      <w:r>
        <w:rPr>
          <w:rFonts w:ascii="Times New Roman" w:hAnsi="Times New Roman" w:eastAsia="Times New Roman" w:cs="Times New Roman"/>
        </w:rPr>
        <w:t xml:space="preserve"> 0.5%。</w:t>
      </w:r>
    </w:p>
    <w:p w14:paraId="735F1BB2">
      <w:pPr>
        <w:pStyle w:val="53"/>
      </w:pPr>
      <w:r>
        <w:rPr>
          <w:rFonts w:hint="eastAsia" w:ascii="Times New Roman" w:hAnsi="Times New Roman" w:eastAsia="仿宋" w:cs="Times New Roman"/>
        </w:rPr>
        <w:t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这两个近似说的是同一件事的两种写法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仿宋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曲线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ln(</m:t>
        </m:r>
        <m:r>
          <m:rPr/>
          <m:t>1</m:t>
        </m:r>
        <m:r>
          <m:rPr>
            <m:sty m:val="p"/>
          </m:rPr>
          <m:t>+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和直线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几乎重合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几何上说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曲线在一点附近可以用它的切线代替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这句话在第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仿宋" w:cs="Times New Roman"/>
        </w:rPr>
        <w:t>讲会变成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仿宋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仿宋" w:cs="Times New Roman"/>
        </w:rPr>
        <w:t>讲会变成</w:t>
      </w:r>
      <w:r>
        <w:rPr>
          <w:rFonts w:ascii="Times New Roman" w:hAnsi="Times New Roman" w:eastAsia="Times New Roman" w:cs="Times New Roman"/>
        </w:rPr>
        <w:t xml:space="preserve"> Taylor </w:t>
      </w:r>
      <w:r>
        <w:rPr>
          <w:rFonts w:hint="eastAsia" w:ascii="Times New Roman" w:hAnsi="Times New Roman" w:eastAsia="仿宋" w:cs="Times New Roman"/>
        </w:rPr>
        <w:t>展开的一阶项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p w14:paraId="63213393">
      <w:pPr>
        <w:pStyle w:val="5"/>
        <w:spacing w:before="280" w:after="120"/>
      </w:pPr>
      <w:bookmarkStart w:id="18" w:name="化学里的用法"/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黑体" w:cs="Times New Roman"/>
        </w:rPr>
        <w:t>化学里的用法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70049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19D0E2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场景</w:t>
            </w:r>
          </w:p>
        </w:tc>
        <w:tc>
          <w:p w14:paraId="5E779816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原式</w:t>
            </w:r>
          </w:p>
        </w:tc>
        <w:tc>
          <w:p w14:paraId="3223B52C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近似</w:t>
            </w:r>
          </w:p>
        </w:tc>
      </w:tr>
      <w:tr w14:paraId="47FF8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69B0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转化率很小时</w:t>
            </w:r>
          </w:p>
        </w:tc>
        <w:tc>
          <w:p w14:paraId="4985F45B">
            <w:pPr>
              <w:pStyle w:val="25"/>
              <w:jc w:val="center"/>
            </w:pPr>
            <m:oMath>
              <m:r>
                <m:rPr>
                  <m:sty m:val="p"/>
                </m:rPr>
                <m:t>−ln(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  <m:r>
                <m:rPr>
                  <m:sty m:val="p"/>
                </m:rPr>
                <m:t>)=</m:t>
              </m:r>
              <m:r>
                <m:rPr/>
                <m:t>kt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296D09D">
            <w:pPr>
              <w:pStyle w:val="25"/>
              <w:jc w:val="center"/>
            </w:pPr>
            <m:oMath>
              <m:r>
                <m:rPr/>
                <m:t>α</m:t>
              </m:r>
              <m:r>
                <m:rPr>
                  <m:sty m:val="p"/>
                </m:rPr>
                <m:t>≈</m:t>
              </m:r>
              <m:r>
                <m:rPr/>
                <m:t>kt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0.1）</w:t>
            </w:r>
          </w:p>
        </w:tc>
      </w:tr>
      <w:tr w14:paraId="7BB6E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92A2A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稀溶液依数性</w:t>
            </w:r>
          </w:p>
        </w:tc>
        <w:tc>
          <w:p w14:paraId="0297AC8B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=ln(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3C97F0F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≈−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41963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A5CD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微小温度变化</w:t>
            </w:r>
          </w:p>
        </w:tc>
        <w:tc>
          <w:p w14:paraId="1656B69D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/>
                <m:num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=ln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>
                          <m:sty m:val="p"/>
                        </m:rPr>
                        <m:t>Δ</m:t>
                      </m:r>
                      <m:r>
                        <m:rPr/>
                        <m:t>T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C09C521">
            <w:pPr>
              <w:pStyle w:val="25"/>
              <w:jc w:val="center"/>
            </w:pPr>
            <m:oMath>
              <m:r>
                <m:rPr>
                  <m:sty m:val="p"/>
                </m:rPr>
                <m:t>≈</m:t>
              </m:r>
              <m:f>
                <m:fPr/>
                <m:num>
                  <m:r>
                    <m:rPr>
                      <m:sty m:val="p"/>
                    </m:rPr>
                    <m:t>Δ</m:t>
                  </m:r>
                  <m:r>
                    <m:rPr/>
                    <m:t>T</m:t>
                  </m:r>
                </m:num>
                <m:den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1BF44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561C2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弱酸近似解离</w:t>
            </w:r>
          </w:p>
        </w:tc>
        <w:tc>
          <w:p w14:paraId="3E8F44D1">
            <w:pPr>
              <w:pStyle w:val="25"/>
              <w:jc w:val="center"/>
            </w:pPr>
            <m:oMath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c</m:t>
                  </m:r>
                  <m:sSup>
                    <m:sSupPr/>
                    <m:e>
                      <m:r>
                        <m:rPr/>
                        <m:t>α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α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8303AF0">
            <w:pPr>
              <w:pStyle w:val="25"/>
              <w:jc w:val="center"/>
            </w:pPr>
            <m:oMath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c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5%）</w:t>
            </w:r>
          </w:p>
        </w:tc>
      </w:tr>
    </w:tbl>
    <w:p w14:paraId="29288EA7">
      <w:pPr>
        <w:pStyle w:val="54"/>
        <w:spacing w:before="120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近似前必须先确认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|x| ≪ 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ln(</m:t>
        </m:r>
        <m:r>
          <m:rPr/>
          <m:t>1</m:t>
        </m:r>
        <m:r>
          <m:rPr>
            <m:sty m:val="p"/>
          </m:rPr>
          <m:t>−</m:t>
        </m:r>
        <m:r>
          <m:rPr/>
          <m:t>α</m:t>
        </m:r>
        <m:r>
          <m:rPr>
            <m:sty m:val="p"/>
          </m:rPr>
          <m:t>)≈−</m:t>
        </m:r>
        <m:r>
          <m:rPr/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用在</w:t>
      </w:r>
      <w:r>
        <w:rPr>
          <w:rFonts w:ascii="Times New Roman" w:hAnsi="Times New Roman" w:eastAsia="Times New Roman" w:cs="Times New Roman"/>
        </w:rPr>
        <w:t xml:space="preserve"> α = 0.3 </w:t>
      </w:r>
      <w:r>
        <w:rPr>
          <w:rFonts w:hint="eastAsia" w:ascii="Times New Roman" w:hAnsi="Times New Roman" w:eastAsia="仿宋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真实值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−0.357，</w:t>
      </w:r>
      <w:r>
        <w:rPr>
          <w:rFonts w:hint="eastAsia" w:ascii="Times New Roman" w:hAnsi="Times New Roman" w:eastAsia="仿宋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−0.3，</w:t>
      </w:r>
      <w:r>
        <w:rPr>
          <w:rFonts w:hint="eastAsia" w:ascii="Times New Roman" w:hAnsi="Times New Roman" w:eastAsia="仿宋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16%）。</w:t>
      </w:r>
      <w:r>
        <w:rPr>
          <w:rFonts w:hint="eastAsia" w:ascii="Times New Roman" w:hAnsi="Times New Roman" w:eastAsia="仿宋" w:cs="Times New Roman"/>
          <w:b/>
          <w:bCs/>
        </w:rPr>
        <w:t>弱酸解离度的</w:t>
      </w:r>
      <w:r>
        <w:rPr>
          <w:rFonts w:ascii="Times New Roman" w:hAnsi="Times New Roman" w:eastAsia="Times New Roman" w:cs="Times New Roman"/>
          <w:b/>
          <w:bCs/>
        </w:rPr>
        <w:t xml:space="preserve"> 5% </w:t>
      </w:r>
      <w:r>
        <w:rPr>
          <w:rFonts w:hint="eastAsia" w:ascii="Times New Roman" w:hAnsi="Times New Roman" w:eastAsia="仿宋" w:cs="Times New Roman"/>
          <w:b/>
          <w:bCs/>
        </w:rPr>
        <w:t>判据就是这么来的</w:t>
      </w:r>
      <w:r>
        <w:rPr>
          <w:rFonts w:ascii="Times New Roman" w:hAnsi="Times New Roman" w:eastAsia="Times New Roman" w:cs="Times New Roman"/>
        </w:rPr>
        <w:t>。</w:t>
      </w:r>
    </w:p>
    <w:p w14:paraId="5B7CDB15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某反应转化率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0.04，</w:t>
      </w:r>
      <w:r>
        <w:rPr>
          <w:rFonts w:hint="eastAsia" w:ascii="Times New Roman" w:hAnsi="Times New Roman" w:eastAsia="仿宋" w:cs="Times New Roman"/>
        </w:rPr>
        <w:t>用近似与精确式分别算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−ln(1−α)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</w:t>
      </w:r>
    </w:p>
    <w:p w14:paraId="0AFED98C">
      <w:pPr>
        <w:spacing w:before="160" w:after="80"/>
      </w:pP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34C746C9">
      <w:pPr>
        <w:pStyle w:val="4"/>
        <w:spacing w:before="280" w:after="120"/>
      </w:pPr>
      <w:bookmarkStart w:id="19" w:name="六化学里的-ln-到底在算什么"/>
      <w:r>
        <w:rPr>
          <w:rFonts w:hint="eastAsia" w:ascii="Times New Roman" w:hAnsi="Times New Roman" w:eastAsia="黑体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化学里的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黑体" w:cs="Times New Roman"/>
        </w:rPr>
        <w:t>到底在算什么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12BE2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18598D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公式</w:t>
            </w:r>
          </w:p>
        </w:tc>
        <w:tc>
          <w:p w14:paraId="6E22B75C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出处</w:t>
            </w:r>
          </w:p>
        </w:tc>
        <w:tc>
          <w:p w14:paraId="30F91001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ln </w:t>
            </w:r>
            <w:r>
              <w:rPr>
                <w:rFonts w:hint="eastAsia" w:ascii="Times New Roman" w:hAnsi="Times New Roman" w:eastAsia="黑体" w:cs="Times New Roman"/>
                <w:b/>
              </w:rPr>
              <w:t>的作用</w:t>
            </w:r>
          </w:p>
        </w:tc>
      </w:tr>
      <w:tr w14:paraId="0783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F47C4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/>
                <m:num>
                  <m:r>
                    <m:rPr>
                      <m:sty m:val="p"/>
                    </m:rPr>
                    <m:t>[A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[A]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CB50168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一级反应积分式</w:t>
            </w:r>
          </w:p>
        </w:tc>
        <w:tc>
          <w:p w14:paraId="0C18A134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按比例衰减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变成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线性下降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仿宋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仿宋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45E68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9D80E">
            <w:pPr>
              <w:pStyle w:val="25"/>
              <w:jc w:val="center"/>
            </w:pPr>
            <m:oMath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A</m:t>
              </m:r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/>
                    <m:t>RT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C618D8C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Arrhenius</w:t>
            </w:r>
          </w:p>
        </w:tc>
        <w:tc>
          <w:p w14:paraId="6F3F2EA0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指数式的解必含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e，</w:t>
            </w:r>
            <w:r>
              <w:rPr>
                <w:rFonts w:hint="eastAsia" w:ascii="Times New Roman" w:hAnsi="Times New Roman" w:eastAsia="仿宋" w:cs="Times New Roman"/>
              </w:rPr>
              <w:t>取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仿宋" w:cs="Times New Roman"/>
              </w:rPr>
              <w:t>后变直线</w:t>
            </w:r>
          </w:p>
        </w:tc>
      </w:tr>
      <w:tr w14:paraId="47B47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BE68A">
            <w:pPr>
              <w:pStyle w:val="25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θ</m:t>
                  </m:r>
                </m:sup>
              </m:sSup>
              <m:r>
                <m:rPr>
                  <m:sty m:val="p"/>
                </m:rPr>
                <m:t>=−</m:t>
              </m:r>
              <m:r>
                <m:rPr/>
                <m:t>RT</m:t>
              </m:r>
              <m:r>
                <m:rPr>
                  <m:sty m:val="p"/>
                </m:rPr>
                <m:t>ln</m:t>
              </m:r>
              <m:r>
                <m:rPr/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D00333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等温式</w:t>
            </w:r>
          </w:p>
        </w:tc>
        <w:tc>
          <w:p w14:paraId="0E2DEE0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平衡常数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联系起来</w:t>
            </w:r>
          </w:p>
        </w:tc>
      </w:tr>
      <w:tr w14:paraId="69AB6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B0E17">
            <w:pPr>
              <w:pStyle w:val="25"/>
              <w:jc w:val="center"/>
            </w:pPr>
            <m:oMath>
              <m:r>
                <m:rPr/>
                <m:t>E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RT</m:t>
                  </m:r>
                </m:num>
                <m:den>
                  <m:r>
                    <m:rPr/>
                    <m:t>nF</m:t>
                  </m:r>
                </m:den>
              </m:f>
              <m:r>
                <m:rPr>
                  <m:sty m:val="p"/>
                </m:rPr>
                <m:t>ln</m:t>
              </m:r>
              <m:r>
                <m:rPr/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29CB18B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仿宋" w:cs="Times New Roman"/>
              </w:rPr>
              <w:t>方程</w:t>
            </w:r>
          </w:p>
        </w:tc>
        <w:tc>
          <w:p w14:paraId="69F9F86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；298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仿宋" w:cs="Times New Roman"/>
              </w:rPr>
              <w:t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/>
                <m:num>
                  <m:r>
                    <m:rPr/>
                    <m:t>RT</m:t>
                  </m:r>
                </m:num>
                <m:den>
                  <m:r>
                    <m:rPr/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rPr/>
                <m:t>10</m:t>
              </m:r>
              <m:r>
                <m:rPr>
                  <m:sty m:val="p"/>
                </m:rPr>
                <m:t>=</m:t>
              </m:r>
              <m:r>
                <m:rPr/>
                <m:t>0.0592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故常写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r>
                <m:rPr/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形式</w:t>
            </w:r>
          </w:p>
        </w:tc>
      </w:tr>
      <w:tr w14:paraId="76B86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74D0D">
            <w:pPr>
              <w:pStyle w:val="25"/>
              <w:jc w:val="center"/>
            </w:pPr>
            <m:oMath>
              <m:r>
                <m:rPr>
                  <m:sty m:val="p"/>
                </m:rPr>
                <m:t>pH=−lg[</m:t>
              </m:r>
              <m:sSup>
                <m:sSupPr/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140E65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酸碱</w:t>
            </w:r>
          </w:p>
        </w:tc>
        <w:tc>
          <w:p w14:paraId="664B1E95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  <w:b/>
                <w:bCs/>
              </w:rPr>
              <w:t>注意是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lg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与上面的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仿宋" w:cs="Times New Roman"/>
              </w:rPr>
              <w:t>差</w:t>
            </w:r>
            <w:r>
              <w:rPr>
                <w:rFonts w:ascii="Times New Roman" w:hAnsi="Times New Roman" w:eastAsia="Times New Roman" w:cs="Times New Roman"/>
              </w:rPr>
              <w:t xml:space="preserve"> 2.303 </w:t>
            </w:r>
            <w:r>
              <w:rPr>
                <w:rFonts w:hint="eastAsia" w:ascii="Times New Roman" w:hAnsi="Times New Roman" w:eastAsia="仿宋" w:cs="Times New Roman"/>
              </w:rPr>
              <w:t>倍</w:t>
            </w:r>
          </w:p>
        </w:tc>
      </w:tr>
      <w:tr w14:paraId="33B4A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3ACD5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Δ</m:t>
                  </m:r>
                  <m:sSup>
                    <m:sSupPr/>
                    <m:e>
                      <m:r>
                        <m:rPr/>
                        <m:t>H</m:t>
                      </m:r>
                    </m:e>
                    <m:sup>
                      <m:r>
                        <m:rPr/>
                        <m:t>θ</m:t>
                      </m:r>
                    </m:sup>
                  </m:sSup>
                </m:num>
                <m:den>
                  <m:r>
                    <m:rPr/>
                    <m:t>R</m:t>
                  </m:r>
                </m:den>
              </m:f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04C508F9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van’t Hoff</w:t>
            </w:r>
          </w:p>
        </w:tc>
        <w:tc>
          <w:p w14:paraId="19EB8E7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仿宋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Clausius-Clapeyron </w:t>
            </w:r>
            <w:r>
              <w:rPr>
                <w:rFonts w:hint="eastAsia" w:ascii="Times New Roman" w:hAnsi="Times New Roman" w:eastAsia="仿宋" w:cs="Times New Roman"/>
              </w:rPr>
              <w:t>的同构式</w:t>
            </w:r>
          </w:p>
        </w:tc>
      </w:tr>
    </w:tbl>
    <w:p w14:paraId="28A7B4DF">
      <w:pPr>
        <w:pStyle w:val="54"/>
        <w:spacing w:before="120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2.303 </w:t>
      </w:r>
      <w:r>
        <w:rPr>
          <w:rFonts w:hint="eastAsia" w:ascii="Times New Roman" w:hAnsi="Times New Roman" w:eastAsia="仿宋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仿宋" w:cs="Times New Roman"/>
        </w:rPr>
        <w:t>相关结论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lg）</w:t>
      </w:r>
      <w:r>
        <w:rPr>
          <w:rFonts w:hint="eastAsia" w:ascii="Times New Roman" w:hAnsi="Times New Roman" w:eastAsia="仿宋" w:cs="Times New Roman"/>
        </w:rPr>
        <w:t>搬到热力学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必须乘或除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2.303。</w:t>
      </w:r>
      <w:r>
        <w:rPr>
          <w:rFonts w:hint="eastAsia" w:ascii="Times New Roman" w:hAnsi="Times New Roman" w:eastAsia="仿宋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仿宋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E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−</m:t>
        </m:r>
        <m:f>
          <m:fPr/>
          <m:num>
            <m:r>
              <m:rPr/>
              <m:t>0.0592</m:t>
            </m:r>
          </m:num>
          <m:den>
            <m:r>
              <m:rPr/>
              <m:t>n</m:t>
            </m:r>
          </m:den>
        </m:f>
        <m:r>
          <m:rPr>
            <m:sty m:val="p"/>
          </m:rPr>
          <m:t>lg</m:t>
        </m:r>
        <m:r>
          <m:rPr/>
          <m:t>Q</m:t>
        </m:r>
      </m:oMath>
      <w:r>
        <w:rPr>
          <w:rFonts w:hint="eastAsia" w:ascii="Times New Roman" w:hAnsi="Times New Roman" w:eastAsia="Times New Roman" w:cs="Times New Roman"/>
        </w:rPr>
        <w:t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>　</w:t>
      </w:r>
      <m:oMath>
        <m:r>
          <m:rPr/>
          <m:t>E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−</m:t>
        </m:r>
        <m:f>
          <m:fPr/>
          <m:num>
            <m:r>
              <m:rPr/>
              <m:t>RT</m:t>
            </m:r>
          </m:num>
          <m:den>
            <m:r>
              <m:rPr/>
              <m:t>nF</m:t>
            </m:r>
          </m:den>
        </m:f>
        <m:r>
          <m:rPr>
            <m:sty m:val="p"/>
          </m:rPr>
          <m:t>ln</m:t>
        </m:r>
        <m:r>
          <m:rPr/>
          <m:t>Q</m:t>
        </m:r>
      </m:oMath>
      <w:r>
        <w:rPr>
          <w:rFonts w:hint="eastAsia" w:ascii="Times New Roman" w:hAnsi="Times New Roman" w:eastAsia="Times New Roman" w:cs="Times New Roman"/>
        </w:rPr>
        <w:t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两式等价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RT</m:t>
            </m:r>
          </m:num>
          <m:den>
            <m:r>
              <m:rPr/>
              <m:t>F</m:t>
            </m:r>
          </m:den>
        </m:f>
        <m:r>
          <m:rPr>
            <m:sty m:val="p"/>
          </m:rPr>
          <m:t>ln</m:t>
        </m:r>
        <m:r>
          <m:rPr/>
          <m:t>Q</m:t>
        </m:r>
        <m:r>
          <m:rPr>
            <m:sty m:val="p"/>
          </m:rPr>
          <m:t>=</m:t>
        </m:r>
        <m:f>
          <m:fPr/>
          <m:num>
            <m:r>
              <m:rPr/>
              <m:t>RT</m:t>
            </m:r>
          </m:num>
          <m:den>
            <m:r>
              <m:rPr/>
              <m:t>F</m:t>
            </m:r>
          </m:den>
        </m:f>
        <m:r>
          <m:rPr>
            <m:sty m:val="p"/>
          </m:rPr>
          <m:t>⋅</m:t>
        </m:r>
        <m:r>
          <m:rPr/>
          <m:t>2.303</m:t>
        </m:r>
        <m:r>
          <m:rPr>
            <m:sty m:val="p"/>
          </m:rPr>
          <m:t>lg</m:t>
        </m:r>
        <m:r>
          <m:rPr/>
          <m:t>Q</m:t>
        </m:r>
        <m:r>
          <m:rPr>
            <m:sty m:val="p"/>
          </m:rPr>
          <m:t>=</m:t>
        </m:r>
        <m:r>
          <m:rPr/>
          <m:t>0.0592</m:t>
        </m:r>
        <m:r>
          <m:rPr>
            <m:sty m:val="p"/>
          </m:rPr>
          <m:t>lg</m:t>
        </m:r>
        <m:r>
          <m:rPr/>
          <m:t>Q</m:t>
        </m:r>
      </m:oMath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  <w:b/>
          <w:bCs/>
        </w:rPr>
        <w:t>混用会导致</w:t>
      </w:r>
      <w:r>
        <w:rPr>
          <w:rFonts w:ascii="Times New Roman" w:hAnsi="Times New Roman" w:eastAsia="Times New Roman" w:cs="Times New Roman"/>
          <w:b/>
          <w:bCs/>
        </w:rPr>
        <w:t xml:space="preserve"> 2.3 </w:t>
      </w:r>
      <w:r>
        <w:rPr>
          <w:rFonts w:hint="eastAsia" w:ascii="Times New Roman" w:hAnsi="Times New Roman" w:eastAsia="仿宋" w:cs="Times New Roman"/>
          <w:b/>
          <w:bCs/>
        </w:rPr>
        <w:t>倍的偏差</w:t>
      </w:r>
      <w:r>
        <w:rPr>
          <w:rFonts w:ascii="Times New Roman" w:hAnsi="Times New Roman" w:eastAsia="Times New Roman" w:cs="Times New Roman"/>
        </w:rPr>
        <w:t>。</w:t>
      </w:r>
    </w:p>
    <w:p w14:paraId="6A85B5FA">
      <w:pPr>
        <w:spacing w:before="160" w:after="80"/>
      </w:pPr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0F018D9">
      <w:pPr>
        <w:pStyle w:val="4"/>
        <w:spacing w:before="280" w:after="120"/>
      </w:pPr>
      <w:bookmarkStart w:id="20" w:name="七典型例题"/>
      <w:r>
        <w:rPr>
          <w:rFonts w:hint="eastAsia" w:ascii="Times New Roman" w:hAnsi="Times New Roman" w:eastAsia="黑体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典型例题</w:t>
      </w:r>
    </w:p>
    <w:p w14:paraId="158BB189">
      <w:pPr>
        <w:pStyle w:val="5"/>
        <w:spacing w:before="280" w:after="120"/>
      </w:pPr>
      <w:bookmarkStart w:id="21" w:name="例1-对数运算基础"/>
      <w:r>
        <w:rPr>
          <w:rFonts w:hint="eastAsia" w:ascii="Times New Roman" w:hAnsi="Times New Roman" w:eastAsia="黑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黑体" w:cs="Times New Roman"/>
        </w:rPr>
        <w:t>对数运算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黑体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 w14:paraId="29986EEC">
      <w:pPr>
        <w:pStyle w:val="24"/>
      </w:pP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=</m:t>
        </m:r>
        <m:r>
          <m:rPr/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8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>
          <m:rPr/>
          <m:t>0.5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>。</w:t>
      </w:r>
    </w:p>
    <w:p w14:paraId="1954425F">
      <w:pPr>
        <w:spacing w:before="0" w:after="0"/>
      </w:pPr>
    </w:p>
    <w:p w14:paraId="52C342AC">
      <w:pPr>
        <w:spacing w:before="0" w:after="0"/>
      </w:pPr>
    </w:p>
    <w:p w14:paraId="5473E407">
      <w:pPr>
        <w:spacing w:before="0" w:after="0"/>
      </w:pPr>
    </w:p>
    <w:p w14:paraId="1493A5DC">
      <w:pPr>
        <w:spacing w:before="0" w:after="0"/>
      </w:pPr>
    </w:p>
    <w:p w14:paraId="48FF4E64">
      <w:pPr>
        <w:spacing w:before="0" w:after="0"/>
      </w:pPr>
    </w:p>
    <w:p w14:paraId="048D32C8">
      <w:pPr>
        <w:spacing w:before="0" w:after="0"/>
      </w:pPr>
    </w:p>
    <w:p w14:paraId="5B6E6A8C">
      <w:pPr>
        <w:spacing w:before="0" w:after="0"/>
      </w:pPr>
    </w:p>
    <w:p w14:paraId="638713DE">
      <w:pPr>
        <w:spacing w:before="0" w:after="0"/>
      </w:pPr>
    </w:p>
    <w:bookmarkEnd w:id="21"/>
    <w:p w14:paraId="5AB7F2FB">
      <w:pPr>
        <w:pStyle w:val="5"/>
        <w:spacing w:before="280" w:after="120"/>
      </w:pPr>
      <w:bookmarkStart w:id="22" w:name="例2-取指数解方程进阶"/>
      <w:r>
        <w:rPr>
          <w:rFonts w:hint="eastAsia" w:ascii="Times New Roman" w:hAnsi="Times New Roman" w:eastAsia="黑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黑体" w:cs="Times New Roman"/>
        </w:rPr>
        <w:t>取指数解方程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黑体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 w14:paraId="6DBC2A17">
      <w:pPr>
        <w:pStyle w:val="24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仿宋" w:cs="Times New Roman"/>
        </w:rPr>
        <w:t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=−</m:t>
        </m:r>
        <m:r>
          <m:rPr/>
          <m:t>17.1 </m:t>
        </m:r>
        <m:r>
          <m:rPr>
            <m:sty m:val="p"/>
          </m:rPr>
          <m:t>kJ⋅mo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 w14:paraId="08C224CD">
      <w:pPr>
        <w:spacing w:before="0" w:after="0"/>
      </w:pPr>
    </w:p>
    <w:p w14:paraId="490F3D39">
      <w:pPr>
        <w:spacing w:before="0" w:after="0"/>
      </w:pPr>
    </w:p>
    <w:p w14:paraId="62C81FAD">
      <w:pPr>
        <w:spacing w:before="0" w:after="0"/>
      </w:pPr>
    </w:p>
    <w:p w14:paraId="7D50AC80">
      <w:pPr>
        <w:spacing w:before="0" w:after="0"/>
      </w:pPr>
    </w:p>
    <w:p w14:paraId="6E67AFA6">
      <w:pPr>
        <w:spacing w:before="0" w:after="0"/>
      </w:pPr>
    </w:p>
    <w:p w14:paraId="4F340877">
      <w:pPr>
        <w:spacing w:before="0" w:after="0"/>
      </w:pPr>
    </w:p>
    <w:p w14:paraId="465990D3">
      <w:pPr>
        <w:spacing w:before="0" w:after="0"/>
      </w:pPr>
    </w:p>
    <w:p w14:paraId="7FDF7920">
      <w:pPr>
        <w:spacing w:before="0" w:after="0"/>
      </w:pPr>
    </w:p>
    <w:bookmarkEnd w:id="22"/>
    <w:p w14:paraId="0BDB3025">
      <w:pPr>
        <w:pStyle w:val="5"/>
        <w:spacing w:before="280" w:after="120"/>
      </w:pPr>
      <w:bookmarkStart w:id="23" w:name="例3-近似与误差挑战"/>
      <w:r>
        <w:rPr>
          <w:rFonts w:hint="eastAsia" w:ascii="Times New Roman" w:hAnsi="Times New Roman" w:eastAsia="黑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黑体" w:cs="Times New Roman"/>
        </w:rPr>
        <w:t>近似与误差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黑体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 w14:paraId="72C6388E">
      <w:pPr>
        <w:pStyle w:val="24"/>
      </w:pPr>
      <w:r>
        <w:rPr>
          <w:rFonts w:hint="eastAsia" w:ascii="Times New Roman" w:hAnsi="Times New Roman" w:eastAsia="仿宋" w:cs="Times New Roman"/>
        </w:rPr>
        <w:t>蔗糖转化反应的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f>
          <m:fPr/>
          <m:num>
            <m:sSub>
              <m:sSubPr/>
              <m:e>
                <m:r>
                  <m:rPr/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0</m:t>
                </m:r>
              </m:sub>
            </m:sSub>
          </m:num>
          <m:den>
            <m:sSub>
              <m:sSubPr/>
              <m:e>
                <m:r>
                  <m:rPr/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rPr/>
          <m:t>kt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若某时刻转化率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0.020（α_∞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1，</w:t>
      </w:r>
      <m:oMath>
        <m:sSub>
          <m:sSubPr/>
          <m:e>
            <m:r>
              <m:rPr/>
              <m:t>α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仿宋" w:cs="Times New Roman"/>
        </w:rPr>
        <w:t>分别用精确式与一阶近似计算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kt，</w:t>
      </w:r>
      <w:r>
        <w:rPr>
          <w:rFonts w:hint="eastAsia" w:ascii="Times New Roman" w:hAnsi="Times New Roman" w:eastAsia="仿宋" w:cs="Times New Roman"/>
        </w:rPr>
        <w:t>并估计误差</w:t>
      </w:r>
      <w:r>
        <w:rPr>
          <w:rFonts w:hint="eastAsia" w:ascii="Times New Roman" w:hAnsi="Times New Roman" w:eastAsia="Times New Roman" w:cs="Times New Roman"/>
        </w:rPr>
        <w:t>。</w:t>
      </w:r>
    </w:p>
    <w:p w14:paraId="1B5B3142">
      <w:pPr>
        <w:spacing w:before="0" w:after="0"/>
      </w:pPr>
    </w:p>
    <w:p w14:paraId="7F3B7AEB">
      <w:pPr>
        <w:spacing w:before="0" w:after="0"/>
      </w:pPr>
    </w:p>
    <w:p w14:paraId="0FB0D172">
      <w:pPr>
        <w:spacing w:before="0" w:after="0"/>
      </w:pPr>
    </w:p>
    <w:p w14:paraId="2463C67A">
      <w:pPr>
        <w:spacing w:before="0" w:after="0"/>
      </w:pPr>
    </w:p>
    <w:p w14:paraId="3AA951E8">
      <w:pPr>
        <w:spacing w:before="0" w:after="0"/>
      </w:pPr>
    </w:p>
    <w:p w14:paraId="760EF521">
      <w:pPr>
        <w:spacing w:before="0" w:after="0"/>
      </w:pPr>
    </w:p>
    <w:p w14:paraId="7B7F4293">
      <w:pPr>
        <w:spacing w:before="0" w:after="0"/>
      </w:pPr>
    </w:p>
    <w:p w14:paraId="3E751C18">
      <w:pPr>
        <w:spacing w:before="0" w:after="0"/>
      </w:pPr>
    </w:p>
    <w:bookmarkEnd w:id="20"/>
    <w:bookmarkEnd w:id="23"/>
    <w:p w14:paraId="697D79A2">
      <w:pPr>
        <w:pStyle w:val="4"/>
        <w:spacing w:before="280" w:after="120"/>
      </w:pPr>
      <w:bookmarkStart w:id="24" w:name="本讲小结"/>
      <w:r>
        <w:rPr>
          <w:rFonts w:hint="eastAsia" w:ascii="Times New Roman" w:hAnsi="Times New Roman" w:eastAsia="黑体" w:cs="Times New Roman"/>
        </w:rPr>
        <w:t>本讲小结</w:t>
      </w:r>
    </w:p>
    <w:p w14:paraId="1CC2E9EE">
      <w:pPr>
        <w:pStyle w:val="24"/>
      </w:pPr>
      <w:r>
        <w:rPr>
          <w:rFonts w:hint="eastAsia" w:ascii="Times New Roman" w:hAnsi="Times New Roman" w:eastAsia="仿宋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指数是反复相乘的缩写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对数是它的反问题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运算律让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仿宋" w:cs="Times New Roman"/>
          <w:b/>
          <w:bCs/>
        </w:rPr>
        <w:t>在化学里随手可用</w:t>
      </w:r>
      <w:r>
        <w:rPr>
          <w:rFonts w:ascii="Times New Roman" w:hAnsi="Times New Roman" w:eastAsia="Times New Roman" w:cs="Times New Roman"/>
        </w:rPr>
        <w:t>。</w:t>
      </w:r>
    </w:p>
    <w:p w14:paraId="5DD9C280">
      <w:pPr>
        <w:pStyle w:val="25"/>
        <w:numPr>
          <w:ilvl w:val="0"/>
          <w:numId w:val="1"/>
        </w:numPr>
      </w:pPr>
      <w:r>
        <w:rPr>
          <w:rFonts w:hint="eastAsia" w:ascii="Times New Roman" w:hAnsi="Times New Roman" w:eastAsia="仿宋" w:cs="Times New Roman"/>
          <w:b/>
          <w:bCs/>
        </w:rPr>
        <w:t>三套运算律一套逻辑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ln(xy) = ln x + ln 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把乘法变加法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化学量动辄跨十几个数量级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取对数是使它们能够相加减的基本手段</w:t>
      </w:r>
      <w:r>
        <w:rPr>
          <w:rFonts w:hint="eastAsia" w:ascii="Times New Roman" w:hAnsi="Times New Roman" w:eastAsia="Times New Roman" w:cs="Times New Roman"/>
        </w:rPr>
        <w:t>。</w:t>
      </w:r>
    </w:p>
    <w:p w14:paraId="1F49E6A9">
      <w:pPr>
        <w:pStyle w:val="25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仿宋" w:cs="Times New Roman"/>
          <w:b/>
          <w:bCs/>
        </w:rPr>
        <w:t>与自然指数</w:t>
      </w:r>
      <w:r>
        <w:rPr>
          <w:rFonts w:hint="eastAsia" w:ascii="Times New Roman" w:hAnsi="Times New Roman" w:eastAsia="仿宋" w:cs="Times New Roman"/>
        </w:rPr>
        <w:t>与微积分直接相关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求导不变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下一讲的主角</w:t>
      </w:r>
      <w:r>
        <w:rPr>
          <w:rFonts w:hint="eastAsia" w:ascii="Times New Roman" w:hAnsi="Times New Roman" w:eastAsia="Times New Roman" w:cs="Times New Roman"/>
        </w:rPr>
        <w:t>）；ln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是它的反问题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7123B4F0">
      <w:pPr>
        <w:pStyle w:val="25"/>
        <w:numPr>
          <w:ilvl w:val="0"/>
          <w:numId w:val="1"/>
        </w:numPr>
      </w:pPr>
      <w:r>
        <w:rPr>
          <w:rFonts w:hint="eastAsia" w:ascii="Times New Roman" w:hAnsi="Times New Roman" w:eastAsia="仿宋" w:cs="Times New Roman"/>
          <w:b/>
          <w:bCs/>
        </w:rPr>
        <w:t>一阶近似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ln(1+x) ≈ x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e^x ≈ 1+x</w:t>
      </w:r>
      <w:r>
        <w:rPr>
          <w:rFonts w:hint="eastAsia" w:ascii="Times New Roman" w:hAnsi="Times New Roman" w:eastAsia="Times New Roman" w:cs="Times New Roman"/>
        </w:rPr>
        <w:t>（|x|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仿宋" w:cs="Times New Roman"/>
        </w:rPr>
        <w:t>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x/2）：</w:t>
      </w:r>
      <w:r>
        <w:rPr>
          <w:rFonts w:hint="eastAsia" w:ascii="Times New Roman" w:hAnsi="Times New Roman" w:eastAsia="仿宋" w:cs="Times New Roman"/>
        </w:rPr>
        <w:t>弱酸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仿宋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稀溶液依数性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小温差近似全靠它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  <w:b/>
          <w:bCs/>
        </w:rPr>
        <w:t>用前必查条件</w:t>
      </w:r>
      <w:r>
        <w:rPr>
          <w:rFonts w:ascii="Times New Roman" w:hAnsi="Times New Roman" w:eastAsia="Times New Roman" w:cs="Times New Roman"/>
        </w:rPr>
        <w:t>。</w:t>
      </w:r>
    </w:p>
    <w:p w14:paraId="78407650">
      <w:pPr>
        <w:pStyle w:val="25"/>
        <w:numPr>
          <w:ilvl w:val="0"/>
          <w:numId w:val="1"/>
        </w:numPr>
      </w:pPr>
      <w:r>
        <w:rPr>
          <w:rFonts w:hint="eastAsia" w:ascii="Times New Roman" w:hAnsi="Times New Roman" w:eastAsia="仿宋" w:cs="Times New Roman"/>
        </w:rPr>
        <w:t>化学中的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仿宋" w:cs="Times New Roman"/>
        </w:rPr>
        <w:t>刻画的是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  <w:b/>
          <w:bCs/>
        </w:rPr>
        <w:t>倍数关系</w:t>
      </w:r>
      <w:r>
        <w:rPr>
          <w:rFonts w:hint="eastAsia" w:ascii="Times New Roman" w:hAnsi="Times New Roman" w:eastAsia="Times New Roman" w:cs="Times New Roman"/>
        </w:rPr>
        <w:t>」：pH、Nernst、Arrhenius、</w:t>
      </w:r>
      <w:r>
        <w:rPr>
          <w:rFonts w:hint="eastAsia" w:ascii="Times New Roman" w:hAnsi="Times New Roman" w:eastAsia="仿宋" w:cs="Times New Roman"/>
        </w:rPr>
        <w:t>玻尔兹曼因子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凡比例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仿宋" w:cs="Times New Roman"/>
        </w:rPr>
        <w:t>倍数出现的地方就有</w:t>
      </w:r>
      <w:r>
        <w:rPr>
          <w:rFonts w:ascii="Times New Roman" w:hAnsi="Times New Roman" w:eastAsia="Times New Roman" w:cs="Times New Roman"/>
        </w:rPr>
        <w:t xml:space="preserve"> ln。</w:t>
      </w:r>
    </w:p>
    <w:p w14:paraId="3473731E">
      <w:pPr>
        <w:pStyle w:val="24"/>
      </w:pPr>
      <w:r>
        <w:rPr>
          <w:rFonts w:hint="eastAsia" w:ascii="Times New Roman" w:hAnsi="Times New Roman" w:eastAsia="仿宋" w:cs="Times New Roman"/>
        </w:rPr>
        <w:t>下一讲给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ln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装上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变化率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仿宋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p w14:paraId="54BA2F8B">
      <w:pPr>
        <w:pStyle w:val="4"/>
        <w:spacing w:before="280" w:after="120"/>
      </w:pPr>
      <w:bookmarkStart w:id="25" w:name="八本讲速查"/>
      <w:r>
        <w:rPr>
          <w:rFonts w:hint="eastAsia" w:ascii="Times New Roman" w:hAnsi="Times New Roman" w:eastAsia="黑体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本讲速查</w:t>
      </w:r>
    </w:p>
    <w:p w14:paraId="3AAE7738">
      <w:pPr>
        <w:pStyle w:val="5"/>
        <w:spacing w:before="280" w:after="120"/>
      </w:pPr>
      <w:bookmarkStart w:id="26" w:name="指数"/>
      <w:r>
        <w:rPr>
          <w:rFonts w:hint="eastAsia" w:ascii="Times New Roman" w:hAnsi="Times New Roman" w:eastAsia="黑体" w:cs="Times New Roman"/>
        </w:rPr>
        <w:t>指数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03"/>
      </w:tblGrid>
      <w:tr w14:paraId="704C9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7F03B7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项目</w:t>
            </w:r>
          </w:p>
        </w:tc>
        <w:tc>
          <w:p w14:paraId="5D854DF2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式子</w:t>
            </w:r>
          </w:p>
        </w:tc>
      </w:tr>
      <w:tr w14:paraId="3709C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B079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同底相乘</w:t>
            </w:r>
          </w:p>
        </w:tc>
        <w:tc>
          <w:p w14:paraId="17A6D950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</m:sup>
              </m:sSup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14E21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AD786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零指数</w:t>
            </w:r>
          </w:p>
        </w:tc>
        <w:tc>
          <w:p w14:paraId="25746E02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568BA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42DA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负指数</w:t>
            </w:r>
          </w:p>
        </w:tc>
        <w:tc>
          <w:p w14:paraId="2AE58A2C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642F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C7ECF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分数指数</w:t>
            </w:r>
          </w:p>
        </w:tc>
        <w:tc>
          <w:p w14:paraId="02217416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radPr/>
                <m:deg>
                  <m:r>
                    <m:rPr/>
                    <m:t>n</m:t>
                  </m:r>
                </m:deg>
                <m:e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bookmarkEnd w:id="26"/>
    </w:tbl>
    <w:p w14:paraId="5A261317">
      <w:pPr>
        <w:pStyle w:val="5"/>
        <w:spacing w:before="280" w:after="120"/>
      </w:pPr>
      <w:bookmarkStart w:id="27" w:name="对数"/>
      <w:r>
        <w:rPr>
          <w:rFonts w:hint="eastAsia" w:ascii="Times New Roman" w:hAnsi="Times New Roman" w:eastAsia="黑体" w:cs="Times New Roman"/>
        </w:rPr>
        <w:t>对数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474759DC">
        <w:trPr>
          <w:tblHeader/>
        </w:trPr>
        <w:tc>
          <w:p w14:paraId="7E52D907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项目</w:t>
            </w:r>
          </w:p>
        </w:tc>
        <w:tc>
          <w:p w14:paraId="6970639C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式子</w:t>
            </w:r>
          </w:p>
        </w:tc>
      </w:tr>
      <w:tr w14:paraId="7AB62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DD95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定义</w:t>
            </w:r>
          </w:p>
        </w:tc>
        <w:tc>
          <w:p w14:paraId="38618F67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N</m:t>
              </m:r>
              <m:r>
                <m:rPr>
                  <m:sty m:val="p"/>
                </m:rPr>
                <m:t>⇔</m:t>
              </m:r>
              <m:r>
                <m:rPr/>
                <m:t>x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/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42A71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45BD2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乘积</w:t>
            </w:r>
          </w:p>
        </w:tc>
        <w:tc>
          <w:p w14:paraId="4A05772C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r>
                <m:rPr/>
                <m:t>MN</m:t>
              </m:r>
              <m:r>
                <m:rPr>
                  <m:sty m:val="p"/>
                </m:rPr>
                <m:t>)=ln</m:t>
              </m:r>
              <m:r>
                <m:rPr/>
                <m:t>M</m:t>
              </m:r>
              <m:r>
                <m:rPr>
                  <m:sty m:val="p"/>
                </m:rPr>
                <m:t>+ln</m:t>
              </m:r>
              <m:r>
                <m:rPr/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21249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A4B16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商</w:t>
            </w:r>
          </w:p>
        </w:tc>
        <w:tc>
          <w:p w14:paraId="29FD0980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r>
                <m:rPr/>
                <m:t>M</m:t>
              </m:r>
              <m:r>
                <m:rPr>
                  <m:sty m:val="p"/>
                </m:rPr>
                <m:t>/</m:t>
              </m:r>
              <m:r>
                <m:rPr/>
                <m:t>N</m:t>
              </m:r>
              <m:r>
                <m:rPr>
                  <m:sty m:val="p"/>
                </m:rPr>
                <m:t>)=ln</m:t>
              </m:r>
              <m:r>
                <m:rPr/>
                <m:t>M</m:t>
              </m:r>
              <m:r>
                <m:rPr>
                  <m:sty m:val="p"/>
                </m:rPr>
                <m:t>−ln</m:t>
              </m:r>
              <m:r>
                <m:rPr/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10A37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A203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幂</w:t>
            </w:r>
          </w:p>
        </w:tc>
        <w:tc>
          <w:p w14:paraId="565D2DA2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>
                  <m:sty m:val="p"/>
                </m:rPr>
                <m:t>)=</m:t>
              </m:r>
              <m:r>
                <m:rPr/>
                <m:t>n</m:t>
              </m:r>
              <m:r>
                <m:rPr>
                  <m:sty m:val="p"/>
                </m:rPr>
                <m:t>ln</m:t>
              </m:r>
              <m:r>
                <m:rPr/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6642A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8B478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换底</w:t>
            </w:r>
          </w:p>
        </w:tc>
        <w:tc>
          <w:p w14:paraId="155A4C1C">
            <w:pPr>
              <w:pStyle w:val="25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2.303</m:t>
              </m:r>
              <m:r>
                <m:rPr>
                  <m:sty m:val="p"/>
                </m:rPr>
                <m:t>lg</m:t>
              </m:r>
              <m:r>
                <m:rPr/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F11D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BAF5A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反函数</w:t>
            </w:r>
          </w:p>
        </w:tc>
        <w:tc>
          <w:p w14:paraId="06F90CCE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/>
                    <m:t>x</m:t>
                  </m:r>
                </m:sup>
              </m:sSup>
              <m:r>
                <m:rPr>
                  <m:sty m:val="p"/>
                </m:rPr>
                <m:t>)=</m:t>
              </m:r>
              <m:r>
                <m:rPr/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rPr/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x</m:t>
              </m:r>
            </m:oMath>
          </w:p>
        </w:tc>
      </w:tr>
      <w:tr w14:paraId="1D216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4741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一阶近似</w:t>
            </w:r>
          </w:p>
        </w:tc>
        <w:tc>
          <w:p w14:paraId="2D3D49BF">
            <w:pPr>
              <w:pStyle w:val="25"/>
              <w:jc w:val="center"/>
            </w:pPr>
            <m:oMath>
              <m:r>
                <m:rPr>
                  <m:sty m:val="p"/>
                </m:rPr>
                <m:t>ln(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x</m:t>
              </m:r>
              <m:r>
                <m:rPr>
                  <m:sty m:val="p"/>
                </m:rPr>
                <m:t>)≈</m:t>
              </m:r>
              <m:r>
                <m:rPr/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/>
                    <m:t>x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49"/>
                <w:rFonts w:ascii="Times New Roman" w:hAnsi="Times New Roman" w:eastAsia="Times New Roman" w:cs="Times New Roman"/>
                <w:b w:val="0"/>
              </w:rPr>
              <w:t>|x| ≪ 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>x/2）</w:t>
            </w:r>
          </w:p>
        </w:tc>
      </w:tr>
    </w:tbl>
    <w:p w14:paraId="70D12EA2">
      <w:pPr>
        <w:spacing w:before="160" w:after="80"/>
      </w:pP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7"/>
    <w:p w14:paraId="0D6B9B5F">
      <w:pPr>
        <w:pStyle w:val="4"/>
        <w:spacing w:before="280" w:after="120"/>
      </w:pPr>
      <w:bookmarkStart w:id="28" w:name="九练习题"/>
      <w:r>
        <w:rPr>
          <w:rFonts w:hint="eastAsia" w:ascii="Times New Roman" w:hAnsi="Times New Roman" w:eastAsia="黑体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练习题</w:t>
      </w:r>
    </w:p>
    <w:p w14:paraId="5E3FC69E">
      <w:pPr>
        <w:pStyle w:val="13"/>
      </w:pPr>
      <w:r>
        <w:rPr>
          <w:rFonts w:hint="eastAsia" w:ascii="Times New Roman" w:hAnsi="Times New Roman" w:eastAsia="仿宋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数据为教学构造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=</m:t>
        </m:r>
        <m:r>
          <m:rPr/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r>
          <m:rPr/>
          <m:t>3</m:t>
        </m:r>
        <m:r>
          <m:rPr>
            <m:sty m:val="p"/>
          </m:rPr>
          <m:t>=</m:t>
        </m:r>
        <m:r>
          <m:rPr/>
          <m:t>1.099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r>
          <m:rPr/>
          <m:t>10</m:t>
        </m:r>
        <m:r>
          <m:rPr>
            <m:sty m:val="p"/>
          </m:rPr>
          <m:t>=</m:t>
        </m:r>
        <m:r>
          <m:rPr/>
          <m:t>2.303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r>
          <m:rPr/>
          <m:t>R</m:t>
        </m:r>
        <m:r>
          <m:rPr>
            <m:sty m:val="p"/>
          </m:rPr>
          <m:t>=</m:t>
        </m:r>
        <m:r>
          <m:rPr/>
          <m:t>8.314 </m:t>
        </m:r>
        <m:r>
          <m:rPr>
            <m:sty m:val="p"/>
          </m:rPr>
          <m:t>J⋅mo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  <m:r>
          <m:rPr>
            <m:sty m:val="p"/>
          </m:rPr>
          <m:t>⋅</m:t>
        </m:r>
        <m:sSup>
          <m:sSupPr/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m:oMath>
        <m:r>
          <m:rPr/>
          <m:t>T</m:t>
        </m:r>
        <m:r>
          <m:rPr>
            <m:sty m:val="p"/>
          </m:rPr>
          <m:t>=</m:t>
        </m:r>
        <m:r>
          <m:rPr/>
          <m:t>298 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>。</w:t>
      </w:r>
    </w:p>
    <w:p w14:paraId="1F88D08F">
      <w:pPr>
        <w:pStyle w:val="5"/>
        <w:spacing w:before="280" w:after="120"/>
      </w:pPr>
      <w:bookmarkStart w:id="29" w:name="基础巩固5-题"/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黑体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 w14:paraId="61620631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仿宋" w:cs="Times New Roman"/>
          <w:b/>
          <w:bCs/>
        </w:rPr>
        <w:t>指数与对数互化</w:t>
      </w:r>
    </w:p>
    <w:p w14:paraId="1C867F6E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sSupPr/>
          <m:e>
            <m:r>
              <m:rPr/>
              <m:t>8</m:t>
            </m:r>
          </m:e>
          <m:sup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m:oMath>
        <m:sSup>
          <m:sSupPr/>
          <m:e>
            <m:r>
              <m:rPr/>
              <m:t>5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rPr/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ln(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>。</w:t>
      </w:r>
    </w:p>
    <w:p w14:paraId="7660D9EB">
      <w:pPr>
        <w:spacing w:before="0" w:after="0"/>
      </w:pPr>
    </w:p>
    <w:p w14:paraId="22E5BFEF">
      <w:pPr>
        <w:spacing w:before="0" w:after="0"/>
      </w:pPr>
    </w:p>
    <w:p w14:paraId="53CBB157">
      <w:pPr>
        <w:spacing w:before="0" w:after="0"/>
      </w:pPr>
    </w:p>
    <w:p w14:paraId="206E2001">
      <w:pPr>
        <w:spacing w:before="0" w:after="0"/>
      </w:pPr>
    </w:p>
    <w:p w14:paraId="574C4D5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把下列指数式改写成对数式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>
            <m:sty m:val="p"/>
          </m:rPr>
          <m:t>=</m:t>
        </m:r>
        <m:r>
          <m:rPr/>
          <m:t>0.001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2.303</m:t>
            </m:r>
          </m:sup>
        </m:sSup>
        <m:r>
          <m:rPr>
            <m:sty m:val="p"/>
          </m:rPr>
          <m:t>=</m:t>
        </m:r>
        <m:r>
          <m:rPr/>
          <m:t>10</m:t>
        </m:r>
      </m:oMath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</w:rPr>
        <w:t>。</w:t>
      </w:r>
    </w:p>
    <w:p w14:paraId="5362AD34">
      <w:pPr>
        <w:spacing w:before="0" w:after="0"/>
      </w:pPr>
    </w:p>
    <w:p w14:paraId="39F1C67C">
      <w:pPr>
        <w:spacing w:before="0" w:after="0"/>
      </w:pPr>
    </w:p>
    <w:p w14:paraId="46E4EE5E">
      <w:pPr>
        <w:spacing w:before="0" w:after="0"/>
      </w:pPr>
    </w:p>
    <w:p w14:paraId="1B56D176">
      <w:pPr>
        <w:spacing w:before="0" w:after="0"/>
      </w:pPr>
    </w:p>
    <w:p w14:paraId="02AA0BDD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仿宋" w:cs="Times New Roman"/>
          <w:b/>
          <w:bCs/>
        </w:rPr>
        <w:t>运算律</w:t>
      </w:r>
    </w:p>
    <w:p w14:paraId="0FF27AE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ln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ln 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rPr/>
          <m:t>18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f>
          <m:fPr/>
          <m:num>
            <m:r>
              <m:rPr/>
              <m:t>4</m:t>
            </m:r>
          </m:num>
          <m:den>
            <m:r>
              <m:rPr/>
              <m:t>9</m:t>
            </m:r>
          </m:den>
        </m:f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ad>
          <m:radPr/>
          <m:deg>
            <m:r>
              <m:rPr/>
              <m:t>3</m:t>
            </m:r>
          </m:deg>
          <m:e>
            <m:r>
              <m:rPr/>
              <m:t>6</m:t>
            </m:r>
          </m:e>
        </m:rad>
      </m:oMath>
      <w:r>
        <w:rPr>
          <w:rFonts w:ascii="Times New Roman" w:hAnsi="Times New Roman" w:eastAsia="Times New Roman" w:cs="Times New Roman"/>
        </w:rPr>
        <w:t>。</w:t>
      </w:r>
    </w:p>
    <w:p w14:paraId="255E16A2">
      <w:pPr>
        <w:spacing w:before="0" w:after="0"/>
      </w:pPr>
    </w:p>
    <w:p w14:paraId="14892B27">
      <w:pPr>
        <w:spacing w:before="0" w:after="0"/>
      </w:pPr>
    </w:p>
    <w:p w14:paraId="581618BC">
      <w:pPr>
        <w:spacing w:before="0" w:after="0"/>
      </w:pPr>
    </w:p>
    <w:p w14:paraId="09D56947">
      <w:pPr>
        <w:spacing w:before="0" w:after="0"/>
      </w:pPr>
    </w:p>
    <w:p w14:paraId="00D2B18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判断正误并改正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若错误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(a) </w:t>
      </w:r>
      <m:oMath>
        <m:r>
          <m:rPr>
            <m:sty m:val="p"/>
          </m:rPr>
          <m:t>ln(</m:t>
        </m:r>
        <m:r>
          <m:rPr/>
          <m:t>2</m:t>
        </m:r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)=ln</m:t>
        </m:r>
        <m:r>
          <m:rPr/>
          <m:t>2</m:t>
        </m:r>
        <m:r>
          <m:rPr>
            <m:sty m:val="p"/>
          </m:rPr>
          <m:t>+ln</m:t>
        </m:r>
        <m:r>
          <m:rPr/>
          <m:t>3</m:t>
        </m:r>
      </m:oMath>
      <w:r>
        <w:rPr>
          <w:rFonts w:ascii="Times New Roman" w:hAnsi="Times New Roman" w:eastAsia="Times New Roman" w:cs="Times New Roman"/>
        </w:rPr>
        <w:t xml:space="preserve"> (b)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⋅ln</m:t>
        </m:r>
        <m:r>
          <m:rPr/>
          <m:t>3</m:t>
        </m:r>
        <m:r>
          <m:rPr>
            <m:sty m:val="p"/>
          </m:rPr>
          <m:t>=ln</m:t>
        </m:r>
        <m:r>
          <m:rPr/>
          <m:t>6</m:t>
        </m:r>
      </m:oMath>
      <w:r>
        <w:rPr>
          <w:rFonts w:ascii="Times New Roman" w:hAnsi="Times New Roman" w:eastAsia="Times New Roman" w:cs="Times New Roman"/>
        </w:rPr>
        <w:t xml:space="preserve"> (c) </w:t>
      </w:r>
      <m:oMath>
        <m:r>
          <m:rPr>
            <m:sty m:val="p"/>
          </m:rPr>
          <m:t>ln(</m:t>
        </m:r>
        <m:sSup>
          <m:sSupPr/>
          <m:e>
            <m:r>
              <m:rPr/>
              <m:t>2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)=</m:t>
        </m:r>
        <m:r>
          <m:rPr/>
          <m:t>3</m:t>
        </m:r>
        <m:r>
          <m:rPr>
            <m:sty m:val="p"/>
          </m:rPr>
          <m:t>ln</m:t>
        </m:r>
        <m:r>
          <m:rPr/>
          <m:t>2</m:t>
        </m:r>
      </m:oMath>
    </w:p>
    <w:p w14:paraId="628E07EC">
      <w:pPr>
        <w:spacing w:before="0" w:after="0"/>
      </w:pPr>
    </w:p>
    <w:p w14:paraId="7F0AAD25">
      <w:pPr>
        <w:spacing w:before="0" w:after="0"/>
      </w:pPr>
    </w:p>
    <w:p w14:paraId="56E75DED">
      <w:pPr>
        <w:spacing w:before="0" w:after="0"/>
      </w:pPr>
    </w:p>
    <w:p w14:paraId="6AF5ADAC">
      <w:pPr>
        <w:spacing w:before="0" w:after="0"/>
      </w:pPr>
    </w:p>
    <w:p w14:paraId="19427547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rPr/>
          <m:t>5</m:t>
        </m:r>
        <m:r>
          <m:rPr>
            <m:sty m:val="p"/>
          </m:rPr>
          <m:t>=</m:t>
        </m:r>
        <m:r>
          <m:rPr/>
          <m:t>0.699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0.2</m:t>
        </m:r>
      </m:oMath>
      <w:r>
        <w:rPr>
          <w:rFonts w:ascii="Times New Roman" w:hAnsi="Times New Roman" w:eastAsia="Times New Roman" w:cs="Times New Roman"/>
        </w:rPr>
        <w:t>。</w:t>
      </w:r>
    </w:p>
    <w:p w14:paraId="4E24C349">
      <w:pPr>
        <w:spacing w:before="0" w:after="0"/>
      </w:pPr>
    </w:p>
    <w:p w14:paraId="51E6CD31">
      <w:pPr>
        <w:spacing w:before="0" w:after="0"/>
      </w:pPr>
    </w:p>
    <w:p w14:paraId="26007407">
      <w:pPr>
        <w:spacing w:before="0" w:after="0"/>
      </w:pPr>
    </w:p>
    <w:p w14:paraId="7CB2AF5C">
      <w:pPr>
        <w:spacing w:before="0" w:after="0"/>
      </w:pPr>
    </w:p>
    <w:bookmarkEnd w:id="29"/>
    <w:p w14:paraId="38621C06">
      <w:pPr>
        <w:pStyle w:val="5"/>
        <w:spacing w:before="280" w:after="120"/>
      </w:pPr>
      <w:bookmarkStart w:id="30" w:name="竞赛入门5-题"/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黑体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 w14:paraId="5E01B73D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仿宋" w:cs="Times New Roman"/>
          <w:b/>
          <w:bCs/>
        </w:rPr>
        <w:t>解方程</w:t>
      </w:r>
    </w:p>
    <w:p w14:paraId="00C0475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f>
          <m:fPr/>
          <m:num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num>
          <m:den>
            <m:r>
              <m:rPr>
                <m:sty m:val="p"/>
              </m:rPr>
              <m:t>[A]</m:t>
            </m:r>
          </m:den>
        </m:f>
        <m:r>
          <m:rPr>
            <m:sty m:val="p"/>
          </m:rPr>
          <m:t>=</m:t>
        </m:r>
        <m:r>
          <m:rPr/>
          <m:t>kt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Style w:val="49"/>
          <w:rFonts w:ascii="Times New Roman" w:hAnsi="Times New Roman" w:eastAsia="Times New Roman" w:cs="Times New Roman"/>
          <w:b w:val="0"/>
        </w:rPr>
        <w:t>3.60 × 10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-3</w:t>
      </w:r>
      <w:r>
        <w:rPr>
          <w:rStyle w:val="49"/>
          <w:rFonts w:ascii="Times New Roman" w:hAnsi="Times New Roman" w:eastAsia="Times New Roman" w:cs="Times New Roman"/>
          <w:b w:val="0"/>
        </w:rPr>
        <w:t xml:space="preserve"> s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、t = 300 s、</w:t>
      </w:r>
      <w:r>
        <w:rPr>
          <w:rStyle w:val="49"/>
          <w:rFonts w:ascii="Times New Roman" w:hAnsi="Times New Roman" w:eastAsia="Times New Roman" w:cs="Times New Roman"/>
          <w:b w:val="0"/>
        </w:rPr>
        <w:t>[A]</w:t>
      </w:r>
      <w:r>
        <w:rPr>
          <w:rStyle w:val="49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[A]。</w:t>
      </w:r>
    </w:p>
    <w:p w14:paraId="58A26407">
      <w:pPr>
        <w:spacing w:before="0" w:after="0"/>
      </w:pPr>
    </w:p>
    <w:p w14:paraId="1DF274D3">
      <w:pPr>
        <w:spacing w:before="0" w:after="0"/>
      </w:pPr>
    </w:p>
    <w:p w14:paraId="154233F8">
      <w:pPr>
        <w:spacing w:before="0" w:after="0"/>
      </w:pPr>
    </w:p>
    <w:p w14:paraId="68889691">
      <w:pPr>
        <w:spacing w:before="0" w:after="0"/>
      </w:pPr>
    </w:p>
    <w:p w14:paraId="462C2A1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=+</m:t>
        </m:r>
        <m:r>
          <m:rPr/>
          <m:t>5.71 </m:t>
        </m:r>
        <m:r>
          <m:rPr>
            <m:sty m:val="p"/>
          </m:rPr>
          <m:t>kJ⋅mo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仿宋" w:cs="Times New Roman"/>
        </w:rPr>
        <w:t>并判断标准态下反应方向</w:t>
      </w:r>
      <w:r>
        <w:rPr>
          <w:rFonts w:hint="eastAsia" w:ascii="Times New Roman" w:hAnsi="Times New Roman" w:eastAsia="Times New Roman" w:cs="Times New Roman"/>
        </w:rPr>
        <w:t>。</w:t>
      </w:r>
    </w:p>
    <w:p w14:paraId="0B005CAC">
      <w:pPr>
        <w:spacing w:before="0" w:after="0"/>
      </w:pPr>
    </w:p>
    <w:p w14:paraId="444E6757">
      <w:pPr>
        <w:spacing w:before="0" w:after="0"/>
      </w:pPr>
    </w:p>
    <w:p w14:paraId="60B6E449">
      <w:pPr>
        <w:spacing w:before="0" w:after="0"/>
      </w:pPr>
    </w:p>
    <w:p w14:paraId="4D581455">
      <w:pPr>
        <w:spacing w:before="0" w:after="0"/>
      </w:pPr>
    </w:p>
    <w:p w14:paraId="02D1DE01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仿宋" w:cs="Times New Roman"/>
          <w:b/>
          <w:bCs/>
        </w:rPr>
        <w:t>近似</w:t>
      </w:r>
    </w:p>
    <w:p w14:paraId="0F5CBA4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用一阶近似估算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1.03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>
          <m:rPr/>
          <m:t>0.97</m:t>
        </m:r>
      </m:oMath>
      <w:r>
        <w:rPr>
          <w:rFonts w:ascii="Times New Roman" w:hAnsi="Times New Roman" w:eastAsia="Times New Roman" w:cs="Times New Roman"/>
        </w:rPr>
        <w:t>、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0.02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并与计算器真值比较误差</w:t>
      </w:r>
      <w:r>
        <w:rPr>
          <w:rFonts w:hint="eastAsia" w:ascii="Times New Roman" w:hAnsi="Times New Roman" w:eastAsia="Times New Roman" w:cs="Times New Roman"/>
        </w:rPr>
        <w:t>。</w:t>
      </w:r>
    </w:p>
    <w:p w14:paraId="0F7DC8F0">
      <w:pPr>
        <w:spacing w:before="0" w:after="0"/>
      </w:pPr>
    </w:p>
    <w:p w14:paraId="4DC15E32">
      <w:pPr>
        <w:spacing w:before="0" w:after="0"/>
      </w:pPr>
    </w:p>
    <w:p w14:paraId="200AF166">
      <w:pPr>
        <w:spacing w:before="0" w:after="0"/>
      </w:pPr>
    </w:p>
    <w:p w14:paraId="7996EA86">
      <w:pPr>
        <w:spacing w:before="0" w:after="0"/>
      </w:pPr>
    </w:p>
    <w:p w14:paraId="0A8614F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仿宋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解离度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0.042。</w:t>
      </w:r>
      <w:r>
        <w:rPr>
          <w:rFonts w:hint="eastAsia" w:ascii="Times New Roman" w:hAnsi="Times New Roman" w:eastAsia="仿宋" w:cs="Times New Roman"/>
        </w:rPr>
        <w:t>分别用精确式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c</m:t>
            </m:r>
            <m:sSup>
              <m:sSupPr/>
              <m:e>
                <m:r>
                  <m:rPr/>
                  <m:t>α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α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与近似式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c</m:t>
        </m:r>
        <m:sSup>
          <m:sSupPr/>
          <m:e>
            <m:r>
              <m:rPr/>
              <m:t>α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比较相对误差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仿宋" w:cs="Times New Roman"/>
        </w:rPr>
        <w:t>判据是否合理</w:t>
      </w:r>
      <w:r>
        <w:rPr>
          <w:rFonts w:hint="eastAsia" w:ascii="Times New Roman" w:hAnsi="Times New Roman" w:eastAsia="Times New Roman" w:cs="Times New Roman"/>
        </w:rPr>
        <w:t>。</w:t>
      </w:r>
    </w:p>
    <w:p w14:paraId="11050165">
      <w:pPr>
        <w:spacing w:before="0" w:after="0"/>
      </w:pPr>
    </w:p>
    <w:p w14:paraId="77C3D946">
      <w:pPr>
        <w:spacing w:before="0" w:after="0"/>
      </w:pPr>
    </w:p>
    <w:p w14:paraId="052CA0AD">
      <w:pPr>
        <w:spacing w:before="0" w:after="0"/>
      </w:pPr>
    </w:p>
    <w:p w14:paraId="7F93385F">
      <w:pPr>
        <w:spacing w:before="0" w:after="0"/>
      </w:pPr>
    </w:p>
    <w:p w14:paraId="358AE36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A→B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</w:rPr>
        <w:t>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f>
          <m:fPr/>
          <m:num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num>
          <m:den>
            <m:r>
              <m:rPr>
                <m:sty m:val="p"/>
              </m:rPr>
              <m:t>[A]</m:t>
            </m:r>
          </m:den>
        </m:f>
        <m:r>
          <m:rPr>
            <m:sty m:val="p"/>
          </m:rPr>
          <m:t>=</m:t>
        </m:r>
        <m:r>
          <m:rPr/>
          <m:t>0.045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求转化率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仿宋" w:cs="Times New Roman"/>
        </w:rPr>
        <w:t>并说明此时用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α</m:t>
        </m:r>
        <m:r>
          <m:rPr>
            <m:sty m:val="p"/>
          </m:rPr>
          <m:t>≈</m:t>
        </m:r>
        <m:r>
          <m:rPr/>
          <m:t>kt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近似的误差大约是多少</w:t>
      </w:r>
      <w:r>
        <w:rPr>
          <w:rFonts w:hint="eastAsia" w:ascii="Times New Roman" w:hAnsi="Times New Roman" w:eastAsia="Times New Roman" w:cs="Times New Roman"/>
        </w:rPr>
        <w:t>。</w:t>
      </w:r>
    </w:p>
    <w:p w14:paraId="6BE499E3">
      <w:pPr>
        <w:spacing w:before="0" w:after="0"/>
      </w:pPr>
    </w:p>
    <w:p w14:paraId="72531BDF">
      <w:pPr>
        <w:spacing w:before="0" w:after="0"/>
      </w:pPr>
    </w:p>
    <w:p w14:paraId="7F619A95">
      <w:pPr>
        <w:spacing w:before="0" w:after="0"/>
      </w:pPr>
    </w:p>
    <w:p w14:paraId="50676A9E">
      <w:pPr>
        <w:spacing w:before="0" w:after="0"/>
      </w:pPr>
    </w:p>
    <w:bookmarkEnd w:id="30"/>
    <w:p w14:paraId="3C2973C9">
      <w:pPr>
        <w:pStyle w:val="5"/>
        <w:spacing w:before="280" w:after="120"/>
      </w:pPr>
      <w:bookmarkStart w:id="31" w:name="真题挑战5-题竞赛风格改编"/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黑体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 w14:paraId="24F30CC0">
      <w:pPr>
        <w:pStyle w:val="24"/>
      </w:pPr>
      <w:r>
        <w:rPr>
          <w:rFonts w:ascii="Times New Roman" w:hAnsi="Times New Roman" w:eastAsia="Times New Roman" w:cs="Times New Roman"/>
          <w:b/>
          <w:bCs/>
        </w:rPr>
        <w:t>11.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仿宋" w:cs="Times New Roman"/>
        </w:rPr>
        <w:t>下将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=−</m:t>
        </m:r>
        <m:r>
          <m:rPr/>
          <m:t>RT</m:t>
        </m:r>
        <m:r>
          <m:rPr>
            <m:sty m:val="p"/>
          </m:rPr>
          <m:t>ln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=Δ</m:t>
        </m:r>
        <m:sSup>
          <m:sSupPr/>
          <m:e>
            <m:r>
              <m:rPr/>
              <m:t>H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−</m:t>
        </m:r>
        <m:r>
          <m:rPr/>
          <m:t>T</m:t>
        </m:r>
        <m:r>
          <m:rPr>
            <m:sty m:val="p"/>
          </m:rPr>
          <m:t>Δ</m:t>
        </m:r>
        <m:sSup>
          <m:sSupPr/>
          <m:e>
            <m:r>
              <m:rPr/>
              <m:t>S</m:t>
            </m:r>
          </m:e>
          <m:sup>
            <m:r>
              <m:rPr/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指出斜率与截距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仿宋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4CC6F8C0">
      <w:pPr>
        <w:spacing w:before="0" w:after="0"/>
      </w:pPr>
    </w:p>
    <w:p w14:paraId="2C365A8A">
      <w:pPr>
        <w:spacing w:before="0" w:after="0"/>
      </w:pPr>
    </w:p>
    <w:p w14:paraId="1BF8DD0B">
      <w:pPr>
        <w:spacing w:before="0" w:after="0"/>
      </w:pPr>
    </w:p>
    <w:p w14:paraId="4FCD9A66">
      <w:pPr>
        <w:spacing w:before="0" w:after="0"/>
      </w:pPr>
    </w:p>
    <w:p w14:paraId="3CAB20F7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12.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仿宋" w:cs="Times New Roman"/>
        </w:rPr>
        <w:t>方程两种写法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E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−</m:t>
        </m:r>
        <m:f>
          <m:fPr/>
          <m:num>
            <m:r>
              <m:rPr/>
              <m:t>RT</m:t>
            </m:r>
          </m:num>
          <m:den>
            <m:r>
              <m:rPr/>
              <m:t>nF</m:t>
            </m:r>
          </m:den>
        </m:f>
        <m:r>
          <m:rPr>
            <m:sty m:val="p"/>
          </m:rPr>
          <m:t>ln</m:t>
        </m:r>
        <m:r>
          <m:rPr/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E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−</m:t>
        </m:r>
        <m:f>
          <m:fPr/>
          <m:num>
            <m:r>
              <m:rPr/>
              <m:t>0.0592</m:t>
            </m:r>
          </m:num>
          <m:den>
            <m:r>
              <m:rPr/>
              <m:t>n</m:t>
            </m:r>
          </m:den>
        </m:f>
        <m:r>
          <m:rPr>
            <m:sty m:val="p"/>
          </m:rPr>
          <m:t>lg</m:t>
        </m:r>
        <m:r>
          <m:rPr/>
          <m:t>Q</m:t>
        </m:r>
      </m:oMath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仿宋" w:cs="Times New Roman"/>
        </w:rPr>
        <w:t>证明二者等价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0.0592 </w:t>
      </w:r>
      <w:r>
        <w:rPr>
          <w:rFonts w:hint="eastAsia" w:ascii="Times New Roman" w:hAnsi="Times New Roman" w:eastAsia="仿宋" w:cs="Times New Roman"/>
        </w:rPr>
        <w:t>是怎么来的</w:t>
      </w:r>
      <w:r>
        <w:rPr>
          <w:rFonts w:hint="eastAsia" w:ascii="Times New Roman" w:hAnsi="Times New Roman" w:eastAsia="Times New Roman" w:cs="Times New Roman"/>
        </w:rPr>
        <w:t>。</w:t>
      </w:r>
    </w:p>
    <w:p w14:paraId="0EFB1047">
      <w:pPr>
        <w:spacing w:before="0" w:after="0"/>
      </w:pPr>
    </w:p>
    <w:p w14:paraId="022139A0">
      <w:pPr>
        <w:spacing w:before="0" w:after="0"/>
      </w:pPr>
    </w:p>
    <w:p w14:paraId="5F4A0096">
      <w:pPr>
        <w:spacing w:before="0" w:after="0"/>
      </w:pPr>
    </w:p>
    <w:p w14:paraId="18256645">
      <w:pPr>
        <w:spacing w:before="0" w:after="0"/>
      </w:pPr>
    </w:p>
    <w:p w14:paraId="3060711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某同学计算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仿宋" w:cs="Times New Roman"/>
        </w:rPr>
        <w:t>下反应的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=−</m:t>
        </m:r>
        <m:r>
          <m:rPr/>
          <m:t>2.303RT</m:t>
        </m:r>
        <m:r>
          <m:rPr>
            <m:sty m:val="p"/>
          </m:rPr>
          <m:t>lg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中的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仿宋" w:cs="Times New Roman"/>
        </w:rPr>
        <w:t>重复乘了一次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即用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−2.303 × 2.303 RT lg K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仿宋" w:cs="Times New Roman"/>
        </w:rPr>
        <w:t>若正确</w:t>
      </w:r>
      <w:r>
        <w:rPr>
          <w:rFonts w:ascii="Times New Roman" w:hAnsi="Times New Roman" w:eastAsia="Times New Roman" w:cs="Times New Roman"/>
        </w:rPr>
        <w:t xml:space="preserve"> K = 1.0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他得到的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仿宋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 w14:paraId="7802DC7E">
      <w:pPr>
        <w:spacing w:before="0" w:after="0"/>
      </w:pPr>
    </w:p>
    <w:p w14:paraId="7134C048">
      <w:pPr>
        <w:spacing w:before="0" w:after="0"/>
      </w:pPr>
    </w:p>
    <w:p w14:paraId="7911E3AE">
      <w:pPr>
        <w:spacing w:before="0" w:after="0"/>
      </w:pPr>
    </w:p>
    <w:p w14:paraId="0A4BA098">
      <w:pPr>
        <w:spacing w:before="0" w:after="0"/>
      </w:pPr>
    </w:p>
    <w:p w14:paraId="2B1864F3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已知反应在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10.0，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20.0。</w:t>
      </w:r>
      <w:r>
        <w:rPr>
          <w:rFonts w:hint="eastAsia" w:ascii="Times New Roman" w:hAnsi="Times New Roman" w:eastAsia="仿宋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ΔHθ</w:t>
      </w:r>
      <w:r>
        <w:rPr>
          <w:rFonts w:hint="eastAsia" w:ascii="Times New Roman" w:hAnsi="Times New Roman" w:eastAsia="Times New Roman" w:cs="Times New Roman"/>
        </w:rPr>
        <w:t>（van’t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仿宋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”K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的事实做定性自检</w:t>
      </w:r>
      <w:r>
        <w:rPr>
          <w:rFonts w:hint="eastAsia" w:ascii="Times New Roman" w:hAnsi="Times New Roman" w:eastAsia="Times New Roman" w:cs="Times New Roman"/>
        </w:rPr>
        <w:t>。</w:t>
      </w:r>
    </w:p>
    <w:p w14:paraId="3CC26B86">
      <w:pPr>
        <w:spacing w:before="0" w:after="0"/>
      </w:pPr>
    </w:p>
    <w:p w14:paraId="0866B16C">
      <w:pPr>
        <w:spacing w:before="0" w:after="0"/>
      </w:pPr>
    </w:p>
    <w:p w14:paraId="4A657449">
      <w:pPr>
        <w:spacing w:before="0" w:after="0"/>
      </w:pPr>
    </w:p>
    <w:p w14:paraId="17C0B070">
      <w:pPr>
        <w:spacing w:before="0" w:after="0"/>
      </w:pPr>
    </w:p>
    <w:p w14:paraId="375890E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某一级反应半衰期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500 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 (a) 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k；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仿宋" w:cs="Times New Roman"/>
        </w:rPr>
        <w:t>求反应进行</w:t>
      </w:r>
      <w:r>
        <w:rPr>
          <w:rFonts w:ascii="Times New Roman" w:hAnsi="Times New Roman" w:eastAsia="Times New Roman" w:cs="Times New Roman"/>
        </w:rPr>
        <w:t xml:space="preserve"> 1000 s </w:t>
      </w:r>
      <w:r>
        <w:rPr>
          <w:rFonts w:hint="eastAsia" w:ascii="Times New Roman" w:hAnsi="Times New Roman" w:eastAsia="仿宋" w:cs="Times New Roman"/>
        </w:rPr>
        <w:t>后的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ln([</m:t>
        </m:r>
        <m:r>
          <m:rPr/>
          <m:t>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/[</m:t>
        </m:r>
        <m:r>
          <m:rPr/>
          <m:t>A</m:t>
        </m:r>
        <m:r>
          <m:rPr>
            <m:sty m:val="p"/>
          </m:rPr>
          <m:t>])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[A]/[A]</w:t>
      </w:r>
      <w:r>
        <w:rPr>
          <w:rStyle w:val="49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仿宋" w:cs="Times New Roman"/>
        </w:rPr>
        <w:t>若用一阶近似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]/[</m:t>
        </m:r>
        <m:r>
          <m:rPr/>
          <m:t>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−</m:t>
        </m:r>
        <m:r>
          <m:rPr/>
          <m:t>kt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仿宋" w:cs="Times New Roman"/>
        </w:rPr>
        <w:t>误差有多大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仿宋" w:cs="Times New Roman"/>
        </w:rPr>
        <w:t>说明为什么这里</w:t>
      </w:r>
      <w:r>
        <w:rPr>
          <w:rFonts w:hint="eastAsia" w:ascii="Times New Roman" w:hAnsi="Times New Roman" w:eastAsia="仿宋" w:cs="Times New Roman"/>
          <w:b/>
          <w:bCs/>
        </w:rPr>
        <w:t>不能</w:t>
      </w:r>
      <w:r>
        <w:rPr>
          <w:rFonts w:hint="eastAsia" w:ascii="Times New Roman" w:hAnsi="Times New Roman" w:eastAsia="仿宋" w:cs="Times New Roman"/>
        </w:rPr>
        <w:t>用一阶近似</w:t>
      </w:r>
      <w:r>
        <w:rPr>
          <w:rFonts w:hint="eastAsia" w:ascii="Times New Roman" w:hAnsi="Times New Roman" w:eastAsia="Times New Roman" w:cs="Times New Roman"/>
        </w:rPr>
        <w:t>。</w:t>
      </w:r>
    </w:p>
    <w:p w14:paraId="790E7472">
      <w:pPr>
        <w:spacing w:before="0" w:after="0"/>
      </w:pPr>
    </w:p>
    <w:p w14:paraId="6A46E920">
      <w:pPr>
        <w:spacing w:before="0" w:after="0"/>
      </w:pPr>
    </w:p>
    <w:p w14:paraId="153E974A">
      <w:pPr>
        <w:spacing w:before="0" w:after="0"/>
      </w:pPr>
    </w:p>
    <w:p w14:paraId="04BFF033">
      <w:pPr>
        <w:spacing w:before="0" w:after="0"/>
      </w:pPr>
    </w:p>
    <w:p w14:paraId="1FC4E6A4">
      <w:pPr>
        <w:spacing w:before="0" w:after="0"/>
      </w:pPr>
    </w:p>
    <w:p w14:paraId="238CFE95">
      <w:pPr>
        <w:spacing w:before="0" w:after="0"/>
      </w:pPr>
    </w:p>
    <w:p w14:paraId="6A29871F">
      <w:pPr>
        <w:spacing w:before="160" w:after="80"/>
      </w:pPr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8"/>
    <w:bookmarkEnd w:id="31"/>
    <w:sectPr>
      <w:footerReference r:id="rId4" w:type="default"/>
      <w:footnotePr>
        <w:numRestart w:val="eachSect"/>
      </w:footnotePr>
      <w:pgSz w:w="11906" w:h="16838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97B29">
    <w:pPr>
      <w:pStyle w:val="1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F82CCA1">
                <w:pPr>
                  <w:pStyle w:val="1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7A07E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仿宋" w:cs="Times New Roman"/>
      <w:sz w:val="23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  <w:rPr>
      <w:rFonts w:ascii="Times New Roman" w:hAnsi="Times New Roman" w:eastAsia="仿宋" w:cs="Times New Roman"/>
    </w:rPr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Times New Roman" w:hAnsi="Times New Roman" w:eastAsia="仿宋" w:cs="Times New Roman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Subtitle"/>
    <w:basedOn w:val="15"/>
    <w:next w:val="3"/>
    <w:link w:val="27"/>
    <w:qFormat/>
    <w:uiPriority w:val="11"/>
    <w:rPr>
      <w:rFonts w:ascii="Times New Roman" w:hAnsi="Times New Roman" w:eastAsia="黑体" w:cs="Times New Roman"/>
      <w:b w:val="0"/>
      <w:color w:val="5B6975"/>
      <w:sz w:val="24"/>
      <w:szCs w:val="28"/>
    </w:rPr>
  </w:style>
  <w:style w:type="paragraph" w:styleId="18">
    <w:name w:val="footnote text"/>
    <w:basedOn w:val="1"/>
    <w:unhideWhenUsed/>
    <w:qFormat/>
    <w:uiPriority w:val="9"/>
    <w:rPr>
      <w:rFonts w:ascii="Times New Roman" w:hAnsi="Times New Roman" w:eastAsia="仿宋" w:cs="Times New Roman"/>
    </w:rPr>
  </w:style>
  <w:style w:type="character" w:styleId="21">
    <w:name w:val="Hyperlink"/>
    <w:basedOn w:val="22"/>
    <w:qFormat/>
    <w:uiPriority w:val="0"/>
    <w:rPr>
      <w:rFonts w:ascii="Times New Roman" w:hAnsi="Times New Roman" w:eastAsia="仿宋" w:cs="Times New Roman"/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  <w:rPr>
      <w:rFonts w:ascii="Times New Roman" w:hAnsi="Times New Roman" w:eastAsia="仿宋" w:cs="Times New Roman"/>
    </w:rPr>
  </w:style>
  <w:style w:type="character" w:styleId="23">
    <w:name w:val="footnote reference"/>
    <w:basedOn w:val="22"/>
    <w:qFormat/>
    <w:uiPriority w:val="0"/>
    <w:rPr>
      <w:rFonts w:ascii="Times New Roman" w:hAnsi="Times New Roman" w:eastAsia="仿宋" w:cs="Times New Roman"/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Times New Roman" w:hAnsi="Times New Roman" w:eastAsia="仿宋" w:cs="Times New Roman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Times New Roman" w:hAnsi="Times New Roman" w:eastAsia="仿宋" w:cs="Times New Roman"/>
    </w:rPr>
  </w:style>
  <w:style w:type="character" w:customStyle="1" w:styleId="26">
    <w:name w:val="Title Char"/>
    <w:basedOn w:val="20"/>
    <w:link w:val="15"/>
    <w:qFormat/>
    <w:uiPriority w:val="10"/>
    <w:rPr>
      <w:rFonts w:ascii="Times New Roman" w:hAnsi="Times New Roman" w:eastAsia="仿宋" w:cs="Times New Roman"/>
      <w:sz w:val="56"/>
      <w:szCs w:val="56"/>
    </w:rPr>
  </w:style>
  <w:style w:type="character" w:customStyle="1" w:styleId="27">
    <w:name w:val="Subtitle Char"/>
    <w:basedOn w:val="20"/>
    <w:link w:val="17"/>
    <w:qFormat/>
    <w:uiPriority w:val="11"/>
    <w:rPr>
      <w:rFonts w:ascii="Times New Roman" w:hAnsi="Times New Roman" w:eastAsia="仿宋" w:cs="Times New Roman"/>
      <w:color w:val="585858" w:themeColor="text1" w:themeTint="A6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仿宋" w:cs="Times New Roman"/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仿宋" w:cs="Times New Roman"/>
      <w:sz w:val="20"/>
      <w:szCs w:val="20"/>
    </w:rPr>
  </w:style>
  <w:style w:type="paragraph" w:customStyle="1" w:styleId="31">
    <w:name w:val="Bibliography"/>
    <w:basedOn w:val="1"/>
    <w:qFormat/>
    <w:uiPriority w:val="0"/>
    <w:rPr>
      <w:rFonts w:ascii="Times New Roman" w:hAnsi="Times New Roman" w:eastAsia="仿宋" w:cs="Times New Roman"/>
    </w:rPr>
  </w:style>
  <w:style w:type="character" w:customStyle="1" w:styleId="32">
    <w:name w:val="Heading 1 Char"/>
    <w:basedOn w:val="20"/>
    <w:link w:val="2"/>
    <w:qFormat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table" w:customStyle="1" w:styleId="42">
    <w:name w:val="Table"/>
    <w:semiHidden/>
    <w:unhideWhenUsed/>
    <w:qFormat/>
    <w:uiPriority w:val="0"/>
    <w:rPr>
      <w:rFonts w:ascii="Times New Roman" w:hAnsi="Times New Roman" w:eastAsia="仿宋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rFonts w:ascii="Times New Roman" w:hAnsi="Times New Roman" w:eastAsia="仿宋" w:cs="Times New Roman"/>
      <w:b/>
    </w:rPr>
  </w:style>
  <w:style w:type="paragraph" w:customStyle="1" w:styleId="44">
    <w:name w:val="Definition"/>
    <w:basedOn w:val="1"/>
    <w:qFormat/>
    <w:uiPriority w:val="0"/>
    <w:rPr>
      <w:rFonts w:ascii="Times New Roman" w:hAnsi="Times New Roman" w:eastAsia="仿宋" w:cs="Times New Roman"/>
    </w:rPr>
  </w:style>
  <w:style w:type="paragraph" w:customStyle="1" w:styleId="45">
    <w:name w:val="Table Caption"/>
    <w:basedOn w:val="12"/>
    <w:qFormat/>
    <w:uiPriority w:val="0"/>
    <w:pPr>
      <w:keepNext/>
    </w:pPr>
    <w:rPr>
      <w:rFonts w:ascii="Times New Roman" w:hAnsi="Times New Roman" w:eastAsia="仿宋" w:cs="Times New Roman"/>
    </w:rPr>
  </w:style>
  <w:style w:type="paragraph" w:customStyle="1" w:styleId="46">
    <w:name w:val="Image Caption"/>
    <w:basedOn w:val="12"/>
    <w:qFormat/>
    <w:uiPriority w:val="0"/>
    <w:rPr>
      <w:rFonts w:ascii="Times New Roman" w:hAnsi="Times New Roman" w:eastAsia="仿宋" w:cs="Times New Roman"/>
    </w:rPr>
  </w:style>
  <w:style w:type="paragraph" w:customStyle="1" w:styleId="47">
    <w:name w:val="Figure"/>
    <w:basedOn w:val="1"/>
    <w:qFormat/>
    <w:uiPriority w:val="0"/>
    <w:rPr>
      <w:rFonts w:ascii="Times New Roman" w:hAnsi="Times New Roman" w:eastAsia="仿宋" w:cs="Times New Roman"/>
    </w:rPr>
  </w:style>
  <w:style w:type="paragraph" w:customStyle="1" w:styleId="48">
    <w:name w:val="Captioned Figure"/>
    <w:basedOn w:val="47"/>
    <w:qFormat/>
    <w:uiPriority w:val="0"/>
    <w:pPr>
      <w:keepNext/>
    </w:pPr>
    <w:rPr>
      <w:rFonts w:ascii="Times New Roman" w:hAnsi="Times New Roman" w:eastAsia="仿宋" w:cs="Times New Roman"/>
    </w:rPr>
  </w:style>
  <w:style w:type="character" w:customStyle="1" w:styleId="49">
    <w:name w:val="Verbatim Char"/>
    <w:basedOn w:val="22"/>
    <w:link w:val="50"/>
    <w:qFormat/>
    <w:uiPriority w:val="0"/>
    <w:rPr>
      <w:rFonts w:ascii="宋体" w:hAnsi="宋体" w:eastAsia="宋体" w:cs="宋体"/>
      <w:sz w:val="20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  <w:rPr>
      <w:rFonts w:ascii="宋体" w:hAnsi="宋体" w:eastAsia="宋体" w:cs="宋体"/>
    </w:rPr>
  </w:style>
  <w:style w:type="character" w:customStyle="1" w:styleId="51">
    <w:name w:val="Section Number"/>
    <w:basedOn w:val="22"/>
    <w:qFormat/>
    <w:uiPriority w:val="0"/>
    <w:rPr>
      <w:rFonts w:ascii="Times New Roman" w:hAnsi="Times New Roman" w:eastAsia="仿宋" w:cs="Times New Roman"/>
    </w:rPr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paragraph" w:customStyle="1" w:styleId="53">
    <w:name w:val="Methodology Block"/>
    <w:basedOn w:val="3"/>
    <w:qFormat/>
    <w:uiPriority w:val="0"/>
    <w:rPr>
      <w:rFonts w:ascii="Times New Roman" w:hAnsi="Times New Roman" w:eastAsia="仿宋" w:cs="Times New Roman"/>
    </w:rPr>
  </w:style>
  <w:style w:type="paragraph" w:customStyle="1" w:styleId="54">
    <w:name w:val="Mistake Block"/>
    <w:basedOn w:val="3"/>
    <w:qFormat/>
    <w:uiPriority w:val="0"/>
    <w:rPr>
      <w:rFonts w:ascii="Times New Roman" w:hAnsi="Times New Roman" w:eastAsia="仿宋" w:cs="Times New Roman"/>
    </w:rPr>
  </w:style>
  <w:style w:type="character" w:customStyle="1" w:styleId="55">
    <w:name w:val="KeywordTok"/>
    <w:basedOn w:val="49"/>
    <w:qFormat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56">
    <w:name w:val="DataType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57">
    <w:name w:val="DecVal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58">
    <w:name w:val="BaseN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59">
    <w:name w:val="Float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0">
    <w:name w:val="Constant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1">
    <w:name w:val="Char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2">
    <w:name w:val="SpecialChar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3">
    <w:name w:val="String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4">
    <w:name w:val="VerbatimString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5">
    <w:name w:val="SpecialString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6">
    <w:name w:val="ImportTok"/>
    <w:basedOn w:val="49"/>
    <w:qFormat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67">
    <w:name w:val="CommentTok"/>
    <w:basedOn w:val="49"/>
    <w:qFormat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68">
    <w:name w:val="DocumentationTok"/>
    <w:basedOn w:val="49"/>
    <w:qFormat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69">
    <w:name w:val="AnnotationTok"/>
    <w:basedOn w:val="49"/>
    <w:qFormat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0">
    <w:name w:val="CommentVarTok"/>
    <w:basedOn w:val="49"/>
    <w:qFormat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1">
    <w:name w:val="Other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72">
    <w:name w:val="Function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73">
    <w:name w:val="Variable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74">
    <w:name w:val="ControlFlowTok"/>
    <w:basedOn w:val="49"/>
    <w:qFormat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75">
    <w:name w:val="OperatorTok"/>
    <w:basedOn w:val="49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76">
    <w:name w:val="BuiltIn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7">
    <w:name w:val="ExtensionTok"/>
    <w:basedOn w:val="49"/>
    <w:uiPriority w:val="0"/>
    <w:rPr>
      <w:rFonts w:ascii="Times New Roman" w:hAnsi="Times New Roman" w:eastAsia="仿宋" w:cs="Times New Roman"/>
    </w:rPr>
  </w:style>
  <w:style w:type="character" w:customStyle="1" w:styleId="78">
    <w:name w:val="Preprocesso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9">
    <w:name w:val="Attribute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80">
    <w:name w:val="RegionMarkerTok"/>
    <w:basedOn w:val="49"/>
    <w:uiPriority w:val="0"/>
    <w:rPr>
      <w:rFonts w:ascii="Times New Roman" w:hAnsi="Times New Roman" w:eastAsia="仿宋" w:cs="Times New Roman"/>
    </w:rPr>
  </w:style>
  <w:style w:type="character" w:customStyle="1" w:styleId="81">
    <w:name w:val="Information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2">
    <w:name w:val="Warning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3">
    <w:name w:val="Alert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4">
    <w:name w:val="Error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5">
    <w:name w:val="NormalTok"/>
    <w:basedOn w:val="49"/>
    <w:uiPriority w:val="0"/>
    <w:rPr>
      <w:rFonts w:ascii="Times New Roman" w:hAnsi="Times New Roman" w:eastAsia="仿宋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1091</Words>
  <Characters>1479</Characters>
  <Lines>12</Lines>
  <Paragraphs>8</Paragraphs>
  <TotalTime>0</TotalTime>
  <ScaleCrop>false</ScaleCrop>
  <LinksUpToDate>false</LinksUpToDate>
  <CharactersWithSpaces>1629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2026-09-24T07:17:00Z</dcterms:created>
  <dc:creator>，，</dc:creator>
  <cp:lastModifiedBy>，，</cp:lastModifiedBy>
  <dcterms:modified xsi:type="dcterms:W3CDTF">2026-09-24T07:33:47Z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eyJoZGlkIjoiYzlkZDM3YzM2MjIyZWUwM2Y2NWUwMzZlNDlkODI2ZjIiLCJ1c2VySWQiOiI0MTMzODg3OTQifQ==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EEA2A42B8C7046B79D9777E495814659_12</vt:lpwstr>
  </property>
</Properties>
</file>