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8E985">
      <w:pPr>
        <w:pStyle w:val="2"/>
        <w:spacing w:before="280" w:after="120"/>
        <w:jc w:val="center"/>
      </w:pPr>
      <w:bookmarkStart w:id="0" w:name="第5讲偏导与全微分当化学量不止依赖一个变量"/>
      <w:r>
        <w:rPr>
          <w:rFonts w:hint="eastAsia" w:ascii="Times New Roman" w:hAnsi="Times New Roman" w:eastAsia="黑体" w:cs="Times New Roman"/>
        </w:rPr>
        <w:t>偏导与全微分</w:t>
      </w:r>
      <w:bookmarkStart w:id="34" w:name="_GoBack"/>
      <w:bookmarkEnd w:id="34"/>
    </w:p>
    <w:p w14:paraId="12B46D39">
      <w:pPr>
        <w:pStyle w:val="4"/>
        <w:spacing w:before="280" w:after="120"/>
      </w:pPr>
      <w:bookmarkStart w:id="1" w:name="一为什么化学必须用偏导"/>
      <w:r>
        <w:rPr>
          <w:rFonts w:hint="eastAsia" w:ascii="Times New Roman" w:hAnsi="Times New Roman" w:eastAsia="黑体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为什么化学必须用偏导</w:t>
      </w:r>
    </w:p>
    <w:p w14:paraId="6B0BA005">
      <w:pPr>
        <w:pStyle w:val="5"/>
        <w:spacing w:before="280" w:after="120"/>
      </w:pPr>
      <w:bookmarkStart w:id="2" w:name="一个变量不够用"/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黑体" w:cs="Times New Roman"/>
        </w:rPr>
        <w:t>一个变量不够用</w:t>
      </w:r>
    </w:p>
    <w:p w14:paraId="53EDD69F">
      <w:pPr>
        <w:pStyle w:val="3"/>
      </w:pPr>
      <w:r>
        <w:rPr>
          <w:rFonts w:hint="eastAsia" w:cs="Times New Roman"/>
          <w:lang w:val="en-US" w:eastAsia="zh-CN"/>
        </w:rPr>
        <w:t>化</w:t>
      </w:r>
      <w:r>
        <w:rPr>
          <w:rFonts w:hint="eastAsia" w:ascii="Times New Roman" w:hAnsi="Times New Roman" w:eastAsia="仿宋" w:cs="Times New Roman"/>
        </w:rPr>
        <w:t>学里的量几乎从不只依赖一个变量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以理想气体为例</w:t>
      </w:r>
      <w:r>
        <w:rPr>
          <w:rFonts w:hint="eastAsia" w:ascii="Times New Roman" w:hAnsi="Times New Roman" w:eastAsia="Times New Roman" w:cs="Times New Roman"/>
        </w:rPr>
        <w:t>：</w:t>
      </w:r>
    </w:p>
    <w:p w14:paraId="72C9C11B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=</m:t>
          </m:r>
          <m:f>
            <m:fPr/>
            <m:num>
              <m:r>
                <m:rPr/>
                <m:t>nRT</m:t>
              </m:r>
            </m:num>
            <m:den>
              <m:r>
                <m:rPr/>
                <m:t>V</m:t>
              </m:r>
            </m:den>
          </m:f>
        </m:oMath>
      </m:oMathPara>
    </w:p>
    <w:p w14:paraId="14024D4F">
      <w:pPr>
        <w:pStyle w:val="24"/>
      </w:pPr>
      <w:r>
        <w:rPr>
          <w:rFonts w:hint="eastAsia" w:ascii="Times New Roman" w:hAnsi="Times New Roman" w:eastAsia="仿宋" w:cs="Times New Roman"/>
        </w:rPr>
        <w:t>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同时依赖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n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T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V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这时问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49"/>
          <w:rFonts w:ascii="Times New Roman" w:hAnsi="Times New Roman" w:eastAsia="Times New Roman" w:cs="Times New Roman"/>
          <w:b w:val="0"/>
        </w:rPr>
        <w:t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的变化率是多少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仿宋" w:cs="Times New Roman"/>
        </w:rPr>
        <w:t>是没有意义的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  <w:b/>
          <w:bCs/>
        </w:rPr>
        <w:t>必须先说清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仿宋" w:cs="Times New Roman"/>
          <w:b/>
          <w:bCs/>
        </w:rPr>
        <w:t>在谁变化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仿宋" w:cs="Times New Roman"/>
          <w:b/>
          <w:bCs/>
        </w:rPr>
        <w:t>谁固定的条件下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>。</w:t>
      </w:r>
    </w:p>
    <w:p w14:paraId="427EFE46">
      <w:pPr>
        <w:pStyle w:val="3"/>
      </w:pPr>
      <w:r>
        <w:rPr>
          <w:rFonts w:hint="eastAsia" w:ascii="Times New Roman" w:hAnsi="Times New Roman" w:eastAsia="仿宋" w:cs="Times New Roman"/>
        </w:rPr>
        <w:t>这就是偏导存在的全部理由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"/>
    <w:p w14:paraId="0047A6BF">
      <w:pPr>
        <w:pStyle w:val="5"/>
        <w:spacing w:before="280" w:after="120"/>
      </w:pPr>
      <w:bookmarkStart w:id="3" w:name="从-d-到"/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黑体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/>
        </w:rPr>
        <w:t>∂</w:t>
      </w:r>
    </w:p>
    <w:p w14:paraId="7588628B">
      <w:pPr>
        <w:pStyle w:val="25"/>
        <w:numPr>
          <w:ilvl w:val="0"/>
          <w:numId w:val="1"/>
        </w:numPr>
      </w:pPr>
      <w:r>
        <w:rPr>
          <w:rStyle w:val="49"/>
          <w:rFonts w:ascii="Times New Roman" w:hAnsi="Times New Roman" w:eastAsia="Times New Roman" w:cs="Times New Roman"/>
          <w:b w:val="0"/>
        </w:rPr>
        <w:t>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普通导数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仿宋" w:cs="Times New Roman"/>
        </w:rPr>
        <w:t>只有一个自变量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无需指定固定量</w:t>
      </w:r>
    </w:p>
    <w:p w14:paraId="6803A9AB">
      <w:pPr>
        <w:pStyle w:val="25"/>
        <w:numPr>
          <w:ilvl w:val="0"/>
          <w:numId w:val="1"/>
        </w:numPr>
      </w:pPr>
      <w:r>
        <w:rPr>
          <w:rStyle w:val="49"/>
          <w:rFonts w:ascii="Times New Roman" w:hAnsi="Times New Roman" w:eastAsia="Times New Roman" w:cs="Times New Roman"/>
          <w:b w:val="0"/>
        </w:rPr>
        <w:t>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偏导数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仿宋" w:cs="Times New Roman"/>
        </w:rPr>
        <w:t>有多个自变量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求导时把其余变量全当常数</w:t>
      </w:r>
    </w:p>
    <w:p w14:paraId="266D6FE3">
      <w:pPr>
        <w:pStyle w:val="24"/>
      </w:pPr>
      <w:r>
        <w:rPr>
          <w:rFonts w:hint="eastAsia" w:ascii="Times New Roman" w:hAnsi="Times New Roman" w:eastAsia="仿宋" w:cs="Times New Roman"/>
        </w:rPr>
        <w:t>记号上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49"/>
          <w:rFonts w:ascii="Times New Roman" w:hAnsi="Times New Roman" w:eastAsia="Times New Roman" w:cs="Times New Roman"/>
          <w:b w:val="0"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仿宋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「partial」）。</w:t>
      </w:r>
    </w:p>
    <w:p w14:paraId="28335FA5">
      <w:pPr>
        <w:pStyle w:val="54"/>
      </w:pPr>
      <w:r>
        <w:rPr>
          <w:rFonts w:hint="eastAsia" w:ascii="Times New Roman" w:hAnsi="Times New Roman" w:eastAsia="仿宋" w:cs="Times New Roman"/>
        </w:rPr>
        <w:t>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偏导数是在其余变量保持不变的条件下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函数对某一变量的变化率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 w14:paraId="5DA18164">
      <w:pPr>
        <w:spacing w:before="160" w:after="80"/>
      </w:pPr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5962D408">
      <w:pPr>
        <w:pStyle w:val="4"/>
        <w:spacing w:before="280" w:after="120"/>
      </w:pPr>
      <w:bookmarkStart w:id="4" w:name="二偏导数的定义与计算"/>
      <w:r>
        <w:rPr>
          <w:rFonts w:hint="eastAsia" w:ascii="Times New Roman" w:hAnsi="Times New Roman" w:eastAsia="黑体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偏导数的定义与计算</w:t>
      </w:r>
    </w:p>
    <w:p w14:paraId="4D65C7F9">
      <w:pPr>
        <w:pStyle w:val="5"/>
        <w:spacing w:before="280" w:after="120"/>
      </w:pPr>
      <w:bookmarkStart w:id="5" w:name="定义式"/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黑体" w:cs="Times New Roman"/>
        </w:rPr>
        <w:t>定义式</w:t>
      </w:r>
    </w:p>
    <w:p w14:paraId="79FF70E8">
      <w:pPr>
        <w:pStyle w:val="24"/>
      </w:pPr>
      <w:r>
        <w:rPr>
          <w:rFonts w:hint="eastAsia" w:ascii="Times New Roman" w:hAnsi="Times New Roman" w:eastAsia="仿宋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f(x, y)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49"/>
          <w:rFonts w:ascii="Times New Roman" w:hAnsi="Times New Roman" w:eastAsia="Times New Roman" w:cs="Times New Roman"/>
          <w:b w:val="0"/>
        </w:rPr>
        <w:t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  <w:b/>
          <w:bCs/>
        </w:rPr>
        <w:t>固定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49"/>
          <w:rFonts w:ascii="Times New Roman" w:hAnsi="Times New Roman" w:eastAsia="Times New Roman" w:cs="Times New Roman"/>
          <w:b/>
          <w:bCs/>
        </w:rPr>
        <w:t>y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仿宋" w:cs="Times New Roman"/>
        </w:rPr>
        <w:t>定义为</w:t>
      </w:r>
      <w:r>
        <w:rPr>
          <w:rFonts w:hint="eastAsia" w:ascii="Times New Roman" w:hAnsi="Times New Roman" w:eastAsia="Times New Roman" w:cs="Times New Roman"/>
        </w:rPr>
        <w:t>：</w:t>
      </w:r>
    </w:p>
    <w:p w14:paraId="37EDD3CF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x</m:t>
                      </m:r>
                    </m:den>
                  </m:f>
                </m:e>
              </m:d>
            </m:e>
            <m:sub>
              <m:r>
                <m:rPr/>
                <m:t>y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/>
                <m:t>x</m:t>
              </m:r>
              <m:r>
                <m:rPr>
                  <m:sty m:val="p"/>
                </m:rPr>
                <m:t>→</m:t>
              </m:r>
              <m:r>
                <m:rPr/>
                <m:t>0</m:t>
              </m:r>
            </m:lim>
          </m:limLow>
          <m:f>
            <m:fPr/>
            <m:num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+Δ</m:t>
              </m:r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 y</m:t>
              </m:r>
              <m:r>
                <m:rPr>
                  <m:sty m:val="p"/>
                </m:rPr>
                <m:t>)−</m:t>
              </m:r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 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rPr/>
                <m:t>x</m:t>
              </m:r>
            </m:den>
          </m:f>
        </m:oMath>
      </m:oMathPara>
    </w:p>
    <w:p w14:paraId="433D05EE">
      <w:pPr>
        <w:pStyle w:val="24"/>
      </w:pPr>
      <w:r>
        <w:rPr>
          <w:rFonts w:hint="eastAsia" w:ascii="Times New Roman" w:hAnsi="Times New Roman" w:eastAsia="仿宋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在分子里</w:t>
      </w:r>
      <w:r>
        <w:rPr>
          <w:rFonts w:hint="eastAsia" w:ascii="Times New Roman" w:hAnsi="Times New Roman" w:eastAsia="仿宋" w:cs="Times New Roman"/>
          <w:b/>
          <w:bCs/>
        </w:rPr>
        <w:t>完全没变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仿宋" w:cs="Times New Roman"/>
        </w:rPr>
        <w:t>的数学表达</w:t>
      </w:r>
      <w:r>
        <w:rPr>
          <w:rFonts w:hint="eastAsia" w:ascii="Times New Roman" w:hAnsi="Times New Roman" w:eastAsia="Times New Roman" w:cs="Times New Roman"/>
        </w:rPr>
        <w:t>。</w:t>
      </w:r>
    </w:p>
    <w:p w14:paraId="352C34AF">
      <w:pPr>
        <w:pStyle w:val="3"/>
      </w:pPr>
      <w:r>
        <w:rPr>
          <w:rFonts w:hint="eastAsia" w:ascii="Times New Roman" w:hAnsi="Times New Roman" w:eastAsia="仿宋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x</w:t>
      </w:r>
      <w:r>
        <w:rPr>
          <w:rFonts w:hint="eastAsia" w:ascii="Times New Roman" w:hAnsi="Times New Roman" w:eastAsia="Times New Roman" w:cs="Times New Roman"/>
        </w:rPr>
        <w:t>）：</w:t>
      </w:r>
    </w:p>
    <w:p w14:paraId="67623B8E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y</m:t>
                      </m:r>
                    </m:den>
                  </m:f>
                </m:e>
              </m:d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=</m:t>
          </m:r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/>
                <m:t>y</m:t>
              </m:r>
              <m:r>
                <m:rPr>
                  <m:sty m:val="p"/>
                </m:rPr>
                <m:t>→</m:t>
              </m:r>
              <m:r>
                <m:rPr/>
                <m:t>0</m:t>
              </m:r>
            </m:lim>
          </m:limLow>
          <m:f>
            <m:fPr/>
            <m:num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 y</m:t>
              </m:r>
              <m:r>
                <m:rPr>
                  <m:sty m:val="p"/>
                </m:rPr>
                <m:t>+Δ</m:t>
              </m:r>
              <m:r>
                <m:rPr/>
                <m:t>y</m:t>
              </m:r>
              <m:r>
                <m:rPr>
                  <m:sty m:val="p"/>
                </m:rPr>
                <m:t>)−</m:t>
              </m:r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 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rPr/>
                <m:t>y</m:t>
              </m:r>
            </m:den>
          </m:f>
        </m:oMath>
      </m:oMathPara>
    </w:p>
    <w:bookmarkEnd w:id="5"/>
    <w:p w14:paraId="06869B6A">
      <w:pPr>
        <w:pStyle w:val="5"/>
        <w:spacing w:before="280" w:after="120"/>
      </w:pPr>
      <w:bookmarkStart w:id="6" w:name="下标记号化学里最重要的一条读写规范"/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黑体" w:cs="Times New Roman"/>
        </w:rPr>
        <w:t>下标记号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化学里最重要的一条读写规范</w:t>
      </w:r>
    </w:p>
    <w:p w14:paraId="2AE77D22">
      <w:pPr>
        <w:pStyle w:val="24"/>
      </w:pPr>
      <w:r>
        <w:rPr>
          <w:rFonts w:hint="eastAsia" w:ascii="Times New Roman" w:hAnsi="Times New Roman" w:eastAsia="仿宋" w:cs="Times New Roman"/>
        </w:rPr>
        <w:t>化学里偏导几乎</w:t>
      </w:r>
      <w:r>
        <w:rPr>
          <w:rFonts w:hint="eastAsia" w:ascii="Times New Roman" w:hAnsi="Times New Roman" w:eastAsia="仿宋" w:cs="Times New Roman"/>
          <w:b/>
          <w:bCs/>
        </w:rPr>
        <w:t>永远带下标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标明固定了谁</w:t>
      </w:r>
      <w:r>
        <w:rPr>
          <w:rFonts w:hint="eastAsia" w:ascii="Times New Roman" w:hAnsi="Times New Roman" w:eastAsia="Times New Roman" w:cs="Times New Roman"/>
        </w:rPr>
        <w:t>：</w:t>
      </w:r>
    </w:p>
    <w:p w14:paraId="1B6ACCA0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/>
            <m:t> 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/>
            <m:t> 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p</m:t>
              </m:r>
            </m:sub>
          </m:sSub>
        </m:oMath>
      </m:oMathPara>
    </w:p>
    <w:p w14:paraId="4971FEDA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读法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  <w:b/>
          <w:bCs/>
        </w:rPr>
        <w:t>定温下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49"/>
          <w:rFonts w:ascii="Times New Roman" w:hAnsi="Times New Roman" w:eastAsia="Times New Roman" w:cs="Times New Roman"/>
          <w:b/>
          <w:bCs/>
        </w:rPr>
        <w:t>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49"/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的偏导</w:t>
      </w:r>
      <w:r>
        <w:rPr>
          <w:rFonts w:ascii="Times New Roman" w:hAnsi="Times New Roman" w:eastAsia="Times New Roman" w:cs="Times New Roman"/>
        </w:rPr>
        <w:t>」。</w:t>
      </w:r>
    </w:p>
    <w:p w14:paraId="135A9E71">
      <w:pPr>
        <w:pStyle w:val="55"/>
      </w:pPr>
      <w:r>
        <w:rPr>
          <w:rFonts w:hint="eastAsia" w:ascii="Times New Roman" w:hAnsi="Times New Roman" w:eastAsia="仿宋" w:cs="Times New Roman"/>
        </w:rPr>
        <w:t>下标不是装饰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换了结果就变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是完全不同的东西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后者恒为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仿宋" w:cs="Times New Roman"/>
        </w:rPr>
        <w:t>或无意义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仿宋" w:cs="Times New Roman"/>
          <w:b/>
          <w:bCs/>
        </w:rPr>
        <w:t>做热力学推导时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每一步都要检查下标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仿宋" w:cs="Times New Roman"/>
        </w:rPr>
        <w:t>推导中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多数错误的来源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"/>
    <w:p w14:paraId="3E2E0FCA">
      <w:pPr>
        <w:pStyle w:val="5"/>
        <w:spacing w:before="280" w:after="120"/>
      </w:pPr>
      <w:bookmarkStart w:id="7" w:name="计算法把其他变量当常数"/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黑体" w:cs="Times New Roman"/>
        </w:rPr>
        <w:t>计算法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把其他变量当常数</w:t>
      </w:r>
    </w:p>
    <w:p w14:paraId="3ACA7355">
      <w:pPr>
        <w:pStyle w:val="24"/>
      </w:pPr>
      <w:r>
        <w:rPr>
          <w:rFonts w:hint="eastAsia" w:ascii="Times New Roman" w:hAnsi="Times New Roman" w:eastAsia="仿宋" w:cs="Times New Roman"/>
        </w:rPr>
        <w:t>计算上不需要任何新技巧</w:t>
      </w:r>
      <w:r>
        <w:rPr>
          <w:rFonts w:hint="eastAsia" w:ascii="Times New Roman" w:hAnsi="Times New Roman" w:eastAsia="Times New Roman" w:cs="Times New Roman"/>
        </w:rPr>
        <w:t>：</w:t>
      </w:r>
    </w:p>
    <w:p w14:paraId="0EE823D3">
      <w:pPr>
        <w:pStyle w:val="13"/>
      </w:pPr>
      <w:r>
        <w:rPr>
          <w:rFonts w:hint="eastAsia" w:ascii="Times New Roman" w:hAnsi="Times New Roman" w:eastAsia="仿宋" w:cs="Times New Roman"/>
          <w:b/>
          <w:bCs/>
        </w:rPr>
        <w:t>求对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49"/>
          <w:rFonts w:ascii="Times New Roman" w:hAnsi="Times New Roman" w:eastAsia="Times New Roman" w:cs="Times New Roman"/>
          <w:b/>
          <w:bCs/>
        </w:rPr>
        <w:t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的偏导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就把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49"/>
          <w:rFonts w:ascii="Times New Roman" w:hAnsi="Times New Roman" w:eastAsia="Times New Roman" w:cs="Times New Roman"/>
          <w:b/>
          <w:bCs/>
        </w:rPr>
        <w:t>y</w:t>
      </w:r>
      <w:r>
        <w:rPr>
          <w:rFonts w:ascii="Times New Roman" w:hAnsi="Times New Roman" w:eastAsia="Times New Roman" w:cs="Times New Roman"/>
          <w:b/>
          <w:bCs/>
        </w:rPr>
        <w:t>、</w:t>
      </w:r>
      <w:r>
        <w:rPr>
          <w:rStyle w:val="49"/>
          <w:rFonts w:ascii="Times New Roman" w:hAnsi="Times New Roman" w:eastAsia="Times New Roman" w:cs="Times New Roman"/>
          <w:b/>
          <w:bCs/>
        </w:rPr>
        <w:t>z</w:t>
      </w:r>
      <w:r>
        <w:rPr>
          <w:rFonts w:ascii="Times New Roman" w:hAnsi="Times New Roman" w:eastAsia="Times New Roman" w:cs="Times New Roman"/>
          <w:b/>
          <w:bCs/>
        </w:rPr>
        <w:t xml:space="preserve">… </w:t>
      </w:r>
      <w:r>
        <w:rPr>
          <w:rFonts w:hint="eastAsia" w:ascii="Times New Roman" w:hAnsi="Times New Roman" w:eastAsia="仿宋" w:cs="Times New Roman"/>
          <w:b/>
          <w:bCs/>
        </w:rPr>
        <w:t>全部当成数字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仿宋" w:cs="Times New Roman"/>
          <w:b/>
          <w:bCs/>
        </w:rPr>
        <w:t>常数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仿宋" w:cs="Times New Roman"/>
          <w:b/>
          <w:bCs/>
        </w:rPr>
        <w:t>按第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仿宋" w:cs="Times New Roman"/>
          <w:b/>
          <w:bCs/>
        </w:rPr>
        <w:t>讲的求导法则求导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 w14:paraId="6D07CB20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49"/>
          <w:rFonts w:ascii="Times New Roman" w:hAnsi="Times New Roman" w:eastAsia="Times New Roman" w:cs="Times New Roman"/>
          <w:b w:val="0"/>
        </w:rPr>
        <w:t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V</m:t>
            </m:r>
            <m:r>
              <m:rPr>
                <m:sty m:val="p"/>
              </m:rPr>
              <m:t>,</m:t>
            </m:r>
            <m:r>
              <m:rPr/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den>
                </m:f>
              </m:e>
            </m:d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>。</w:t>
      </w:r>
    </w:p>
    <w:p w14:paraId="5DF48AFA">
      <w:pPr>
        <w:pStyle w:val="3"/>
      </w:pPr>
      <w:r>
        <w:rPr>
          <w:rFonts w:hint="eastAsia" w:ascii="Times New Roman" w:hAnsi="Times New Roman" w:eastAsia="仿宋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求偏导时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49"/>
          <w:rFonts w:ascii="Times New Roman" w:hAnsi="Times New Roman" w:eastAsia="Times New Roman" w:cs="Times New Roman"/>
          <w:b w:val="0"/>
        </w:rPr>
        <w:t>n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R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都是常数</w:t>
      </w:r>
      <w:r>
        <w:rPr>
          <w:rFonts w:hint="eastAsia" w:ascii="Times New Roman" w:hAnsi="Times New Roman" w:eastAsia="Times New Roman" w:cs="Times New Roman"/>
        </w:rPr>
        <w:t>：</w:t>
      </w:r>
    </w:p>
    <w:p w14:paraId="519C2ECA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V</m:t>
              </m:r>
              <m:r>
                <m:rPr>
                  <m:sty m:val="p"/>
                </m:rPr>
                <m:t>,</m:t>
              </m:r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nR</m:t>
              </m:r>
            </m:num>
            <m:den>
              <m:r>
                <m:rPr/>
                <m:t>V</m:t>
              </m:r>
            </m:den>
          </m:f>
        </m:oMath>
      </m:oMathPara>
    </w:p>
    <w:p w14:paraId="45A69340">
      <w:pPr>
        <w:pStyle w:val="24"/>
      </w:pPr>
      <w:r>
        <w:rPr>
          <w:rFonts w:hint="eastAsia" w:ascii="Times New Roman" w:hAnsi="Times New Roman" w:eastAsia="仿宋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求偏导时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p</m:t>
        </m:r>
        <m:r>
          <m:rPr>
            <m:sty m:val="p"/>
          </m:rPr>
          <m:t>=</m:t>
        </m:r>
        <m:r>
          <m:rPr/>
          <m:t>nRT</m:t>
        </m:r>
        <m:r>
          <m:rPr>
            <m:sty m:val="p"/>
          </m:rPr>
          <m:t>⋅</m:t>
        </m:r>
        <m:sSup>
          <m:sSupPr/>
          <m:e>
            <m:r>
              <m:rPr/>
              <m:t>V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看成幂函数</w:t>
      </w:r>
      <w:r>
        <w:rPr>
          <w:rFonts w:hint="eastAsia" w:ascii="Times New Roman" w:hAnsi="Times New Roman" w:eastAsia="Times New Roman" w:cs="Times New Roman"/>
        </w:rPr>
        <w:t>：</w:t>
      </w:r>
    </w:p>
    <w:p w14:paraId="5A540725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r>
            <m:rPr/>
            <m:t>nRT</m:t>
          </m:r>
          <m:r>
            <m:rPr>
              <m:sty m:val="p"/>
            </m:rPr>
            <m:t>⋅(−</m:t>
          </m:r>
          <m:r>
            <m:rPr/>
            <m:t>1</m:t>
          </m:r>
          <m:r>
            <m:rPr>
              <m:sty m:val="p"/>
            </m:rPr>
            <m:t>)</m:t>
          </m:r>
          <m:sSup>
            <m:sSupPr/>
            <m:e>
              <m:r>
                <m:rPr/>
                <m:t>V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r>
            <m:rPr>
              <m:sty m:val="p"/>
            </m:rPr>
            <m:t>=−</m:t>
          </m:r>
          <m:f>
            <m:fPr/>
            <m:num>
              <m:r>
                <m:rPr/>
                <m:t>nRT</m:t>
              </m:r>
            </m:num>
            <m:den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2DD92B9A">
      <w:pPr>
        <w:pStyle w:val="24"/>
      </w:pPr>
      <w:r>
        <w:rPr>
          <w:rFonts w:hint="eastAsia" w:ascii="Times New Roman" w:hAnsi="Times New Roman" w:eastAsia="仿宋" w:cs="Times New Roman"/>
        </w:rPr>
        <w:t>负号的意义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49"/>
          <w:rFonts w:ascii="Times New Roman" w:hAnsi="Times New Roman" w:eastAsia="Times New Roman" w:cs="Times New Roman"/>
          <w:b w:val="0"/>
        </w:rPr>
        <w:t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49"/>
          <w:rFonts w:ascii="Times New Roman" w:hAnsi="Times New Roman" w:eastAsia="Times New Roman" w:cs="Times New Roman"/>
          <w:b w:val="0"/>
        </w:rPr>
        <w:t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符合物理直觉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可用来自检</w:t>
      </w:r>
      <w:r>
        <w:rPr>
          <w:rFonts w:hint="eastAsia" w:ascii="Times New Roman" w:hAnsi="Times New Roman" w:eastAsia="Times New Roman" w:cs="Times New Roman"/>
        </w:rPr>
        <w:t>。</w:t>
      </w:r>
    </w:p>
    <w:p w14:paraId="08A81634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ascii="Times New Roman" w:hAnsi="Times New Roman" w:eastAsia="Times New Roman" w:cs="Times New Roman"/>
          <w:b/>
          <w:bCs/>
        </w:rPr>
        <w:t xml:space="preserve"> 2-2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)=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/>
          <m:t>y</m:t>
        </m:r>
        <m:r>
          <m:rPr>
            <m:sty m:val="p"/>
          </m:rPr>
          <m:t>+</m:t>
        </m:r>
        <m:r>
          <m:rPr/>
          <m:t>3x</m:t>
        </m:r>
        <m:sSup>
          <m:sSupPr/>
          <m:e>
            <m:r>
              <m:rPr/>
              <m:t>y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+ln</m:t>
        </m:r>
        <m:r>
          <m:rPr/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求两个一阶偏导</w:t>
      </w:r>
      <w:r>
        <w:rPr>
          <w:rFonts w:hint="eastAsia" w:ascii="Times New Roman" w:hAnsi="Times New Roman" w:eastAsia="Times New Roman" w:cs="Times New Roman"/>
        </w:rPr>
        <w:t>。</w:t>
      </w:r>
    </w:p>
    <w:p w14:paraId="5E81FBF5">
      <w:pPr>
        <w:pStyle w:val="3"/>
      </w:pPr>
      <w:r>
        <w:rPr>
          <w:rFonts w:hint="eastAsia" w:ascii="Times New Roman" w:hAnsi="Times New Roman" w:eastAsia="仿宋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x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ln</m:t>
        </m:r>
        <m:r>
          <m:rPr/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也是常数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导数为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0）：</w:t>
      </w:r>
    </w:p>
    <w:p w14:paraId="6CC8F04D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r>
            <m:rPr>
              <m:sty m:val="p"/>
            </m:rPr>
            <m:t>=</m:t>
          </m:r>
          <m:r>
            <m:rPr/>
            <m:t>2xy</m:t>
          </m:r>
          <m:r>
            <m:rPr>
              <m:sty m:val="p"/>
            </m:rPr>
            <m:t>+</m:t>
          </m:r>
          <m:r>
            <m:rPr/>
            <m:t>3</m:t>
          </m:r>
          <m:sSup>
            <m:sSupPr/>
            <m:e>
              <m:r>
                <m:rPr/>
                <m:t>y</m:t>
              </m:r>
            </m:e>
            <m:sup>
              <m:r>
                <m:rPr/>
                <m:t>3</m:t>
              </m:r>
            </m:sup>
          </m:sSup>
        </m:oMath>
      </m:oMathPara>
    </w:p>
    <w:p w14:paraId="5D3F00D0">
      <w:pPr>
        <w:pStyle w:val="24"/>
      </w:pPr>
      <w:r>
        <w:rPr>
          <w:rFonts w:hint="eastAsia" w:ascii="Times New Roman" w:hAnsi="Times New Roman" w:eastAsia="仿宋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y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）：</w:t>
      </w:r>
    </w:p>
    <w:p w14:paraId="4B18B4A9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  <m:r>
            <m:rPr>
              <m:sty m:val="p"/>
            </m:rPr>
            <m:t>=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3x</m:t>
          </m:r>
          <m:r>
            <m:rPr>
              <m:sty m:val="p"/>
            </m:rPr>
            <m:t>⋅</m:t>
          </m:r>
          <m:r>
            <m:rPr/>
            <m:t>3</m:t>
          </m:r>
          <m:sSup>
            <m:sSupPr/>
            <m:e>
              <m:r>
                <m:rPr/>
                <m:t>y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y</m:t>
              </m:r>
            </m:den>
          </m:f>
          <m:r>
            <m:rPr>
              <m:sty m:val="p"/>
            </m:rPr>
            <m:t>=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9x</m:t>
          </m:r>
          <m:sSup>
            <m:sSupPr/>
            <m:e>
              <m:r>
                <m:rPr/>
                <m:t>y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y</m:t>
              </m:r>
            </m:den>
          </m:f>
        </m:oMath>
      </m:oMathPara>
    </w:p>
    <w:p w14:paraId="3E4A7F8A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/>
          <m:t>G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,</m:t>
        </m:r>
        <m:r>
          <m:rPr/>
          <m:t>p</m:t>
        </m:r>
        <m:r>
          <m:rPr>
            <m:sty m:val="p"/>
          </m:rPr>
          <m:t>)=</m:t>
        </m:r>
        <m:r>
          <m:rPr/>
          <m:t>a</m:t>
        </m:r>
        <m:r>
          <m:rPr>
            <m:sty m:val="p"/>
          </m:rPr>
          <m:t>+</m:t>
        </m:r>
        <m:r>
          <m:rPr/>
          <m:t>bT</m:t>
        </m:r>
        <m:r>
          <m:rPr>
            <m:sty m:val="p"/>
          </m:rPr>
          <m:t>+</m:t>
        </m:r>
        <m:r>
          <m:rPr/>
          <m:t>cT</m:t>
        </m:r>
        <m:r>
          <m:rPr>
            <m:sty m:val="p"/>
          </m:rPr>
          <m:t>ln</m:t>
        </m:r>
        <m:r>
          <m:rPr/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49"/>
          <w:rFonts w:ascii="Times New Roman" w:hAnsi="Times New Roman" w:eastAsia="Times New Roman" w:cs="Times New Roman"/>
          <w:b w:val="0"/>
        </w:rPr>
        <w:t>a,b,c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>。</w:t>
      </w:r>
    </w:p>
    <w:p w14:paraId="1E459DE8">
      <w:pPr>
        <w:spacing w:before="160" w:after="80"/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4C6555DD">
      <w:pPr>
        <w:pStyle w:val="4"/>
        <w:spacing w:before="280" w:after="120"/>
      </w:pPr>
      <w:bookmarkStart w:id="8" w:name="三全微分把所有方向的变化加总"/>
      <w:r>
        <w:rPr>
          <w:rFonts w:hint="eastAsia" w:ascii="Times New Roman" w:hAnsi="Times New Roman" w:eastAsia="黑体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全微分</w:t>
      </w:r>
    </w:p>
    <w:p w14:paraId="543E1744">
      <w:pPr>
        <w:pStyle w:val="5"/>
        <w:spacing w:before="280" w:after="120"/>
      </w:pPr>
      <w:bookmarkStart w:id="9" w:name="一元的复习"/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黑体" w:cs="Times New Roman"/>
        </w:rPr>
        <w:t>一元</w:t>
      </w:r>
    </w:p>
    <w:p w14:paraId="4D2E609A">
      <w:pPr>
        <w:pStyle w:val="24"/>
      </w:pPr>
      <w:r>
        <w:rPr>
          <w:rStyle w:val="49"/>
          <w:rFonts w:ascii="Times New Roman" w:hAnsi="Times New Roman" w:eastAsia="Times New Roman" w:cs="Times New Roman"/>
          <w:b w:val="0"/>
        </w:rPr>
        <w:t>dy = f'(x)dx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含义是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49"/>
          <w:rFonts w:ascii="Times New Roman" w:hAnsi="Times New Roman" w:eastAsia="Times New Roman" w:cs="Times New Roman"/>
          <w:b w:val="0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49"/>
          <w:rFonts w:ascii="Times New Roman" w:hAnsi="Times New Roman" w:eastAsia="Times New Roman" w:cs="Times New Roman"/>
          <w:b w:val="0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大约变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f'(x)dx</w:t>
      </w:r>
      <w:r>
        <w:rPr>
          <w:rFonts w:ascii="Times New Roman" w:hAnsi="Times New Roman" w:eastAsia="Times New Roman" w:cs="Times New Roman"/>
        </w:rPr>
        <w:t>」。</w:t>
      </w:r>
    </w:p>
    <w:bookmarkEnd w:id="9"/>
    <w:p w14:paraId="094BBCEA">
      <w:pPr>
        <w:pStyle w:val="5"/>
        <w:spacing w:before="280" w:after="120"/>
      </w:pPr>
      <w:bookmarkStart w:id="10" w:name="多元的全微分"/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黑体" w:cs="Times New Roman"/>
        </w:rPr>
        <w:t>多元的全微分</w:t>
      </w:r>
    </w:p>
    <w:p w14:paraId="597B44DB">
      <w:pPr>
        <w:pStyle w:val="24"/>
      </w:pPr>
      <w:r>
        <w:rPr>
          <w:rFonts w:hint="eastAsia" w:ascii="Times New Roman" w:hAnsi="Times New Roman" w:eastAsia="仿宋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依赖多个变量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那么每个变量</w:t>
      </w:r>
      <w:r>
        <w:rPr>
          <w:rFonts w:hint="eastAsia" w:ascii="Times New Roman" w:hAnsi="Times New Roman" w:eastAsia="仿宋" w:cs="Times New Roman"/>
          <w:b/>
          <w:bCs/>
        </w:rPr>
        <w:t>各自</w:t>
      </w:r>
      <w:r>
        <w:rPr>
          <w:rFonts w:hint="eastAsia" w:ascii="Times New Roman" w:hAnsi="Times New Roman" w:eastAsia="仿宋" w:cs="Times New Roman"/>
        </w:rPr>
        <w:t>贡献一份变化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总变化就是各份之和</w:t>
      </w:r>
      <w:r>
        <w:rPr>
          <w:rFonts w:hint="eastAsia" w:ascii="Times New Roman" w:hAnsi="Times New Roman" w:eastAsia="Times New Roman" w:cs="Times New Roman"/>
        </w:rPr>
        <w:t>：</w:t>
      </w:r>
    </w:p>
    <w:p w14:paraId="78398DDC">
      <w:pPr>
        <w:pStyle w:val="3"/>
      </w:pPr>
      <m:oMathPara>
        <m:oMathParaPr>
          <m:jc m:val="center"/>
        </m:oMathParaPr>
        <m:oMath>
          <m:r>
            <m:rPr/>
            <m:t>df</m:t>
          </m:r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x</m:t>
                      </m:r>
                    </m:den>
                  </m:f>
                </m:e>
              </m:d>
            </m:e>
            <m:sub>
              <m:r>
                <m:rPr/>
                <m:t>y</m:t>
              </m:r>
            </m:sub>
          </m:sSub>
          <m:r>
            <m:rPr/>
            <m:t>dx</m:t>
          </m:r>
          <m:r>
            <m:rPr>
              <m:sty m:val="p"/>
            </m:rPr>
            <m:t>+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y</m:t>
                      </m:r>
                    </m:den>
                  </m:f>
                </m:e>
              </m:d>
            </m:e>
            <m:sub>
              <m:r>
                <m:rPr/>
                <m:t>x</m:t>
              </m:r>
            </m:sub>
          </m:sSub>
          <m:r>
            <m:rPr/>
            <m:t>dy</m:t>
          </m:r>
        </m:oMath>
      </m:oMathPara>
    </w:p>
    <w:p w14:paraId="167F9071">
      <w:pPr>
        <w:pStyle w:val="24"/>
      </w:pPr>
      <w:r>
        <w:rPr>
          <w:rFonts w:hint="eastAsia" w:ascii="Times New Roman" w:hAnsi="Times New Roman" w:eastAsia="仿宋" w:cs="Times New Roman"/>
        </w:rPr>
        <w:t>三项变量时</w:t>
      </w:r>
      <w:r>
        <w:rPr>
          <w:rFonts w:hint="eastAsia" w:ascii="Times New Roman" w:hAnsi="Times New Roman" w:eastAsia="Times New Roman" w:cs="Times New Roman"/>
        </w:rPr>
        <w:t>：</w:t>
      </w:r>
    </w:p>
    <w:p w14:paraId="0DAB2F16">
      <w:pPr>
        <w:pStyle w:val="3"/>
      </w:pPr>
      <m:oMathPara>
        <m:oMathParaPr>
          <m:jc m:val="center"/>
        </m:oMathParaPr>
        <m:oMath>
          <m:r>
            <m:rPr/>
            <m:t>df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f>
                <m:fPr/>
                <m:num>
                  <m:r>
                    <m:rPr>
                      <m:sty m:val="p"/>
                    </m:rPr>
                    <m:t>∂</m:t>
                  </m:r>
                  <m:r>
                    <m:rPr/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x</m:t>
                  </m:r>
                </m:den>
              </m:f>
            </m:e>
          </m:d>
          <m:r>
            <m:rPr/>
            <m:t>dx</m:t>
          </m:r>
          <m:r>
            <m:rPr>
              <m:sty m:val="p"/>
            </m:rPr>
            <m:t>+</m:t>
          </m:r>
          <m:d>
            <m:dPr>
              <m:sepChr m:val=""/>
            </m:dPr>
            <m:e>
              <m:f>
                <m:fPr/>
                <m:num>
                  <m:r>
                    <m:rPr>
                      <m:sty m:val="p"/>
                    </m:rPr>
                    <m:t>∂</m:t>
                  </m:r>
                  <m:r>
                    <m:rPr/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y</m:t>
                  </m:r>
                </m:den>
              </m:f>
            </m:e>
          </m:d>
          <m:r>
            <m:rPr/>
            <m:t>dy</m:t>
          </m:r>
          <m:r>
            <m:rPr>
              <m:sty m:val="p"/>
            </m:rPr>
            <m:t>+</m:t>
          </m:r>
          <m:d>
            <m:dPr>
              <m:sepChr m:val=""/>
            </m:dPr>
            <m:e>
              <m:f>
                <m:fPr/>
                <m:num>
                  <m:r>
                    <m:rPr>
                      <m:sty m:val="p"/>
                    </m:rPr>
                    <m:t>∂</m:t>
                  </m:r>
                  <m:r>
                    <m:rPr/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z</m:t>
                  </m:r>
                </m:den>
              </m:f>
            </m:e>
          </m:d>
          <m:r>
            <m:rPr/>
            <m:t>dz</m:t>
          </m:r>
        </m:oMath>
      </m:oMathPara>
    </w:p>
    <w:p w14:paraId="42EE661A">
      <w:pPr>
        <w:pStyle w:val="24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为简洁省略下标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默认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其余变量固定</w:t>
      </w:r>
      <w:r>
        <w:rPr>
          <w:rFonts w:hint="eastAsia" w:ascii="Times New Roman" w:hAnsi="Times New Roman" w:eastAsia="Times New Roman" w:cs="Times New Roman"/>
        </w:rPr>
        <w:t>」。）</w:t>
      </w:r>
    </w:p>
    <w:p w14:paraId="4B6FA8CE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为什么是加法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因为每个偏导已经把其他变量的变化效果</w:t>
      </w:r>
      <w:r>
        <w:rPr>
          <w:rFonts w:hint="eastAsia" w:ascii="Times New Roman" w:hAnsi="Times New Roman" w:eastAsia="仿宋" w:cs="Times New Roman"/>
          <w:b/>
          <w:bCs/>
        </w:rPr>
        <w:t>排除</w:t>
      </w:r>
      <w:r>
        <w:rPr>
          <w:rFonts w:hint="eastAsia" w:ascii="Times New Roman" w:hAnsi="Times New Roman" w:eastAsia="仿宋" w:cs="Times New Roman"/>
        </w:rPr>
        <w:t>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固定住了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所以各方向贡献互不重叠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可以直接相加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这叫</w:t>
      </w:r>
      <w:r>
        <w:rPr>
          <w:rFonts w:hint="eastAsia" w:ascii="Times New Roman" w:hAnsi="Times New Roman" w:eastAsia="仿宋" w:cs="Times New Roman"/>
          <w:b/>
          <w:bCs/>
        </w:rPr>
        <w:t>线性叠加</w:t>
      </w:r>
      <w:r>
        <w:rPr>
          <w:rFonts w:ascii="Times New Roman" w:hAnsi="Times New Roman" w:eastAsia="Times New Roman" w:cs="Times New Roman"/>
        </w:rPr>
        <w:t>。</w:t>
      </w:r>
    </w:p>
    <w:bookmarkEnd w:id="10"/>
    <w:p w14:paraId="1F9C1AEB">
      <w:pPr>
        <w:pStyle w:val="5"/>
        <w:spacing w:before="280" w:after="120"/>
      </w:pPr>
      <w:bookmarkStart w:id="11" w:name="化学里最重要的那个全微分"/>
      <w:r>
        <w:rPr>
          <w:rFonts w:ascii="Times New Roman" w:hAnsi="Times New Roman" w:eastAsia="Times New Roman" w:cs="Times New Roman"/>
        </w:rPr>
        <w:t xml:space="preserve">3.3 </w:t>
      </w:r>
    </w:p>
    <w:p w14:paraId="3258071C">
      <w:pPr>
        <w:pStyle w:val="24"/>
      </w:pPr>
      <w:r>
        <w:rPr>
          <w:rFonts w:hint="eastAsia" w:ascii="Times New Roman" w:hAnsi="Times New Roman" w:eastAsia="仿宋" w:cs="Times New Roman"/>
        </w:rPr>
        <w:t>对理想气体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写出全微分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49"/>
          <w:rFonts w:ascii="Times New Roman" w:hAnsi="Times New Roman" w:eastAsia="Times New Roman" w:cs="Times New Roman"/>
          <w:b w:val="0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）：</w:t>
      </w:r>
    </w:p>
    <w:p w14:paraId="27BF87A0">
      <w:pPr>
        <w:pStyle w:val="3"/>
      </w:pPr>
      <m:oMathPara>
        <m:oMathParaPr>
          <m:jc m:val="center"/>
        </m:oMathParaPr>
        <m:oMath>
          <m:r>
            <m:rPr/>
            <m:t>dp</m:t>
          </m:r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V</m:t>
              </m:r>
            </m:sub>
          </m:sSub>
          <m:r>
            <m:rPr/>
            <m:t>dT</m:t>
          </m:r>
          <m:r>
            <m:rPr>
              <m:sty m:val="p"/>
            </m:rPr>
            <m:t>+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/>
            <m:t>dV</m:t>
          </m:r>
        </m:oMath>
      </m:oMathPara>
    </w:p>
    <w:p w14:paraId="65A416C0">
      <w:pPr>
        <w:pStyle w:val="24"/>
      </w:pPr>
      <w:r>
        <w:rPr>
          <w:rFonts w:hint="eastAsia" w:ascii="Times New Roman" w:hAnsi="Times New Roman" w:eastAsia="仿宋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§2.3 </w:t>
      </w:r>
      <w:r>
        <w:rPr>
          <w:rFonts w:hint="eastAsia" w:ascii="Times New Roman" w:hAnsi="Times New Roman" w:eastAsia="仿宋" w:cs="Times New Roman"/>
        </w:rPr>
        <w:t>算出的结果</w:t>
      </w:r>
      <w:r>
        <w:rPr>
          <w:rFonts w:hint="eastAsia" w:ascii="Times New Roman" w:hAnsi="Times New Roman" w:eastAsia="Times New Roman" w:cs="Times New Roman"/>
        </w:rPr>
        <w:t>：</w:t>
      </w:r>
    </w:p>
    <w:p w14:paraId="67CCC070">
      <w:pPr>
        <w:pStyle w:val="3"/>
      </w:pPr>
      <m:oMathPara>
        <m:oMathParaPr>
          <m:jc m:val="center"/>
        </m:oMathParaPr>
        <m:oMath>
          <m:r>
            <m:rPr/>
            <m:t>dp</m:t>
          </m:r>
          <m:r>
            <m:rPr>
              <m:sty m:val="p"/>
            </m:rPr>
            <m:t>=</m:t>
          </m:r>
          <m:f>
            <m:fPr/>
            <m:num>
              <m:r>
                <m:rPr/>
                <m:t>nR</m:t>
              </m:r>
            </m:num>
            <m:den>
              <m:r>
                <m:rPr/>
                <m:t>V</m:t>
              </m:r>
            </m:den>
          </m:f>
          <m:r>
            <m:rPr/>
            <m:t>dT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nRT</m:t>
              </m:r>
            </m:num>
            <m:den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/>
            <m:t>dV</m:t>
          </m:r>
        </m:oMath>
      </m:oMathPara>
    </w:p>
    <w:p w14:paraId="2272C4D6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两边除以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p = nRT/V</w:t>
      </w:r>
      <w:r>
        <w:rPr>
          <w:rFonts w:hint="eastAsia" w:ascii="Times New Roman" w:hAnsi="Times New Roman" w:eastAsia="Times New Roman" w:cs="Times New Roman"/>
        </w:rPr>
        <w:t>：</w:t>
      </w:r>
    </w:p>
    <w:p w14:paraId="6380CAF0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dp</m:t>
              </m:r>
            </m:num>
            <m:den>
              <m:r>
                <m:rPr/>
                <m:t>p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dT</m:t>
              </m:r>
            </m:num>
            <m:den>
              <m:r>
                <m:rPr/>
                <m:t>T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dV</m:t>
              </m:r>
            </m:num>
            <m:den>
              <m:r>
                <m:rPr/>
                <m:t>V</m:t>
              </m:r>
            </m:den>
          </m:f>
        </m:oMath>
      </m:oMathPara>
    </w:p>
    <w:p w14:paraId="2FFF1F78">
      <w:pPr>
        <w:pStyle w:val="24"/>
      </w:pPr>
      <w:r>
        <w:rPr>
          <w:rFonts w:hint="eastAsia" w:ascii="Times New Roman" w:hAnsi="Times New Roman" w:eastAsia="仿宋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dp</m:t>
            </m:r>
          </m:num>
          <m:den>
            <m:r>
              <m:rPr/>
              <m:t>p</m:t>
            </m:r>
          </m:den>
        </m:f>
        <m:r>
          <m:rPr>
            <m:sty m:val="p"/>
          </m:rPr>
          <m:t>+</m:t>
        </m:r>
        <m:f>
          <m:fPr/>
          <m:num>
            <m:r>
              <m:rPr/>
              <m:t>dV</m:t>
            </m:r>
          </m:num>
          <m:den>
            <m:r>
              <m:rPr/>
              <m:t>V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dT</m:t>
            </m:r>
          </m:num>
          <m:den>
            <m:r>
              <m:rPr/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仿宋" w:cs="Times New Roman"/>
        </w:rPr>
        <w:t>正是理想气体状态方程取对数微分的结果</w:t>
      </w:r>
      <w:r>
        <w:rPr>
          <w:rFonts w:ascii="Times New Roman" w:hAnsi="Times New Roman" w:eastAsia="Times New Roman" w:cs="Times New Roman"/>
        </w:rPr>
        <w:t xml:space="preserve"> ✓</w:t>
      </w:r>
    </w:p>
    <w:p w14:paraId="0044D17C">
      <w:pPr>
        <w:pStyle w:val="54"/>
      </w:pPr>
      <w:r>
        <w:rPr>
          <w:rFonts w:hint="eastAsia" w:ascii="Times New Roman" w:hAnsi="Times New Roman" w:eastAsia="仿宋" w:cs="Times New Roman"/>
        </w:rPr>
        <w:t>全微分是一种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自检工具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写完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df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除以原函数取对数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仿宋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令某个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仿宋" w:cs="Times New Roman"/>
        </w:rPr>
        <w:t>看是否退化为一元情形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可发现大部分系数错误</w:t>
      </w:r>
      <w:r>
        <w:rPr>
          <w:rFonts w:hint="eastAsia" w:ascii="Times New Roman" w:hAnsi="Times New Roman" w:eastAsia="Times New Roman" w:cs="Times New Roman"/>
        </w:rPr>
        <w:t>。</w:t>
      </w:r>
    </w:p>
    <w:p w14:paraId="4A287805">
      <w:pPr>
        <w:spacing w:before="160" w:after="80"/>
      </w:pPr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510CB4D4">
      <w:pPr>
        <w:pStyle w:val="4"/>
        <w:spacing w:before="280" w:after="120"/>
      </w:pPr>
      <w:bookmarkStart w:id="12" w:name="四二阶偏导与混合偏导"/>
      <w:r>
        <w:rPr>
          <w:rFonts w:hint="eastAsia" w:ascii="Times New Roman" w:hAnsi="Times New Roman" w:eastAsia="黑体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二阶偏导与混合偏导</w:t>
      </w:r>
    </w:p>
    <w:p w14:paraId="730ED87C">
      <w:pPr>
        <w:pStyle w:val="5"/>
        <w:spacing w:before="280" w:after="120"/>
      </w:pPr>
      <w:bookmarkStart w:id="13" w:name="二阶偏导"/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黑体" w:cs="Times New Roman"/>
        </w:rPr>
        <w:t>二阶偏导</w:t>
      </w:r>
    </w:p>
    <w:p w14:paraId="1139E127">
      <w:pPr>
        <w:pStyle w:val="24"/>
      </w:pPr>
      <w:r>
        <w:rPr>
          <w:rFonts w:hint="eastAsia" w:ascii="Times New Roman" w:hAnsi="Times New Roman" w:eastAsia="仿宋" w:cs="Times New Roman"/>
        </w:rPr>
        <w:t>对偏导再求一次偏导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就是二阶偏导</w:t>
      </w:r>
      <w:r>
        <w:rPr>
          <w:rFonts w:hint="eastAsia" w:ascii="Times New Roman" w:hAnsi="Times New Roman" w:eastAsia="Times New Roman" w:cs="Times New Roman"/>
        </w:rPr>
        <w:t>：</w:t>
      </w:r>
    </w:p>
    <w:p w14:paraId="4344562F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d>
            <m:dPr>
              <m:sepChr m:val=""/>
            </m:dPr>
            <m:e>
              <m:f>
                <m:fPr/>
                <m:num>
                  <m:r>
                    <m:rPr>
                      <m:sty m:val="p"/>
                    </m:rPr>
                    <m:t>∂</m:t>
                  </m:r>
                  <m:r>
                    <m:rPr/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  </m:t>
          </m:r>
          <m:f>
            <m:fPr/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  <m:d>
            <m:dPr>
              <m:sepChr m:val=""/>
            </m:dPr>
            <m:e>
              <m:f>
                <m:fPr/>
                <m:num>
                  <m:r>
                    <m:rPr>
                      <m:sty m:val="p"/>
                    </m:rPr>
                    <m:t>∂</m:t>
                  </m:r>
                  <m:r>
                    <m:rPr/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y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bookmarkEnd w:id="13"/>
    <w:p w14:paraId="64F76201">
      <w:pPr>
        <w:pStyle w:val="5"/>
        <w:spacing w:before="280" w:after="120"/>
      </w:pPr>
      <w:bookmarkStart w:id="14" w:name="混合偏导本讲的关键"/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黑体" w:cs="Times New Roman"/>
        </w:rPr>
        <w:t>混合偏导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本讲的关键</w:t>
      </w:r>
      <w:r>
        <w:rPr>
          <w:rFonts w:hint="eastAsia" w:ascii="Times New Roman" w:hAnsi="Times New Roman" w:eastAsia="Times New Roman" w:cs="Times New Roman"/>
        </w:rPr>
        <w:t>）</w:t>
      </w:r>
    </w:p>
    <w:p w14:paraId="56979378">
      <w:pPr>
        <w:pStyle w:val="24"/>
      </w:pPr>
      <w:r>
        <w:rPr>
          <w:rFonts w:hint="eastAsia" w:ascii="Times New Roman" w:hAnsi="Times New Roman" w:eastAsia="仿宋" w:cs="Times New Roman"/>
        </w:rPr>
        <w:t>先对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y</w:t>
      </w:r>
      <w:r>
        <w:rPr>
          <w:rFonts w:hint="eastAsia" w:ascii="Times New Roman" w:hAnsi="Times New Roman" w:eastAsia="Times New Roman" w:cs="Times New Roman"/>
        </w:rPr>
        <w:t>：</w:t>
      </w:r>
    </w:p>
    <w:p w14:paraId="30DA9E16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  <m:d>
            <m:dPr>
              <m:sepChr m:val=""/>
            </m:dPr>
            <m:e>
              <m:f>
                <m:fPr/>
                <m:num>
                  <m:r>
                    <m:rPr>
                      <m:sty m:val="p"/>
                    </m:rPr>
                    <m:t>∂</m:t>
                  </m:r>
                  <m:r>
                    <m:rPr/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y </m:t>
              </m:r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</m:oMath>
      </m:oMathPara>
    </w:p>
    <w:p w14:paraId="387DDE6F">
      <w:pPr>
        <w:pStyle w:val="24"/>
      </w:pPr>
      <w:r>
        <w:rPr>
          <w:rFonts w:hint="eastAsia" w:ascii="Times New Roman" w:hAnsi="Times New Roman" w:eastAsia="仿宋" w:cs="Times New Roman"/>
        </w:rPr>
        <w:t>先对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x</w:t>
      </w:r>
      <w:r>
        <w:rPr>
          <w:rFonts w:hint="eastAsia" w:ascii="Times New Roman" w:hAnsi="Times New Roman" w:eastAsia="Times New Roman" w:cs="Times New Roman"/>
        </w:rPr>
        <w:t>：</w:t>
      </w:r>
    </w:p>
    <w:p w14:paraId="712AB043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d>
            <m:dPr>
              <m:sepChr m:val=""/>
            </m:dPr>
            <m:e>
              <m:f>
                <m:fPr/>
                <m:num>
                  <m:r>
                    <m:rPr>
                      <m:sty m:val="p"/>
                    </m:rPr>
                    <m:t>∂</m:t>
                  </m:r>
                  <m:r>
                    <m:rPr/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y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 </m:t>
              </m:r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</m:oMath>
      </m:oMathPara>
    </w:p>
    <w:p w14:paraId="43596BF1">
      <w:pPr>
        <w:pStyle w:val="3"/>
      </w:pPr>
      <w:r>
        <w:rPr>
          <w:rFonts w:hint="eastAsia" w:ascii="Times New Roman" w:hAnsi="Times New Roman" w:eastAsia="仿宋" w:cs="Times New Roman"/>
        </w:rPr>
        <w:t>读法说明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sSup>
              <m:sSupPr/>
              <m:e>
                <m:r>
                  <m:rPr>
                    <m:sty m:val="p"/>
                  </m:rPr>
                  <m:t>∂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f</m:t>
            </m:r>
          </m:num>
          <m:den>
            <m:r>
              <m:rPr>
                <m:sty m:val="p"/>
              </m:rPr>
              <m:t>∂</m:t>
            </m:r>
            <m:r>
              <m:rPr/>
              <m:t>y </m:t>
            </m:r>
            <m:r>
              <m:rPr>
                <m:sty m:val="p"/>
              </m:rPr>
              <m:t>∂</m:t>
            </m:r>
            <m:r>
              <m:rPr/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的分母从</w:t>
      </w:r>
      <w:r>
        <w:rPr>
          <w:rFonts w:hint="eastAsia" w:ascii="Times New Roman" w:hAnsi="Times New Roman" w:eastAsia="仿宋" w:cs="Times New Roman"/>
          <w:b/>
          <w:bCs/>
        </w:rPr>
        <w:t>下往上</w:t>
      </w:r>
      <w:r>
        <w:rPr>
          <w:rFonts w:hint="eastAsia" w:ascii="Times New Roman" w:hAnsi="Times New Roman" w:eastAsia="仿宋" w:cs="Times New Roman"/>
        </w:rPr>
        <w:t>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49"/>
          <w:rFonts w:ascii="Times New Roman" w:hAnsi="Times New Roman" w:eastAsia="Times New Roman" w:cs="Times New Roman"/>
          <w:b w:val="0"/>
        </w:rPr>
        <w:t>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是先做的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是后做的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因为它写成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/>
              <m:t>y</m:t>
            </m:r>
          </m:den>
        </m:f>
        <m:d>
          <m:dPr>
            <m:sepChr m:val=""/>
          </m:dPr>
          <m:e>
            <m:f>
              <m:fPr/>
              <m:num>
                <m:r>
                  <m:rPr>
                    <m:sty m:val="p"/>
                  </m:rPr>
                  <m:t>∂</m:t>
                </m:r>
                <m:r>
                  <m:rPr/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rPr/>
                  <m:t>x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不同教材约定不同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但</w:t>
      </w:r>
      <w:r>
        <w:rPr>
          <w:rFonts w:hint="eastAsia" w:ascii="Times New Roman" w:hAnsi="Times New Roman" w:eastAsia="仿宋" w:cs="Times New Roman"/>
          <w:b/>
          <w:bCs/>
        </w:rPr>
        <w:t>结论不受影响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因为下面这个定理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p w14:paraId="22D1141A">
      <w:pPr>
        <w:pStyle w:val="5"/>
        <w:spacing w:before="280" w:after="120"/>
      </w:pPr>
      <w:bookmarkStart w:id="15" w:name="混合偏导与次序无关clairaut-定理"/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黑体" w:cs="Times New Roman"/>
        </w:rPr>
        <w:t>混合偏导与次序无关</w:t>
      </w:r>
      <w:r>
        <w:rPr>
          <w:rFonts w:hint="eastAsia" w:ascii="Times New Roman" w:hAnsi="Times New Roman" w:eastAsia="Times New Roman" w:cs="Times New Roman"/>
        </w:rPr>
        <w:t>（Clairaut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定理</w:t>
      </w:r>
      <w:r>
        <w:rPr>
          <w:rFonts w:hint="eastAsia" w:ascii="Times New Roman" w:hAnsi="Times New Roman" w:eastAsia="Times New Roman" w:cs="Times New Roman"/>
        </w:rPr>
        <w:t>）</w:t>
      </w:r>
    </w:p>
    <w:p w14:paraId="5185E67E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定理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的二阶偏导连续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化学里遇到的函数都满足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那么</w:t>
      </w:r>
    </w:p>
    <w:p w14:paraId="58586F28">
      <w:pPr>
        <w:pStyle w:val="3"/>
      </w:pPr>
      <m:oMathPara>
        <m:oMathParaPr>
          <m:jc m:val="center"/>
        </m:oMathParaPr>
        <m:oMath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 </m:t>
              </m:r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y </m:t>
              </m:r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</m:oMath>
      </m:oMathPara>
    </w:p>
    <w:p w14:paraId="189A951A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先对谁求导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结果一样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 w14:paraId="7986B25A">
      <w:pPr>
        <w:pStyle w:val="3"/>
      </w:pPr>
      <w:r>
        <w:rPr>
          <w:rFonts w:hint="eastAsia" w:ascii="Times New Roman" w:hAnsi="Times New Roman" w:eastAsia="仿宋" w:cs="Times New Roman"/>
        </w:rPr>
        <w:t>这条形式简单的定理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就是</w:t>
      </w:r>
      <w:r>
        <w:rPr>
          <w:rFonts w:hint="eastAsia" w:ascii="Times New Roman" w:hAnsi="Times New Roman" w:eastAsia="仿宋" w:cs="Times New Roman"/>
          <w:b/>
          <w:bCs/>
        </w:rPr>
        <w:t>四条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仿宋" w:cs="Times New Roman"/>
          <w:b/>
          <w:bCs/>
        </w:rPr>
        <w:t>关系的全部来源</w:t>
      </w:r>
      <w:r>
        <w:rPr>
          <w:rFonts w:ascii="Times New Roman" w:hAnsi="Times New Roman" w:eastAsia="Times New Roman" w:cs="Times New Roman"/>
        </w:rPr>
        <w:t>。</w:t>
      </w:r>
    </w:p>
    <w:p w14:paraId="68DFE808">
      <w:pPr>
        <w:pStyle w:val="3"/>
        <w:rPr>
          <w:rFonts w:ascii="Times New Roman" w:hAnsi="Times New Roman" w:eastAsia="Times New Roman" w:cs="Times New Roman"/>
        </w:rPr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ascii="Times New Roman" w:hAnsi="Times New Roman" w:eastAsia="Times New Roman" w:cs="Times New Roman"/>
          <w:b/>
          <w:bCs/>
        </w:rPr>
        <w:t xml:space="preserve"> 4-1 </w:t>
      </w:r>
      <w:r>
        <w:rPr>
          <w:rFonts w:hint="eastAsia" w:ascii="Times New Roman" w:hAnsi="Times New Roman" w:eastAsia="仿宋" w:cs="Times New Roman"/>
          <w:b/>
          <w:bCs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49"/>
          <w:rFonts w:ascii="Times New Roman" w:hAnsi="Times New Roman" w:eastAsia="Times New Roman" w:cs="Times New Roman"/>
          <w:b w:val="0"/>
        </w:rPr>
        <w:t>f(x,y) = x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2</w:t>
      </w:r>
      <w:r>
        <w:rPr>
          <w:rStyle w:val="49"/>
          <w:rFonts w:ascii="Times New Roman" w:hAnsi="Times New Roman" w:eastAsia="Times New Roman" w:cs="Times New Roman"/>
          <w:b w:val="0"/>
        </w:rPr>
        <w:t>y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 w14:paraId="60F74878">
      <w:pPr>
        <w:pStyle w:val="3"/>
        <w:rPr>
          <w:rFonts w:ascii="Times New Roman" w:hAnsi="Times New Roman" w:eastAsia="Times New Roman" w:cs="Times New Roman"/>
        </w:rPr>
      </w:pPr>
    </w:p>
    <w:p w14:paraId="00F09874">
      <w:pPr>
        <w:pStyle w:val="3"/>
        <w:rPr>
          <w:rFonts w:ascii="Times New Roman" w:hAnsi="Times New Roman" w:eastAsia="Times New Roman" w:cs="Times New Roman"/>
        </w:rPr>
      </w:pPr>
    </w:p>
    <w:p w14:paraId="76B277C3">
      <w:pPr>
        <w:pStyle w:val="3"/>
        <w:rPr>
          <w:rFonts w:ascii="Times New Roman" w:hAnsi="Times New Roman" w:eastAsia="Times New Roman" w:cs="Times New Roman"/>
        </w:rPr>
      </w:pPr>
    </w:p>
    <w:p w14:paraId="0C5DB3CE">
      <w:pPr>
        <w:spacing w:before="160" w:after="80"/>
      </w:pPr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5"/>
    <w:p w14:paraId="3E8FD1E9">
      <w:pPr>
        <w:pStyle w:val="4"/>
        <w:spacing w:before="280" w:after="120"/>
      </w:pPr>
      <w:bookmarkStart w:id="16" w:name="五恰当微分什么样的微分式能对应一个状态函数"/>
      <w:r>
        <w:rPr>
          <w:rFonts w:hint="eastAsia" w:ascii="Times New Roman" w:hAnsi="Times New Roman" w:eastAsia="黑体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什么样的微分式能对应一个状态函数</w:t>
      </w:r>
    </w:p>
    <w:p w14:paraId="6DB9EF0A">
      <w:pPr>
        <w:pStyle w:val="5"/>
        <w:spacing w:before="280" w:after="120"/>
      </w:pPr>
      <w:bookmarkStart w:id="17" w:name="问题"/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黑体" w:cs="Times New Roman"/>
        </w:rPr>
        <w:t>问题</w:t>
      </w:r>
    </w:p>
    <w:p w14:paraId="51689971">
      <w:pPr>
        <w:pStyle w:val="24"/>
      </w:pPr>
      <w:r>
        <w:rPr>
          <w:rFonts w:hint="eastAsia" w:ascii="Times New Roman" w:hAnsi="Times New Roman" w:eastAsia="仿宋" w:cs="Times New Roman"/>
        </w:rPr>
        <w:t>给了你一个微分式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比如</w:t>
      </w:r>
    </w:p>
    <w:p w14:paraId="6294F3F1">
      <w:pPr>
        <w:pStyle w:val="3"/>
      </w:pPr>
      <m:oMathPara>
        <m:oMathParaPr>
          <m:jc m:val="center"/>
        </m:oMathParaPr>
        <m:oMath>
          <m:r>
            <m:rPr/>
            <m:t>df</m:t>
          </m:r>
          <m:r>
            <m:rPr>
              <m:sty m:val="p"/>
            </m:rPr>
            <m:t>=</m:t>
          </m:r>
          <m:r>
            <m:rPr/>
            <m:t>M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</m:t>
          </m:r>
          <m:r>
            <m:rPr/>
            <m:t> dx</m:t>
          </m:r>
          <m:r>
            <m:rPr>
              <m:sty m:val="p"/>
            </m:rPr>
            <m:t>+</m:t>
          </m:r>
          <m:r>
            <m:rPr/>
            <m:t>N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)</m:t>
          </m:r>
          <m:r>
            <m:rPr/>
            <m:t> dy</m:t>
          </m:r>
        </m:oMath>
      </m:oMathPara>
    </w:p>
    <w:p w14:paraId="41BFE5B5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是否真的存在一个函数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49"/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使得这个式子成立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 w14:paraId="062BC225">
      <w:pPr>
        <w:pStyle w:val="3"/>
      </w:pPr>
      <w:r>
        <w:rPr>
          <w:rFonts w:hint="eastAsia" w:ascii="Times New Roman" w:hAnsi="Times New Roman" w:eastAsia="仿宋" w:cs="Times New Roman"/>
        </w:rPr>
        <w:t>化学里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dU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dH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都对应真实的状态函数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δQ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δW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热量与功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仿宋" w:cs="Times New Roman"/>
          <w:b/>
          <w:bCs/>
        </w:rPr>
        <w:t>不对应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p w14:paraId="2DCBB75B">
      <w:pPr>
        <w:pStyle w:val="5"/>
        <w:spacing w:before="280" w:after="120"/>
      </w:pPr>
      <w:bookmarkStart w:id="18" w:name="判据混合偏导相等"/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黑体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混合偏导相等</w:t>
      </w:r>
    </w:p>
    <w:p w14:paraId="4A85D5AB">
      <w:pPr>
        <w:pStyle w:val="24"/>
      </w:pPr>
      <w:r>
        <w:rPr>
          <w:rFonts w:hint="eastAsia" w:ascii="Times New Roman" w:hAnsi="Times New Roman" w:eastAsia="仿宋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df = M dx + N 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那么由全微分定义</w:t>
      </w:r>
      <w:r>
        <w:rPr>
          <w:rFonts w:hint="eastAsia" w:ascii="Times New Roman" w:hAnsi="Times New Roman" w:eastAsia="Times New Roman" w:cs="Times New Roman"/>
        </w:rPr>
        <w:t>：</w:t>
      </w:r>
    </w:p>
    <w:p w14:paraId="0E656147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r>
            <m:rPr>
              <m:sty m:val="p"/>
            </m:rPr>
            <m:t>,</m:t>
          </m:r>
          <m:r>
            <m:rPr/>
            <m:t>  N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</m:oMath>
      </m:oMathPara>
    </w:p>
    <w:p w14:paraId="7A481D4B">
      <w:pPr>
        <w:pStyle w:val="24"/>
      </w:pPr>
      <w:r>
        <w:rPr>
          <w:rFonts w:hint="eastAsia" w:ascii="Times New Roman" w:hAnsi="Times New Roman" w:eastAsia="仿宋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 w14:paraId="6FC53E20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y </m:t>
              </m:r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 </m:t>
              </m:r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</m:oMath>
      </m:oMathPara>
    </w:p>
    <w:p w14:paraId="6C7AF179">
      <w:pPr>
        <w:pStyle w:val="24"/>
      </w:pP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§4.3 </w:t>
      </w:r>
      <w:r>
        <w:rPr>
          <w:rFonts w:hint="eastAsia" w:ascii="Times New Roman" w:hAnsi="Times New Roman" w:eastAsia="仿宋" w:cs="Times New Roman"/>
        </w:rPr>
        <w:t>混合偏导相等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必须有</w:t>
      </w:r>
      <w:r>
        <w:rPr>
          <w:rFonts w:hint="eastAsia" w:ascii="Times New Roman" w:hAnsi="Times New Roman" w:eastAsia="Times New Roman" w:cs="Times New Roman"/>
        </w:rPr>
        <w:t>：</w:t>
      </w:r>
    </w:p>
    <w:p w14:paraId="45A349C1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 </m:t>
              </m:r>
              <m:f>
                <m:fPr/>
                <m:num>
                  <m:r>
                    <m:rPr>
                      <m:sty m:val="p"/>
                    </m:rPr>
                    <m:t>∂</m:t>
                  </m:r>
                  <m:r>
                    <m:rPr/>
                    <m:t>M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y</m:t>
                  </m:r>
                </m:den>
              </m:f>
              <m:r>
                <m:rPr>
                  <m:sty m:val="p"/>
                </m:rPr>
                <m:t>=</m:t>
              </m:r>
              <m:f>
                <m:fPr/>
                <m:num>
                  <m:r>
                    <m:rPr>
                      <m:sty m:val="p"/>
                    </m:rPr>
                    <m:t>∂</m:t>
                  </m:r>
                  <m:r>
                    <m:rPr/>
                    <m:t>N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x</m:t>
                  </m:r>
                </m:den>
              </m:f>
              <m:r>
                <m:rPr/>
                <m:t> </m:t>
              </m:r>
            </m:e>
          </m:borderBox>
        </m:oMath>
      </m:oMathPara>
    </w:p>
    <w:p w14:paraId="68179CD9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这就是判据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49"/>
          <w:rFonts w:ascii="Times New Roman" w:hAnsi="Times New Roman" w:eastAsia="Times New Roman" w:cs="Times New Roman"/>
          <w:b w:val="0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的偏导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Style w:val="49"/>
          <w:rFonts w:ascii="Times New Roman" w:hAnsi="Times New Roman" w:eastAsia="Times New Roman" w:cs="Times New Roman"/>
          <w:b w:val="0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的偏导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仿宋" w:cs="Times New Roman"/>
        </w:rPr>
        <w:t>该微分式</w:t>
      </w:r>
      <w:r>
        <w:rPr>
          <w:rFonts w:hint="eastAsia" w:ascii="Times New Roman" w:hAnsi="Times New Roman" w:eastAsia="仿宋" w:cs="Times New Roman"/>
          <w:b/>
          <w:bCs/>
        </w:rPr>
        <w:t>恰当</w:t>
      </w:r>
      <w:r>
        <w:rPr>
          <w:rFonts w:hint="eastAsia" w:ascii="Times New Roman" w:hAnsi="Times New Roman" w:eastAsia="Times New Roman" w:cs="Times New Roman"/>
        </w:rPr>
        <w:t>（exact），</w:t>
      </w:r>
      <w:r>
        <w:rPr>
          <w:rFonts w:hint="eastAsia" w:ascii="Times New Roman" w:hAnsi="Times New Roman" w:eastAsia="仿宋" w:cs="Times New Roman"/>
        </w:rPr>
        <w:t>对应一个真实的状态函数</w:t>
      </w:r>
      <w:r>
        <w:rPr>
          <w:rFonts w:hint="eastAsia" w:ascii="Times New Roman" w:hAnsi="Times New Roman" w:eastAsia="Times New Roman" w:cs="Times New Roman"/>
        </w:rPr>
        <w:t>。</w:t>
      </w:r>
    </w:p>
    <w:p w14:paraId="61831385">
      <w:pPr>
        <w:pStyle w:val="3"/>
      </w:pPr>
      <w:r>
        <w:rPr>
          <w:rFonts w:hint="eastAsia" w:ascii="Times New Roman" w:hAnsi="Times New Roman" w:eastAsia="仿宋" w:cs="Times New Roman"/>
        </w:rPr>
        <w:t>不满足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仿宋" w:cs="Times New Roman"/>
          <w:b/>
          <w:bCs/>
        </w:rPr>
        <w:t>不恰当</w:t>
      </w:r>
      <w:r>
        <w:rPr>
          <w:rFonts w:hint="eastAsia" w:ascii="Times New Roman" w:hAnsi="Times New Roman" w:eastAsia="Times New Roman" w:cs="Times New Roman"/>
        </w:rPr>
        <w:t>（inexact），</w:t>
      </w:r>
      <w:r>
        <w:rPr>
          <w:rFonts w:hint="eastAsia" w:ascii="Times New Roman" w:hAnsi="Times New Roman" w:eastAsia="仿宋" w:cs="Times New Roman"/>
        </w:rPr>
        <w:t>对应路径函数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δQ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δW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8"/>
    <w:p w14:paraId="36998BFB">
      <w:pPr>
        <w:pStyle w:val="5"/>
        <w:spacing w:before="280" w:after="120"/>
      </w:pPr>
      <w:bookmarkStart w:id="19" w:name="化学实例δw-p-dv-不恰当"/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黑体" w:cs="Times New Roman"/>
        </w:rPr>
        <w:t>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49"/>
          <w:rFonts w:ascii="Times New Roman" w:hAnsi="Times New Roman" w:eastAsia="Times New Roman" w:cs="Times New Roman"/>
          <w:b/>
        </w:rPr>
        <w:t>δW = −p dV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不恰当</w:t>
      </w:r>
    </w:p>
    <w:p w14:paraId="063702FB">
      <w:pPr>
        <w:pStyle w:val="24"/>
      </w:pPr>
      <w:r>
        <w:rPr>
          <w:rFonts w:hint="eastAsia" w:ascii="Times New Roman" w:hAnsi="Times New Roman" w:eastAsia="仿宋" w:cs="Times New Roman"/>
        </w:rPr>
        <w:t>对理想气体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可逆体积功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δW = −p dV = −(nRT/V)dV</w:t>
      </w:r>
      <w:r>
        <w:rPr>
          <w:rFonts w:ascii="Times New Roman" w:hAnsi="Times New Roman" w:eastAsia="Times New Roman" w:cs="Times New Roman"/>
        </w:rPr>
        <w:t>。</w:t>
      </w:r>
    </w:p>
    <w:p w14:paraId="52AF95AD">
      <w:pPr>
        <w:pStyle w:val="3"/>
      </w:pPr>
      <w:r>
        <w:rPr>
          <w:rFonts w:hint="eastAsia" w:ascii="Times New Roman" w:hAnsi="Times New Roman" w:eastAsia="仿宋" w:cs="Times New Roman"/>
        </w:rPr>
        <w:t>这里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49"/>
          <w:rFonts w:ascii="Times New Roman" w:hAnsi="Times New Roman" w:eastAsia="Times New Roman" w:cs="Times New Roman"/>
          <w:b w:val="0"/>
        </w:rPr>
        <w:t>M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仿宋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仿宋" w:cs="Times New Roman"/>
        </w:rPr>
        <w:t>式子中没有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），「</w:t>
      </w:r>
      <w:r>
        <w:rPr>
          <w:rStyle w:val="49"/>
          <w:rFonts w:ascii="Times New Roman" w:hAnsi="Times New Roman" w:eastAsia="Times New Roman" w:cs="Times New Roman"/>
          <w:b w:val="0"/>
        </w:rPr>
        <w:t>N</w:t>
      </w:r>
      <w:r>
        <w:rPr>
          <w:rFonts w:ascii="Times New Roman" w:hAnsi="Times New Roman" w:eastAsia="Times New Roman" w:cs="Times New Roman"/>
        </w:rPr>
        <w:t xml:space="preserve">」= </w:t>
      </w:r>
      <w:r>
        <w:rPr>
          <w:rStyle w:val="49"/>
          <w:rFonts w:ascii="Times New Roman" w:hAnsi="Times New Roman" w:eastAsia="Times New Roman" w:cs="Times New Roman"/>
          <w:b w:val="0"/>
        </w:rPr>
        <w:t>−nRT/V</w:t>
      </w:r>
      <w:r>
        <w:rPr>
          <w:rFonts w:ascii="Times New Roman" w:hAnsi="Times New Roman" w:eastAsia="Times New Roman" w:cs="Times New Roman"/>
        </w:rPr>
        <w:t>。</w:t>
      </w:r>
    </w:p>
    <w:p w14:paraId="5417882C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nRT</m:t>
                  </m:r>
                </m:num>
                <m:den>
                  <m:r>
                    <m:rPr/>
                    <m:t>V</m:t>
                  </m:r>
                </m:den>
              </m:f>
            </m:e>
          </m:d>
          <m:r>
            <m:rPr>
              <m:sty m:val="p"/>
            </m:rPr>
            <m:t>=−</m:t>
          </m:r>
          <m:f>
            <m:fPr/>
            <m:num>
              <m:r>
                <m:rPr/>
                <m:t>nR</m:t>
              </m:r>
            </m:num>
            <m:den>
              <m:r>
                <m:rPr/>
                <m:t>V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f>
            <m:fPr/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V</m:t>
              </m:r>
            </m:den>
          </m:f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)=</m:t>
          </m:r>
          <m:r>
            <m:rPr/>
            <m:t>0</m:t>
          </m:r>
        </m:oMath>
      </m:oMathPara>
    </w:p>
    <w:p w14:paraId="2A50D22D">
      <w:pPr>
        <w:pStyle w:val="24"/>
      </w:pPr>
      <w:r>
        <w:rPr>
          <w:rFonts w:hint="eastAsia" w:ascii="Times New Roman" w:hAnsi="Times New Roman" w:eastAsia="仿宋" w:cs="Times New Roman"/>
        </w:rPr>
        <w:t>两者</w:t>
      </w:r>
      <w:r>
        <w:rPr>
          <w:rFonts w:hint="eastAsia" w:ascii="Times New Roman" w:hAnsi="Times New Roman" w:eastAsia="仿宋" w:cs="Times New Roman"/>
          <w:b/>
          <w:bCs/>
        </w:rPr>
        <w:t>不等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Style w:val="49"/>
          <w:rFonts w:ascii="Times New Roman" w:hAnsi="Times New Roman" w:eastAsia="Times New Roman" w:cs="Times New Roman"/>
          <w:b w:val="0"/>
        </w:rPr>
        <w:t>δW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不恰当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仿宋" w:cs="Times New Roman"/>
        </w:rPr>
        <w:t>功不是状态函数</w:t>
      </w:r>
    </w:p>
    <w:p w14:paraId="75F8D22C">
      <w:pPr>
        <w:pStyle w:val="3"/>
      </w:pPr>
      <w:r>
        <w:rPr>
          <w:rFonts w:hint="eastAsia" w:ascii="Times New Roman" w:hAnsi="Times New Roman" w:eastAsia="仿宋" w:cs="Times New Roman"/>
        </w:rPr>
        <w:t>这解释了为什么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做功多少与路径有关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仿宋" w:cs="Times New Roman"/>
        </w:rPr>
        <w:t>它在数学上表现为该判据不成立</w:t>
      </w:r>
      <w:r>
        <w:rPr>
          <w:rFonts w:hint="eastAsia" w:ascii="Times New Roman" w:hAnsi="Times New Roman" w:eastAsia="Times New Roman" w:cs="Times New Roman"/>
        </w:rPr>
        <w:t>。</w:t>
      </w:r>
    </w:p>
    <w:p w14:paraId="51718739">
      <w:pPr>
        <w:pStyle w:val="3"/>
      </w:pPr>
      <w:r>
        <w:rPr>
          <w:rFonts w:hint="eastAsia" w:ascii="Times New Roman" w:hAnsi="Times New Roman" w:eastAsia="仿宋" w:cs="Times New Roman"/>
        </w:rPr>
        <w:t>一句话总结这一节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状态函数的微分是恰当微分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判据是混合偏导相等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热和功不是状态函数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所以写作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δQ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δW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dQ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dW</w:t>
      </w:r>
      <w:r>
        <w:rPr>
          <w:rFonts w:ascii="Times New Roman" w:hAnsi="Times New Roman" w:eastAsia="Times New Roman" w:cs="Times New Roman"/>
        </w:rPr>
        <w:t>。</w:t>
      </w:r>
    </w:p>
    <w:p w14:paraId="5D40D6A4">
      <w:pPr>
        <w:spacing w:before="160" w:after="80"/>
      </w:pPr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9"/>
    <w:p w14:paraId="4084E9AF">
      <w:pPr>
        <w:pStyle w:val="4"/>
        <w:spacing w:before="280" w:after="120"/>
      </w:pPr>
      <w:bookmarkStart w:id="20" w:name="六maxwell-关系混合偏导相等的直接推论"/>
      <w:r>
        <w:rPr>
          <w:rFonts w:hint="eastAsia" w:ascii="Times New Roman" w:hAnsi="Times New Roman" w:eastAsia="黑体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混合偏导相等的直接推论</w:t>
      </w:r>
    </w:p>
    <w:p w14:paraId="6CF14718">
      <w:pPr>
        <w:pStyle w:val="5"/>
        <w:spacing w:before="280" w:after="120"/>
      </w:pPr>
      <w:bookmarkStart w:id="21" w:name="四个热力学势的全微分"/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黑体" w:cs="Times New Roman"/>
        </w:rPr>
        <w:t>四个热力学势的全微分</w:t>
      </w:r>
    </w:p>
    <w:p w14:paraId="020369CA">
      <w:pPr>
        <w:pStyle w:val="24"/>
        <w:spacing w:after="80"/>
      </w:pPr>
      <w:r>
        <w:rPr>
          <w:rFonts w:hint="eastAsia" w:ascii="Times New Roman" w:hAnsi="Times New Roman" w:eastAsia="仿宋" w:cs="Times New Roman"/>
        </w:rPr>
        <w:t>由热力学基本方程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这里直接给出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推导见化学热力学讲义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7"/>
        <w:gridCol w:w="2073"/>
      </w:tblGrid>
      <w:tr w14:paraId="21D26879">
        <w:trPr>
          <w:tblHeader/>
        </w:trPr>
        <w:tc>
          <w:p w14:paraId="0858C440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热力学势</w:t>
            </w:r>
          </w:p>
        </w:tc>
        <w:tc>
          <w:p w14:paraId="478E4004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全微分</w:t>
            </w:r>
          </w:p>
        </w:tc>
      </w:tr>
      <w:tr w14:paraId="073EE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951CE7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内能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49"/>
                <w:rFonts w:ascii="Times New Roman" w:hAnsi="Times New Roman" w:eastAsia="Times New Roman" w:cs="Times New Roman"/>
                <w:b w:val="0"/>
              </w:rPr>
              <w:t>U</w:t>
            </w:r>
          </w:p>
        </w:tc>
        <w:tc>
          <w:p w14:paraId="7E48F6D3">
            <w:pPr>
              <w:pStyle w:val="25"/>
              <w:jc w:val="center"/>
            </w:pPr>
            <m:oMath>
              <m:r>
                <m:rPr/>
                <m:t>dU</m:t>
              </m:r>
              <m:r>
                <m:rPr>
                  <m:sty m:val="p"/>
                </m:rPr>
                <m:t>=</m:t>
              </m:r>
              <m:r>
                <m:rPr/>
                <m:t>T dS</m:t>
              </m:r>
              <m:r>
                <m:rPr>
                  <m:sty m:val="p"/>
                </m:rPr>
                <m:t>−</m:t>
              </m:r>
              <m:r>
                <m:rPr/>
                <m:t>p dV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0261E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57FF7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49"/>
                <w:rFonts w:ascii="Times New Roman" w:hAnsi="Times New Roman" w:eastAsia="Times New Roman" w:cs="Times New Roman"/>
                <w:b w:val="0"/>
              </w:rPr>
              <w:t>H</w:t>
            </w:r>
          </w:p>
        </w:tc>
        <w:tc>
          <w:p w14:paraId="02AEE150">
            <w:pPr>
              <w:pStyle w:val="25"/>
              <w:jc w:val="center"/>
            </w:pPr>
            <m:oMath>
              <m:r>
                <m:rPr/>
                <m:t>dH</m:t>
              </m:r>
              <m:r>
                <m:rPr>
                  <m:sty m:val="p"/>
                </m:rPr>
                <m:t>=</m:t>
              </m:r>
              <m:r>
                <m:rPr/>
                <m:t>T dS</m:t>
              </m:r>
              <m:r>
                <m:rPr>
                  <m:sty m:val="p"/>
                </m:rPr>
                <m:t>+</m:t>
              </m:r>
              <m:r>
                <m:rPr/>
                <m:t>V dp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5B878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CF466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Helmholtz </w:t>
            </w:r>
            <w:r>
              <w:rPr>
                <w:rFonts w:hint="eastAsia" w:ascii="Times New Roman" w:hAnsi="Times New Roman" w:eastAsia="仿宋" w:cs="Times New Roman"/>
              </w:rPr>
              <w:t>自由能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49"/>
                <w:rFonts w:ascii="Times New Roman" w:hAnsi="Times New Roman" w:eastAsia="Times New Roman" w:cs="Times New Roman"/>
                <w:b w:val="0"/>
              </w:rPr>
              <w:t>A</w:t>
            </w:r>
          </w:p>
        </w:tc>
        <w:tc>
          <w:p w14:paraId="57F83A1A">
            <w:pPr>
              <w:pStyle w:val="25"/>
              <w:jc w:val="center"/>
            </w:pPr>
            <m:oMath>
              <m:r>
                <m:rPr/>
                <m:t>dA</m:t>
              </m:r>
              <m:r>
                <m:rPr>
                  <m:sty m:val="p"/>
                </m:rPr>
                <m:t>=−</m:t>
              </m:r>
              <m:r>
                <m:rPr/>
                <m:t>S dT</m:t>
              </m:r>
              <m:r>
                <m:rPr>
                  <m:sty m:val="p"/>
                </m:rPr>
                <m:t>−</m:t>
              </m:r>
              <m:r>
                <m:rPr/>
                <m:t>p dV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66A1D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BE4E64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仿宋" w:cs="Times New Roman"/>
              </w:rPr>
              <w:t>自由能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49"/>
                <w:rFonts w:ascii="Times New Roman" w:hAnsi="Times New Roman" w:eastAsia="Times New Roman" w:cs="Times New Roman"/>
                <w:b w:val="0"/>
              </w:rPr>
              <w:t>G</w:t>
            </w:r>
          </w:p>
        </w:tc>
        <w:tc>
          <w:p w14:paraId="0B573749">
            <w:pPr>
              <w:pStyle w:val="25"/>
              <w:jc w:val="center"/>
            </w:pPr>
            <m:oMath>
              <m:r>
                <m:rPr/>
                <m:t>dG</m:t>
              </m:r>
              <m:r>
                <m:rPr>
                  <m:sty m:val="p"/>
                </m:rPr>
                <m:t>=−</m:t>
              </m:r>
              <m:r>
                <m:rPr/>
                <m:t>S dT</m:t>
              </m:r>
              <m:r>
                <m:rPr>
                  <m:sty m:val="p"/>
                </m:rPr>
                <m:t>+</m:t>
              </m:r>
              <m:r>
                <m:rPr/>
                <m:t>V dp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bookmarkEnd w:id="21"/>
    </w:tbl>
    <w:p w14:paraId="6F451A56">
      <w:pPr>
        <w:pStyle w:val="5"/>
        <w:spacing w:before="280" w:after="120"/>
      </w:pPr>
      <w:bookmarkStart w:id="22" w:name="由混合偏导相等推出四条关系"/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黑体" w:cs="Times New Roman"/>
        </w:rPr>
        <w:t>由混合偏导相等推出四条关系</w:t>
      </w:r>
    </w:p>
    <w:p w14:paraId="00406FD5">
      <w:pPr>
        <w:pStyle w:val="24"/>
      </w:pPr>
      <w:r>
        <w:rPr>
          <w:rFonts w:hint="eastAsia" w:ascii="Times New Roman" w:hAnsi="Times New Roman" w:eastAsia="仿宋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dG = −S dT + V dp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这里自变量是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(T, p)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M = −S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N = V</w:t>
      </w:r>
      <w:r>
        <w:rPr>
          <w:rFonts w:hint="eastAsia" w:ascii="Times New Roman" w:hAnsi="Times New Roman" w:eastAsia="Times New Roman" w:cs="Times New Roman"/>
        </w:rPr>
        <w:t>：</w:t>
      </w:r>
    </w:p>
    <w:p w14:paraId="73775359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p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</m:oMath>
      </m:oMathPara>
    </w:p>
    <w:p w14:paraId="0F81D074">
      <w:pPr>
        <w:pStyle w:val="24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p</m:t>
              </m:r>
            </m:sub>
          </m:sSub>
        </m:oMath>
      </m:oMathPara>
    </w:p>
    <w:p w14:paraId="3F8B9872">
      <w:pPr>
        <w:pStyle w:val="24"/>
      </w:pPr>
      <m:oMathPara>
        <m:oMathParaPr>
          <m:jc m:val="center"/>
        </m:oMathParaPr>
        <m:oMath>
          <m:borderBox>
            <m:borderBoxPr/>
            <m:e>
              <m:r>
                <m:rPr/>
                <m:t> </m:t>
              </m:r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=−</m:t>
              </m:r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rPr/>
                    <m:t>p</m:t>
                  </m:r>
                </m:sub>
              </m:sSub>
              <m:r>
                <m:rPr/>
                <m:t> </m:t>
              </m:r>
            </m:e>
          </m:borderBox>
        </m:oMath>
      </m:oMathPara>
    </w:p>
    <w:p w14:paraId="3D4DE0CA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这就是第一条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仿宋" w:cs="Times New Roman"/>
          <w:b/>
          <w:bCs/>
        </w:rPr>
        <w:t>关系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并非记忆所得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而是由混合偏导相等推出</w:t>
      </w:r>
      <w:r>
        <w:rPr>
          <w:rFonts w:hint="eastAsia" w:ascii="Times New Roman" w:hAnsi="Times New Roman" w:eastAsia="Times New Roman" w:cs="Times New Roman"/>
        </w:rPr>
        <w:t>。</w:t>
      </w:r>
    </w:p>
    <w:p w14:paraId="1EDBD7AD">
      <w:pPr>
        <w:pStyle w:val="3"/>
      </w:pPr>
      <w:r>
        <w:rPr>
          <w:rFonts w:hint="eastAsia" w:ascii="Times New Roman" w:hAnsi="Times New Roman" w:eastAsia="仿宋" w:cs="Times New Roman"/>
        </w:rPr>
        <w:t>同理可得四条</w:t>
      </w:r>
      <w:r>
        <w:rPr>
          <w:rFonts w:hint="eastAsia" w:ascii="Times New Roman" w:hAnsi="Times New Roman" w:eastAsia="Times New Roman" w:cs="Times New Roman"/>
        </w:rPr>
        <w:t>：</w:t>
      </w:r>
    </w:p>
    <w:p w14:paraId="01D36EEA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den>
                  </m:f>
                </m:e>
              </m:d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S</m:t>
                      </m:r>
                    </m:den>
                  </m:f>
                </m:e>
              </m:d>
            </m:e>
            <m:sub>
              <m:r>
                <m:rPr/>
                <m:t>V</m:t>
              </m:r>
            </m:sub>
          </m:sSub>
          <m:r>
            <m:rPr/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</m:t>
          </m:r>
          <m:r>
            <m:rPr/>
            <m:t>dU</m:t>
          </m:r>
          <m:r>
            <m:rPr>
              <m:sty m:val="p"/>
            </m:rPr>
            <m:t>)</m:t>
          </m:r>
        </m:oMath>
      </m:oMathPara>
    </w:p>
    <w:p w14:paraId="4D4F0A74">
      <w:pPr>
        <w:pStyle w:val="24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den>
                  </m:f>
                </m:e>
              </m:d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S</m:t>
                      </m:r>
                    </m:den>
                  </m:f>
                </m:e>
              </m:d>
            </m:e>
            <m:sub>
              <m:r>
                <m:rPr/>
                <m:t>p</m:t>
              </m:r>
            </m:sub>
          </m:sSub>
          <m:r>
            <m:rPr/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</m:t>
          </m:r>
          <m:r>
            <m:rPr/>
            <m:t>dH</m:t>
          </m:r>
          <m:r>
            <m:rPr>
              <m:sty m:val="p"/>
            </m:rPr>
            <m:t>)</m:t>
          </m:r>
        </m:oMath>
      </m:oMathPara>
    </w:p>
    <w:p w14:paraId="6C7D21E1">
      <w:pPr>
        <w:pStyle w:val="24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V</m:t>
              </m:r>
            </m:sub>
          </m:sSub>
          <m:r>
            <m:rPr/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</m:t>
          </m:r>
          <m:r>
            <m:rPr/>
            <m:t>dA</m:t>
          </m:r>
          <m:r>
            <m:rPr>
              <m:sty m:val="p"/>
            </m:rPr>
            <m:t>)</m:t>
          </m:r>
        </m:oMath>
      </m:oMathPara>
    </w:p>
    <w:p w14:paraId="6EF409C4">
      <w:pPr>
        <w:pStyle w:val="24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p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p</m:t>
              </m:r>
            </m:sub>
          </m:sSub>
          <m:r>
            <m:rPr/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</m:t>
          </m:r>
          <m:r>
            <m:rPr/>
            <m:t>dG</m:t>
          </m:r>
          <m:r>
            <m:rPr>
              <m:sty m:val="p"/>
            </m:rPr>
            <m:t>)</m:t>
          </m:r>
        </m:oMath>
      </m:oMathPara>
    </w:p>
    <w:bookmarkEnd w:id="22"/>
    <w:p w14:paraId="24C8BC13">
      <w:pPr>
        <w:spacing w:before="160" w:after="80"/>
      </w:pPr>
      <w:bookmarkStart w:id="23" w:name="记忆法会用即可但要知道它只是记忆法"/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20"/>
      <w:bookmarkEnd w:id="23"/>
      <w:bookmarkStart w:id="24" w:name="七误差传递偏导的另一类应用"/>
      <w:bookmarkStart w:id="25" w:name="三个常用特例建议熟记"/>
    </w:p>
    <w:bookmarkEnd w:id="24"/>
    <w:bookmarkEnd w:id="25"/>
    <w:p w14:paraId="7D338A92">
      <w:pPr>
        <w:pStyle w:val="4"/>
        <w:spacing w:before="280" w:after="120"/>
      </w:pPr>
      <w:bookmarkStart w:id="26" w:name="八换变量的链式法则"/>
      <w:r>
        <w:rPr>
          <w:rFonts w:hint="eastAsia" w:ascii="Times New Roman" w:hAnsi="Times New Roman" w:eastAsia="黑体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换变量的链式法则</w:t>
      </w:r>
    </w:p>
    <w:p w14:paraId="7DD4368D">
      <w:pPr>
        <w:pStyle w:val="5"/>
        <w:spacing w:before="280" w:after="120"/>
      </w:pPr>
      <w:bookmarkStart w:id="27" w:name="单变量替换的情形"/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黑体" w:cs="Times New Roman"/>
        </w:rPr>
        <w:t>单变量替换的情形</w:t>
      </w:r>
    </w:p>
    <w:p w14:paraId="4980DA44">
      <w:pPr>
        <w:pStyle w:val="24"/>
      </w:pPr>
      <w:r>
        <w:rPr>
          <w:rFonts w:hint="eastAsia" w:ascii="Times New Roman" w:hAnsi="Times New Roman" w:eastAsia="仿宋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f = f(x, y)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x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又都依赖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t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 w14:paraId="79C63EC4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df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x</m:t>
              </m:r>
            </m:den>
          </m:f>
          <m:f>
            <m:fPr/>
            <m:num>
              <m:r>
                <m:rPr/>
                <m:t>dx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  <m:f>
            <m:fPr/>
            <m:num>
              <m:r>
                <m:rPr/>
                <m:t>dy</m:t>
              </m:r>
            </m:num>
            <m:den>
              <m:r>
                <m:rPr/>
                <m:t>dt</m:t>
              </m:r>
            </m:den>
          </m:f>
        </m:oMath>
      </m:oMathPara>
    </w:p>
    <w:bookmarkEnd w:id="27"/>
    <w:p w14:paraId="5082BE28">
      <w:pPr>
        <w:pStyle w:val="5"/>
        <w:spacing w:before="280" w:after="120"/>
      </w:pPr>
      <w:bookmarkStart w:id="28" w:name="化学里的典型用法"/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黑体" w:cs="Times New Roman"/>
        </w:rPr>
        <w:t>化学里的典型用法</w:t>
      </w:r>
    </w:p>
    <w:p w14:paraId="3B2E2B6B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定压下的温度系数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=</m:t>
        </m:r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>。</w:t>
      </w:r>
    </w:p>
    <w:p w14:paraId="65DB2F0E">
      <w:pPr>
        <w:pStyle w:val="3"/>
      </w:pPr>
      <w:r>
        <w:rPr>
          <w:rFonts w:hint="eastAsia" w:ascii="Times New Roman" w:hAnsi="Times New Roman" w:eastAsia="仿宋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看成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U(T, V)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V = V(T, p)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定压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p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仿宋" w:cs="Times New Roman"/>
        </w:rPr>
        <w:t>下对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</w:t>
      </w:r>
    </w:p>
    <w:p w14:paraId="7C8FA804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V</m:t>
              </m:r>
            </m:sub>
          </m:sSub>
          <m:r>
            <m:rPr>
              <m:sty m:val="p"/>
            </m:rPr>
            <m:t>+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p</m:t>
              </m:r>
            </m:sub>
          </m:sSub>
        </m:oMath>
      </m:oMathPara>
    </w:p>
    <w:p w14:paraId="01A01DFA">
      <w:pPr>
        <w:pStyle w:val="24"/>
      </w:pPr>
      <w:r>
        <w:rPr>
          <w:rFonts w:hint="eastAsia" w:ascii="Times New Roman" w:hAnsi="Times New Roman" w:eastAsia="仿宋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</w:p>
    <w:p w14:paraId="14FB30C7">
      <w:pPr>
        <w:pStyle w:val="3"/>
      </w:pPr>
      <m:oMathPara>
        <m:oMathParaPr>
          <m:jc m:val="center"/>
        </m:oMathParaPr>
        <m:oMath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V</m:t>
              </m:r>
            </m:sub>
          </m:sSub>
          <m:r>
            <m:rPr>
              <m:sty m:val="p"/>
            </m:rPr>
            <m:t>+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den>
                  </m:f>
                </m:e>
              </m:d>
            </m:e>
            <m:sub>
              <m:r>
                <m:rPr/>
                <m:t>T</m:t>
              </m:r>
            </m:sub>
          </m:sSub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p</m:t>
              </m:r>
            </m:sub>
          </m:sSub>
        </m:oMath>
      </m:oMathPara>
    </w:p>
    <w:p w14:paraId="02AACBC4">
      <w:pPr>
        <w:pStyle w:val="24"/>
      </w:pPr>
      <w:r>
        <w:rPr>
          <w:rFonts w:hint="eastAsia" w:ascii="Times New Roman" w:hAnsi="Times New Roman" w:eastAsia="仿宋" w:cs="Times New Roman"/>
        </w:rPr>
        <w:t>第一项是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定容下的能量变化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仿宋" w:cs="Times New Roman"/>
        </w:rPr>
        <w:t>第二项是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因热胀冷缩而额外带来的能量变化</w:t>
      </w:r>
      <w:r>
        <w:rPr>
          <w:rFonts w:hint="eastAsia" w:ascii="Times New Roman" w:hAnsi="Times New Roman" w:eastAsia="Times New Roman" w:cs="Times New Roman"/>
        </w:rPr>
        <w:t>」。</w:t>
      </w:r>
    </w:p>
    <w:p w14:paraId="768E592E">
      <w:pPr>
        <w:pStyle w:val="3"/>
      </w:pPr>
      <w:r>
        <w:rPr>
          <w:rFonts w:hint="eastAsia" w:ascii="Times New Roman" w:hAnsi="Times New Roman" w:eastAsia="仿宋" w:cs="Times New Roman"/>
        </w:rPr>
        <w:t>这类式子的通用步骤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仿宋" w:cs="Times New Roman"/>
        </w:rPr>
        <w:t>选定中间变量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这里是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V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用链式法则展开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每一项都检查下标是否一致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下标对不上就说明选错了中间变量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 w14:paraId="6C92BCD2">
      <w:pPr>
        <w:spacing w:before="160" w:after="80"/>
      </w:pPr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26"/>
      <w:bookmarkEnd w:id="28"/>
      <w:bookmarkStart w:id="29" w:name="九本讲速查"/>
    </w:p>
    <w:bookmarkEnd w:id="29"/>
    <w:p w14:paraId="560E485B">
      <w:pPr>
        <w:pStyle w:val="4"/>
        <w:spacing w:before="280" w:after="120"/>
      </w:pPr>
      <w:bookmarkStart w:id="30" w:name="十练习题"/>
      <w:r>
        <w:rPr>
          <w:rFonts w:hint="eastAsia" w:ascii="Times New Roman" w:hAnsi="Times New Roman" w:eastAsia="黑体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练习题</w:t>
      </w:r>
    </w:p>
    <w:p w14:paraId="7DE9244A">
      <w:pPr>
        <w:pStyle w:val="24"/>
      </w:pPr>
      <w:bookmarkStart w:id="31" w:name="基础巩固6-题"/>
      <w:r>
        <w:rPr>
          <w:rFonts w:ascii="Times New Roman" w:hAnsi="Times New Roman" w:eastAsia="Times New Roman" w:cs="Times New Roman"/>
          <w:b/>
          <w:bCs/>
        </w:rPr>
        <w:t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求下列函数的一阶偏导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>
                <m:sty m:val="p"/>
              </m:rPr>
              <m:t>∂</m:t>
            </m:r>
            <m:r>
              <m:rPr/>
              <m:t>f</m:t>
            </m:r>
          </m:num>
          <m:den>
            <m:r>
              <m:rPr>
                <m:sty m:val="p"/>
              </m:rPr>
              <m:t>∂</m:t>
            </m:r>
            <m:r>
              <m:rPr/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>、</w:t>
      </w:r>
      <m:oMath>
        <m:f>
          <m:fPr/>
          <m:num>
            <m:r>
              <m:rPr>
                <m:sty m:val="p"/>
              </m:rPr>
              <m:t>∂</m:t>
            </m:r>
            <m:r>
              <m:rPr/>
              <m:t>f</m:t>
            </m:r>
          </m:num>
          <m:den>
            <m:r>
              <m:rPr>
                <m:sty m:val="p"/>
              </m:rPr>
              <m:t>∂</m:t>
            </m:r>
            <m:r>
              <m:rPr/>
              <m:t>y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① </w:t>
      </w:r>
      <m:oMath>
        <m:r>
          <m:rPr/>
          <m:t>f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3</m:t>
            </m:r>
          </m:sup>
        </m:sSup>
        <m:r>
          <m:rPr/>
          <m:t>y</m:t>
        </m:r>
        <m:r>
          <m:rPr>
            <m:sty m:val="p"/>
          </m:rPr>
          <m:t>+</m:t>
        </m:r>
        <m:r>
          <m:rPr/>
          <m:t>x</m:t>
        </m:r>
        <m:sSup>
          <m:sSupPr/>
          <m:e>
            <m:r>
              <m:rPr/>
              <m:t>y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② </w:t>
      </w:r>
      <m:oMath>
        <m:r>
          <m:rPr/>
          <m:t>f</m:t>
        </m:r>
        <m:r>
          <m:rPr>
            <m:sty m:val="p"/>
          </m:rPr>
          <m:t>=</m:t>
        </m:r>
        <m:f>
          <m:fPr/>
          <m:num>
            <m:r>
              <m:rPr/>
              <m:t>x</m:t>
            </m:r>
          </m:num>
          <m:den>
            <m:r>
              <m:rPr/>
              <m:t>y</m:t>
            </m:r>
          </m:den>
        </m:f>
        <m:r>
          <m:rPr>
            <m:sty m:val="p"/>
          </m:rPr>
          <m:t>+</m:t>
        </m:r>
        <m:sSup>
          <m:sSupPr/>
          <m:e>
            <m:r>
              <m:rPr/>
              <m:t>e</m:t>
            </m:r>
          </m:e>
          <m:sup>
            <m:r>
              <m:rPr/>
              <m:t>x</m:t>
            </m:r>
          </m:sup>
        </m:sSup>
        <m:r>
          <m:rPr/>
          <m:t>y</m:t>
        </m:r>
      </m:oMath>
      <w:r>
        <w:rPr>
          <w:rFonts w:ascii="Times New Roman" w:hAnsi="Times New Roman" w:eastAsia="Times New Roman" w:cs="Times New Roman"/>
        </w:rPr>
        <w:t xml:space="preserve"> ③ </w:t>
      </w:r>
      <m:oMath>
        <m:r>
          <m:rPr/>
          <m:t>f</m:t>
        </m:r>
        <m:r>
          <m:rPr>
            <m:sty m:val="p"/>
          </m:rPr>
          <m:t>=ln(</m:t>
        </m:r>
        <m:r>
          <m:rPr/>
          <m:t>xy</m:t>
        </m:r>
        <m:r>
          <m:rPr>
            <m:sty m:val="p"/>
          </m:rPr>
          <m:t>)+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</m:oMath>
    </w:p>
    <w:p w14:paraId="48DCE1B3">
      <w:pPr>
        <w:spacing w:before="0" w:after="0"/>
      </w:pPr>
    </w:p>
    <w:p w14:paraId="1EAE30B0">
      <w:pPr>
        <w:spacing w:before="0" w:after="0"/>
      </w:pPr>
    </w:p>
    <w:p w14:paraId="07280570">
      <w:pPr>
        <w:spacing w:before="0" w:after="0"/>
      </w:pPr>
    </w:p>
    <w:p w14:paraId="51B5F132">
      <w:pPr>
        <w:spacing w:before="0" w:after="0"/>
      </w:pPr>
    </w:p>
    <w:p w14:paraId="16A8F592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V = nRT/p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p</m:t>
            </m:r>
            <m:r>
              <m:rPr>
                <m:sty m:val="p"/>
              </m:rPr>
              <m:t>,</m:t>
            </m:r>
            <m:r>
              <m:rPr/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den>
                </m:f>
              </m:e>
            </m:d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dV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的全微分</w:t>
      </w:r>
      <w:r>
        <w:rPr>
          <w:rFonts w:hint="eastAsia" w:ascii="Times New Roman" w:hAnsi="Times New Roman" w:eastAsia="Times New Roman" w:cs="Times New Roman"/>
        </w:rPr>
        <w:t>。</w:t>
      </w:r>
    </w:p>
    <w:p w14:paraId="0C625174">
      <w:pPr>
        <w:spacing w:before="0" w:after="0"/>
      </w:pPr>
    </w:p>
    <w:p w14:paraId="1731D929">
      <w:pPr>
        <w:spacing w:before="0" w:after="0"/>
      </w:pPr>
    </w:p>
    <w:p w14:paraId="22BAF12B">
      <w:pPr>
        <w:spacing w:before="0" w:after="0"/>
      </w:pPr>
    </w:p>
    <w:p w14:paraId="489C2810">
      <w:pPr>
        <w:spacing w:before="0" w:after="0"/>
      </w:pPr>
    </w:p>
    <w:p w14:paraId="4B64430C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)=sin</m:t>
        </m:r>
        <m:r>
          <m:rPr/>
          <m:t>x</m:t>
        </m:r>
        <m:r>
          <m:rPr>
            <m:sty m:val="p"/>
          </m:rPr>
          <m:t>⋅</m:t>
        </m:r>
        <m:sSup>
          <m:sSupPr/>
          <m:e>
            <m:r>
              <m:rPr/>
              <m:t>e</m:t>
            </m:r>
          </m:e>
          <m:sup>
            <m:r>
              <m:rPr/>
              <m:t>y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的两个混合偏导相等</w:t>
      </w:r>
      <w:r>
        <w:rPr>
          <w:rFonts w:hint="eastAsia" w:ascii="Times New Roman" w:hAnsi="Times New Roman" w:eastAsia="Times New Roman" w:cs="Times New Roman"/>
        </w:rPr>
        <w:t>。</w:t>
      </w:r>
    </w:p>
    <w:p w14:paraId="0C5B0267">
      <w:pPr>
        <w:spacing w:before="0" w:after="0"/>
      </w:pPr>
    </w:p>
    <w:p w14:paraId="09E23786">
      <w:pPr>
        <w:spacing w:before="0" w:after="0"/>
      </w:pPr>
    </w:p>
    <w:p w14:paraId="4E493F80">
      <w:pPr>
        <w:spacing w:before="0" w:after="0"/>
      </w:pPr>
    </w:p>
    <w:p w14:paraId="4DC0C222">
      <w:pPr>
        <w:spacing w:before="0" w:after="0"/>
      </w:pPr>
    </w:p>
    <w:p w14:paraId="25784596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判断下列微分式是否恰当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df</m:t>
        </m:r>
        <m:r>
          <m:rPr>
            <m:sty m:val="p"/>
          </m:rPr>
          <m:t>=</m:t>
        </m:r>
        <m:r>
          <m:rPr/>
          <m:t>2xy dx</m:t>
        </m:r>
        <m:r>
          <m:rPr>
            <m:sty m:val="p"/>
          </m:rPr>
          <m:t>+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/>
          <m:t> dy</m:t>
        </m:r>
      </m:oMath>
      <w:r>
        <w:rPr>
          <w:rFonts w:ascii="Times New Roman" w:hAnsi="Times New Roman" w:eastAsia="Times New Roman" w:cs="Times New Roman"/>
        </w:rPr>
        <w:t xml:space="preserve"> ② </w:t>
      </w:r>
      <m:oMath>
        <m:r>
          <m:rPr/>
          <m:t>df</m:t>
        </m:r>
        <m:r>
          <m:rPr>
            <m:sty m:val="p"/>
          </m:rPr>
          <m:t>=</m:t>
        </m:r>
        <m:r>
          <m:rPr/>
          <m:t>y dx</m:t>
        </m:r>
        <m:r>
          <m:rPr>
            <m:sty m:val="p"/>
          </m:rPr>
          <m:t>+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/>
          <m:t> dy</m:t>
        </m:r>
      </m:oMath>
    </w:p>
    <w:p w14:paraId="18EE0C36">
      <w:pPr>
        <w:spacing w:before="0" w:after="0"/>
      </w:pPr>
    </w:p>
    <w:p w14:paraId="7F2D3C31">
      <w:pPr>
        <w:spacing w:before="0" w:after="0"/>
      </w:pPr>
    </w:p>
    <w:p w14:paraId="53231168">
      <w:pPr>
        <w:spacing w:before="0" w:after="0"/>
      </w:pPr>
    </w:p>
    <w:p w14:paraId="5D883EA5">
      <w:pPr>
        <w:spacing w:before="0" w:after="0"/>
      </w:pPr>
    </w:p>
    <w:p w14:paraId="3721CCB7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用误差传递公式求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R = A/B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的相对误差表达式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最坏情况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3318FFE7">
      <w:pPr>
        <w:spacing w:before="0" w:after="0"/>
      </w:pPr>
    </w:p>
    <w:p w14:paraId="76866F83">
      <w:pPr>
        <w:spacing w:before="0" w:after="0"/>
      </w:pPr>
    </w:p>
    <w:p w14:paraId="07AEDB71">
      <w:pPr>
        <w:spacing w:before="0" w:after="0"/>
      </w:pPr>
    </w:p>
    <w:p w14:paraId="074D0910">
      <w:pPr>
        <w:spacing w:before="0" w:after="0"/>
      </w:pPr>
    </w:p>
    <w:p w14:paraId="3A4D1A82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并指出后者是否有意义</w:t>
      </w:r>
      <w:r>
        <w:rPr>
          <w:rFonts w:hint="eastAsia" w:ascii="Times New Roman" w:hAnsi="Times New Roman" w:eastAsia="Times New Roman" w:cs="Times New Roman"/>
        </w:rPr>
        <w:t>。</w:t>
      </w:r>
    </w:p>
    <w:p w14:paraId="50972E19">
      <w:pPr>
        <w:spacing w:before="0" w:after="0"/>
      </w:pPr>
    </w:p>
    <w:p w14:paraId="0673A2B5">
      <w:pPr>
        <w:spacing w:before="0" w:after="0"/>
      </w:pPr>
    </w:p>
    <w:p w14:paraId="61A33A2C">
      <w:pPr>
        <w:spacing w:before="0" w:after="0"/>
      </w:pPr>
    </w:p>
    <w:p w14:paraId="58EFACC5">
      <w:pPr>
        <w:spacing w:before="0" w:after="0"/>
      </w:pPr>
    </w:p>
    <w:bookmarkEnd w:id="31"/>
    <w:p w14:paraId="59AB97B2">
      <w:pPr>
        <w:pStyle w:val="24"/>
      </w:pPr>
      <w:bookmarkStart w:id="32" w:name="竞赛入门6-题"/>
      <w:r>
        <w:rPr>
          <w:rFonts w:ascii="Times New Roman" w:hAnsi="Times New Roman" w:eastAsia="Times New Roman" w:cs="Times New Roman"/>
          <w:b/>
          <w:bCs/>
        </w:rPr>
        <w:t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dG = −S dT + V dp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仿宋" w:cs="Times New Roman"/>
        </w:rPr>
        <w:t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  <m:r>
          <m:rPr>
            <m:sty m:val="p"/>
          </m:rPr>
          <m:t>=−</m:t>
        </m:r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写出每一步的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M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N</w:t>
      </w:r>
      <w:r>
        <w:rPr>
          <w:rFonts w:ascii="Times New Roman" w:hAnsi="Times New Roman" w:eastAsia="Times New Roman" w:cs="Times New Roman"/>
        </w:rPr>
        <w:t>。</w:t>
      </w:r>
    </w:p>
    <w:p w14:paraId="74B63911">
      <w:pPr>
        <w:spacing w:before="0" w:after="0"/>
      </w:pPr>
    </w:p>
    <w:p w14:paraId="4BA655A3">
      <w:pPr>
        <w:spacing w:before="0" w:after="0"/>
      </w:pPr>
    </w:p>
    <w:p w14:paraId="51A24AFC">
      <w:pPr>
        <w:spacing w:before="0" w:after="0"/>
      </w:pPr>
    </w:p>
    <w:p w14:paraId="0F0460FF">
      <w:pPr>
        <w:spacing w:before="0" w:after="0"/>
      </w:pPr>
    </w:p>
    <w:p w14:paraId="5403FE01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对理想气体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用上题的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仿宋" w:cs="Times New Roman"/>
        </w:rPr>
        <w:t>关系与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  <m:r>
          <m:rPr>
            <m:sty m:val="p"/>
          </m:rPr>
          <m:t>=−</m:t>
        </m:r>
        <m:f>
          <m:fPr/>
          <m:num>
            <m:r>
              <m:rPr/>
              <m:t>nR</m:t>
            </m:r>
          </m:num>
          <m:den>
            <m:r>
              <m:rPr/>
              <m:t>p</m:t>
            </m:r>
          </m:den>
        </m:f>
      </m:oMath>
      <w:r>
        <w:rPr>
          <w:rFonts w:ascii="Times New Roman" w:hAnsi="Times New Roman" w:eastAsia="Times New Roman" w:cs="Times New Roman"/>
        </w:rPr>
        <w:t>。</w:t>
      </w:r>
    </w:p>
    <w:p w14:paraId="567D9B0F">
      <w:pPr>
        <w:spacing w:before="0" w:after="0"/>
      </w:pPr>
    </w:p>
    <w:p w14:paraId="031B8B83">
      <w:pPr>
        <w:spacing w:before="0" w:after="0"/>
      </w:pPr>
    </w:p>
    <w:p w14:paraId="21FC0264">
      <w:pPr>
        <w:spacing w:before="0" w:after="0"/>
      </w:pPr>
    </w:p>
    <w:p w14:paraId="1B28440D">
      <w:pPr>
        <w:spacing w:before="0" w:after="0"/>
      </w:pPr>
    </w:p>
    <w:p w14:paraId="56491FB6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δQ_rev = T 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</w:t>
      </w:r>
      <w:r>
        <w:rPr>
          <w:rFonts w:hint="eastAsia" w:ascii="Times New Roman" w:hAnsi="Times New Roman" w:eastAsia="仿宋" w:cs="Times New Roman"/>
          <w:b/>
          <w:bCs/>
        </w:rPr>
        <w:t>不恰当</w:t>
      </w:r>
      <w:r>
        <w:rPr>
          <w:rFonts w:hint="eastAsia" w:ascii="Times New Roman" w:hAnsi="Times New Roman" w:eastAsia="仿宋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49"/>
          <w:rFonts w:ascii="Times New Roman" w:hAnsi="Times New Roman" w:eastAsia="Times New Roman" w:cs="Times New Roman"/>
          <w:b w:val="0"/>
        </w:rPr>
        <w:t>T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为独立变量时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49"/>
          <w:rFonts w:ascii="Times New Roman" w:hAnsi="Times New Roman" w:eastAsia="Times New Roman" w:cs="Times New Roman"/>
          <w:b w:val="0"/>
        </w:rPr>
        <w:t>M = 0</w:t>
      </w:r>
      <w:r>
        <w:rPr>
          <w:rFonts w:hint="eastAsia" w:ascii="Times New Roman" w:hAnsi="Times New Roman" w:eastAsia="Times New Roman" w:cs="Times New Roman"/>
        </w:rPr>
        <w:t>（dT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49"/>
          <w:rFonts w:ascii="Times New Roman" w:hAnsi="Times New Roman" w:eastAsia="Times New Roman" w:cs="Times New Roman"/>
          <w:b w:val="0"/>
        </w:rPr>
        <w:t>N = T</w:t>
      </w:r>
      <w:r>
        <w:rPr>
          <w:rFonts w:hint="eastAsia" w:ascii="Times New Roman" w:hAnsi="Times New Roman" w:eastAsia="Times New Roman" w:cs="Times New Roman"/>
        </w:rPr>
        <w:t>（dS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检查判据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仿宋" w:cs="Times New Roman"/>
        </w:rPr>
        <w:t>注意这与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49"/>
          <w:rFonts w:ascii="Times New Roman" w:hAnsi="Times New Roman" w:eastAsia="Times New Roman" w:cs="Times New Roman"/>
          <w:b w:val="0"/>
        </w:rPr>
        <w:t>dS = δQ_rev/T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是恰当微分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仿宋" w:cs="Times New Roman"/>
        </w:rPr>
        <w:t>并不矛盾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。</w:t>
      </w:r>
    </w:p>
    <w:p w14:paraId="76EF78FA">
      <w:pPr>
        <w:spacing w:before="0" w:after="0"/>
      </w:pPr>
    </w:p>
    <w:p w14:paraId="04D1C950">
      <w:pPr>
        <w:spacing w:before="0" w:after="0"/>
      </w:pPr>
    </w:p>
    <w:p w14:paraId="03BA4DE8">
      <w:pPr>
        <w:spacing w:before="0" w:after="0"/>
      </w:pPr>
    </w:p>
    <w:p w14:paraId="1DB267DE">
      <w:pPr>
        <w:spacing w:before="0" w:after="0"/>
      </w:pPr>
    </w:p>
    <w:p w14:paraId="21367D0B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仿宋" w:cs="Times New Roman"/>
        </w:rPr>
        <w:t>关系证明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r>
          <m:rPr/>
          <m:t>T</m:t>
        </m:r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V</m:t>
            </m:r>
          </m:sub>
        </m:sSub>
        <m:r>
          <m:rPr>
            <m:sty m:val="p"/>
          </m:rPr>
          <m:t>−</m:t>
        </m:r>
        <m:r>
          <m:rPr/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  <w:b/>
          <w:bCs/>
        </w:rPr>
        <w:t>内压公式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很重要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1A287381">
      <w:pPr>
        <w:spacing w:before="0" w:after="0"/>
      </w:pPr>
    </w:p>
    <w:p w14:paraId="0D1AC880">
      <w:pPr>
        <w:spacing w:before="0" w:after="0"/>
      </w:pPr>
    </w:p>
    <w:p w14:paraId="73BC0FA0">
      <w:pPr>
        <w:spacing w:before="0" w:after="0"/>
      </w:pPr>
    </w:p>
    <w:p w14:paraId="25E5CEFE">
      <w:pPr>
        <w:spacing w:before="0" w:after="0"/>
      </w:pPr>
    </w:p>
    <w:p w14:paraId="2F1B2032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由理想气体验证上题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左边应为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仿宋" w:cs="Times New Roman"/>
        </w:rPr>
        <w:t>理想气体内能只与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右边代入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p = nRT/V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看是否为</w:t>
      </w:r>
      <w:r>
        <w:rPr>
          <w:rFonts w:ascii="Times New Roman" w:hAnsi="Times New Roman" w:eastAsia="Times New Roman" w:cs="Times New Roman"/>
        </w:rPr>
        <w:t xml:space="preserve"> 0。</w:t>
      </w:r>
    </w:p>
    <w:p w14:paraId="578E465E">
      <w:pPr>
        <w:spacing w:before="0" w:after="0"/>
      </w:pPr>
    </w:p>
    <w:p w14:paraId="4F3201DC">
      <w:pPr>
        <w:spacing w:before="0" w:after="0"/>
      </w:pPr>
    </w:p>
    <w:p w14:paraId="7B17B117">
      <w:pPr>
        <w:spacing w:before="0" w:after="0"/>
      </w:pPr>
    </w:p>
    <w:p w14:paraId="13E100F8">
      <w:pPr>
        <w:spacing w:before="0" w:after="0"/>
      </w:pPr>
    </w:p>
    <w:p w14:paraId="3B834D91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测量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R = A^2·B/C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ΔA/A = 1.0%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ΔB/B = 0.5%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49"/>
          <w:rFonts w:ascii="Times New Roman" w:hAnsi="Times New Roman" w:eastAsia="Times New Roman" w:cs="Times New Roman"/>
          <w:b w:val="0"/>
        </w:rPr>
        <w:t>ΔC/C = 0.5%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ΔR/R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最坏情况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052A9DC1">
      <w:pPr>
        <w:spacing w:before="0" w:after="0"/>
      </w:pPr>
    </w:p>
    <w:p w14:paraId="47B0BDA2">
      <w:pPr>
        <w:spacing w:before="0" w:after="0"/>
      </w:pPr>
    </w:p>
    <w:p w14:paraId="12D2D489">
      <w:pPr>
        <w:spacing w:before="0" w:after="0"/>
      </w:pPr>
    </w:p>
    <w:p w14:paraId="110342F3">
      <w:pPr>
        <w:spacing w:before="0" w:after="0"/>
      </w:pPr>
    </w:p>
    <w:bookmarkEnd w:id="32"/>
    <w:p w14:paraId="7EA51132">
      <w:pPr>
        <w:pStyle w:val="24"/>
      </w:pPr>
      <w:bookmarkStart w:id="33" w:name="真题挑战6-题竞赛风格改编"/>
      <w:r>
        <w:rPr>
          <w:rFonts w:ascii="Times New Roman" w:hAnsi="Times New Roman" w:eastAsia="Times New Roman" w:cs="Times New Roman"/>
          <w:b/>
          <w:bCs/>
        </w:rPr>
        <w:t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/>
                      <m:e>
                        <m:r>
                          <m:rPr/>
                          <m:t>C</m:t>
                        </m:r>
                      </m:e>
                      <m:sub>
                        <m:r>
                          <m:rPr/>
                          <m:t>p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  <m:r>
          <m:rPr>
            <m:sty m:val="p"/>
          </m:rPr>
          <m:t>=−</m:t>
        </m:r>
        <m:r>
          <m:rPr/>
          <m:t>T</m:t>
        </m:r>
        <m:sSub>
          <m:sSubPr/>
          <m:e>
            <m:d>
              <m:dPr>
                <m:sepChr m:val=""/>
              </m:dPr>
              <m:e>
                <m:f>
                  <m:fPr/>
                  <m:num>
                    <m:sSup>
                      <m:sSupPr/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/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sSupPr/>
                      <m:e>
                        <m:r>
                          <m:rPr/>
                          <m:t>T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求偏导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交换求导次序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仿宋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）</w:t>
      </w:r>
    </w:p>
    <w:p w14:paraId="03481D26">
      <w:pPr>
        <w:spacing w:before="0" w:after="0"/>
      </w:pPr>
    </w:p>
    <w:p w14:paraId="5F7F69F2">
      <w:pPr>
        <w:spacing w:before="0" w:after="0"/>
      </w:pPr>
    </w:p>
    <w:p w14:paraId="21CC15D5">
      <w:pPr>
        <w:spacing w:before="0" w:after="0"/>
      </w:pPr>
    </w:p>
    <w:p w14:paraId="7697703E">
      <w:pPr>
        <w:spacing w:before="0" w:after="0"/>
      </w:pPr>
    </w:p>
    <w:p w14:paraId="27A0E9D5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仿宋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sepChr m:val=""/>
          </m:dPr>
          <m:e>
            <m:r>
              <m:rPr/>
              <m:t>p</m:t>
            </m:r>
            <m:r>
              <m:rPr>
                <m:sty m:val="p"/>
              </m:rPr>
              <m:t>+</m:t>
            </m:r>
            <m:f>
              <m:fPr/>
              <m:num>
                <m:r>
                  <m:rPr/>
                  <m:t>a</m:t>
                </m:r>
              </m:num>
              <m:den>
                <m:sSubSup>
                  <m:sSubSup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m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m:t>(</m:t>
        </m:r>
        <m:sSub>
          <m:sSubPr/>
          <m:e>
            <m:r>
              <m:rPr/>
              <m:t>V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−</m:t>
        </m:r>
        <m:r>
          <m:rPr/>
          <m:t>b</m:t>
        </m:r>
        <m:r>
          <m:rPr>
            <m:sty m:val="p"/>
          </m:rPr>
          <m:t>)=</m:t>
        </m:r>
        <m:r>
          <m:rPr/>
          <m:t>RT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并化简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仿宋" w:cs="Times New Roman"/>
        </w:rPr>
        <w:t>用第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仿宋" w:cs="Times New Roman"/>
        </w:rPr>
        <w:t>题的内压公式</w:t>
      </w:r>
      <w:r>
        <w:rPr>
          <w:rFonts w:hint="eastAsia" w:ascii="Times New Roman" w:hAnsi="Times New Roman" w:eastAsia="Times New Roman" w:cs="Times New Roman"/>
        </w:rPr>
        <w:t>）</w:t>
      </w:r>
    </w:p>
    <w:p w14:paraId="38E4113F">
      <w:pPr>
        <w:spacing w:before="0" w:after="0"/>
      </w:pPr>
    </w:p>
    <w:p w14:paraId="5E911263">
      <w:pPr>
        <w:spacing w:before="0" w:after="0"/>
      </w:pPr>
    </w:p>
    <w:p w14:paraId="0DBC0246">
      <w:pPr>
        <w:spacing w:before="0" w:after="0"/>
      </w:pPr>
    </w:p>
    <w:p w14:paraId="0F2E4F01">
      <w:pPr>
        <w:spacing w:before="0" w:after="0"/>
      </w:pPr>
    </w:p>
    <w:p w14:paraId="44F8B5D2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焦耳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仿宋" w:cs="Times New Roman"/>
        </w:rPr>
        <w:t>汤姆逊系数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μ</m:t>
            </m:r>
          </m:e>
          <m:sub>
            <m:r>
              <m:rPr/>
              <m:t>JT</m:t>
            </m:r>
          </m:sub>
        </m:sSub>
        <m:r>
          <m:rPr>
            <m:sty m:val="p"/>
          </m:rPr>
          <m:t>=</m:t>
        </m:r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p</m:t>
                    </m:r>
                  </m:den>
                </m:f>
              </m:e>
            </m:d>
          </m:e>
          <m:sub>
            <m:r>
              <m:rPr/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μ</m:t>
            </m:r>
          </m:e>
          <m:sub>
            <m:r>
              <m:rPr/>
              <m:t>JT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p</m:t>
                </m:r>
              </m:sub>
            </m:sSub>
          </m:den>
        </m:f>
        <m:d>
          <m:dPr>
            <m:begChr m:val="["/>
            <m:sepChr m:val=""/>
            <m:endChr m:val="]"/>
          </m:dPr>
          <m:e>
            <m:r>
              <m:rPr/>
              <m:t>T</m:t>
            </m:r>
            <m:sSub>
              <m:sSubPr/>
              <m:e>
                <m:d>
                  <m:dPr>
                    <m:sepChr m:val=""/>
                  </m:dP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V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rPr/>
                          <m:t>T</m:t>
                        </m:r>
                      </m:den>
                    </m:f>
                  </m:e>
                </m:d>
              </m:e>
              <m:sub>
                <m:r>
                  <m:rPr/>
                  <m:t>p</m:t>
                </m:r>
              </m:sub>
            </m:sSub>
            <m:r>
              <m:rPr>
                <m:sty m:val="p"/>
              </m:rPr>
              <m:t>−</m:t>
            </m:r>
            <m:r>
              <m:rPr/>
              <m:t>V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dH = T dS + V dp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dH = 0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仿宋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仿宋" w:cs="Times New Roman"/>
        </w:rPr>
        <w:t>关系替换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(∂S/∂p)_T</w:t>
      </w:r>
      <w:r>
        <w:rPr>
          <w:rFonts w:hint="eastAsia" w:ascii="Times New Roman" w:hAnsi="Times New Roman" w:eastAsia="Times New Roman" w:cs="Times New Roman"/>
        </w:rPr>
        <w:t>）</w:t>
      </w:r>
    </w:p>
    <w:p w14:paraId="5598A2A4">
      <w:pPr>
        <w:spacing w:before="0" w:after="0"/>
      </w:pPr>
    </w:p>
    <w:p w14:paraId="147DBAF5">
      <w:pPr>
        <w:spacing w:before="0" w:after="0"/>
      </w:pPr>
    </w:p>
    <w:p w14:paraId="2ED6970F">
      <w:pPr>
        <w:spacing w:before="0" w:after="0"/>
      </w:pPr>
    </w:p>
    <w:p w14:paraId="6BFBEF34">
      <w:pPr>
        <w:spacing w:before="0" w:after="0"/>
      </w:pPr>
    </w:p>
    <w:p w14:paraId="2FB6A5FC">
      <w:pPr>
        <w:spacing w:before="0" w:after="0"/>
      </w:pPr>
    </w:p>
    <w:p w14:paraId="2C638C96">
      <w:pPr>
        <w:spacing w:before="0" w:after="0"/>
      </w:pPr>
    </w:p>
    <w:p w14:paraId="2E9F99A3">
      <w:pPr>
        <w:spacing w:before="0" w:after="0"/>
      </w:pPr>
    </w:p>
    <w:p w14:paraId="1FB2F3F8">
      <w:pPr>
        <w:spacing w:before="0" w:after="0"/>
      </w:pPr>
    </w:p>
    <w:p w14:paraId="2F30A5B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某实验用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rPr/>
          <m:t>H</m:t>
        </m:r>
        <m:r>
          <m:rPr>
            <m:sty m:val="p"/>
          </m:rPr>
          <m:t>=</m:t>
        </m:r>
        <m:f>
          <m:fPr/>
          <m:num>
            <m:r>
              <m:rPr/>
              <m:t>Q</m:t>
            </m:r>
          </m:num>
          <m:den>
            <m:r>
              <m:rPr/>
              <m:t>n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测中和热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/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Q</m:t>
        </m:r>
        <m:r>
          <m:rPr>
            <m:sty m:val="p"/>
          </m:rPr>
          <m:t>=</m:t>
        </m:r>
        <m:r>
          <m:rPr/>
          <m:t>mc</m:t>
        </m:r>
        <m:r>
          <m:rPr>
            <m:sty m:val="p"/>
          </m:rPr>
          <m:t>Δ</m:t>
        </m:r>
        <m:r>
          <m:rPr/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m</m:t>
        </m:r>
        <m:r>
          <m:rPr>
            <m:sty m:val="p"/>
          </m:rPr>
          <m:t>=</m:t>
        </m:r>
        <m:r>
          <m:rPr/>
          <m:t>100.0 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rPr/>
          <m:t>m</m:t>
        </m:r>
        <m:r>
          <m:rPr>
            <m:sty m:val="p"/>
          </m:rPr>
          <m:t>=</m:t>
        </m:r>
        <m:r>
          <m:rPr/>
          <m:t>0.5 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）、</w:t>
      </w:r>
      <m:oMath>
        <m:r>
          <m:rPr/>
          <m:t>c</m:t>
        </m:r>
        <m:r>
          <m:rPr>
            <m:sty m:val="p"/>
          </m:rPr>
          <m:t>=</m:t>
        </m:r>
        <m:r>
          <m:rPr/>
          <m:t>4.18 </m:t>
        </m:r>
        <m:r>
          <m:rPr>
            <m:sty m:val="p"/>
          </m:rPr>
          <m:t>J </m:t>
        </m:r>
        <m:sSup>
          <m:sSupPr/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−1</m:t>
            </m:r>
          </m:sup>
        </m:sSup>
        <m:sSup>
          <m:sSupPr/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视为精确</w:t>
      </w:r>
      <w:r>
        <w:rPr>
          <w:rFonts w:hint="eastAsia" w:ascii="Times New Roman" w:hAnsi="Times New Roman" w:eastAsia="Times New Roman" w:cs="Times New Roman"/>
        </w:rPr>
        <w:t>）、</w:t>
      </w:r>
      <m:oMath>
        <m:r>
          <m:rPr>
            <m:sty m:val="p"/>
          </m:rPr>
          <m:t>Δ</m:t>
        </m:r>
        <m:r>
          <m:rPr/>
          <m:t>T</m:t>
        </m:r>
        <m:r>
          <m:rPr>
            <m:sty m:val="p"/>
          </m:rPr>
          <m:t>=</m:t>
        </m:r>
        <m:r>
          <m:rPr/>
          <m:t>5.20 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Δ(Δ</m:t>
        </m:r>
        <m:r>
          <m:rPr/>
          <m:t>T</m:t>
        </m:r>
        <m:r>
          <m:rPr>
            <m:sty m:val="p"/>
          </m:rPr>
          <m:t>)=</m:t>
        </m:r>
        <m:r>
          <m:rPr/>
          <m:t>0.05 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0.0500 </m:t>
        </m:r>
        <m:r>
          <m:rPr>
            <m:sty m:val="p"/>
          </m:rPr>
          <m:t>mol</m:t>
        </m:r>
      </m:oMath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rPr/>
          <m:t>n</m:t>
        </m:r>
        <m:r>
          <m:rPr>
            <m:sty m:val="p"/>
          </m:rPr>
          <m:t>=</m:t>
        </m:r>
        <m:r>
          <m:rPr/>
          <m:t>0.0002 </m:t>
        </m:r>
        <m:r>
          <m:rPr>
            <m:sty m:val="p"/>
          </m:rPr>
          <m:t>mol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rPr/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的相对误差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并指出主要误差来源</w:t>
      </w:r>
      <w:r>
        <w:rPr>
          <w:rFonts w:hint="eastAsia" w:ascii="Times New Roman" w:hAnsi="Times New Roman" w:eastAsia="Times New Roman" w:cs="Times New Roman"/>
        </w:rPr>
        <w:t>。</w:t>
      </w:r>
    </w:p>
    <w:p w14:paraId="79F1F201">
      <w:pPr>
        <w:spacing w:before="0" w:after="0"/>
      </w:pPr>
    </w:p>
    <w:p w14:paraId="214B6C19">
      <w:pPr>
        <w:spacing w:before="0" w:after="0"/>
      </w:pPr>
    </w:p>
    <w:p w14:paraId="26548D4D">
      <w:pPr>
        <w:spacing w:before="0" w:after="0"/>
      </w:pPr>
    </w:p>
    <w:p w14:paraId="4876BB17">
      <w:pPr>
        <w:spacing w:before="0" w:after="0"/>
      </w:pPr>
    </w:p>
    <w:p w14:paraId="2FC00B2C">
      <w:pPr>
        <w:spacing w:before="0" w:after="0"/>
      </w:pPr>
    </w:p>
    <w:p w14:paraId="7ED74085">
      <w:pPr>
        <w:spacing w:before="0" w:after="0"/>
      </w:pPr>
    </w:p>
    <w:p w14:paraId="65EA97D3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对任意满足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dZ</m:t>
        </m:r>
        <m:r>
          <m:rPr>
            <m:sty m:val="p"/>
          </m:rPr>
          <m:t>=</m:t>
        </m:r>
        <m:r>
          <m:rPr/>
          <m:t>Mdx</m:t>
        </m:r>
        <m:r>
          <m:rPr>
            <m:sty m:val="p"/>
          </m:rPr>
          <m:t>+</m:t>
        </m:r>
        <m:r>
          <m:rPr/>
          <m:t>Ndy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</w:t>
      </w:r>
      <w:r>
        <w:rPr>
          <w:rFonts w:hint="eastAsia" w:ascii="Times New Roman" w:hAnsi="Times New Roman" w:eastAsia="仿宋" w:cs="Times New Roman"/>
          <w:b/>
          <w:bCs/>
        </w:rPr>
        <w:t>恰当</w:t>
      </w:r>
      <w:r>
        <w:rPr>
          <w:rFonts w:hint="eastAsia" w:ascii="Times New Roman" w:hAnsi="Times New Roman" w:eastAsia="仿宋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沿闭合路径的积分为零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∮(</m:t>
        </m:r>
        <m:r>
          <m:rPr/>
          <m:t>Mdx</m:t>
        </m:r>
        <m:r>
          <m:rPr>
            <m:sty m:val="p"/>
          </m:rPr>
          <m:t>+</m:t>
        </m:r>
        <m:r>
          <m:rPr/>
          <m:t>Ndy</m:t>
        </m:r>
        <m:r>
          <m:rPr>
            <m:sty m:val="p"/>
          </m:rPr>
          <m:t>)=</m:t>
        </m:r>
        <m:r>
          <m:rPr/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用几何语言说明这为什么等价于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49"/>
          <w:rFonts w:ascii="Times New Roman" w:hAnsi="Times New Roman" w:eastAsia="Times New Roman" w:cs="Times New Roman"/>
          <w:b w:val="0"/>
        </w:rPr>
        <w:t>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是状态函数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仿宋" w:cs="Times New Roman"/>
        </w:rPr>
        <w:t>与路径无关</w:t>
      </w:r>
      <w:r>
        <w:rPr>
          <w:rFonts w:hint="eastAsia" w:ascii="Times New Roman" w:hAnsi="Times New Roman" w:eastAsia="Times New Roman" w:cs="Times New Roman"/>
        </w:rPr>
        <w:t>」。</w:t>
      </w:r>
    </w:p>
    <w:p w14:paraId="2C22616B">
      <w:pPr>
        <w:spacing w:before="0" w:after="0"/>
      </w:pPr>
    </w:p>
    <w:p w14:paraId="19B8460E">
      <w:pPr>
        <w:spacing w:before="0" w:after="0"/>
      </w:pPr>
    </w:p>
    <w:p w14:paraId="5B7D58F0">
      <w:pPr>
        <w:spacing w:before="0" w:after="0"/>
      </w:pPr>
    </w:p>
    <w:p w14:paraId="43E3E774">
      <w:pPr>
        <w:spacing w:before="0" w:after="0"/>
      </w:pPr>
    </w:p>
    <w:p w14:paraId="5C7BAD3C">
      <w:pPr>
        <w:spacing w:before="160" w:after="80"/>
      </w:pPr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0"/>
    <w:bookmarkEnd w:id="33"/>
    <w:sectPr>
      <w:footerReference r:id="rId4" w:type="default"/>
      <w:footnotePr>
        <w:numRestart w:val="eachSect"/>
      </w:footnotePr>
      <w:pgSz w:w="11906" w:h="16838"/>
      <w:pgMar w:top="1134" w:right="1247" w:bottom="1134" w:left="124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95A53"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2D246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仿宋" w:cs="Times New Roman"/>
      <w:sz w:val="23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="Times New Roman" w:hAnsi="Times New Roman" w:eastAsia="黑体" w:cs="Times New Roman"/>
      <w:b/>
      <w:color w:val="17324D"/>
      <w:sz w:val="32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="黑体" w:cs="Times New Roman"/>
      <w:b/>
      <w:color w:val="17324D"/>
      <w:sz w:val="28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黑体" w:cs="Times New Roman"/>
      <w:b/>
      <w:color w:val="17324D"/>
      <w:sz w:val="25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="黑体" w:cs="Times New Roman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ascii="Times New Roman" w:hAnsi="Times New Roman" w:eastAsia="黑体" w:cs="Times New Roman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ascii="Times New Roman" w:hAnsi="Times New Roman" w:eastAsia="黑体" w:cs="Times New Roman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ascii="Times New Roman" w:hAnsi="Times New Roman" w:eastAsia="黑体" w:cs="Times New Roman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ascii="Times New Roman" w:hAnsi="Times New Roman" w:eastAsia="黑体" w:cs="Times New Roman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ascii="Times New Roman" w:hAnsi="Times New Roman" w:eastAsia="黑体" w:cs="Times New Roman"/>
      <w:color w:val="262626" w:themeColor="text1" w:themeTint="D8"/>
    </w:rPr>
  </w:style>
  <w:style w:type="character" w:default="1" w:styleId="20">
    <w:name w:val="Default Paragraph Font"/>
    <w:semiHidden/>
    <w:unhideWhenUsed/>
    <w:uiPriority w:val="0"/>
    <w:rPr>
      <w:rFonts w:ascii="Times New Roman" w:hAnsi="Times New Roman" w:eastAsia="仿宋" w:cs="Times New Roman"/>
    </w:rPr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  <w:rPr>
      <w:rFonts w:ascii="Times New Roman" w:hAnsi="Times New Roman" w:eastAsia="仿宋" w:cs="Times New Roman"/>
    </w:rPr>
  </w:style>
  <w:style w:type="paragraph" w:styleId="12">
    <w:name w:val="caption"/>
    <w:basedOn w:val="1"/>
    <w:uiPriority w:val="0"/>
    <w:pPr>
      <w:spacing w:before="0" w:after="120"/>
    </w:pPr>
    <w:rPr>
      <w:rFonts w:ascii="Times New Roman" w:hAnsi="Times New Roman" w:eastAsia="仿宋" w:cs="Times New Roman"/>
      <w:i/>
      <w:sz w:val="21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仿宋" w:cs="Times New Roman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rFonts w:ascii="Times New Roman" w:hAnsi="Times New Roman" w:eastAsia="仿宋" w:cs="Times New Roman"/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="Times New Roman" w:hAnsi="Times New Roman" w:eastAsia="黑体" w:cs="Times New Roman"/>
      <w:b/>
      <w:color w:val="17324D"/>
      <w:sz w:val="44"/>
      <w:szCs w:val="56"/>
    </w:rPr>
  </w:style>
  <w:style w:type="paragraph" w:styleId="1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Subtitle"/>
    <w:basedOn w:val="15"/>
    <w:next w:val="3"/>
    <w:link w:val="27"/>
    <w:qFormat/>
    <w:uiPriority w:val="11"/>
    <w:rPr>
      <w:rFonts w:ascii="Times New Roman" w:hAnsi="Times New Roman" w:eastAsia="黑体" w:cs="Times New Roman"/>
      <w:b w:val="0"/>
      <w:color w:val="5B6975"/>
      <w:sz w:val="24"/>
      <w:szCs w:val="28"/>
    </w:rPr>
  </w:style>
  <w:style w:type="paragraph" w:styleId="18">
    <w:name w:val="footnote text"/>
    <w:basedOn w:val="1"/>
    <w:unhideWhenUsed/>
    <w:qFormat/>
    <w:uiPriority w:val="9"/>
    <w:rPr>
      <w:rFonts w:ascii="Times New Roman" w:hAnsi="Times New Roman" w:eastAsia="仿宋" w:cs="Times New Roman"/>
    </w:rPr>
  </w:style>
  <w:style w:type="character" w:styleId="21">
    <w:name w:val="Hyperlink"/>
    <w:basedOn w:val="22"/>
    <w:uiPriority w:val="0"/>
    <w:rPr>
      <w:rFonts w:ascii="Times New Roman" w:hAnsi="Times New Roman" w:eastAsia="仿宋" w:cs="Times New Roman"/>
      <w:color w:val="156082" w:themeColor="accent1"/>
    </w:rPr>
  </w:style>
  <w:style w:type="character" w:customStyle="1" w:styleId="22">
    <w:name w:val="Body Text Char"/>
    <w:basedOn w:val="20"/>
    <w:link w:val="3"/>
    <w:uiPriority w:val="0"/>
    <w:rPr>
      <w:rFonts w:ascii="Times New Roman" w:hAnsi="Times New Roman" w:eastAsia="仿宋" w:cs="Times New Roman"/>
    </w:rPr>
  </w:style>
  <w:style w:type="character" w:styleId="23">
    <w:name w:val="footnote reference"/>
    <w:basedOn w:val="22"/>
    <w:uiPriority w:val="0"/>
    <w:rPr>
      <w:rFonts w:ascii="Times New Roman" w:hAnsi="Times New Roman" w:eastAsia="仿宋" w:cs="Times New Roman"/>
      <w:vertAlign w:val="superscript"/>
    </w:rPr>
  </w:style>
  <w:style w:type="paragraph" w:customStyle="1" w:styleId="24">
    <w:name w:val="First Paragraph"/>
    <w:basedOn w:val="3"/>
    <w:next w:val="3"/>
    <w:qFormat/>
    <w:uiPriority w:val="0"/>
    <w:rPr>
      <w:rFonts w:ascii="Times New Roman" w:hAnsi="Times New Roman" w:eastAsia="仿宋" w:cs="Times New Roman"/>
    </w:rPr>
  </w:style>
  <w:style w:type="paragraph" w:customStyle="1" w:styleId="25">
    <w:name w:val="Compact"/>
    <w:basedOn w:val="3"/>
    <w:qFormat/>
    <w:uiPriority w:val="0"/>
    <w:pPr>
      <w:spacing w:before="36" w:after="36"/>
    </w:pPr>
    <w:rPr>
      <w:rFonts w:ascii="Times New Roman" w:hAnsi="Times New Roman" w:eastAsia="仿宋" w:cs="Times New Roman"/>
    </w:rPr>
  </w:style>
  <w:style w:type="character" w:customStyle="1" w:styleId="26">
    <w:name w:val="Title Char"/>
    <w:basedOn w:val="20"/>
    <w:link w:val="15"/>
    <w:qFormat/>
    <w:uiPriority w:val="10"/>
    <w:rPr>
      <w:rFonts w:ascii="Times New Roman" w:hAnsi="Times New Roman" w:eastAsia="仿宋" w:cs="Times New Roman"/>
      <w:sz w:val="56"/>
      <w:szCs w:val="56"/>
    </w:rPr>
  </w:style>
  <w:style w:type="character" w:customStyle="1" w:styleId="27">
    <w:name w:val="Subtitle Char"/>
    <w:basedOn w:val="20"/>
    <w:link w:val="17"/>
    <w:uiPriority w:val="11"/>
    <w:rPr>
      <w:rFonts w:ascii="Times New Roman" w:hAnsi="Times New Roman" w:eastAsia="仿宋" w:cs="Times New Roman"/>
      <w:color w:val="585858" w:themeColor="text1" w:themeTint="A6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rFonts w:ascii="Times New Roman" w:hAnsi="Times New Roman" w:eastAsia="仿宋" w:cs="Times New Roman"/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rFonts w:ascii="Times New Roman" w:hAnsi="Times New Roman" w:eastAsia="仿宋" w:cs="Times New Roman"/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Times New Roman" w:hAnsi="Times New Roman" w:eastAsia="仿宋" w:cs="Times New Roman"/>
      <w:sz w:val="20"/>
      <w:szCs w:val="20"/>
    </w:rPr>
  </w:style>
  <w:style w:type="paragraph" w:customStyle="1" w:styleId="31">
    <w:name w:val="Bibliography"/>
    <w:basedOn w:val="1"/>
    <w:qFormat/>
    <w:uiPriority w:val="0"/>
    <w:rPr>
      <w:rFonts w:ascii="Times New Roman" w:hAnsi="Times New Roman" w:eastAsia="仿宋" w:cs="Times New Roman"/>
    </w:rPr>
  </w:style>
  <w:style w:type="character" w:customStyle="1" w:styleId="32">
    <w:name w:val="Heading 1 Char"/>
    <w:basedOn w:val="20"/>
    <w:link w:val="2"/>
    <w:uiPriority w:val="9"/>
    <w:rPr>
      <w:rFonts w:ascii="Times New Roman" w:hAnsi="Times New Roman" w:eastAsia="黑体" w:cs="Times New Roman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uiPriority w:val="9"/>
    <w:rPr>
      <w:rFonts w:ascii="Times New Roman" w:hAnsi="Times New Roman" w:eastAsia="黑体" w:cs="Times New Roman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uiPriority w:val="9"/>
    <w:rPr>
      <w:rFonts w:ascii="Times New Roman" w:hAnsi="Times New Roman" w:eastAsia="黑体" w:cs="Times New Roman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uiPriority w:val="9"/>
    <w:rPr>
      <w:rFonts w:ascii="Times New Roman" w:hAnsi="Times New Roman" w:eastAsia="黑体" w:cs="Times New Roman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uiPriority w:val="9"/>
    <w:rPr>
      <w:rFonts w:ascii="Times New Roman" w:hAnsi="Times New Roman" w:eastAsia="黑体" w:cs="Times New Roman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uiPriority w:val="9"/>
    <w:rPr>
      <w:rFonts w:ascii="Times New Roman" w:hAnsi="Times New Roman" w:eastAsia="黑体" w:cs="Times New Roman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uiPriority w:val="9"/>
    <w:rPr>
      <w:rFonts w:ascii="Times New Roman" w:hAnsi="Times New Roman" w:eastAsia="黑体" w:cs="Times New Roman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uiPriority w:val="9"/>
    <w:rPr>
      <w:rFonts w:ascii="Times New Roman" w:hAnsi="Times New Roman" w:eastAsia="黑体" w:cs="Times New Roman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uiPriority w:val="9"/>
    <w:rPr>
      <w:rFonts w:ascii="Times New Roman" w:hAnsi="Times New Roman" w:eastAsia="黑体" w:cs="Times New Roman"/>
      <w:color w:val="262626" w:themeColor="text1" w:themeTint="D8"/>
    </w:rPr>
  </w:style>
  <w:style w:type="paragraph" w:customStyle="1" w:styleId="41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仿宋" w:cs="Times New Roman"/>
    </w:rPr>
  </w:style>
  <w:style w:type="table" w:customStyle="1" w:styleId="42">
    <w:name w:val="Table"/>
    <w:semiHidden/>
    <w:unhideWhenUsed/>
    <w:qFormat/>
    <w:uiPriority w:val="0"/>
    <w:rPr>
      <w:rFonts w:ascii="Times New Roman" w:hAnsi="Times New Roman" w:eastAsia="仿宋" w:cs="Times New Roma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rFonts w:ascii="Times New Roman" w:hAnsi="Times New Roman" w:eastAsia="仿宋" w:cs="Times New Roman"/>
      <w:b/>
    </w:rPr>
  </w:style>
  <w:style w:type="paragraph" w:customStyle="1" w:styleId="44">
    <w:name w:val="Definition"/>
    <w:basedOn w:val="1"/>
    <w:qFormat/>
    <w:uiPriority w:val="0"/>
    <w:rPr>
      <w:rFonts w:ascii="Times New Roman" w:hAnsi="Times New Roman" w:eastAsia="仿宋" w:cs="Times New Roman"/>
    </w:rPr>
  </w:style>
  <w:style w:type="paragraph" w:customStyle="1" w:styleId="45">
    <w:name w:val="Table Caption"/>
    <w:basedOn w:val="12"/>
    <w:qFormat/>
    <w:uiPriority w:val="0"/>
    <w:pPr>
      <w:keepNext/>
    </w:pPr>
    <w:rPr>
      <w:rFonts w:ascii="Times New Roman" w:hAnsi="Times New Roman" w:eastAsia="仿宋" w:cs="Times New Roman"/>
    </w:rPr>
  </w:style>
  <w:style w:type="paragraph" w:customStyle="1" w:styleId="46">
    <w:name w:val="Image Caption"/>
    <w:basedOn w:val="12"/>
    <w:qFormat/>
    <w:uiPriority w:val="0"/>
    <w:rPr>
      <w:rFonts w:ascii="Times New Roman" w:hAnsi="Times New Roman" w:eastAsia="仿宋" w:cs="Times New Roman"/>
    </w:rPr>
  </w:style>
  <w:style w:type="paragraph" w:customStyle="1" w:styleId="47">
    <w:name w:val="Figure"/>
    <w:basedOn w:val="1"/>
    <w:uiPriority w:val="0"/>
    <w:rPr>
      <w:rFonts w:ascii="Times New Roman" w:hAnsi="Times New Roman" w:eastAsia="仿宋" w:cs="Times New Roman"/>
    </w:rPr>
  </w:style>
  <w:style w:type="paragraph" w:customStyle="1" w:styleId="48">
    <w:name w:val="Captioned Figure"/>
    <w:basedOn w:val="47"/>
    <w:uiPriority w:val="0"/>
    <w:pPr>
      <w:keepNext/>
    </w:pPr>
    <w:rPr>
      <w:rFonts w:ascii="Times New Roman" w:hAnsi="Times New Roman" w:eastAsia="仿宋" w:cs="Times New Roman"/>
    </w:rPr>
  </w:style>
  <w:style w:type="character" w:customStyle="1" w:styleId="49">
    <w:name w:val="Verbatim Char"/>
    <w:basedOn w:val="22"/>
    <w:link w:val="50"/>
    <w:uiPriority w:val="0"/>
    <w:rPr>
      <w:rFonts w:ascii="宋体" w:hAnsi="宋体" w:eastAsia="宋体" w:cs="宋体"/>
      <w:sz w:val="20"/>
    </w:rPr>
  </w:style>
  <w:style w:type="paragraph" w:customStyle="1" w:styleId="50">
    <w:name w:val="Source Code"/>
    <w:basedOn w:val="1"/>
    <w:link w:val="49"/>
    <w:uiPriority w:val="0"/>
    <w:pPr>
      <w:wordWrap w:val="0"/>
    </w:pPr>
    <w:rPr>
      <w:rFonts w:ascii="宋体" w:hAnsi="宋体" w:eastAsia="宋体" w:cs="宋体"/>
    </w:rPr>
  </w:style>
  <w:style w:type="character" w:customStyle="1" w:styleId="51">
    <w:name w:val="Section Number"/>
    <w:basedOn w:val="22"/>
    <w:uiPriority w:val="0"/>
    <w:rPr>
      <w:rFonts w:ascii="Times New Roman" w:hAnsi="Times New Roman" w:eastAsia="仿宋" w:cs="Times New Roman"/>
    </w:rPr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Times New Roman" w:hAnsi="Times New Roman" w:eastAsia="黑体" w:cs="Times New Roman"/>
      <w:b w:val="0"/>
      <w:color w:val="0F4761" w:themeColor="accent1" w:themeShade="BF"/>
    </w:rPr>
  </w:style>
  <w:style w:type="paragraph" w:customStyle="1" w:styleId="53">
    <w:name w:val="Body Text"/>
    <w:qFormat/>
    <w:uiPriority w:val="0"/>
    <w:pPr>
      <w:spacing w:after="200"/>
    </w:pPr>
    <w:rPr>
      <w:rFonts w:ascii="Times New Roman" w:hAnsi="Times New Roman" w:eastAsia="仿宋" w:cs="Times New Roman"/>
      <w:sz w:val="24"/>
      <w:szCs w:val="24"/>
      <w:lang w:val="en-US" w:eastAsia="zh-CN" w:bidi="ar-SA"/>
    </w:rPr>
  </w:style>
  <w:style w:type="paragraph" w:customStyle="1" w:styleId="54">
    <w:name w:val="Methodology Block"/>
    <w:basedOn w:val="3"/>
    <w:qFormat/>
    <w:uiPriority w:val="0"/>
    <w:rPr>
      <w:rFonts w:ascii="Times New Roman" w:hAnsi="Times New Roman" w:eastAsia="仿宋" w:cs="Times New Roman"/>
    </w:rPr>
  </w:style>
  <w:style w:type="paragraph" w:customStyle="1" w:styleId="55">
    <w:name w:val="Mistake Block"/>
    <w:basedOn w:val="3"/>
    <w:qFormat/>
    <w:uiPriority w:val="0"/>
    <w:rPr>
      <w:rFonts w:ascii="Times New Roman" w:hAnsi="Times New Roman" w:eastAsia="仿宋" w:cs="Times New Roman"/>
    </w:rPr>
  </w:style>
  <w:style w:type="character" w:customStyle="1" w:styleId="56">
    <w:name w:val="KeywordTok"/>
    <w:basedOn w:val="49"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57">
    <w:name w:val="DataType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58">
    <w:name w:val="DecVal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59">
    <w:name w:val="BaseN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0">
    <w:name w:val="Float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1">
    <w:name w:val="Constant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2">
    <w:name w:val="Char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3">
    <w:name w:val="SpecialChar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4">
    <w:name w:val="String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5">
    <w:name w:val="VerbatimString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6">
    <w:name w:val="SpecialString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7">
    <w:name w:val="ImportTok"/>
    <w:basedOn w:val="49"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68">
    <w:name w:val="CommentTok"/>
    <w:basedOn w:val="49"/>
    <w:uiPriority w:val="0"/>
    <w:rPr>
      <w:rFonts w:ascii="Times New Roman" w:hAnsi="Times New Roman" w:eastAsia="仿宋" w:cs="Times New Roman"/>
      <w:i/>
      <w:color w:val="000000"/>
    </w:rPr>
  </w:style>
  <w:style w:type="character" w:customStyle="1" w:styleId="69">
    <w:name w:val="DocumentationTok"/>
    <w:basedOn w:val="49"/>
    <w:uiPriority w:val="0"/>
    <w:rPr>
      <w:rFonts w:ascii="Times New Roman" w:hAnsi="Times New Roman" w:eastAsia="仿宋" w:cs="Times New Roman"/>
      <w:i/>
      <w:color w:val="000000"/>
    </w:rPr>
  </w:style>
  <w:style w:type="character" w:customStyle="1" w:styleId="70">
    <w:name w:val="AnnotationTok"/>
    <w:basedOn w:val="49"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71">
    <w:name w:val="CommentVarTok"/>
    <w:basedOn w:val="49"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72">
    <w:name w:val="Other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73">
    <w:name w:val="Function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74">
    <w:name w:val="Variable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75">
    <w:name w:val="ControlFlowTok"/>
    <w:basedOn w:val="49"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76">
    <w:name w:val="Operator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77">
    <w:name w:val="BuiltIn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78">
    <w:name w:val="ExtensionTok"/>
    <w:basedOn w:val="49"/>
    <w:uiPriority w:val="0"/>
    <w:rPr>
      <w:rFonts w:ascii="Times New Roman" w:hAnsi="Times New Roman" w:eastAsia="仿宋" w:cs="Times New Roman"/>
    </w:rPr>
  </w:style>
  <w:style w:type="character" w:customStyle="1" w:styleId="79">
    <w:name w:val="Preprocessor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80">
    <w:name w:val="Attribute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81">
    <w:name w:val="RegionMarkerTok"/>
    <w:basedOn w:val="49"/>
    <w:uiPriority w:val="0"/>
    <w:rPr>
      <w:rFonts w:ascii="Times New Roman" w:hAnsi="Times New Roman" w:eastAsia="仿宋" w:cs="Times New Roman"/>
    </w:rPr>
  </w:style>
  <w:style w:type="character" w:customStyle="1" w:styleId="82">
    <w:name w:val="InformationTok"/>
    <w:basedOn w:val="49"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83">
    <w:name w:val="WarningTok"/>
    <w:basedOn w:val="49"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84">
    <w:name w:val="AlertTok"/>
    <w:basedOn w:val="49"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85">
    <w:name w:val="ErrorTok"/>
    <w:basedOn w:val="49"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86">
    <w:name w:val="NormalTok"/>
    <w:basedOn w:val="49"/>
    <w:uiPriority w:val="0"/>
    <w:rPr>
      <w:rFonts w:ascii="Times New Roman" w:hAnsi="Times New Roman" w:eastAsia="仿宋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1339</Words>
  <Characters>1501</Characters>
  <Lines>12</Lines>
  <Paragraphs>8</Paragraphs>
  <TotalTime>10</TotalTime>
  <ScaleCrop>false</ScaleCrop>
  <LinksUpToDate>false</LinksUpToDate>
  <CharactersWithSpaces>1619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2026-09-24T07:17:00Z</dcterms:created>
  <dc:creator>，，</dc:creator>
  <cp:lastModifiedBy>，，</cp:lastModifiedBy>
  <dcterms:modified xsi:type="dcterms:W3CDTF">2026-09-24T07:51:13Z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eyJoZGlkIjoiYzlkZDM3YzM2MjIyZWUwM2Y2NWUwMzZlNDlkODI2ZjIiLCJ1c2VySWQiOiI0MTMzODg3OTQifQ==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0C710DD97E04459EA4818B607B5C3AA9_12</vt:lpwstr>
  </property>
</Properties>
</file>