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一轮综合练习-第0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p>
      <w:pPr>
        <w:spacing w:before="160" w:after="80"/>
      </w:pPr>
      <w:r>
        <w:pict>
          <v:rect style="width:0;height:1.5pt" o:hralign="center" o:hrstd="t" o:hr="t"/>
        </w:pict>
      </w:r>
    </w:p>
    <w:bookmarkStart w:id="48"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某离子液体中的阳离子</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结构如图所示</w:t>
      </w:r>
      <w:r>
        <w:rPr>
          <w:rFonts w:hint="eastAsia" w:ascii="Times New Roman" w:hAnsi="Times New Roman" w:eastAsia="Times New Roman" w:cs="Times New Roman"/>
        </w:rPr>
        <w:t>。</w:t>
      </w:r>
      <w:r>
        <w:rPr>
          <w:rFonts w:hint="eastAsia" w:ascii="Times New Roman" w:hAnsi="Times New Roman" w:eastAsia="FangSong" w:cs="Times New Roman"/>
        </w:rPr>
        <w:t>离子液体是低温或室温熔融盐</w:t>
      </w:r>
      <w:r>
        <w:rPr>
          <w:rFonts w:hint="eastAsia" w:ascii="Times New Roman" w:hAnsi="Times New Roman" w:eastAsia="Times New Roman" w:cs="Times New Roman"/>
        </w:rPr>
        <w:t>，</w:t>
      </w:r>
      <w:r>
        <w:rPr>
          <w:rFonts w:hint="eastAsia" w:ascii="Times New Roman" w:hAnsi="Times New Roman" w:eastAsia="FangSong" w:cs="Times New Roman"/>
        </w:rPr>
        <w:t>下列有关离子液体或</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说法错误的是</w:t>
      </w:r>
    </w:p>
    <w:p>
      <w:pPr>
        <w:pStyle w:val="BlockText"/>
        <w:spacing w:before="160" w:after="80"/>
        <w:jc w:val="center"/>
      </w:pPr>
      <w:r>
        <w:rPr>
          <w:rFonts w:ascii="Times New Roman" w:hAnsi="Times New Roman" w:eastAsia="Times New Roman" w:cs="Times New Roman"/>
        </w:rPr>
        <w:t>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502438"/>
            <wp:effectExtent b="0" l="0" r="0" t="0"/>
            <wp:docPr descr="" title="" id="10" name="Picture"/>
            <a:graphic>
              <a:graphicData uri="http://schemas.openxmlformats.org/drawingml/2006/picture">
                <pic:pic>
                  <pic:nvPicPr>
                    <pic:cNvPr descr="80cad93309ed6598.png" id="11" name="Picture"/>
                    <pic:cNvPicPr>
                      <a:picLocks noChangeArrowheads="1" noChangeAspect="1"/>
                    </pic:cNvPicPr>
                  </pic:nvPicPr>
                  <pic:blipFill>
                    <a:blip r:embed="rId9"/>
                    <a:stretch>
                      <a:fillRect/>
                    </a:stretch>
                  </pic:blipFill>
                  <pic:spPr bwMode="auto">
                    <a:xfrm>
                      <a:off x="0" y="0"/>
                      <a:ext cx="3600000" cy="2502438"/>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A.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形成的离子液体可导电</w:t>
      </w:r>
    </w:p>
    <w:p>
      <w:pPr>
        <w:pStyle w:val="Compact"/>
        <w:numPr>
          <w:ilvl w:val="0"/>
          <w:numId w:val="1001"/>
        </w:numPr>
      </w:pPr>
      <w:r>
        <w:rPr>
          <w:rFonts w:ascii="Times New Roman" w:hAnsi="Times New Roman" w:eastAsia="Times New Roman" w:cs="Times New Roman"/>
        </w:rPr>
        <w:t>B.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离子液体中存在阴</w:t>
      </w:r>
      <w:r>
        <w:rPr>
          <w:rFonts w:hint="eastAsia" w:ascii="Times New Roman" w:hAnsi="Times New Roman" w:eastAsia="Times New Roman" w:cs="Times New Roman"/>
        </w:rPr>
        <w:t>、</w:t>
      </w:r>
      <w:r>
        <w:rPr>
          <w:rFonts w:hint="eastAsia" w:ascii="Times New Roman" w:hAnsi="Times New Roman" w:eastAsia="FangSong" w:cs="Times New Roman"/>
        </w:rPr>
        <w:t>阳离子间的静电作用</w:t>
      </w:r>
      <w:r>
        <w:rPr>
          <w:rFonts w:hint="eastAsia" w:ascii="Times New Roman" w:hAnsi="Times New Roman" w:eastAsia="Times New Roman" w:cs="Times New Roman"/>
        </w:rPr>
        <w:t>，</w:t>
      </w:r>
      <w:r>
        <w:rPr>
          <w:rFonts w:hint="eastAsia" w:ascii="Times New Roman" w:hAnsi="Times New Roman" w:eastAsia="FangSong" w:cs="Times New Roman"/>
        </w:rPr>
        <w:t>由于阴阳离子大小差异较大</w:t>
      </w:r>
      <w:r>
        <w:rPr>
          <w:rFonts w:hint="eastAsia" w:ascii="Times New Roman" w:hAnsi="Times New Roman" w:eastAsia="Times New Roman" w:cs="Times New Roman"/>
        </w:rPr>
        <w:t>，</w:t>
      </w:r>
      <w:r>
        <w:rPr>
          <w:rFonts w:hint="eastAsia" w:ascii="Times New Roman" w:hAnsi="Times New Roman" w:eastAsia="FangSong" w:cs="Times New Roman"/>
        </w:rPr>
        <w:t>因此强度不大</w:t>
      </w:r>
    </w:p>
    <w:p>
      <w:pPr>
        <w:pStyle w:val="Compact"/>
        <w:numPr>
          <w:ilvl w:val="0"/>
          <w:numId w:val="1001"/>
        </w:numPr>
      </w:pPr>
      <w:r>
        <w:rPr>
          <w:rFonts w:ascii="Times New Roman" w:hAnsi="Times New Roman" w:eastAsia="Times New Roman" w:cs="Times New Roman"/>
        </w:rPr>
        <w:t>D.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种不同环境的氢原子</w:t>
      </w: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numPr>
          <w:ilvl w:val="0"/>
          <w:numId w:val="1002"/>
        </w:numPr>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4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下列有关分子结构的说法正确的是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3"/>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numPr>
          <w:ilvl w:val="0"/>
          <w:numId w:val="1003"/>
        </w:numPr>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numPr>
          <w:ilvl w:val="0"/>
          <w:numId w:val="1003"/>
        </w:numPr>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以下物质的空间结构与其它物质不相同的是</w:t>
      </w:r>
    </w:p>
    <w:p>
      <w:pPr>
        <w:pStyle w:val="Compact"/>
        <w:numPr>
          <w:ilvl w:val="0"/>
          <w:numId w:val="1004"/>
        </w:numPr>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下列说法正确的是</w:t>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下列说法错误的是</w:t>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3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29" name="Picture"/>
            <a:graphic>
              <a:graphicData uri="http://schemas.openxmlformats.org/drawingml/2006/picture">
                <pic:pic>
                  <pic:nvPicPr>
                    <pic:cNvPr descr="dbd84cbe343ede0b504e3f7d8c81b27fa9cc489941544ba32bb53487300a7d07.jpg" id="30" name="Picture"/>
                    <pic:cNvPicPr>
                      <a:picLocks noChangeArrowheads="1" noChangeAspect="1"/>
                    </pic:cNvPicPr>
                  </pic:nvPicPr>
                  <pic:blipFill>
                    <a:blip r:embed="rId28"/>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32" name="Picture"/>
            <a:graphic>
              <a:graphicData uri="http://schemas.openxmlformats.org/drawingml/2006/picture">
                <pic:pic>
                  <pic:nvPicPr>
                    <pic:cNvPr descr="3ae2633502a55fdbae73ead6d4061d9e85065b017fcefbbce705d8080f865342.jpg" id="33" name="Picture"/>
                    <pic:cNvPicPr>
                      <a:picLocks noChangeArrowheads="1" noChangeAspect="1"/>
                    </pic:cNvPicPr>
                  </pic:nvPicPr>
                  <pic:blipFill>
                    <a:blip r:embed="rId31"/>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35" name="Picture"/>
            <a:graphic>
              <a:graphicData uri="http://schemas.openxmlformats.org/drawingml/2006/picture">
                <pic:pic>
                  <pic:nvPicPr>
                    <pic:cNvPr descr="ecd86b05439d0604b56c83f73d5c611c04bb16653d1b2cdb902c310674c2a17a.jpg" id="36" name="Picture"/>
                    <pic:cNvPicPr>
                      <a:picLocks noChangeArrowheads="1" noChangeAspect="1"/>
                    </pic:cNvPicPr>
                  </pic:nvPicPr>
                  <pic:blipFill>
                    <a:blip r:embed="rId34"/>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8"/>
    <w:bookmarkStart w:id="3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spacing w:before="160" w:after="80"/>
      </w:pPr>
      <w:r>
        <w:pict>
          <v:rect style="width:0;height:1.5pt" o:hralign="center" o:hrstd="t" o:hr="t"/>
        </w:pict>
      </w:r>
    </w:p>
    <w:bookmarkEnd w:id="42"/>
    <w:bookmarkStart w:id="4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4"/>
    <w:bookmarkStart w:id="4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47"/>
    <w:bookmarkEnd w:id="48"/>
    <w:bookmarkEnd w:id="4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jpg"/><Relationship Id="rId9" Type="http://schemas.openxmlformats.org/officeDocument/2006/relationships/image" Target="media/rId9.png"/><Relationship Id="rId28" Type="http://schemas.openxmlformats.org/officeDocument/2006/relationships/image" Target="media/rId28.jpg"/><Relationship Id="rId34" Type="http://schemas.openxmlformats.org/officeDocument/2006/relationships/image" Target="media/rId34.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2026-09-18T16:35:34Z</dcterms:created>
  <dcterms:modified xsi:type="dcterms:W3CDTF">2026-09-18T16:35:34Z</dcterms:modified>
</cp:coreProperties>
</file>

<file path=docProps/custom.xml><?xml version="1.0" encoding="utf-8"?>
<Properties xmlns="http://schemas.openxmlformats.org/officeDocument/2006/custom-properties" xmlns:vt="http://schemas.openxmlformats.org/officeDocument/2006/docPropsVTypes"/>
</file>