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一轮化学原理-习题集总索引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习题集总索引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习题集总索引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十一来源混合</w:t>
      </w:r>
      <w:r>
        <w:rPr>
          <w:rFonts w:hint="eastAsia" w:ascii="Times New Roman" w:hAnsi="Times New Roman" w:eastAsia="Times New Roman" w:cs="Times New Roman"/>
        </w:rPr>
        <w:t>——《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》、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25~39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、Atkins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、05-</w:t>
      </w:r>
      <w:r>
        <w:rPr>
          <w:rFonts w:hint="eastAsia" w:ascii="Times New Roman" w:hAnsi="Times New Roman" w:eastAsia="FangSong" w:cs="Times New Roman"/>
        </w:rPr>
        <w:t>真题库精选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每学完一个模块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点击对应习题集链接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每道题用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链接到题库原题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点击查看详细解析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🌱 </w:t>
      </w:r>
      <w:r>
        <w:rPr>
          <w:rFonts w:hint="eastAsia" w:ascii="Times New Roman" w:hAnsi="Times New Roman" w:eastAsia="FangSong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竞赛提升</w:t>
      </w:r>
      <w:r>
        <w:rPr>
          <w:rFonts w:ascii="Times New Roman" w:hAnsi="Times New Roman" w:eastAsia="Times New Roman" w:cs="Times New Roman"/>
        </w:rPr>
        <w:t xml:space="preserve"> → 🏆 </w:t>
      </w:r>
      <w:r>
        <w:rPr>
          <w:rFonts w:hint="eastAsia" w:ascii="Times New Roman" w:hAnsi="Times New Roman" w:eastAsia="FangSong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循序渐进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模块习题集入口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模块习题集入口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专题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共计</w:t>
      </w:r>
      <w:r>
        <w:rPr>
          <w:rFonts w:ascii="Times New Roman" w:hAnsi="Times New Roman" w:eastAsia="Times New Roman" w:cs="Times New Roman"/>
          <w:b/>
          <w:bCs/>
        </w:rPr>
        <w:t xml:space="preserve"> 407 </w:t>
      </w:r>
      <w:r>
        <w:rPr>
          <w:rFonts w:hint="eastAsia" w:ascii="Times New Roman" w:hAnsi="Times New Roman" w:eastAsia="FangSong" w:cs="Times New Roman"/>
          <w:b/>
          <w:bCs/>
        </w:rPr>
        <w:t>道精选题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>个来源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北京大学化学学院编写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L4/L6/L7/L8/L10 </w:t>
            </w:r>
            <w:r>
              <w:rPr>
                <w:rFonts w:hint="eastAsia" w:ascii="Times New Roman" w:hAnsi="Times New Roman" w:eastAsia="FangSong" w:cs="Times New Roman"/>
              </w:rPr>
              <w:t xml:space="preserve">各讲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竞赛真题</w:t>
            </w:r>
            <w:r>
              <w:rPr>
                <w:rFonts w:hint="eastAsia" w:ascii="Times New Roman" w:hAnsi="Times New Roman" w:eastAsia="Times New Roman" w:cs="Times New Roman"/>
              </w:rPr>
              <w:t>（04-</w:t>
            </w:r>
            <w:r>
              <w:rPr>
                <w:rFonts w:hint="eastAsia" w:ascii="Times New Roman" w:hAnsi="Times New Roman" w:eastAsia="FangSong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25~39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教学改编题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Ch08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+Ch09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+Ch10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赵鑫光竞赛笔记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与讲义的关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与讲义的关系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排除题目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05-01~05-08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06-30,06-31,06-33（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四推荐做题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推荐做题顺序</w:t>
      </w:r>
    </w:p>
    <w:bookmarkStart w:id="12" w:name="标准推进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标准推进版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气体与溶液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先做基础热身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核心判断链起点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多快到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停在哪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沉淀溶解平衡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溶液与相图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工具层</w:t>
      </w:r>
    </w:p>
    <w:bookmarkEnd w:id="12"/>
    <w:bookmarkStart w:id="13" w:name="强化突破版重点模块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强化突破版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重点模块优先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承上启下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竞赛高频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竞赛必考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基础判断链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专项-工具课习题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专项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工具课习题集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方程式书写专项习题集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配套讲义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关联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关联页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第一轮化学原理总览与导航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第一轮化学原理习题课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第一轮化学原理复习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第一轮结构化学习题集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精选重组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2026-09-06T06:43:43Z</dcterms:created>
  <dcterms:modified xsi:type="dcterms:W3CDTF">2026-09-06T06:43:43Z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