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[E] = $ML^2T^{-2}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[p] = $ML^{-1}T^{-2}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e^x = 1 + x +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/2! +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/3! + 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ln(p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= −(ΔH_vap/R)(1/T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E = Eθ − (RT/nF)·ln Q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[k] = [v]/[c]^n = (NL^{-3}T^{-1})/(NL^{-3})^n = (L^3N^{-1})^{n-1}T^{-1}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η ∝ sqrt(m k_B T) /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1.5 eV × (1.602e-19 J / 1 eV) × (6.022e23 / 1 mol) = 1.447e5 J/mol = 144.7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 = −RT ln K = −2.303 RT lg K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ΔGθ(kJ/mol) ≈ −5.71 × lg K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（298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lg K ≈ −ΔGθ / 5.71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±30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$`10^{±5}`$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 / k = 0.693 / 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零级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/ (2k)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二级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1 / (k[A]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最概然速率</w:t>
      </w:r>
      <w:r>
        <w:rPr>
          <w:rStyle w:val="VerbatimChar"/>
          <w:rFonts w:hint="eastAsia" w:ascii="Times New Roman" w:hAnsi="Times New Roman" w:eastAsia="Times New Roman" w:cs="Times New Roman"/>
        </w:rPr>
        <w:t>：v_mp</w:t>
      </w:r>
      <w:r>
        <w:rPr>
          <w:rStyle w:val="VerbatimChar"/>
          <w:rFonts w:ascii="Times New Roman" w:hAnsi="Times New Roman" w:eastAsia="Times New Roman" w:cs="Times New Roman"/>
        </w:rPr>
        <w:t xml:space="preserve"> = sqrt(2RT/M)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平均速率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v̄    = sqrt(8RT/(πM))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均方根速率</w:t>
      </w:r>
      <w:r>
        <w:rPr>
          <w:rStyle w:val="VerbatimChar"/>
          <w:rFonts w:hint="eastAsia" w:ascii="Times New Roman" w:hAnsi="Times New Roman" w:eastAsia="Times New Roman" w:cs="Times New Roman"/>
        </w:rPr>
        <w:t>：v_rms</w:t>
      </w:r>
      <w:r>
        <w:rPr>
          <w:rStyle w:val="VerbatimChar"/>
          <w:rFonts w:ascii="Times New Roman" w:hAnsi="Times New Roman" w:eastAsia="Times New Roman" w:cs="Times New Roman"/>
        </w:rPr>
        <w:t xml:space="preserve"> = sqrt(3RT/M)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2026-09-11T07:23:27Z</dcterms:created>
  <dcterms:modified xsi:type="dcterms:W3CDTF">2026-09-11T07:23:27Z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