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原子结构补充多电子原子项符号与相对论效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原子结构补充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多电子原子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项符号与相对论效应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能说清第一轮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电子排布规则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背后到底用了哪些近似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以及这些近似各自解决什么问题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中心力场近似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自洽场</w:t>
      </w:r>
      <w:r>
        <w:rPr>
          <w:rFonts w:hint="eastAsia" w:ascii="Times New Roman" w:hAnsi="Times New Roman" w:eastAsia="Times New Roman" w:cs="Times New Roman"/>
        </w:rPr>
        <w:t>、Hartree-Fock、</w:t>
      </w:r>
      <w:r>
        <w:rPr>
          <w:rFonts w:hint="eastAsia" w:ascii="Times New Roman" w:hAnsi="Times New Roman" w:eastAsia="FangSong" w:cs="Times New Roman"/>
        </w:rPr>
        <w:t>电子相关这些层次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能读懂并书写原子项符号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$^{2S+1}L_J$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会用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 xml:space="preserve">规则判断基态项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耦合与自旋轨道耦合的物理图像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判断少于半充满和多于半充满时的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能用相对论效应解释镧系收缩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常温为液体等典型现象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能把这些深化工具反过来用于解释近年结构题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配位题和元素性质反常题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第一轮的原子结构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核心任务是建立一套</w:t>
      </w:r>
      <w:r>
        <w:rPr>
          <w:rFonts w:hint="eastAsia" w:ascii="Times New Roman" w:hAnsi="Times New Roman" w:eastAsia="FangSong" w:cs="Times New Roman"/>
          <w:b/>
          <w:bCs/>
        </w:rPr>
        <w:t xml:space="preserve">可做题的工具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四个量子数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电子排布三原则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钻穿和有效核电荷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周期律四趋势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这些工具会遇到三个明显瓶颈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4s、</w:t>
      </w:r>
      <w:r>
        <w:rPr>
          <w:rFonts w:hint="eastAsia" w:ascii="Times New Roman" w:hAnsi="Times New Roman" w:eastAsia="FangSong" w:cs="Times New Roman"/>
          <w:b/>
          <w:bCs/>
        </w:rPr>
        <w:t>却又先失</w:t>
      </w:r>
      <w:r>
        <w:rPr>
          <w:rFonts w:ascii="Times New Roman" w:hAnsi="Times New Roman" w:eastAsia="Times New Roman" w:cs="Times New Roman"/>
          <w:b/>
          <w:bCs/>
        </w:rPr>
        <w:t xml:space="preserve"> 4s”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只靠口头说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钻穿更强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需要看到多电子原子近似的层级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的基态是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的基态是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这已经不是简单电子排布题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而是项符号和自旋轨道耦合问题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Tl 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ascii="Times New Roman" w:hAnsi="Times New Roman" w:eastAsia="Times New Roman" w:cs="Times New Roman"/>
          <w:b/>
          <w:bCs/>
        </w:rPr>
        <w:t xml:space="preserve"> +1、Au </w:t>
      </w:r>
      <w:r>
        <w:rPr>
          <w:rFonts w:hint="eastAsia" w:ascii="Times New Roman" w:hAnsi="Times New Roman" w:eastAsia="FangSong" w:cs="Times New Roman"/>
          <w:b/>
          <w:bCs/>
        </w:rPr>
        <w:t>是黄色</w:t>
      </w:r>
      <w:r>
        <w:rPr>
          <w:rFonts w:hint="eastAsia" w:ascii="Times New Roman" w:hAnsi="Times New Roman" w:eastAsia="Times New Roman" w:cs="Times New Roman"/>
          <w:b/>
          <w:bCs/>
        </w:rPr>
        <w:t>、Hg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常温是液体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这类现象离不开相对论效应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所以本讲真正补的是三根主线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多电子原子如何近似处理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原子总角动量如何组织成项符号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相对论为什么会真实改变化学</w:t>
      </w:r>
    </w:p>
    <w:bookmarkEnd w:id="10"/>
    <w:bookmarkStart w:id="17" w:name="二多电子原子从可分离到近似可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多电子原子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近似可解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1" w:name="真正困难出在哪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真正困难出在哪里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氢原子之所以漂亮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是因为只有一个电子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哈密顿量可以写成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Z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电子只受到原子核吸引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角向和径向变量可以分离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所以能直接得到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$n,l,m_l$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但多电子原子里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每个电子不仅受到核吸引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还受到其他电子排斥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ℏ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den>
                  </m:f>
                  <m:sSub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  <m:r>
                        <m:t>π</m:t>
                      </m:r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真正麻烦的是第二项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$r_{ij}$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把不同电子耦合在一起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变量不再可分离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这意味着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一个电子在什么轨道里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不再是严格命题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而是一种近似语言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第一轮里说</w:t>
      </w:r>
      <w:r>
        <w:rPr>
          <w:rFonts w:hint="eastAsia" w:ascii="Times New Roman" w:hAnsi="Times New Roman" w:eastAsia="Times New Roman" w:cs="Times New Roman"/>
        </w:rPr>
        <w:t>“4s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”“3d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本质上已经默认采用了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每个电子大致在一个平均轨道里运动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的独立粒子近似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中心力场近似先把别人平均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中心力场近似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别人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平均掉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最自然的第一步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是把其他电子对某个电子的排斥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平均成一个近似球对称势场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$V_\mathrm{eff}(r)$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sSubSup>
            <m:e>
              <m:r>
                <m:rPr>
                  <m:sty m:val="p"/>
                </m:rPr>
                <m:t>∇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这样我们又回到了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单电子在一个中心势场里运动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于是轨道语言还能保住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$n$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仍对应径向节面和主量级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仍对应角向形状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能量不再只由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$n$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这就是为什么在多电子原子中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$2s \neq 2p$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$3s &lt; 3p &lt; 3d$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$4s$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$3d$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甚至会发生交错</w:t>
      </w:r>
    </w:p>
    <w:bookmarkEnd w:id="12"/>
    <w:bookmarkStart w:id="13" w:name="穿透屏蔽与同一主量子数分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屏蔽与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同一主量子数分裂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第一轮已经知道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穿透能力大小规律是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s</m:t>
          </m:r>
          <m:r>
            <m:rPr>
              <m:sty m:val="p"/>
            </m:rPr>
            <m:t>&gt;</m:t>
          </m:r>
          <m:r>
            <m:t>n</m:t>
          </m:r>
          <m:r>
            <m:t>p</m:t>
          </m:r>
          <m:r>
            <m:rPr>
              <m:sty m:val="p"/>
            </m:rPr>
            <m:t>&gt;</m:t>
          </m:r>
          <m:r>
            <m:t>n</m:t>
          </m:r>
          <m:r>
            <m:t>d</m:t>
          </m:r>
          <m:r>
            <m:rPr>
              <m:sty m:val="p"/>
            </m:rPr>
            <m:t>&gt;</m:t>
          </m:r>
          <m:r>
            <m:t>n</m:t>
          </m:r>
          <m: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更强的穿透意味着电子更常钻入近核区域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更少被内层电子屏蔽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于是感受到更大的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Z*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因此同一壳层中一般有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这件事的真正意义是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$n$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决定大致尺度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$l$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决定不同轨道对核的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接近能力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所以多电子原子里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$n+l$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规则只是经验排序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不是严格守恒量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氢原子里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是严格好量子数且决定能量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多电子原子里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仍能标记轨道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但能量排序已经是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有效势场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共同作用的结果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从-slater-到-scf近似层级要分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SCF：</w:t>
      </w:r>
      <w:r>
        <w:rPr>
          <w:rFonts w:hint="eastAsia" w:ascii="Times New Roman" w:hAnsi="Times New Roman" w:eastAsia="SimHei" w:cs="Times New Roman"/>
        </w:rPr>
        <w:t>近似层级要分清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第一轮常用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是为了快速估算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Z*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它的优点是快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缺点是粗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可以把常见层级按下面这张表记住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核心思想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用经验屏蔽常数估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Z*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心算快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适合竞赛解释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不自洽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精度有限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中心力场近似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其他电子平均成球对称势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保住轨道语言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忽略电子瞬时相关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自洽场</w:t>
            </w:r>
            <w:r>
              <w:rPr>
                <w:rFonts w:ascii="Times New Roman" w:hAnsi="Times New Roman" w:eastAsia="Times New Roman" w:cs="Times New Roman"/>
              </w:rPr>
              <w:t xml:space="preserve"> SCF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电子在彼此平均场中反复迭代到稳定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比经验规则更物理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仍然是平均场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Hartree-Fock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用反对称波函数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交换项处理</w:t>
            </w:r>
            <w:r>
              <w:rPr>
                <w:rFonts w:ascii="Times New Roman" w:hAnsi="Times New Roman" w:eastAsia="Times New Roman" w:cs="Times New Roman"/>
              </w:rPr>
              <w:t xml:space="preserve"> Pauli </w:t>
            </w:r>
            <w:r>
              <w:rPr>
                <w:rFonts w:hint="eastAsia" w:ascii="Times New Roman" w:hAnsi="Times New Roman" w:eastAsia="FangSong" w:cs="Times New Roman"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能系统计算轨道能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仍缺电子相关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HF/</w:t>
            </w:r>
            <w:r>
              <w:rPr>
                <w:rFonts w:hint="eastAsia" w:ascii="Times New Roman" w:hAnsi="Times New Roman" w:eastAsia="FangSong" w:cs="Times New Roman"/>
              </w:rPr>
              <w:t>相关方法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再补电子相关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成本高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不适合手算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的意思很重要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先假设一组轨道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由这组轨道生成电子密度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再由电子密度生成新的平均场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再解新的轨道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反复迭代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直到输入和输出一致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的名字来源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交换能与电子相关两件事别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交换能与电子相关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两件事别混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很多同学会把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电子相关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混成一件事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其实不是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交换效应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来自波函数必须反对称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是量子统计本身的结果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指电子会动态回避彼此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不只是平均分布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Hartree-Fock </w:t>
      </w:r>
      <w:r>
        <w:rPr>
          <w:rFonts w:hint="eastAsia" w:ascii="Times New Roman" w:hAnsi="Times New Roman" w:eastAsia="FangSong" w:cs="Times New Roman"/>
        </w:rPr>
        <w:t>已经包含交换效应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没有完整包含相关效应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轨道能常能解释趋势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却不总能精确给出数值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“HF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不含交换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恰恰相反</w:t>
      </w:r>
      <w:r>
        <w:rPr>
          <w:rFonts w:hint="eastAsia" w:ascii="Times New Roman" w:hAnsi="Times New Roman" w:eastAsia="Times New Roman" w:cs="Times New Roman"/>
        </w:rPr>
        <w:t>，HF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最核心的改进之一就是把交换显式写进去了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它缺的是</w:t>
      </w:r>
      <w:r>
        <w:rPr>
          <w:rFonts w:hint="eastAsia" w:ascii="Times New Roman" w:hAnsi="Times New Roman" w:eastAsia="FangSong" w:cs="Times New Roman"/>
          <w:b/>
          <w:bCs/>
        </w:rPr>
        <w:t xml:space="preserve">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不是交换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koopmans-定理能用来做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Koopmans </w:t>
      </w:r>
      <w:r>
        <w:rPr>
          <w:rFonts w:hint="eastAsia" w:ascii="Times New Roman" w:hAnsi="Times New Roman" w:eastAsia="SimHei" w:cs="Times New Roman"/>
        </w:rPr>
        <w:t xml:space="preserve">定理能用来做什么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Koopmans </w:t>
      </w:r>
      <w:r>
        <w:rPr>
          <w:rFonts w:hint="eastAsia" w:ascii="Times New Roman" w:hAnsi="Times New Roman" w:eastAsia="FangSong" w:cs="Times New Roman"/>
        </w:rPr>
        <w:t>定理给出一个很有用的近似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也就是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第一电离能近似等于最高占据轨道能量的负值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这条近似为什么不严格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电离后其余轨道会发生</w:t>
      </w:r>
      <w:r>
        <w:rPr>
          <w:rFonts w:hint="eastAsia" w:ascii="Times New Roman" w:hAnsi="Times New Roman" w:eastAsia="FangSong" w:cs="Times New Roman"/>
          <w:b/>
          <w:bCs/>
        </w:rPr>
        <w:t xml:space="preserve">弛豫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实际体系还有</w:t>
      </w:r>
      <w:r>
        <w:rPr>
          <w:rFonts w:hint="eastAsia" w:ascii="Times New Roman" w:hAnsi="Times New Roman" w:eastAsia="FangSong" w:cs="Times New Roman"/>
          <w:b/>
          <w:bCs/>
        </w:rPr>
        <w:t xml:space="preserve">电子相关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所以它更适合拿来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解释趋势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比较大小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哪个电子更容易失去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而不适合把每个数值都当成精确答案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End w:id="17"/>
    <w:bookmarkStart w:id="22" w:name="三项符号从单电子轨道走向整个原子状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项符号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单电子轨道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整个原子状态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8" w:name="为什么需要项符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为什么需要项符号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电子排布只能告诉我们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哪些轨道被占了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但还不够区分一个构型内部的不同原子状态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这个构型里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就可以组合出不同的总轨道角动量和总自旋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于是我们需要用总量子数来描述整个原子的状态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总轨道角动量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总自旋角动量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$S$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总角动量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原子项符号写成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​</m:t>
              </m:r>
            </m:e>
            <m:sup>
              <m:r>
                <m:t>2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$2S+1$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是多重度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$L=0,1,2,3,4,\dots$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S,P,D,F,G,\dots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$J = |L-S|, |L-S|+1, \dots, L+S</w:t>
      </w:r>
    </w:p>
    <w:bookmarkEnd w:id="18"/>
    <w:bookmarkStart w:id="19" w:name="先看最常用的几个基态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先看最常用的几个基态项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竞赛里最常用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最值得直接记住的几个结果有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价层构型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常见基态项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$^2P_{1/2}$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$^2P_{3/2}$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还要看耦合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$^3P_0$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$^4S_{3/2}$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$^3P_2$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p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$^2P_{3/2}$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d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$^2D_{3/2}$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$^2D_{5/2}$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d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$^6S_{5/2}$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真正做题时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不要求你把所有微观态都从头枚举完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看懂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$^{2S+1}L_J$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 xml:space="preserve">规则判断基态项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对最常见的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有直觉</w:t>
      </w:r>
    </w:p>
    <w:bookmarkEnd w:id="19"/>
    <w:bookmarkStart w:id="20" w:name="hund-规则在项层面怎么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Hund </w:t>
      </w:r>
      <w:r>
        <w:rPr>
          <w:rFonts w:hint="eastAsia" w:ascii="Times New Roman" w:hAnsi="Times New Roman" w:eastAsia="SimHei" w:cs="Times New Roman"/>
        </w:rPr>
        <w:t>规则在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层面怎么用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>规则在项符号层面可以整理成三步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先取最大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$S$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未成对电子尽量多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自旋平行尽量多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在该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$S$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下再取最大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$L$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这是轨道角动量的进一步稳定化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>再由壳层是否少于半充满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决定基态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$J$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基态取最小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基态取最大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于是就能解释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C：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又因少于半充满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$^3P_0$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仍先得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$^3P_2$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第二条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规则更多对应交换能和电子间排斥的最优化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第三条才真正引入自旋轨道耦合后的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空穴观点为什么这么好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空穴观点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为什么这么好用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对于接近满壳层的体系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常常不如想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空穴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空穴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空穴的角动量耦合规则与电子形式上非常相似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的项结构互相关联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也互相关联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$^3P_0$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$^3P_2$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二者在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$L,S$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但因少于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26" w:name="四自旋轨道耦合与精细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自旋轨道耦合与精细结构</w:t>
      </w:r>
    </w:p>
    <w:bookmarkStart w:id="23" w:name="从-ls-到-j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当电子在核电场中运动时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在电子自身参考系里会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于是轨道运动和自旋之间发生耦合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这就是自旋轨道耦合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耦合近似下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J</m:t>
          </m:r>
          <m:r>
            <m:rPr>
              <m:sty m:val="p"/>
            </m:rPr>
            <m:t>=</m:t>
          </m:r>
          <m:r>
            <m:rPr>
              <m:sty m:val="bi"/>
            </m:rPr>
            <m:t>L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$^{2S+1}L$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项会分裂成多个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+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$L=1$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$S=1$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也就是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$^3P_1$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$^3P_2$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三条精细结构能级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为什么少于半充满取小-j多于半充满取大-j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为什么少于半充满取小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多于半充满取大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这件事可以记结果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也要有物理图像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少于半充满时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电子态的自旋轨道能排序通常让小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更低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多于半充满时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等价地可以从空穴图像理解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排序会反过来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最低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这是竞赛里最经典的一对对比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什么时候-ls-耦合近似最好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什么时候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SimHei" w:cs="Times New Roman"/>
        </w:rPr>
        <w:t xml:space="preserve">耦合近似最好用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LS </w:t>
      </w:r>
      <w:r>
        <w:rPr>
          <w:rFonts w:hint="eastAsia" w:ascii="Times New Roman" w:hAnsi="Times New Roman" w:eastAsia="FangSong" w:cs="Times New Roman"/>
        </w:rPr>
        <w:t>耦合最适合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轻原子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自旋轨道耦合不太强的体系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原子序数变大时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自旋轨道耦合显著增强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不再总是特别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更严格时会走向别的耦合图景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但竞赛层面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大多数原子项判断仍以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耦合为主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End w:id="26"/>
    <w:bookmarkStart w:id="32" w:name="五相对论效应为什么它会进入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为什么它会进入化学</w:t>
      </w:r>
    </w:p>
    <w:bookmarkStart w:id="27" w:name="最核心的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最核心的结论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对重元素来说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内层电子速度已经接近光速的一定比例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于是非相对论近似开始失真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相对论带来三个最重要的化学后果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轨道收缩并稳定化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轨道中靠近核的分量也会一定程度稳定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d、f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轨道相对外扩并去稳定化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最常被直接提到的是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6s </w:t>
      </w:r>
      <w:r>
        <w:rPr>
          <w:rFonts w:hint="eastAsia" w:ascii="Times New Roman" w:hAnsi="Times New Roman" w:eastAsia="FangSong" w:cs="Times New Roman"/>
        </w:rPr>
        <w:t xml:space="preserve">收缩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5d </w:t>
      </w:r>
      <w:r>
        <w:rPr>
          <w:rFonts w:hint="eastAsia" w:ascii="Times New Roman" w:hAnsi="Times New Roman" w:eastAsia="FangSong" w:cs="Times New Roman"/>
        </w:rPr>
        <w:t>相对抬高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扩展</w:t>
      </w:r>
    </w:p>
    <w:bookmarkEnd w:id="27"/>
    <w:bookmarkStart w:id="28" w:name="惰性电子对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往往不愿参与成键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典型结果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+3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Pb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+4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根源在于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重元素的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想把这对电子拉出来参与成键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代价变大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所以高氧化态稳定性下降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低氧化态相对更稳定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镧系收缩为什么会拖到后面元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镧系收缩为什么会拖到后面元素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镧系元素逐个填入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电子屏蔽能力差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于是随着核电荷增加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外层电子感受到的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持续上升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离子半径持续缩小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这就是镧系收缩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它的后果不只出现在镧系本身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还会传导到后面的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4d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 xml:space="preserve">元素尺寸比想象中更接近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Zr/Hf、Nb/Ta </w:t>
      </w:r>
      <w:r>
        <w:rPr>
          <w:rFonts w:hint="eastAsia" w:ascii="Times New Roman" w:hAnsi="Times New Roman" w:eastAsia="FangSong" w:cs="Times New Roman"/>
        </w:rPr>
        <w:t xml:space="preserve">这类元素性质异常相似</w:t>
      </w:r>
    </w:p>
    <w:bookmarkEnd w:id="29"/>
    <w:bookmarkStart w:id="30" w:name="为什么-au-是黄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SimHei" w:cs="Times New Roman"/>
        </w:rPr>
        <w:t xml:space="preserve">是黄色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如果没有强相对论效应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应该像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一样呈银白色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但实际上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 xml:space="preserve">6s </w:t>
      </w:r>
      <w:r>
        <w:rPr>
          <w:rFonts w:hint="eastAsia" w:ascii="Times New Roman" w:hAnsi="Times New Roman" w:eastAsia="FangSong" w:cs="Times New Roman"/>
        </w:rPr>
        <w:t xml:space="preserve">轨道被相对论稳定化而下降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 xml:space="preserve">5d </w:t>
      </w:r>
      <w:r>
        <w:rPr>
          <w:rFonts w:hint="eastAsia" w:ascii="Times New Roman" w:hAnsi="Times New Roman" w:eastAsia="FangSong" w:cs="Times New Roman"/>
        </w:rPr>
        <w:t xml:space="preserve">轨道相对抬高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5d → 6s </w:t>
      </w:r>
      <w:r>
        <w:rPr>
          <w:rFonts w:hint="eastAsia" w:ascii="Times New Roman" w:hAnsi="Times New Roman" w:eastAsia="FangSong" w:cs="Times New Roman"/>
        </w:rPr>
        <w:t>的跃迁能减小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开始落入可见光范围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更容易吸收蓝紫光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反射出来的综合色就偏黄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杂质导致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电子结构本身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为什么-hg-常温是液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Hei" w:cs="Times New Roman"/>
        </w:rPr>
        <w:t xml:space="preserve">常温是液体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 xml:space="preserve">的价层可写作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$5d^{10}6s^2$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相对论使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显著收缩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电子更紧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更不愿参与金属键离域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 xml:space="preserve">Hg-Hg </w:t>
      </w:r>
      <w:r>
        <w:rPr>
          <w:rFonts w:hint="eastAsia" w:ascii="Times New Roman" w:hAnsi="Times New Roman" w:eastAsia="FangSong" w:cs="Times New Roman"/>
        </w:rPr>
        <w:t xml:space="preserve">金属键明显变弱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内聚能下降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熔点异常低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在常温下呈液态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这也是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相对论真实改变化学性质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的黄色和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的液态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本质上不是两个互不相关的记忆点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它们都来自重元素中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轨道相对论收缩</w:t>
      </w:r>
      <w:r>
        <w:rPr>
          <w:rFonts w:ascii="Times New Roman" w:hAnsi="Times New Roman" w:eastAsia="Times New Roman" w:cs="Times New Roman"/>
          <w:b/>
          <w:bCs/>
        </w:rPr>
        <w:t xml:space="preserve"> +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轨道相对外扩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这一共同来源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End w:id="32"/>
    <w:bookmarkStart w:id="35" w:name="六把深化内容接回做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</w:p>
    <w:bookmarkStart w:id="33" w:name="原子结构深化题的常见问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原子结构深化题的常见问法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决赛或高阶结构题中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原子结构补充最常以四种方式出现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电子排布规则的本质追问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先填却先失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项符号与基态判断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例如给定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判断基态项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元素性质反常解释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Ga/Tl 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高低氧化态稳定性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>把原子结构迁移到配位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晶体和元素化学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例如解释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、Pb(Ⅱ)/Pb(Ⅳ)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、4d/5d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解题时的推荐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解题时的推荐顺序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遇到原子结构深化题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优先按这条顺序思考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先判定这题属于哪一层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是排布层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项符号层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耦合层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还是相对论层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再选工具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Z*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、SCF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口径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>项判断</w:t>
      </w:r>
      <w:r>
        <w:rPr>
          <w:rFonts w:hint="eastAsia" w:ascii="Times New Roman" w:hAnsi="Times New Roman" w:eastAsia="Times New Roman" w:cs="Times New Roman"/>
        </w:rPr>
        <w:t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$^{2S+1}L_J$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>重元素反常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相对论效应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最后回到化学结论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不要把答案停在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而要写到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所以氧化态更稳定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金属键更弱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吸收光落入可见区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4"/>
    <w:bookmarkEnd w:id="35"/>
    <w:bookmarkStart w:id="41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6" w:name="例1-4s-与-3d-的填充顺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[4s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Hei" w:cs="Times New Roman"/>
        </w:rPr>
        <w:t>的填充顺序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为什么中性原子通常先填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再填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3d；</w:t>
      </w:r>
      <w:r>
        <w:rPr>
          <w:rFonts w:hint="eastAsia" w:ascii="Times New Roman" w:hAnsi="Times New Roman" w:eastAsia="FangSong" w:cs="Times New Roman"/>
        </w:rPr>
        <w:t>而过渡金属电离时却又先失去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在中性原子形成过程中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轨道因穿透更强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近核区概率更大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感受到更大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Z*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初始能量略低于</w:t>
      </w:r>
      <w:r>
        <w:rPr>
          <w:rFonts w:ascii="Times New Roman" w:hAnsi="Times New Roman" w:eastAsia="Times New Roman" w:cs="Times New Roman"/>
        </w:rPr>
        <w:t xml:space="preserve"> 3d。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随着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逐步填入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而已占据的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相对能量上升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当真正电离时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电子平均离核更远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不是矛盾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轨道能级随占据情况变化</w:t>
      </w:r>
      <w:r>
        <w:rPr>
          <w:rFonts w:hint="eastAsia" w:ascii="Times New Roman" w:hAnsi="Times New Roman" w:eastAsia="FangSong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例2-项符号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项符号判断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原子的价层基态项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Times New Roman" w:cs="Times New Roman"/>
        </w:rPr>
        <w:t>C：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先取最大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$S$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得三重态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再取最大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Compact"/>
        <w:numPr>
          <w:ilvl w:val="1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所以基态是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$^3P_0$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先得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$^3P$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>但多于半充满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所以基态是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$^3P_2$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$L,S$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但因壳层占据超过半充满与否不同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例3-惰性电子对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+3。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电子并没有受到明显相对论稳定化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较容易参与成键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常见且稳定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电子明显相对论收缩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不愿参与成键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更容易只失去</w:t>
      </w:r>
      <w:r>
        <w:rPr>
          <w:rFonts w:ascii="Times New Roman" w:hAnsi="Times New Roman" w:eastAsia="Times New Roman" w:cs="Times New Roman"/>
        </w:rPr>
        <w:t xml:space="preserve"> 6p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+1。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>的低氧化态稳定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偶然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而是惰性电子对效应的直接表现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例4-au-的颜色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[Au </w:t>
      </w:r>
      <w:r>
        <w:rPr>
          <w:rFonts w:hint="eastAsia" w:ascii="Times New Roman" w:hAnsi="Times New Roman" w:eastAsia="SimHei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呈银白色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若按轻元素近似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二者都应表现为典型金属反射色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中相对论效应更强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、5d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5d → 6s </w:t>
      </w:r>
      <w:r>
        <w:rPr>
          <w:rFonts w:hint="eastAsia" w:ascii="Times New Roman" w:hAnsi="Times New Roman" w:eastAsia="FangSong" w:cs="Times New Roman"/>
        </w:rPr>
        <w:t>跃迁能减小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吸收进入可见光蓝紫区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之所以黄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是因为它</w:t>
      </w:r>
      <w:r>
        <w:rPr>
          <w:rFonts w:hint="eastAsia" w:ascii="Times New Roman" w:hAnsi="Times New Roman" w:eastAsia="FangSong" w:cs="Times New Roman"/>
          <w:b/>
          <w:bCs/>
        </w:rPr>
        <w:t xml:space="preserve">选择性吸收蓝紫光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剩余反射光偏黄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例5-hg-的液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[Hg </w:t>
      </w:r>
      <w:r>
        <w:rPr>
          <w:rFonts w:hint="eastAsia" w:ascii="Times New Roman" w:hAnsi="Times New Roman" w:eastAsia="SimHei" w:cs="Times New Roman"/>
        </w:rPr>
        <w:t>的液态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Zn、Cd、Hg </w:t>
      </w:r>
      <w:r>
        <w:rPr>
          <w:rFonts w:hint="eastAsia" w:ascii="Times New Roman" w:hAnsi="Times New Roman" w:eastAsia="FangSong" w:cs="Times New Roman"/>
        </w:rPr>
        <w:t xml:space="preserve">同属</w:t>
      </w:r>
      <w:r>
        <w:rPr>
          <w:rFonts w:ascii="Times New Roman" w:hAnsi="Times New Roman" w:eastAsia="Times New Roman" w:cs="Times New Roman"/>
        </w:rPr>
        <w:t xml:space="preserve"> ⅡB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的熔点异常低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常温呈液态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三者价层都接近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$d^{10}s^2$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因相对论强烈收缩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参与金属键离域的能力显著减弱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金属键变弱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熔点降低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>的液态本质上是重元素相对论电子结构效应在宏观物性上的体现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End w:id="41"/>
    <w:bookmarkStart w:id="45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2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用一句话区分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电子相关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写出项符号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$^{2S+1}L_J$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中各部分的物理意义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判断下列构型是少于半充满还是多于半充满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d^8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$n+l$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规则只能看成经验排序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而不是严格定律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2"/>
    <w:bookmarkStart w:id="43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判断下列构型的基态项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化学性质异常相似的原因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更容易稳定到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有人说</w:t>
      </w:r>
      <w:r>
        <w:rPr>
          <w:rFonts w:hint="eastAsia" w:ascii="Times New Roman" w:hAnsi="Times New Roman" w:eastAsia="Times New Roman" w:cs="Times New Roman"/>
        </w:rPr>
        <w:t>“Au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的黄色和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的液态是两条互不相关的事实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只能分别记忆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判断这句话是否正确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并给出统一解释框架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平均场近似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交换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三层角度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规则能解释趋势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却不足以给出高精度数值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设某重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区元素的最高稳定氧化态明显低于族上方同类元素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且其最外层有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$ns^2np^1$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说明应优先从哪一种原子结构深化效应入手解释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并写出完整因果链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End w:id="45"/>
    <w:bookmarkStart w:id="49" w:name="九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6" w:name="基础巩固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交换效应来自波函数反对称性与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电子相关指电子会动态回避彼此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超出平均场描述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$2S+1$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为多重度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为总轨道角动量对应的字母记号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为总角动量量子数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正好半充满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因为多电子原子中电子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电子排斥无法严格分离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轨道能量取决于有效势场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穿透和屏蔽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$n+l$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提高训练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$p^3 \rightarrow {^4S_{3/2}}$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$p^4 \rightarrow {^3P_2}$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$\rightarrow {^6S_{5/2}}$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$^3P_0 &lt; ^3P_1 &lt; ^3P_2$</w:t>
      </w:r>
      <w:r>
        <w:rPr>
          <w:rFonts w:hint="eastAsia" w:ascii="Times New Roman" w:hAnsi="Times New Roman" w:eastAsia="Times New Roman" w:cs="Times New Roman"/>
        </w:rPr>
        <w:t xml:space="preserve"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$^3P_2 &lt; ^3P_1 &lt; ^3P_0$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依据是二者均先得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$^3P$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$J$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镧系收缩使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元素半径被显著拉小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尺寸与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>异常接近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化学性质也高度相似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电子明显相对论收缩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参与成键代价更高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相对不那么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”，+4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仍较稳定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挑战题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这句话不正确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二者的统一解释框架都是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重元素中相对论效应增强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轨道收缩稳定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轨道相对外扩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</w:t>
      </w:r>
      <w:r>
        <w:rPr>
          <w:rFonts w:hint="eastAsia" w:ascii="Times New Roman" w:hAnsi="Times New Roman" w:eastAsia="FangSong" w:cs="Times New Roman"/>
        </w:rPr>
        <w:t>这使</w:t>
      </w:r>
      <w:r>
        <w:rPr>
          <w:rFonts w:ascii="Times New Roman" w:hAnsi="Times New Roman" w:eastAsia="Times New Roman" w:cs="Times New Roman"/>
        </w:rPr>
        <w:t xml:space="preserve"> d-s </w:t>
      </w:r>
      <w:r>
        <w:rPr>
          <w:rFonts w:hint="eastAsia" w:ascii="Times New Roman" w:hAnsi="Times New Roman" w:eastAsia="FangSong" w:cs="Times New Roman"/>
        </w:rPr>
        <w:t>跃迁能进入可见区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Hg，</w:t>
      </w:r>
      <w:r>
        <w:rPr>
          <w:rFonts w:hint="eastAsia" w:ascii="Times New Roman" w:hAnsi="Times New Roman" w:eastAsia="FangSong" w:cs="Times New Roman"/>
        </w:rPr>
        <w:t>这使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参与金属键的能力下降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>规则把其他电子的影响压缩成经验屏蔽常数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所以能抓住平均趋势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但它不是自洽场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也没有显式处理交换与相关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轨道弛豫也被忽略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因此数值精度有限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应优先从惰性电子对效应入手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完整因果链可写为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重元素相对论增强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ns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轨道收缩并稳定化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这对电子不愿参与成键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高氧化态稳定性下降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低氧化态相对更稳定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End w:id="49"/>
    <w:bookmarkStart w:id="50" w:name="十与后续模块的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与后续模块的连接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接到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02-</w:t>
      </w:r>
      <w:r>
        <w:rPr>
          <w:rFonts w:hint="eastAsia" w:ascii="Times New Roman" w:hAnsi="Times New Roman" w:eastAsia="FangSong" w:cs="Times New Roman"/>
        </w:rPr>
        <w:t>分子结构补充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相位与自旋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是后续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MO、</w:t>
      </w:r>
      <w:r>
        <w:rPr>
          <w:rFonts w:hint="eastAsia" w:ascii="Times New Roman" w:hAnsi="Times New Roman" w:eastAsia="FangSong" w:cs="Times New Roman"/>
        </w:rPr>
        <w:t>前线轨道和多中心键深化的基础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接到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项符号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自旋轨道耦合</w:t>
      </w:r>
      <w:r>
        <w:rPr>
          <w:rFonts w:hint="eastAsia" w:ascii="Times New Roman" w:hAnsi="Times New Roman" w:eastAsia="Times New Roman" w:cs="Times New Roman"/>
        </w:rPr>
        <w:t>、4d/5d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会直接影响配合物磁性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颜色和几何偏好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接到元素化学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镧系收缩和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相似性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都是元素推断与性质反常题的底层解释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十一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</w:rPr>
        <w:t xml:space="preserve">Atkins Physical </w:t>
      </w:r>
      <w:r>
        <w:rPr>
          <w:rFonts w:hint="eastAsia" w:ascii="Times New Roman" w:hAnsi="Times New Roman" w:eastAsia="Times New Roman" w:cs="Times New Roman"/>
        </w:rPr>
        <w:t>Chemistry：</w:t>
      </w:r>
      <w:r>
        <w:rPr>
          <w:rFonts w:hint="eastAsia" w:ascii="Times New Roman" w:hAnsi="Times New Roman" w:eastAsia="FangSong" w:cs="Times New Roman"/>
        </w:rPr>
        <w:t>原子结构与近似方法章节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</w:rPr>
        <w:t xml:space="preserve">Miessler, Fischer, Tarr《Inorganic </w:t>
      </w:r>
      <w:r>
        <w:rPr>
          <w:rFonts w:hint="eastAsia" w:ascii="Times New Roman" w:hAnsi="Times New Roman" w:eastAsia="Times New Roman" w:cs="Times New Roman"/>
        </w:rPr>
        <w:t>Chemistry》：</w:t>
      </w:r>
      <w:r>
        <w:rPr>
          <w:rFonts w:hint="eastAsia" w:ascii="Times New Roman" w:hAnsi="Times New Roman" w:eastAsia="FangSong" w:cs="Times New Roman"/>
        </w:rPr>
        <w:t>原子项符号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相对论效应相关章节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</w:rPr>
        <w:t xml:space="preserve">Cotton《Chemical Applications of Group </w:t>
      </w:r>
      <w:r>
        <w:rPr>
          <w:rFonts w:hint="eastAsia" w:ascii="Times New Roman" w:hAnsi="Times New Roman" w:eastAsia="Times New Roman" w:cs="Times New Roman"/>
        </w:rPr>
        <w:t>Theory》：</w:t>
      </w:r>
      <w:r>
        <w:rPr>
          <w:rFonts w:hint="eastAsia" w:ascii="Times New Roman" w:hAnsi="Times New Roman" w:eastAsia="FangSong" w:cs="Times New Roman"/>
        </w:rPr>
        <w:t>若后续进入更系统的谱项与对称性分析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可继续延伸</w:t>
      </w:r>
    </w:p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2026-09-07T04:09:14Z</dcterms:created>
  <dcterms:modified xsi:type="dcterms:W3CDTF">2026-09-07T04:09:14Z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