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讲有机化学基础结构电子效应与立体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电子效应与立体化学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离域化箭头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平衡箭头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955800" cy="1562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98a7dc28959cc7e9e471d38b4b630a67bb59e317cad4706c5cb386e46fe65be9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离域化箭头与平衡箭头的区别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苯电子衍射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键长证据</w:t>
      </w:r>
      <w:r>
        <w:rPr>
          <w:rFonts w:ascii="Times New Roman" w:hAnsi="Times New Roman" w:eastAsia="Times New Roman" w:cs="Times New Roman"/>
        </w:rPr>
        <w:t xml:space="preserve"> 139.5 </w:t>
      </w:r>
      <w:r>
        <w:rPr>
          <w:rFonts w:hint="eastAsia" w:ascii="Times New Roman" w:hAnsi="Times New Roman" w:eastAsia="Times New Roman" w:cs="Times New Roman"/>
        </w:rPr>
        <w:t xml:space="preserve">pm）：</w:t>
      </w:r>
      <w:r>
        <w:rPr>
          <w:rFonts w:ascii="Times New Roman" w:hAnsi="Times New Roman" w:eastAsia="Times New Roman" w:cs="Times New Roman"/>
        </w:rPr>
        <w:drawing>
          <wp:inline>
            <wp:extent cx="3240000" cy="295999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a8b8f8e6b78c6a05909abc457ba194e280ebdc8340ee14777b591cd4cbc88a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苯分子电子衍射图像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879600" cy="12827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4fdc04b57a2775ad838f58638e524db88e4db51fbe4d32d8e131d224e3943aaa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乙烷的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椅式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1348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b9e043e11b65bcc3ec758240f236f49bca0fa39e82e9632fbfe95cbf1a9f219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3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环己烷椅式构象的直立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平伏氢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本讲是有机化学的起点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目标是把有机结构入门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/Lewis/</w:t>
      </w:r>
      <w:r>
        <w:rPr>
          <w:rFonts w:hint="eastAsia" w:ascii="Times New Roman" w:hAnsi="Times New Roman" w:eastAsia="FangSong" w:cs="Times New Roman"/>
        </w:rPr>
        <w:t>官能团识别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升级为系统的有机化学语言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电子效应解释稳定性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立体化学解释选择性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系统命名解释结构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名称的双向转换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能根据分子式判断有机物的类别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官能团和可能的异构体数目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能熟练使用键线式表示有机物结构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并完成键线式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能判断含手性碳原子的分子是否具有手性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能用诱导效应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超共轭效应解释酸碱性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稳定性和反应活性的定性规律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IUPAC </w:t>
      </w:r>
      <w:r>
        <w:rPr>
          <w:rFonts w:hint="eastAsia" w:ascii="Times New Roman" w:hAnsi="Times New Roman" w:eastAsia="FangSong" w:cs="Times New Roman"/>
        </w:rPr>
        <w:t>系统命名法命名常见有机化合物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含立体化学标记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3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2" w:name="有机化合物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有机化合物概述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定义与特点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有机化合物是指含有碳元素的化合物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碳酸及其盐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氰化物等简单碳化合物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有机物的共性特点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易溶于有机溶剂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分子极性小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相似相溶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受热易分解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易燃烧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键和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键键能适中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氧气中可完全燃烧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绝大多数为分子晶体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无自由移动离子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分子晶体为主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需加热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常有副反应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共价键断裂需活化能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反应多位点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有机物的分类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按碳骨架分类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链状化合物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脂肪族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正丁烷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碳原子连接成环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非芳香性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环中含有</w:t>
      </w:r>
      <w:r>
        <w:rPr>
          <w:rFonts w:ascii="Times New Roman" w:hAnsi="Times New Roman" w:eastAsia="Times New Roman" w:cs="Times New Roman"/>
        </w:rPr>
        <w:t xml:space="preserve"> O/N/S </w:t>
      </w:r>
      <w:r>
        <w:rPr>
          <w:rFonts w:hint="eastAsia" w:ascii="Times New Roman" w:hAnsi="Times New Roman" w:eastAsia="FangSong" w:cs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脂杂环化合物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四氢呋喃</w:t>
      </w:r>
      <w:r>
        <w:rPr>
          <w:rFonts w:hint="eastAsia" w:ascii="Times New Roman" w:hAnsi="Times New Roman" w:eastAsia="Times New Roman" w:cs="Times New Roman"/>
        </w:rPr>
        <w:t>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芳杂环化合物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杂环和碳环的区别在于环上是否有</w:t>
      </w:r>
      <w:r>
        <w:rPr>
          <w:rFonts w:ascii="Times New Roman" w:hAnsi="Times New Roman" w:eastAsia="Times New Roman" w:cs="Times New Roman"/>
          <w:b/>
          <w:bCs/>
        </w:rPr>
        <w:t xml:space="preserve"> O/N/S </w:t>
      </w:r>
      <w:r>
        <w:rPr>
          <w:rFonts w:hint="eastAsia" w:ascii="Times New Roman" w:hAnsi="Times New Roman" w:eastAsia="FangSong" w:cs="Times New Roman"/>
          <w:b/>
          <w:bCs/>
        </w:rPr>
        <w:t>等杂原子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杂环化合物按环是否具有芳香性分为</w:t>
      </w:r>
      <w:r>
        <w:rPr>
          <w:rFonts w:hint="eastAsia" w:ascii="Times New Roman" w:hAnsi="Times New Roman" w:eastAsia="FangSong" w:cs="Times New Roman"/>
        </w:rPr>
        <w:t xml:space="preserve">脂杂环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hint="eastAsia" w:ascii="Times New Roman" w:hAnsi="Times New Roman" w:eastAsia="FangSong" w:cs="Times New Roman"/>
        </w:rPr>
        <w:t>芳杂环</w:t>
      </w:r>
      <w:r>
        <w:rPr>
          <w:rFonts w:hint="eastAsia" w:ascii="Times New Roman" w:hAnsi="Times New Roman" w:eastAsia="Times New Roman" w:cs="Times New Roman"/>
        </w:rPr>
        <w:t>**——</w:t>
      </w:r>
      <w:r>
        <w:rPr>
          <w:rFonts w:hint="eastAsia" w:ascii="Times New Roman" w:hAnsi="Times New Roman" w:eastAsia="FangSong" w:cs="Times New Roman"/>
        </w:rPr>
        <w:t>芳杂环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属于芳香族化合物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按官能团分类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（C-C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C=C（</w:t>
            </w:r>
            <w:r>
              <w:rPr>
                <w:rFonts w:hint="eastAsia" w:ascii="Times New Roman" w:hAnsi="Times New Roman" w:eastAsia="FangSong" w:cs="Times New Roman"/>
              </w:rPr>
              <w:t>碳碳双键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碳碳叁键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连饱和碳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-O-（</w:t>
            </w:r>
            <w:r>
              <w:rPr>
                <w:rFonts w:hint="eastAsia" w:ascii="Times New Roman" w:hAnsi="Times New Roman" w:eastAsia="FangSong" w:cs="Times New Roman"/>
              </w:rPr>
              <w:t>醚键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-CHO（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-COOH（</w:t>
            </w:r>
            <w:r>
              <w:rPr>
                <w:rFonts w:hint="eastAsia" w:ascii="Times New Roman" w:hAnsi="Times New Roman" w:eastAsia="FangSong" w:cs="Times New Roman"/>
              </w:rPr>
              <w:t>羧基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-COO-（</w:t>
            </w:r>
            <w:r>
              <w:rPr>
                <w:rFonts w:hint="eastAsia" w:ascii="Times New Roman" w:hAnsi="Times New Roman" w:eastAsia="FangSong" w:cs="Times New Roman"/>
              </w:rPr>
              <w:t>酯基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酰胺基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-CN（</w:t>
            </w:r>
            <w:r>
              <w:rPr>
                <w:rFonts w:hint="eastAsia" w:ascii="Times New Roman" w:hAnsi="Times New Roman" w:eastAsia="FangSong" w:cs="Times New Roman"/>
              </w:rPr>
              <w:t>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H（</w:t>
            </w:r>
            <w:r>
              <w:rPr>
                <w:rFonts w:hint="eastAsia" w:ascii="Times New Roman" w:hAnsi="Times New Roman" w:eastAsia="FangSong" w:cs="Times New Roman"/>
              </w:rPr>
              <w:t>磺酸基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磺酸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有机化合物的结构表示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有机物结构的多种表示方式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丙醇为例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8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表明连接方式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每条短线代表一个共价键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碳链连接写在同一行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锯齿折线末端带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C-H，</w:t>
            </w:r>
            <w:r>
              <w:rPr>
                <w:rFonts w:hint="eastAsia" w:ascii="Times New Roman" w:hAnsi="Times New Roman" w:eastAsia="FangSong" w:cs="Times New Roman"/>
              </w:rPr>
              <w:t>仅保留杂原子和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丙醇四种表示方式对照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键线式是竞赛书写答案的标准形式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分子式</w:t>
      </w:r>
      <w:r>
        <w:rPr>
          <w:rStyle w:val="VerbatimChar"/>
          <w:rFonts w:ascii="Times New Roman" w:hAnsi="Times New Roman" w:eastAsia="Times New Roman" w:cs="Times New Roman"/>
        </w:rPr>
        <w:t xml:space="preserve">    C3H8O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结构式</w:t>
      </w:r>
      <w:r>
        <w:rPr>
          <w:rStyle w:val="VerbatimChar"/>
          <w:rFonts w:ascii="Times New Roman" w:hAnsi="Times New Roman" w:eastAsia="Times New Roman" w:cs="Times New Roman"/>
        </w:rPr>
        <w:t xml:space="preserve">    CH3-CH2-CH2-OH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结构简式</w:t>
      </w:r>
      <w:r>
        <w:rPr>
          <w:rStyle w:val="VerbatimChar"/>
          <w:rFonts w:ascii="Times New Roman" w:hAnsi="Times New Roman" w:eastAsia="Times New Roman" w:cs="Times New Roman"/>
        </w:rPr>
        <w:t xml:space="preserve">  CH3CH2CH2OH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键线式</w:t>
      </w:r>
      <w:r>
        <w:rPr>
          <w:rStyle w:val="VerbatimChar"/>
          <w:rFonts w:ascii="Times New Roman" w:hAnsi="Times New Roman" w:eastAsia="Times New Roman" w:cs="Times New Roman"/>
        </w:rPr>
        <w:t xml:space="preserve">    \/\/\/\-OH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折线的每个端点与拐角都是一个碳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环己烷键线式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个顶点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/\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/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\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\/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键线式规则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每个端点和拐角处代表一个碳原子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饱和碳链画成锯齿形折线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碳实际键角约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109.5°），</w:t>
      </w:r>
      <w:r>
        <w:rPr>
          <w:rFonts w:hint="eastAsia" w:ascii="Times New Roman" w:hAnsi="Times New Roman" w:eastAsia="FangSong" w:cs="Times New Roman"/>
        </w:rPr>
        <w:t>双键碳处键角约</w:t>
      </w:r>
      <w:r>
        <w:rPr>
          <w:rFonts w:ascii="Times New Roman" w:hAnsi="Times New Roman" w:eastAsia="Times New Roman" w:cs="Times New Roman"/>
        </w:rPr>
        <w:t xml:space="preserve"> 120°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碳原子和与之相连的氢原子全部省略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（O/N/S/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与之相连的氢原子也保留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双键用两根平行线表示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叁键用三根平行线表示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键线式中每个拐角都是碳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初学者容易遗漏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例如环己烷的键线式是一个正六边形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同分异构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同分异构现象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构造异构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构造异构是指分子式相同而原子间连接方式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包括连接次序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不同的异构现象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新戊烷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hint="eastAsia" w:ascii="Times New Roman" w:hAnsi="Times New Roman" w:eastAsia="Times New Roman" w:cs="Times New Roman"/>
              </w:rPr>
              <w:t>、2-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OH、</w:t>
            </w:r>
            <w:r>
              <w:rPr>
                <w:rFonts w:hint="eastAsia" w:ascii="Times New Roman" w:hAnsi="Times New Roman" w:eastAsia="FangSong" w:cs="Times New Roman"/>
              </w:rPr>
              <w:t>二甲醚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酮式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互变异构的特征反应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烯醇式可与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烯醇式与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络合显紫红色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酮式则不能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这是竞赛中检测是否存在互变异构的经典方法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同分异构体数目判断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竞赛中常考的是烷烃一取代物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等效氢法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二取代物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定一移一法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炔烃的构造异构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叁键位置异构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碳架异构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等效氢判断规则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同一碳上的氢等效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同一碳上所连甲基上的氢等效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常见题型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的一氯代物有几种</w:t>
      </w:r>
      <w:r>
        <w:rPr>
          <w:rFonts w:hint="eastAsia" w:ascii="Times New Roman" w:hAnsi="Times New Roman" w:eastAsia="Times New Roman" w:cs="Times New Roman"/>
        </w:rPr>
        <w:t>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立体异构是指分子式相同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原子连接次序相同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即构造相同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但原子在空间的排列方式不同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需断键才能转化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顺反异构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几何异构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对映异构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旋光异构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单键旋转即可转化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不需断键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1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乙烷的交叉式与重叠式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立体化学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立体化学基础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顺反异构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产生条件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有限制旋转的结构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上每个碳原子连有两个不同的原子或基团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相同基团在同侧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(cis-)，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(trans-)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Z/E</w:t>
      </w:r>
      <w:r>
        <w:rPr>
          <w:rFonts w:hint="eastAsia" w:ascii="Times New Roman" w:hAnsi="Times New Roman" w:eastAsia="FangSong" w:cs="Times New Roman"/>
          <w:b/>
          <w:bCs/>
        </w:rPr>
        <w:t>标记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适用于更复杂情况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按次序规则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优先基团在同侧</w:t>
      </w:r>
      <w:r>
        <w:rPr>
          <w:rFonts w:hint="eastAsia" w:ascii="Times New Roman" w:hAnsi="Times New Roman" w:eastAsia="Times New Roman" w:cs="Times New Roman"/>
        </w:rPr>
        <w:t>→Z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≠Z/E。</w:t>
      </w:r>
      <w:r>
        <w:rPr>
          <w:rFonts w:hint="eastAsia" w:ascii="Times New Roman" w:hAnsi="Times New Roman" w:eastAsia="FangSong" w:cs="Times New Roman"/>
        </w:rPr>
        <w:t>顺式可能是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也可能是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取决于优先基团的相对位置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碘乙烯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反无法判断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Z/E。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并非所有含双键的化合物都有顺反异构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只有当双键每个碳原子所连的两个基团不同时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hint="eastAsia" w:ascii="Times New Roman" w:hAnsi="Times New Roman" w:eastAsia="Times New Roman" w:cs="Times New Roman"/>
        </w:rPr>
        <w:t>H）。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对映异构与手性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与其镜像不能重合的分子称为手性分子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手性碳原子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连有四个不同原子或基团的碳原子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</w:t>
      </w:r>
      <w:r>
        <w:rPr>
          <w:rFonts w:ascii="Times New Roman" w:hAnsi="Times New Roman" w:eastAsia="Times New Roman" w:cs="Times New Roman"/>
        </w:rPr>
        <w:t xml:space="preserve"> C*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碳原子与对映体" title="" id="2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手性碳原子的四面体结构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连有四个不同基团的碳原子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产生手性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形成互为镜像且不可重叠的一对对映体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。R/S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命名法根据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CIP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规则确定构型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Commons）*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手性分子的必要条件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分子没有对称面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即没有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含有手性碳原子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含有手性碳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不含手性碳原子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螺环型化合物可能存在手性但不含手性碳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非手性但含手性碳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二氯丁烷的</w:t>
      </w:r>
      <w:r>
        <w:rPr>
          <w:rFonts w:hint="eastAsia" w:ascii="Times New Roman" w:hAnsi="Times New Roman" w:eastAsia="Times New Roman" w:cs="Times New Roman"/>
        </w:rPr>
        <w:t>(2R,3S)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两个手性碳构型相反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分子有对称面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手性但不含手性碳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二苯基丙二烯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键相互垂直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：2,2’-</w:t>
      </w:r>
      <w:r>
        <w:rPr>
          <w:rFonts w:hint="eastAsia" w:ascii="Times New Roman" w:hAnsi="Times New Roman" w:eastAsia="FangSong" w:cs="Times New Roman"/>
        </w:rPr>
        <w:t>二硝基</w:t>
      </w:r>
      <w:r>
        <w:rPr>
          <w:rFonts w:hint="eastAsia" w:ascii="Times New Roman" w:hAnsi="Times New Roman" w:eastAsia="Times New Roman" w:cs="Times New Roman"/>
        </w:rPr>
        <w:t>-6,6’-</w:t>
      </w:r>
      <w:r>
        <w:rPr>
          <w:rFonts w:hint="eastAsia" w:ascii="Times New Roman" w:hAnsi="Times New Roman" w:eastAsia="FangSong" w:cs="Times New Roman"/>
        </w:rPr>
        <w:t>二羧基联苯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位阻大不能自由旋转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</w:t>
      </w:r>
      <w:r>
        <w:rPr>
          <w:rFonts w:hint="eastAsia" w:ascii="Times New Roman" w:hAnsi="Times New Roman" w:eastAsia="Times New Roman" w:cs="Times New Roman"/>
        </w:rPr>
        <w:t>[4.4]</w:t>
      </w:r>
      <w:r>
        <w:rPr>
          <w:rFonts w:hint="eastAsia" w:ascii="Times New Roman" w:hAnsi="Times New Roman" w:eastAsia="FangSong" w:cs="Times New Roman"/>
        </w:rPr>
        <w:t>壬烷衍生物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螺旋烃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六螺并苯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手性轴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手性面判据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不含手性碳的手性来源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对称要素判据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丙二烯型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累积双键两端各连两个不同基团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两端取代基不共面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二甲基丙二烯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两个苯环邻位均有大基团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阻挡单键旋转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受阻旋转使两个苯环平面互相倾斜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2,2’-</w:t>
            </w:r>
            <w:r>
              <w:rPr>
                <w:rFonts w:hint="eastAsia" w:ascii="Times New Roman" w:hAnsi="Times New Roman" w:eastAsia="FangSong" w:cs="Times New Roman"/>
              </w:rPr>
              <w:t>二硝基联苯</w:t>
            </w:r>
            <w:r>
              <w:rPr>
                <w:rFonts w:hint="eastAsia" w:ascii="Times New Roman" w:hAnsi="Times New Roman" w:eastAsia="Times New Roman" w:cs="Times New Roman"/>
              </w:rPr>
              <w:t>-6,6’-</w:t>
            </w:r>
            <w:r>
              <w:rPr>
                <w:rFonts w:hint="eastAsia" w:ascii="Times New Roman" w:hAnsi="Times New Roman" w:eastAsia="FangSong" w:cs="Times New Roman"/>
              </w:rPr>
              <w:t>二羧酸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两个环共用螺原子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环平面互相垂直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两个环分别带不同取代基时无对称面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</w:t>
            </w:r>
            <w:r>
              <w:rPr>
                <w:rFonts w:hint="eastAsia" w:ascii="Times New Roman" w:hAnsi="Times New Roman" w:eastAsia="Times New Roman" w:cs="Times New Roman"/>
              </w:rPr>
              <w:t>[3.3]</w:t>
            </w:r>
            <w:r>
              <w:rPr>
                <w:rFonts w:hint="eastAsia" w:ascii="Times New Roman" w:hAnsi="Times New Roman" w:eastAsia="FangSong" w:cs="Times New Roman"/>
              </w:rPr>
              <w:t>庚烷衍生物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环对二苯环型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大环限制苯环平面取向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平面两侧取代基不对称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某些环芳烃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轴手性的本质是</w:t>
      </w:r>
      <w:r>
        <w:rPr>
          <w:rFonts w:hint="eastAsia" w:ascii="Times New Roman" w:hAnsi="Times New Roman" w:eastAsia="FangSong" w:cs="Times New Roman"/>
          <w:b/>
          <w:bCs/>
        </w:rPr>
        <w:t>两个正交的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平面</w:t>
      </w:r>
      <w:r>
        <w:rPr>
          <w:rFonts w:hint="eastAsia" w:ascii="Times New Roman" w:hAnsi="Times New Roman" w:eastAsia="FangSong" w:cs="Times New Roman"/>
        </w:rPr>
        <w:t>使取代基无法回到镜面对称位置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判断时先找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限制旋转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螺环共价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再看两端取代基是否成对相同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R/S </w:t>
      </w:r>
      <w:r>
        <w:rPr>
          <w:rFonts w:hint="eastAsia" w:ascii="Times New Roman" w:hAnsi="Times New Roman" w:eastAsia="FangSong" w:cs="Times New Roman"/>
          <w:b/>
          <w:bCs/>
        </w:rPr>
        <w:t>构型标记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次序规则</w:t>
      </w:r>
      <w:r>
        <w:rPr>
          <w:rFonts w:hint="eastAsia" w:ascii="Times New Roman" w:hAnsi="Times New Roman" w:eastAsia="Times New Roman" w:cs="Times New Roman"/>
          <w:b/>
          <w:bCs/>
        </w:rPr>
        <w:t>（Cahn-Ingold-Prelog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将四个基团按原子序数从大到小排列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大者为优先基团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同位素则质量数大的优先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孤对电子排在最后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若中心原子相同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比较下一个原子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按原子序数从大到小逐层比较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相当于同一原子连接了两个或三个该原子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一撇朝后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即最不优先基团朝后时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另外三个顺时针为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逆时针为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最不优先基团朝前时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费歇尔</w:t>
      </w:r>
      <w:r>
        <w:rPr>
          <w:rFonts w:hint="eastAsia" w:ascii="Times New Roman" w:hAnsi="Times New Roman" w:eastAsia="Times New Roman" w:cs="Times New Roman"/>
          <w:b/>
          <w:bCs/>
        </w:rPr>
        <w:t>(Fischer)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垂直线上的基团指向纸平面内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水平线上的基团指向纸平面外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任意互换两个基团的位置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互换三次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互换两次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构型不变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D/L </w:t>
      </w:r>
      <w:r>
        <w:rPr>
          <w:rFonts w:hint="eastAsia" w:ascii="Times New Roman" w:hAnsi="Times New Roman" w:eastAsia="FangSong" w:cs="Times New Roman"/>
          <w:b/>
          <w:bCs/>
        </w:rPr>
        <w:t xml:space="preserve">标记法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→D-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，-OH</w:t>
      </w:r>
      <w:r>
        <w:rPr>
          <w:rFonts w:hint="eastAsia" w:ascii="Times New Roman" w:hAnsi="Times New Roman" w:eastAsia="FangSong" w:cs="Times New Roman"/>
        </w:rPr>
        <w:t>在左侧</w:t>
      </w:r>
      <w:r>
        <w:rPr>
          <w:rFonts w:hint="eastAsia" w:ascii="Times New Roman" w:hAnsi="Times New Roman" w:eastAsia="Times New Roman" w:cs="Times New Roman"/>
        </w:rPr>
        <w:t>→L-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主要用于糖类和氨基酸构型标记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(+)/(-)</w:t>
      </w:r>
      <w:r>
        <w:rPr>
          <w:rFonts w:hint="eastAsia" w:ascii="Times New Roman" w:hAnsi="Times New Roman" w:eastAsia="FangSong" w:cs="Times New Roman"/>
        </w:rPr>
        <w:t>旋光方向也无关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旋光性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手性分子可使偏振光振动平面旋转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右旋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(+)，</w:t>
      </w:r>
      <w:r>
        <w:rPr>
          <w:rFonts w:hint="eastAsia" w:ascii="Times New Roman" w:hAnsi="Times New Roman" w:eastAsia="FangSong" w:cs="Times New Roman"/>
        </w:rPr>
        <w:t>左旋</w:t>
      </w:r>
      <w:r>
        <w:rPr>
          <w:rFonts w:ascii="Times New Roman" w:hAnsi="Times New Roman" w:eastAsia="Times New Roman" w:cs="Times New Roman"/>
        </w:rPr>
        <w:t xml:space="preserve"> → 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对映体旋光度相同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（±）：</w:t>
      </w:r>
      <w:r>
        <w:rPr>
          <w:rFonts w:hint="eastAsia" w:ascii="Times New Roman" w:hAnsi="Times New Roman" w:eastAsia="FangSong" w:cs="Times New Roman"/>
        </w:rPr>
        <w:t>等量对映体混合物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旋光度为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化学性质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在手性环境中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旋光方向相反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但旋光方向相反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1.3.3 </w:t>
      </w: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因单键旋转而产生的分子的不同空间形状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乙烷的构象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交叉式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键距离最远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重叠式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键处于重叠位置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hint="eastAsia" w:ascii="Times New Roman" w:hAnsi="Times New Roman" w:eastAsia="Times New Roman" w:cs="Times New Roman"/>
        </w:rPr>
        <w:t>：~12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室温下可快速旋转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纽曼</w:t>
      </w:r>
      <w:r>
        <w:rPr>
          <w:rFonts w:hint="eastAsia" w:ascii="Times New Roman" w:hAnsi="Times New Roman" w:eastAsia="Times New Roman" w:cs="Times New Roman"/>
          <w:b/>
          <w:bCs/>
        </w:rPr>
        <w:t>(Newman)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键轴线方向观察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圆圈表示后面的碳原子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交叉点表示前面的碳原子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三个键从中心辐散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前面的碳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三个键从圆周伸出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后面的碳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椅式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存在船头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船尾相互作用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部分扭转张力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椅式中有两种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(a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，axial)</w:t>
      </w:r>
      <w:r>
        <w:rPr>
          <w:rFonts w:hint="eastAsia" w:ascii="Times New Roman" w:hAnsi="Times New Roman" w:eastAsia="FangSong" w:cs="Times New Roman"/>
        </w:rPr>
        <w:t>和平伏键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，equatorial)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构型不变但构象变化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值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自由能差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取代基在环己烷椅式构象中处于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键稳定的自由能差值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平衡时取代基在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键的比例越高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常见取代基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1.74，-Cl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0.53，-OH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0.87，-Ph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2.87（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kcal/mol，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构象与反应活性的关系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和离去基团必须处于反式共平面位置才能发生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两个反式共平面的基团必须是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键垂直于环平面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电子效应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电子效应是有机化学中解释结构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性质关系的核心工具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它回答一个根本问题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为什么这个分子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离子比另一个更稳定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ascii="Times New Roman" w:hAnsi="Times New Roman" w:eastAsia="Times New Roman" w:cs="Times New Roman"/>
          <w:b/>
          <w:bCs/>
        </w:rPr>
        <w:t xml:space="preserve"> (Inductive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诱导效应是由于分子中原子或基团的电负性不同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引起成键电子云沿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键链向某一方向移动的效应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随距离增长迅速减弱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一般考虑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个原子以内的影响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+I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常见基团诱导效应强弱顺序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吸电子</w:t>
      </w:r>
      <w:r>
        <w:rPr>
          <w:rFonts w:ascii="Times New Roman" w:hAnsi="Times New Roman" w:eastAsia="Times New Roman" w:cs="Times New Roman"/>
          <w:b/>
          <w:bCs/>
        </w:rPr>
        <w:t xml:space="preserve"> (-I)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-F &gt; -Cl &gt; -Br &gt; -I &gt; -C≡C- &gt;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-OH &gt; 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  <w:r>
        <w:rPr>
          <w:rFonts w:ascii="Times New Roman" w:hAnsi="Times New Roman" w:eastAsia="Times New Roman" w:cs="Times New Roman"/>
          <w:b/>
          <w:bCs/>
        </w:rPr>
        <w:t xml:space="preserve"> (+I)</w:t>
      </w:r>
      <w:r>
        <w:rPr>
          <w:rFonts w:hint="eastAsia" w:ascii="Times New Roman" w:hAnsi="Times New Roman" w:eastAsia="Times New Roman" w:cs="Times New Roman"/>
        </w:rPr>
        <w:t>：-C(CH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规律总结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同一周期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从左到右吸电子诱导效应增强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-OR &gt; -NR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从上到下吸电子诱导效应减弱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-Cl &gt; -Br &gt; 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成分越多吸电子能力越强</w:t>
      </w:r>
      <w:r>
        <w:rPr>
          <w:rFonts w:hint="eastAsia" w:ascii="Times New Roman" w:hAnsi="Times New Roman" w:eastAsia="Times New Roman" w:cs="Times New Roman"/>
        </w:rPr>
        <w:t>：sp-C</w:t>
      </w:r>
      <w:r>
        <w:rPr>
          <w:rFonts w:ascii="Times New Roman" w:hAnsi="Times New Roman" w:eastAsia="Times New Roman" w:cs="Times New Roman"/>
        </w:rPr>
        <w:t xml:space="preserve">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-C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-C（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-C≡CR &gt; -CH=CR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带正电荷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带负电荷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ascii="Times New Roman" w:hAnsi="Times New Roman" w:eastAsia="Times New Roman" w:cs="Times New Roman"/>
          <w:b/>
          <w:bCs/>
        </w:rPr>
        <w:t xml:space="preserve"> (Conjugative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共轭效应是由于共轭体系中原子间的相互影响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分布发生变化的一种电子效应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在共轭体系中传递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可以贯穿整个共轭体系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不衰减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比诱导效应强得多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共轭体系类型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轨道的原子与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=CH-Cl)、</w:t>
            </w:r>
            <w:r>
              <w:rPr>
                <w:rFonts w:hint="eastAsia" w:ascii="Times New Roman" w:hAnsi="Times New Roman" w:eastAsia="FangSong" w:cs="Times New Roman"/>
              </w:rPr>
              <w:t>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-CH=CH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σ-p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碳自由基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共轭效应的方向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、-CN、-COOH、-CHO、-COR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、-NHR、-NR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、-OH、-OR、-Cl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诱导与共轭方向不一致的影响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净效果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影响反应活性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净吸电子</w:t>
            </w:r>
            <w:r>
              <w:rPr>
                <w:rFonts w:hint="eastAsia" w:ascii="Times New Roman" w:hAnsi="Times New Roman" w:eastAsia="Times New Roman" w:cs="Times New Roman"/>
              </w:rPr>
              <w:t>（-I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-I）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是吸电子诱导但给电子共轭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氯苯中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使苯环电子密度降低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但其孤对电子的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又使邻对位电子密度相对增大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这就是氯苯亲电取代反应活性低于苯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但为</w:t>
      </w:r>
      <w:r>
        <w:rPr>
          <w:rFonts w:hint="eastAsia" w:ascii="Times New Roman" w:hAnsi="Times New Roman" w:eastAsia="FangSong" w:cs="Times New Roman"/>
          <w:b/>
          <w:bCs/>
        </w:rPr>
        <w:t xml:space="preserve">邻对位定位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竞赛中常考这一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(Hyperconjugation)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超共轭效应是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处于共轭位置时产生的电子离域作用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超共轭效应强弱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与相邻碳上的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键数量成正比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作为取代基时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体系直接相连的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键数决定超共轭贡献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（α-C</w:t>
      </w:r>
      <w:r>
        <w:rPr>
          <w:rFonts w:hint="eastAsia" w:ascii="Times New Roman" w:hAnsi="Times New Roman" w:eastAsia="FangSong" w:cs="Times New Roman"/>
        </w:rPr>
        <w:t>上无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超共轭贡献为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注意与碳正离子中</w:t>
      </w:r>
      <w:r>
        <w:rPr>
          <w:rFonts w:hint="eastAsia" w:ascii="Times New Roman" w:hAnsi="Times New Roman" w:eastAsia="Times New Roman" w:cs="Times New Roman"/>
        </w:rPr>
        <w:t>“9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C-H”</w:t>
      </w:r>
      <w:r>
        <w:rPr>
          <w:rFonts w:hint="eastAsia" w:ascii="Times New Roman" w:hAnsi="Times New Roman" w:eastAsia="FangSong" w:cs="Times New Roman"/>
        </w:rPr>
        <w:t>口径不同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后者计的是</w:t>
      </w:r>
      <w:r>
        <w:rPr>
          <w:rFonts w:hint="eastAsia" w:ascii="Times New Roman" w:hAnsi="Times New Roman" w:eastAsia="Times New Roman" w:cs="Times New Roman"/>
        </w:rPr>
        <w:t>β-C-H——</w:t>
      </w: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中三个甲基的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对空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σ-p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解释碳正离子的稳定性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&gt; 2° &gt; 1°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异丙基碳正离子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乙基碳正离子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甲基碳正离子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解释烯烃的稳定性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四取代乙烯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解释烷基苯中甲苯的定位效应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超共轭使邻对位活化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1.4.4 </w:t>
      </w:r>
      <w:r>
        <w:rPr>
          <w:rFonts w:hint="eastAsia" w:ascii="Times New Roman" w:hAnsi="Times New Roman" w:eastAsia="FangSong" w:cs="Times New Roman"/>
          <w:b/>
          <w:bCs/>
        </w:rPr>
        <w:t xml:space="preserve">场效应</w:t>
      </w:r>
      <w:r>
        <w:rPr>
          <w:rFonts w:ascii="Times New Roman" w:hAnsi="Times New Roman" w:eastAsia="Times New Roman" w:cs="Times New Roman"/>
          <w:b/>
          <w:bCs/>
        </w:rPr>
        <w:t xml:space="preserve"> (Field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场效应是取代基在空间产生的电场对化合物中其他基团的静电作用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通过空间传递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而诱导效应是通过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键链传递的静电作用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丙二酸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=2.83 </w:t>
      </w:r>
      <w:r>
        <w:rPr>
          <w:rFonts w:hint="eastAsia" w:ascii="Times New Roman" w:hAnsi="Times New Roman" w:eastAsia="FangSong" w:cs="Times New Roman"/>
        </w:rPr>
        <w:t>强于乙酸</w:t>
      </w:r>
      <w:r>
        <w:rPr>
          <w:rFonts w:hint="eastAsia" w:ascii="Times New Roman" w:hAnsi="Times New Roman" w:eastAsia="Times New Roman" w:cs="Times New Roman"/>
        </w:rPr>
        <w:t>（4.76）：</w:t>
      </w:r>
      <w:r>
        <w:rPr>
          <w:rFonts w:hint="eastAsia" w:ascii="Times New Roman" w:hAnsi="Times New Roman" w:eastAsia="FangSong" w:cs="Times New Roman"/>
        </w:rPr>
        <w:t>第一电离时</w:t>
      </w:r>
      <w:r>
        <w:rPr>
          <w:rFonts w:hint="eastAsia" w:ascii="Times New Roman" w:hAnsi="Times New Roman" w:eastAsia="Times New Roman" w:cs="Times New Roman"/>
        </w:rPr>
        <w:t>，-COOH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效应分散羧基负离子电荷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FangSong" w:cs="Times New Roman"/>
        </w:rPr>
        <w:t>第一酸性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=5.70 </w:t>
      </w:r>
      <w:r>
        <w:rPr>
          <w:rFonts w:hint="eastAsia" w:ascii="Times New Roman" w:hAnsi="Times New Roman" w:eastAsia="FangSong" w:cs="Times New Roman"/>
        </w:rPr>
        <w:t>明显变弱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单负离子中</w:t>
      </w:r>
      <w:r>
        <w:rPr>
          <w:rFonts w:ascii="Times New Roman" w:hAnsi="Times New Roman" w:eastAsia="Times New Roman" w:cs="Times New Roman"/>
        </w:rPr>
        <w:t xml:space="preserve">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既有给电子诱导</w:t>
      </w:r>
      <w:r>
        <w:rPr>
          <w:rFonts w:hint="eastAsia" w:ascii="Times New Roman" w:hAnsi="Times New Roman" w:eastAsia="Times New Roman" w:cs="Times New Roman"/>
        </w:rPr>
        <w:t>（+I）</w:t>
      </w:r>
      <w:r>
        <w:rPr>
          <w:rFonts w:hint="eastAsia" w:ascii="Times New Roman" w:hAnsi="Times New Roman" w:eastAsia="FangSong" w:cs="Times New Roman"/>
        </w:rPr>
        <w:t>又有场效应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空间排斥电子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使第二个质子更难离去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丁二酸和顺丁烯二酸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两个羧基的空间靠近使场效应显著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=1.92,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=6.23)</w:t>
      </w:r>
      <w:r>
        <w:rPr>
          <w:rFonts w:hint="eastAsia" w:ascii="Times New Roman" w:hAnsi="Times New Roman" w:eastAsia="FangSong" w:cs="Times New Roman"/>
        </w:rPr>
        <w:t>和反丁烯二酸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=3.02,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=4.38)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差异主要由场效应解释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顺式两个羧基空间靠近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第一个质子易离去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分子内氢键稳定负离子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第二个质子难离去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两个负离子靠近排斥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反式则影响减弱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1.4.5 </w:t>
      </w:r>
      <w:r>
        <w:rPr>
          <w:rFonts w:hint="eastAsia" w:ascii="Times New Roman" w:hAnsi="Times New Roman" w:eastAsia="FangSong" w:cs="Times New Roman"/>
          <w:b/>
          <w:bCs/>
        </w:rPr>
        <w:t xml:space="preserve">共振论</w:t>
      </w:r>
      <w:r>
        <w:rPr>
          <w:rFonts w:ascii="Times New Roman" w:hAnsi="Times New Roman" w:eastAsia="Times New Roman" w:cs="Times New Roman"/>
          <w:b/>
          <w:bCs/>
        </w:rPr>
        <w:t xml:space="preserve"> (Resonance Theory)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本小节是共振论的基础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也是后续讲义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芳香取代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反复引用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的落点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有些分子的真实结构无法用</w:t>
      </w:r>
      <w:r>
        <w:rPr>
          <w:rFonts w:hint="eastAsia" w:ascii="Times New Roman" w:hAnsi="Times New Roman" w:eastAsia="FangSong" w:cs="Times New Roman"/>
          <w:b/>
          <w:bCs/>
        </w:rPr>
        <w:t xml:space="preserve">单一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结构式</w:t>
      </w:r>
      <w:r>
        <w:rPr>
          <w:rFonts w:hint="eastAsia" w:ascii="Times New Roman" w:hAnsi="Times New Roman" w:eastAsia="FangSong" w:cs="Times New Roman"/>
        </w:rPr>
        <w:t>准确表示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键完全等价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任一种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画法都不准确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共振论三要点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极限式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之间只</w:t>
      </w:r>
      <w:r>
        <w:rPr>
          <w:rFonts w:hint="eastAsia" w:ascii="Times New Roman" w:hAnsi="Times New Roman" w:eastAsia="FangSong" w:cs="Times New Roman"/>
          <w:b/>
          <w:bCs/>
        </w:rPr>
        <w:t xml:space="preserve">移动电子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电子或孤对电子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不移动原子核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所有极限式原子位置相同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用双箭头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注意不是平衡符号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⇌）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真实结构是所有极限式的</w:t>
      </w:r>
      <w:r>
        <w:rPr>
          <w:rFonts w:hint="eastAsia" w:ascii="Times New Roman" w:hAnsi="Times New Roman" w:eastAsia="FangSong" w:cs="Times New Roman"/>
          <w:b/>
          <w:bCs/>
        </w:rPr>
        <w:t xml:space="preserve">共振杂化体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真实分子比任一个极限式都稳定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其能量差称为</w:t>
      </w:r>
      <w:r>
        <w:rPr>
          <w:rFonts w:hint="eastAsia" w:ascii="Times New Roman" w:hAnsi="Times New Roman" w:eastAsia="FangSong" w:cs="Times New Roman"/>
          <w:b/>
          <w:bCs/>
        </w:rPr>
        <w:t xml:space="preserve">共振能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≈ 150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是芳香性来源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共振式书写示例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文本示意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正式结构式见图片专项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羧酸根两个等价极限式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R—C        ⟷        R—C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\\               \\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O               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负电荷在两个等价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上等分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键各具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级键级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极限式对真实结构贡献大小的判据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哪个共振式更重要</w:t>
      </w:r>
      <w:r>
        <w:rPr>
          <w:rFonts w:hint="eastAsia" w:ascii="Times New Roman" w:hAnsi="Times New Roman" w:eastAsia="Times New Roman" w:cs="Times New Roman"/>
        </w:rPr>
        <w:t>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等价式数量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等价极限式越多越稳定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羧酸根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乙酸</w:t>
            </w:r>
            <w:r>
              <w:rPr>
                <w:rFonts w:hint="eastAsia" w:ascii="Times New Roman" w:hAnsi="Times New Roman" w:eastAsia="Times New Roman" w:cs="Times New Roman"/>
              </w:rPr>
              <w:t>(1)；</w:t>
            </w:r>
            <w:r>
              <w:rPr>
                <w:rFonts w:hint="eastAsia" w:ascii="Times New Roman" w:hAnsi="Times New Roman" w:eastAsia="FangSong" w:cs="Times New Roman"/>
              </w:rPr>
              <w:t>苯的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八隅体完整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完整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自由基碳贡献小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苄基正离子的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式贡献最大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相邻正负电荷分离越少贡献越大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避免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相邻的极限式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负电荷在电负性大的原子上贡献大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共振式的应用举例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酚氧负离子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负电荷经苯环离域到邻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氯乙烯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+C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形成把正电荷放在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上的极限式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-C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硝基与苯环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酚氧负离子贯穿共轭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等分负电荷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极限式是同一分子电子结构的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侧面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不是可分离的真实物种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共振式越多越稳定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仅对</w:t>
      </w:r>
      <w:r>
        <w:rPr>
          <w:rFonts w:hint="eastAsia" w:ascii="Times New Roman" w:hAnsi="Times New Roman" w:eastAsia="FangSong" w:cs="Times New Roman"/>
          <w:b/>
          <w:bCs/>
        </w:rPr>
        <w:t xml:space="preserve">等价</w:t>
      </w:r>
      <w:r>
        <w:rPr>
          <w:rFonts w:hint="eastAsia" w:ascii="Times New Roman" w:hAnsi="Times New Roman" w:eastAsia="FangSong" w:cs="Times New Roman"/>
        </w:rPr>
        <w:t>极限式严格成立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不能单凭极限式总数排序稳定性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须结合上表判据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2-4）。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1.4.6 </w:t>
      </w:r>
      <w:r>
        <w:rPr>
          <w:rFonts w:hint="eastAsia" w:ascii="Times New Roman" w:hAnsi="Times New Roman" w:eastAsia="FangSong" w:cs="Times New Roman"/>
          <w:b/>
          <w:bCs/>
        </w:rPr>
        <w:t>有机物结构的稳定性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28 </w:t>
      </w:r>
      <w:r>
        <w:rPr>
          <w:rFonts w:hint="eastAsia" w:ascii="Times New Roman" w:hAnsi="Times New Roman" w:eastAsia="FangSong" w:cs="Times New Roman"/>
          <w:b/>
          <w:bCs/>
        </w:rPr>
        <w:t>主线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本讲散落各处的稳定性判断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统一到</w:t>
      </w:r>
      <w:r>
        <w:rPr>
          <w:rFonts w:hint="eastAsia" w:ascii="Times New Roman" w:hAnsi="Times New Roman" w:eastAsia="FangSong" w:cs="Times New Roman"/>
          <w:b/>
          <w:bCs/>
        </w:rPr>
        <w:t xml:space="preserve">同一把尺子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芳香性如何分散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电性张力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稳定性统一判据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从大到小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</w:t>
            </w:r>
            <w:r>
              <w:rPr>
                <w:rFonts w:hint="eastAsia" w:ascii="Times New Roman" w:hAnsi="Times New Roman" w:eastAsia="Times New Roman" w:cs="Times New Roman"/>
              </w:rPr>
              <w:t>（4n+2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闭壳层离域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整环共振能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环戊二烯负离子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π/</w:t>
            </w:r>
            <w:r>
              <w:rPr>
                <w:rFonts w:hint="eastAsia" w:ascii="Times New Roman" w:hAnsi="Times New Roman" w:eastAsia="FangSong" w:cs="Times New Roman"/>
              </w:rPr>
              <w:t>孤对电子分散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σ </w:t>
            </w:r>
            <w:r>
              <w:rPr>
                <w:rFonts w:hint="eastAsia" w:ascii="Times New Roman" w:hAnsi="Times New Roman" w:eastAsia="FangSong" w:cs="Times New Roman"/>
              </w:rPr>
              <w:t xml:space="preserve">与空</w:t>
            </w:r>
            <w:r>
              <w:rPr>
                <w:rFonts w:ascii="Times New Roman" w:hAnsi="Times New Roman" w:eastAsia="Times New Roman" w:cs="Times New Roman"/>
              </w:rPr>
              <w:t xml:space="preserve"> p/π </w:t>
            </w:r>
            <w:r>
              <w:rPr>
                <w:rFonts w:hint="eastAsia" w:ascii="Times New Roman" w:hAnsi="Times New Roman" w:eastAsia="FangSong" w:cs="Times New Roma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多取代烯烃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键的电荷分散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卤代酸根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硝基苯酚负离子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电荷分散于大原子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可极化性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三条推论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竞赛高频结论的来源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烯丙基因共振可插到</w:t>
      </w:r>
      <w:r>
        <w:rPr>
          <w:rFonts w:ascii="Times New Roman" w:hAnsi="Times New Roman" w:eastAsia="Times New Roman" w:cs="Times New Roman"/>
        </w:rPr>
        <w:t xml:space="preserve"> 2°~1°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共振的具体比较依数据源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取代越多越稳定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超共轭键数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四取代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环己醇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这一主线将在后续讲义中被反复调用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氢化热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共轭碱稳定性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酸碱反应方向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有机化合物的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有机化合物的命名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1.5.1 </w:t>
      </w:r>
      <w:r>
        <w:rPr>
          <w:rFonts w:hint="eastAsia" w:ascii="Times New Roman" w:hAnsi="Times New Roman" w:eastAsia="Times New Roman" w:cs="Times New Roman"/>
          <w:b/>
          <w:bCs/>
        </w:rPr>
        <w:t>IUPAC</w:t>
      </w:r>
      <w:r>
        <w:rPr>
          <w:rFonts w:hint="eastAsia" w:ascii="Times New Roman" w:hAnsi="Times New Roman" w:eastAsia="FangSong" w:cs="Times New Roman"/>
          <w:b/>
          <w:bCs/>
        </w:rPr>
        <w:t>系统命名基本规则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选主链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选含官能团的最长碳链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编号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使取代基位次和最小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叁键位次最小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使官能团位次最小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官能团优先于取代基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书写顺序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取代基按字母顺序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英语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或次序规则列出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数字与汉字间用短横</w:t>
      </w:r>
      <w:r>
        <w:rPr>
          <w:rFonts w:hint="eastAsia" w:ascii="Times New Roman" w:hAnsi="Times New Roman" w:eastAsia="Times New Roman" w:cs="Times New Roman"/>
        </w:rPr>
        <w:t>”-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相同取代基合并用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1.5.2 </w:t>
      </w:r>
      <w:r>
        <w:rPr>
          <w:rFonts w:hint="eastAsia" w:ascii="Times New Roman" w:hAnsi="Times New Roman" w:eastAsia="FangSong" w:cs="Times New Roman"/>
          <w:b/>
          <w:bCs/>
        </w:rPr>
        <w:t>常见官能团的优先顺序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命名时由大到小作母体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-COOH &gt; -SO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 &gt; -COOR &gt; -COX &gt; -CONH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-CHO &gt; -CO- &gt; -OH &gt; -SH &gt;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C≡C &gt; C=C &gt; -OR &gt; -R &gt; -X &gt; -NO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酸磺酸酯酰氯酰胺甲酰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再是羰基醇酚和硫醇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氨基炔烯排排坐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醚烷卤素在后面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1.5.3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立体化学命名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多手性中心标记时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在名称前加</w:t>
      </w:r>
      <w:r>
        <w:rPr>
          <w:rFonts w:ascii="Times New Roman" w:hAnsi="Times New Roman" w:eastAsia="Times New Roman" w:cs="Times New Roman"/>
        </w:rPr>
        <w:t xml:space="preserve"> (2R,3S)- </w:t>
      </w:r>
      <w:r>
        <w:rPr>
          <w:rFonts w:hint="eastAsia" w:ascii="Times New Roman" w:hAnsi="Times New Roman" w:eastAsia="FangSong" w:cs="Times New Roman"/>
        </w:rPr>
        <w:t>等形式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按手性碳位次从小到大列出各构型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1" w:name="核心规律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诱导效应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快速衰减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原子内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酸碱性解释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共轭效应</w:t>
            </w:r>
            <w:r>
              <w:rPr>
                <w:rFonts w:hint="eastAsia" w:ascii="Times New Roman" w:hAnsi="Times New Roman" w:eastAsia="Times New Roman" w:cs="Times New Roman"/>
              </w:rPr>
              <w:t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场效应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顺反异构酸碱性差异</w:t>
            </w:r>
          </w:p>
        </w:tc>
      </w:tr>
    </w:tbl>
    <w:bookmarkEnd w:id="31"/>
    <w:bookmarkStart w:id="3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构型间的转化需要断键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如双键加成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再消除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构象间的转化只需单键旋转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这是判断立体异构体类别的关键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手性碳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手性分子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内消旋体有手性碳但不具有手性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次序规则中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孤对电子优先度最低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-OH &gt; -F &gt;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即亚胺和氮正离子的手性标记需注意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烯烃稳定性与取代基数量成正比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因为超共轭效应随烷基数增加而增强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5：Fischer</w:t>
      </w:r>
      <w:r>
        <w:rPr>
          <w:rFonts w:hint="eastAsia" w:ascii="Times New Roman" w:hAnsi="Times New Roman" w:eastAsia="FangSong" w:cs="Times New Roman"/>
          <w:b/>
          <w:bCs/>
        </w:rPr>
        <w:t>投影式中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能否旋转</w:t>
      </w:r>
      <w:r>
        <w:rPr>
          <w:rFonts w:hint="eastAsia" w:ascii="Times New Roman" w:hAnsi="Times New Roman" w:eastAsia="Times New Roman" w:cs="Times New Roman"/>
          <w:b/>
          <w:bCs/>
        </w:rPr>
        <w:t>90°</w:t>
      </w:r>
      <w:r>
        <w:rPr>
          <w:rFonts w:hint="eastAsia" w:ascii="Times New Roman" w:hAnsi="Times New Roman" w:eastAsia="FangSong" w:cs="Times New Roman"/>
          <w:b/>
          <w:bCs/>
        </w:rPr>
        <w:t>后判断构型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构型会反转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检查对映体的快捷方法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式中互换两个基团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再互换一次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恢复原构型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酸碱性判断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诱导和共轭要同时考虑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苯酚的酸性比环己醇强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的孤对电子与苯环共轭</w:t>
      </w:r>
      <w:r>
        <w:rPr>
          <w:rFonts w:hint="eastAsia" w:ascii="Times New Roman" w:hAnsi="Times New Roman" w:eastAsia="Times New Roman" w:cs="Times New Roman"/>
        </w:rPr>
        <w:t>→O-H</w:t>
      </w:r>
      <w:r>
        <w:rPr>
          <w:rFonts w:hint="eastAsia" w:ascii="Times New Roman" w:hAnsi="Times New Roman" w:eastAsia="FangSong" w:cs="Times New Roman"/>
        </w:rPr>
        <w:t>键极性增大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但比碳酸弱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碳酸中两个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都有吸电子诱导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更易解离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手性判断三步法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找手性碳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看分子是否有对称面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即使有手性碳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手性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判断快捷法</w:t>
      </w:r>
      <w:r>
        <w:rPr>
          <w:rFonts w:hint="eastAsia" w:ascii="Times New Roman" w:hAnsi="Times New Roman" w:eastAsia="Times New Roman" w:cs="Times New Roman"/>
        </w:rPr>
        <w:t>（Fischer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最不优先基团在竖线上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直接读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最不优先基团在横线上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反向读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等效氢判断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对称面法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画分子结构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找出对称面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对称面两侧对称位置上的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同一碳上所连甲基上的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也等效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诱导效应方向</w:t>
      </w:r>
      <w:r>
        <w:rPr>
          <w:rFonts w:hint="eastAsia" w:ascii="Times New Roman" w:hAnsi="Times New Roman" w:eastAsia="Times New Roman" w:cs="Times New Roman"/>
          <w:b/>
          <w:bCs/>
        </w:rPr>
        <w:t>”FONCI”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</w:rPr>
        <w:t xml:space="preserve">：F、O、N、Cl、I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吸电子诱导效应依次减弱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酸碱性判断决策树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稳定因素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电荷分散程度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可极化性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比较两个酸的强度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第一步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看解离后负电荷的稳定性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共轭能使负电荷分散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酸性更强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苯酚</w:t>
      </w:r>
      <w:r>
        <w:rPr>
          <w:rStyle w:val="VerbatimChar"/>
          <w:rFonts w:hint="eastAsia" w:ascii="Times New Roman" w:hAnsi="Times New Roman" w:eastAsia="Times New Roman" w:cs="Times New Roman"/>
        </w:rPr>
        <w:t>&gt;</w:t>
      </w:r>
      <w:r>
        <w:rPr>
          <w:rStyle w:val="VerbatimChar"/>
          <w:rFonts w:hint="eastAsia" w:ascii="Times New Roman" w:hAnsi="Times New Roman" w:eastAsia="FangSong" w:cs="Times New Roman"/>
        </w:rPr>
        <w:t>环己醇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吸电子诱导使负电荷分散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酸性更强</w:t>
      </w:r>
      <w:r>
        <w:rPr>
          <w:rStyle w:val="VerbatimChar"/>
          <w:rFonts w:hint="eastAsia" w:ascii="Times New Roman" w:hAnsi="Times New Roman" w:eastAsia="Times New Roman" w:cs="Times New Roman"/>
        </w:rPr>
        <w:t>（Cl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CCOOH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COOH）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更大的原子分散电荷更好</w:t>
      </w:r>
      <w:r>
        <w:rPr>
          <w:rStyle w:val="VerbatimChar"/>
          <w:rFonts w:ascii="Times New Roman" w:hAnsi="Times New Roman" w:eastAsia="Times New Roman" w:cs="Times New Roman"/>
        </w:rPr>
        <w:t xml:space="preserve"> → HI &gt; HBr &gt; HCl &gt; HF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第二步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看溶剂化和空间效应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竞赛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统一解释语言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有机化学不是背反应的学科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四维语言解释所有反应的学科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五维解释语言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可以从更高的视角统摄本讲所有内容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电子结构语言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>电子效应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为什么这里更稳定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立体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构象语言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为什么从这面进攻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为什么这个构型胜出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为什么条件一变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溶剂语言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为什么同一反应在不同溶剂中结果不同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反应分类语言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把所有有机反应压入几个基本类型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缩合等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初赛讲义的增量</w:t>
      </w:r>
      <w:r>
        <w:rPr>
          <w:rFonts w:hint="eastAsia" w:ascii="Times New Roman" w:hAnsi="Times New Roman" w:eastAsia="Times New Roman" w:cs="Times New Roman"/>
          <w:b/>
          <w:bCs/>
        </w:rPr>
        <w:t>——pKa</w:t>
      </w:r>
      <w:r>
        <w:rPr>
          <w:rFonts w:hint="eastAsia" w:ascii="Times New Roman" w:hAnsi="Times New Roman" w:eastAsia="FangSong" w:cs="Times New Roman"/>
          <w:b/>
          <w:bCs/>
        </w:rPr>
        <w:t>的统一解释工具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>是连接电子效应与反应活性的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通用语言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本讲涉及的酸碱性比较可以直接统一到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（~50）&lt;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（~44）&lt;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（~38）&lt;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（~15.7）&lt;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（~16-18）&lt;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（~10）&lt;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（~4-5）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知道酸性顺序后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可直接判断哪个碱能夺走哪个质子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这是大多数有机反应机理的第一步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诱导效应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本讲的电子效应核心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异构与立体化学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本讲内容直接对应第三轮专题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2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异构体数目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异构体数目判断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含一个双键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有多少种构造异构体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异戊烷骨架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新戊烷骨架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再在每个骨架上移动双键位置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(C-C-C-C-C)：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(C-C(C)-C-C)：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位另一个方向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丁烯的同一种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仔细分析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主链选含双键的最长碳链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异戊烷骨架主链为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双键位置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新戊烷骨架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))：</w:t>
      </w:r>
      <w:r>
        <w:rPr>
          <w:rFonts w:hint="eastAsia" w:ascii="Times New Roman" w:hAnsi="Times New Roman" w:eastAsia="FangSong" w:cs="Times New Roman"/>
        </w:rPr>
        <w:t>无法放置双键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季碳无法形成双键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+ 3 + 0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若考虑顺反异构</w:t>
      </w:r>
      <w:r>
        <w:rPr>
          <w:rFonts w:hint="eastAsia" w:ascii="Times New Roman" w:hAnsi="Times New Roman" w:eastAsia="Times New Roman" w:cs="Times New Roman"/>
        </w:rPr>
        <w:t>，2-</w:t>
      </w:r>
      <w:r>
        <w:rPr>
          <w:rFonts w:hint="eastAsia" w:ascii="Times New Roman" w:hAnsi="Times New Roman" w:eastAsia="FangSong" w:cs="Times New Roman"/>
        </w:rPr>
        <w:t>戊烯有顺反两种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含顺反异构共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2-rs构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构型判断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投影式中手性碳的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CHO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H—OH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垂直线上的基团朝后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水平线上的基团朝前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最不优先基团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放在远处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次序规则排列四个基团</w:t>
      </w:r>
      <w:r>
        <w:rPr>
          <w:rFonts w:hint="eastAsia" w:ascii="Times New Roman" w:hAnsi="Times New Roman" w:eastAsia="Times New Roman" w:cs="Times New Roman"/>
        </w:rPr>
        <w:t>：-OH(1)</w:t>
      </w:r>
      <w:r>
        <w:rPr>
          <w:rFonts w:ascii="Times New Roman" w:hAnsi="Times New Roman" w:eastAsia="Times New Roman" w:cs="Times New Roman"/>
        </w:rPr>
        <w:t xml:space="preserve"> &gt; -CHO(2)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OH(3) &gt; -H(4)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在水平线上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需反转判断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三种优先基团</w:t>
      </w:r>
      <w:r>
        <w:rPr>
          <w:rFonts w:hint="eastAsia" w:ascii="Times New Roman" w:hAnsi="Times New Roman" w:eastAsia="Times New Roman" w:cs="Times New Roman"/>
        </w:rPr>
        <w:t>：OH→CHO→CH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在纸面上为逆时针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实际构型为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R；</w:t>
      </w:r>
      <w:r>
        <w:rPr>
          <w:rFonts w:hint="eastAsia" w:ascii="Times New Roman" w:hAnsi="Times New Roman" w:eastAsia="FangSong" w:cs="Times New Roman"/>
        </w:rPr>
        <w:t>这里逆时针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取反得</w:t>
      </w:r>
      <w:r>
        <w:rPr>
          <w:rFonts w:hint="eastAsia" w:ascii="Times New Roman" w:hAnsi="Times New Roman" w:eastAsia="Times New Roman" w:cs="Times New Roman"/>
        </w:rPr>
        <w:t>R）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甘油醛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3-酸性比较电子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比较下列化合物的酸性强弱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(b)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(c) 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CCOOH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(e)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酸性取决于解离后负离子的稳定性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吸电子基团能分散负电荷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给电子基团使负电荷集中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(a)(b)(c)：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COOH（pKa≈4.76），ClCH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COOH（pKa≈2.86），Cl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CCOOH（pKa≈0.66）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是吸电子基</w:t>
      </w:r>
      <w:r>
        <w:rPr>
          <w:rFonts w:hint="eastAsia" w:ascii="Times New Roman" w:hAnsi="Times New Roman" w:eastAsia="Times New Roman" w:cs="Times New Roman"/>
        </w:rPr>
        <w:t>(-I)，</w:t>
      </w:r>
      <w:r>
        <w:rPr>
          <w:rFonts w:hint="eastAsia" w:ascii="Times New Roman" w:hAnsi="Times New Roman" w:eastAsia="FangSong" w:cs="Times New Roman"/>
        </w:rPr>
        <w:t>使羧基上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吸电子诱导累积效应越强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CCOOH &gt; ClCH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基是给电子基</w:t>
      </w:r>
      <w:r>
        <w:rPr>
          <w:rFonts w:hint="eastAsia" w:ascii="Times New Roman" w:hAnsi="Times New Roman" w:eastAsia="Times New Roman" w:cs="Times New Roman"/>
        </w:rPr>
        <w:t>(+I)，CH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基也是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且略强于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给电子诱导比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解离后负电荷更集中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酸性更弱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(e)：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苯酚的酸性</w:t>
      </w:r>
      <w:r>
        <w:rPr>
          <w:rFonts w:hint="eastAsia" w:ascii="Times New Roman" w:hAnsi="Times New Roman" w:eastAsia="Times New Roman" w:cs="Times New Roman"/>
        </w:rPr>
        <w:t>(pKa≈10)</w:t>
      </w:r>
      <w:r>
        <w:rPr>
          <w:rFonts w:hint="eastAsia" w:ascii="Times New Roman" w:hAnsi="Times New Roman" w:eastAsia="FangSong" w:cs="Times New Roman"/>
        </w:rPr>
        <w:t>远弱于乙酸</w:t>
      </w:r>
      <w:r>
        <w:rPr>
          <w:rFonts w:hint="eastAsia" w:ascii="Times New Roman" w:hAnsi="Times New Roman" w:eastAsia="Times New Roman" w:cs="Times New Roman"/>
        </w:rPr>
        <w:t>(pKa≈4.76)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酚羟基解离后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负电荷虽可通过与苯环共轭分散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但羧酸根负离子可通过共振在两个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上完全等分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&gt;&gt;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OH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此题综合体现了诱导效应在羧酸酸性中的定量作用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每增加一个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hint="eastAsia" w:ascii="Times New Roman" w:hAnsi="Times New Roman" w:eastAsia="FangSong" w:cs="Times New Roman"/>
        </w:rPr>
        <w:t>约降低</w:t>
      </w:r>
      <w:r>
        <w:rPr>
          <w:rFonts w:hint="eastAsia" w:ascii="Times New Roman" w:hAnsi="Times New Roman" w:eastAsia="Times New Roman" w:cs="Times New Roman"/>
        </w:rPr>
        <w:t>1.9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4-手性与内消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手性与内消旋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有两个手性碳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但可能有内消旋体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-CHCl-CHCl-CH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两个手性碳为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可能的组合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一对对映体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(2R,3R)</w:t>
      </w:r>
      <w:r>
        <w:rPr>
          <w:rFonts w:hint="eastAsia" w:ascii="Times New Roman" w:hAnsi="Times New Roman" w:eastAsia="FangSong" w:cs="Times New Roman"/>
        </w:rPr>
        <w:t>对映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分子中存在对称面</w:t>
      </w:r>
      <w:r>
        <w:rPr>
          <w:rFonts w:hint="eastAsia" w:ascii="Times New Roman" w:hAnsi="Times New Roman" w:eastAsia="Times New Roman" w:cs="Times New Roman"/>
        </w:rPr>
        <w:t>（C2-C3</w:t>
      </w:r>
      <w:r>
        <w:rPr>
          <w:rFonts w:hint="eastAsia" w:ascii="Times New Roman" w:hAnsi="Times New Roman" w:eastAsia="FangSong" w:cs="Times New Roman"/>
        </w:rPr>
        <w:t>键中点垂直于键的平面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(2R,3S)（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。(2R,3R)/(2S,3S)</w:t>
      </w:r>
      <w:r>
        <w:rPr>
          <w:rFonts w:hint="eastAsia" w:ascii="Times New Roman" w:hAnsi="Times New Roman" w:eastAsia="FangSong" w:cs="Times New Roman"/>
        </w:rPr>
        <w:t>为一对对映体</w:t>
      </w:r>
      <w:r>
        <w:rPr>
          <w:rFonts w:hint="eastAsia" w:ascii="Times New Roman" w:hAnsi="Times New Roman" w:eastAsia="Times New Roman" w:cs="Times New Roman"/>
        </w:rPr>
        <w:t>，(2R,3S)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两个手性碳相同取代基时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数量可能小于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因为有内消旋体的可能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例5-诱导与共轭的竞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诱导与共轭的竞争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解释为什么氯乙烯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=CH-Cl)</w:t>
      </w:r>
      <w:r>
        <w:rPr>
          <w:rFonts w:hint="eastAsia" w:ascii="Times New Roman" w:hAnsi="Times New Roman" w:eastAsia="FangSong" w:cs="Times New Roman"/>
        </w:rPr>
        <w:t>的亲电加成反应活性低于乙烯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但产物中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需同时分析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和共轭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使双键电子云密度降低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亲电试剂进攻困难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活性低于乙烯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形成碳正离子中间体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效应可通过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共轭稳定碳正离子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=CH-Cl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ECH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Cl ⟷ </w:t>
      </w:r>
      <w:r>
        <w:rPr>
          <w:rFonts w:hint="eastAsia" w:ascii="Times New Roman" w:hAnsi="Times New Roman" w:eastAsia="Times New Roman" w:cs="Times New Roman"/>
        </w:rPr>
        <w:t>ECH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ClE</w:t>
      </w:r>
    </w:p>
    <w:p>
      <w:pPr>
        <w:pStyle w:val="Compact"/>
        <w:numPr>
          <w:ilvl w:val="2"/>
          <w:numId w:val="1023"/>
        </w:numPr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的弱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形成更稳定的中间体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使双键电子密度降低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效应通过共振稳定中间体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决定区域选择性为反马氏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例6-共轭效应的贯穿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共轭效应的贯穿性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邻硝基苯酚的酸性强弱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的吸电子共轭</w:t>
      </w:r>
      <w:r>
        <w:rPr>
          <w:rFonts w:hint="eastAsia" w:ascii="Times New Roman" w:hAnsi="Times New Roman" w:eastAsia="Times New Roman" w:cs="Times New Roman"/>
        </w:rPr>
        <w:t>(-C)</w:t>
      </w:r>
      <w:r>
        <w:rPr>
          <w:rFonts w:hint="eastAsia" w:ascii="Times New Roman" w:hAnsi="Times New Roman" w:eastAsia="FangSong" w:cs="Times New Roman"/>
        </w:rPr>
        <w:t>能否通过苯环传递到酚羟基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对位和邻位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可通过共轭体系直接传递到酚羟基上的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尤其在酚氧负离子上共振分散负电荷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可直接与酚羟基的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共轭体系连接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形成贯穿整个分子的共振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同样可以直接传递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但存在空间位阻可能使共轭略弱于对位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无法传递到酚羟基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共轭链断裂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邻硝基苯酚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间硝基苯酚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硝基苯酚酸性排序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是电子效应定位效应综合的经典题目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三个取代位置的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(7.15)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(7.24)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(8.36)</w:t>
      </w:r>
      <w:r>
        <w:rPr>
          <w:rFonts w:ascii="Times New Roman" w:hAnsi="Times New Roman" w:eastAsia="Times New Roman" w:cs="Times New Roman"/>
        </w:rPr>
        <w:t xml:space="preserve"> &lt;&lt;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(10.0)。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43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构造异构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给定分子式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算异构体总数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手性碳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+Fischer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给定结构写</w:t>
            </w:r>
            <w:r>
              <w:rPr>
                <w:rFonts w:hint="eastAsia" w:ascii="Times New Roman" w:hAnsi="Times New Roman" w:eastAsia="Times New Roman" w:cs="Times New Roman"/>
              </w:rPr>
              <w:t>R/S，</w:t>
            </w:r>
            <w:r>
              <w:rPr>
                <w:rFonts w:hint="eastAsia" w:ascii="Times New Roman" w:hAnsi="Times New Roman" w:eastAsia="FangSong" w:cs="Times New Roman"/>
              </w:rPr>
              <w:t>或反过来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共轭的竞争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系统命名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写名称或根据名称画结构</w:t>
            </w:r>
          </w:p>
        </w:tc>
      </w:tr>
    </w:tbl>
    <w:bookmarkEnd w:id="43"/>
    <w:bookmarkStart w:id="44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电子效应深化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立体化学深化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{{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杂环</w:t>
            </w:r>
            <w:r>
              <w:rPr>
                <w:rFonts w:hint="eastAsia" w:ascii="Times New Roman" w:hAnsi="Times New Roman" w:eastAsia="Times New Roman" w:cs="Times New Roman"/>
              </w:rPr>
              <w:t>）×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按官能团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杂环分脂杂环与芳杂环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属芳香族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键线式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，C-H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FangSong" w:cs="Times New Roman"/>
              </w:rPr>
              <w:t>必须写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官能团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连不同基团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一定有手性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一定无手性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最不优先基团朝后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式中横线上基团朝前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判断结果反转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键传递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hint="eastAsia" w:ascii="Times New Roman" w:hAnsi="Times New Roman" w:eastAsia="FangSong" w:cs="Times New Roman"/>
              </w:rPr>
              <w:t>原子内有效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F&gt;Cl&gt;Br&gt;I，sp&gt;C&gt;sp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&gt;C&gt;sp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&gt;C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共轭体系贯穿传递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强于诱导</w:t>
            </w:r>
            <w:r>
              <w:rPr>
                <w:rFonts w:hint="eastAsia" w:ascii="Times New Roman" w:hAnsi="Times New Roman" w:eastAsia="Times New Roman" w:cs="Times New Roman"/>
              </w:rPr>
              <w:t>，-NO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/-CN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-C，-NH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/-OH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键越多越强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异丙基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（C-H</w:t>
            </w:r>
            <w:r>
              <w:rPr>
                <w:rFonts w:hint="eastAsia" w:ascii="Times New Roman" w:hAnsi="Times New Roman" w:eastAsia="FangSong" w:cs="Times New Roman"/>
              </w:rPr>
              <w:t>键数递减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编号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官能团优先于取代基编号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的所有构造异构体及其系统名称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判断下列分子是否有手性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(с)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二氯丙二烯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用键线式表示以下化合物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、2-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比较下列各组化合物的酸性强弱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BrCOOH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对甲苯酚</w:t>
      </w:r>
    </w:p>
    <w:bookmarkEnd w:id="47"/>
    <w:bookmarkStart w:id="4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哪些有顺反异构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Z/E。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解释为什么三氟乙酸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(pKa=0.23)</w:t>
      </w:r>
      <w:r>
        <w:rPr>
          <w:rFonts w:hint="eastAsia" w:ascii="Times New Roman" w:hAnsi="Times New Roman" w:eastAsia="FangSong" w:cs="Times New Roman"/>
        </w:rPr>
        <w:t>远强于乙酸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COOH，pKa=4.76)？</w:t>
      </w:r>
      <w:r>
        <w:rPr>
          <w:rFonts w:hint="eastAsia" w:ascii="Times New Roman" w:hAnsi="Times New Roman" w:eastAsia="FangSong" w:cs="Times New Roman"/>
        </w:rPr>
        <w:t>用电子效应解释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二氯乙烯的沸点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(60.3°C)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(47.5°C)，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对下列碳正离子按稳定性排序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48"/>
    <w:bookmarkStart w:id="4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三氯戊烷有多少种立体异构体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考虑内消旋体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催化加氢得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种一氯代物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正丁烷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异丁烷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轴手性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见键线式标准画法</w:t>
      </w:r>
    </w:p>
    <w:p>
      <w:pPr>
        <w:pStyle w:val="Compact"/>
        <w:numPr>
          <w:ilvl w:val="0"/>
          <w:numId w:val="1029"/>
        </w:numPr>
      </w:pP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BrCOOH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F&gt;Cl&gt;Br）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对甲苯酚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连不同基团</w:t>
      </w:r>
      <w:r>
        <w:rPr>
          <w:rFonts w:hint="eastAsia" w:ascii="Times New Roman" w:hAnsi="Times New Roman" w:eastAsia="Times New Roman" w:cs="Times New Roman"/>
        </w:rPr>
        <w:t>)、3-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戊烯等有顺反异构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使羧基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极性大幅增大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顺式有较大分子偶极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分子间作用力更强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沸点更高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(3°)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(2°)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共有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考虑内消旋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可能为环辛烯或甲基环庚烯等</w:t>
      </w:r>
    </w:p>
    <w:bookmarkEnd w:id="51"/>
    <w:bookmarkEnd w:id="52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24" Type="http://schemas.openxmlformats.org/officeDocument/2006/relationships/image" Target="media/rId24.png"/><Relationship Id="rId18" Type="http://schemas.openxmlformats.org/officeDocument/2006/relationships/image" Target="media/rId18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2026-09-07T04:12:03Z</dcterms:created>
  <dcterms:modified xsi:type="dcterms:W3CDTF">2026-09-07T04:12:03Z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