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rFonts w:hint="eastAsia" w:ascii="Times New Roman" w:hAnsi="Times New Roman" w:eastAsia="FangSong" w:cs="Times New Roman"/>
          <w:b/>
          <w:bCs/>
        </w:rPr>
        <w:t xml:space="preserve">对应</w:t>
      </w:r>
      <w:r>
        <w:rPr>
          <w:rFonts w:hint="eastAsia" w:ascii="Times New Roman" w:hAnsi="Times New Roman" w:eastAsia="Times New Roman" w:cs="Times New Roman"/>
        </w:rPr>
        <w:t>：</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班级授课计划</w:t>
      </w:r>
      <w:r>
        <w:rPr>
          <w:rFonts w:hint="eastAsia" w:ascii="Times New Roman" w:hAnsi="Times New Roman" w:eastAsia="Times New Roman" w:cs="Times New Roman"/>
        </w:rPr>
        <w:t>-</w:t>
      </w:r>
      <w:r>
        <w:rPr>
          <w:rFonts w:hint="eastAsia" w:ascii="Times New Roman" w:hAnsi="Times New Roman" w:eastAsia="FangSong" w:cs="Times New Roman"/>
        </w:rPr>
        <w:t>初二竞赛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课</w:t>
      </w:r>
      <w:r>
        <w:rPr>
          <w:rFonts w:ascii="Times New Roman" w:hAnsi="Times New Roman" w:eastAsia="Times New Roman" w:cs="Times New Roman"/>
        </w:rPr>
        <w:t xml:space="preserve"> · </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教学过程总表</w:t>
      </w:r>
      <w:r>
        <w:rPr>
          <w:rFonts w:hint="eastAsia" w:ascii="Times New Roman" w:hAnsi="Times New Roman" w:eastAsia="Times New Roman" w:cs="Times New Roman"/>
        </w:rPr>
        <w:t>-</w:t>
      </w:r>
      <w:r>
        <w:rPr>
          <w:rFonts w:hint="eastAsia" w:ascii="Times New Roman" w:hAnsi="Times New Roman" w:eastAsia="FangSong" w:cs="Times New Roman"/>
        </w:rPr>
        <w:t>结构化学模块</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课</w:t>
      </w:r>
    </w:p>
    <w:p>
      <w:pPr>
        <w:pStyle w:val="BlockText"/>
      </w:pPr>
      <w:r>
        <w:rPr>
          <w:rFonts w:hint="eastAsia" w:ascii="Times New Roman" w:hAnsi="Times New Roman" w:eastAsia="FangSong" w:cs="Times New Roman"/>
          <w:b/>
          <w:bCs/>
        </w:rPr>
        <w:t xml:space="preserve">对应教学洞察</w:t>
      </w:r>
      <w:r>
        <w:rPr>
          <w:rFonts w:hint="eastAsia" w:ascii="Times New Roman" w:hAnsi="Times New Roman" w:eastAsia="Times New Roman" w:cs="Times New Roman"/>
        </w:rPr>
        <w:t>：12-</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原子结构超级充实版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核心教学逻辑</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每一条谱线对应电子在两个定态能级之间的跃迁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五线系</w:t>
      </w:r>
      <w:r>
        <w:rPr>
          <w:rFonts w:hint="eastAsia" w:ascii="Times New Roman" w:hAnsi="Times New Roman" w:eastAsia="Times New Roman" w:cs="Times New Roman"/>
        </w:rPr>
        <w:t>→Bohr→</w:t>
      </w: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排布三原则</w:t>
      </w:r>
      <w:r>
        <w:rPr>
          <w:rFonts w:hint="eastAsia" w:ascii="Times New Roman" w:hAnsi="Times New Roman" w:eastAsia="Times New Roman" w:cs="Times New Roman"/>
        </w:rPr>
        <w:t>→</w:t>
      </w:r>
      <w:r>
        <w:rPr>
          <w:rFonts w:hint="eastAsia" w:ascii="Times New Roman" w:hAnsi="Times New Roman" w:eastAsia="FangSong" w:cs="Times New Roman"/>
        </w:rPr>
        <w:t>周期律</w:t>
      </w:r>
    </w:p>
    <w:p>
      <w:pPr>
        <w:spacing w:before="160" w:after="80"/>
      </w:pPr>
      <w:r>
        <w:pict>
          <v:rect style="width:0;height:1.5pt" o:hralign="center" o:hrstd="t" o:hr="t"/>
        </w:pict>
      </w:r>
    </w:p>
    <w:bookmarkStart w:id="12"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p>
    <w:p>
      <w:pPr>
        <w:pStyle w:val="Compact"/>
        <w:numPr>
          <w:ilvl w:val="0"/>
          <w:numId w:val="1001"/>
        </w:numPr>
      </w:pP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p>
    <w:p>
      <w:pPr>
        <w:pStyle w:val="Compact"/>
        <w:numPr>
          <w:ilvl w:val="0"/>
          <w:numId w:val="1001"/>
        </w:numPr>
      </w:pPr>
      <w:r>
        <w:rPr>
          <w:rFonts w:hint="eastAsia" w:ascii="Times New Roman" w:hAnsi="Times New Roman" w:eastAsia="FangSong" w:cs="Times New Roman"/>
        </w:rPr>
        <w:t xml:space="preserve">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计算实物粒子的波长</w:t>
      </w:r>
    </w:p>
    <w:p>
      <w:pPr>
        <w:pStyle w:val="Compact"/>
        <w:numPr>
          <w:ilvl w:val="0"/>
          <w:numId w:val="1001"/>
        </w:numPr>
      </w:pP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p>
    <w:p>
      <w:pPr>
        <w:pStyle w:val="Compact"/>
        <w:numPr>
          <w:ilvl w:val="0"/>
          <w:numId w:val="1001"/>
        </w:numP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p>
    <w:p>
      <w:pPr>
        <w:pStyle w:val="Compact"/>
        <w:numPr>
          <w:ilvl w:val="0"/>
          <w:numId w:val="1001"/>
        </w:numPr>
      </w:pP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能区分离子失电子顺序与原子电子填充顺序的区别</w:t>
      </w:r>
    </w:p>
    <w:p>
      <w:pPr>
        <w:pStyle w:val="Compact"/>
        <w:numPr>
          <w:ilvl w:val="0"/>
          <w:numId w:val="1001"/>
        </w:numPr>
      </w:pPr>
      <w:r>
        <w:rPr>
          <w:rFonts w:hint="eastAsia" w:ascii="Times New Roman" w:hAnsi="Times New Roman" w:eastAsia="FangSong" w:cs="Times New Roman"/>
        </w:rPr>
        <w:t>能读取原子半径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电负性趋势图</w:t>
      </w:r>
      <w:r>
        <w:rPr>
          <w:rFonts w:hint="eastAsia" w:ascii="Times New Roman" w:hAnsi="Times New Roman" w:eastAsia="Times New Roman" w:cs="Times New Roman"/>
        </w:rPr>
        <w:t>，</w:t>
      </w:r>
      <w:r>
        <w:rPr>
          <w:rFonts w:hint="eastAsia" w:ascii="Times New Roman" w:hAnsi="Times New Roman" w:eastAsia="FangSong" w:cs="Times New Roman"/>
        </w:rPr>
        <w:t>解释周期律反常点</w:t>
      </w:r>
    </w:p>
    <w:p>
      <w:pPr>
        <w:pStyle w:val="Compact"/>
        <w:numPr>
          <w:ilvl w:val="0"/>
          <w:numId w:val="1001"/>
        </w:numPr>
      </w:pP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814034"/>
            <wp:effectExtent b="0" l="0" r="0" t="0"/>
            <wp:docPr descr="" title="" id="10" name="Picture"/>
            <a:graphic>
              <a:graphicData uri="http://schemas.openxmlformats.org/drawingml/2006/picture">
                <pic:pic>
                  <pic:nvPicPr>
                    <pic:cNvPr descr="06-外部资料导入/原子结构讲义/第八讲原子结构（三）_images/6a4384123752d50c8359b6f8b8acfb4c65a15605df67974666d1c7c54a1243ce.jpg" id="11" name="Picture"/>
                    <pic:cNvPicPr>
                      <a:picLocks noChangeArrowheads="1" noChangeAspect="1"/>
                    </pic:cNvPicPr>
                  </pic:nvPicPr>
                  <pic:blipFill>
                    <a:blip r:embed="rId9"/>
                    <a:stretch>
                      <a:fillRect/>
                    </a:stretch>
                  </pic:blipFill>
                  <pic:spPr bwMode="auto">
                    <a:xfrm>
                      <a:off x="0" y="0"/>
                      <a:ext cx="3600000" cy="8140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2"/>
    <w:bookmarkStart w:id="13" w:name="第八讲-原子结构三"/>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p>
    <w:bookmarkEnd w:id="13"/>
    <w:bookmarkStart w:id="32"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Compact"/>
        <w:numPr>
          <w:ilvl w:val="0"/>
          <w:numId w:val="1002"/>
        </w:numPr>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英国科学家汤姆生</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359291"/>
            <wp:effectExtent b="0" l="0" r="0" t="0"/>
            <wp:docPr descr="" title="" id="15" name="Picture"/>
            <a:graphic>
              <a:graphicData uri="http://schemas.openxmlformats.org/drawingml/2006/picture">
                <pic:pic>
                  <pic:nvPicPr>
                    <pic:cNvPr descr="06-外部资料导入/原子结构讲义/第八讲原子结构（三）_images/c0a829a2788f83e4e492423b07480f271b3d376aeda84894369a7fe9290e7eaf.jpg" id="16" name="Picture"/>
                    <pic:cNvPicPr>
                      <a:picLocks noChangeArrowheads="1" noChangeAspect="1"/>
                    </pic:cNvPicPr>
                  </pic:nvPicPr>
                  <pic:blipFill>
                    <a:blip r:embed="rId14"/>
                    <a:stretch>
                      <a:fillRect/>
                    </a:stretch>
                  </pic:blipFill>
                  <pic:spPr bwMode="auto">
                    <a:xfrm>
                      <a:off x="0" y="0"/>
                      <a:ext cx="3600000" cy="1359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课堂原话</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这是经典物理给量子论的第一个耳光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经典电磁学预言原子光谱是连续谱</w:t>
      </w:r>
      <w:r>
        <w:rPr>
          <w:rFonts w:hint="eastAsia" w:ascii="Times New Roman" w:hAnsi="Times New Roman" w:eastAsia="Times New Roman" w:cs="Times New Roman"/>
        </w:rPr>
        <w:t>，</w:t>
      </w:r>
      <w:r>
        <w:rPr>
          <w:rFonts w:hint="eastAsia" w:ascii="Times New Roman" w:hAnsi="Times New Roman" w:eastAsia="FangSong" w:cs="Times New Roman"/>
        </w:rPr>
        <w:t>但氢原子光谱是线状的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5"/>
        </w:numPr>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37863"/>
            <wp:effectExtent b="0" l="0" r="0" t="0"/>
            <wp:docPr descr="" title="" id="18" name="Picture"/>
            <a:graphic>
              <a:graphicData uri="http://schemas.openxmlformats.org/drawingml/2006/picture">
                <pic:pic>
                  <pic:nvPicPr>
                    <pic:cNvPr descr="06-外部资料导入/原子结构讲义/第八讲原子结构（三）_images/831205afc2dfdad3017354ed38a71901fb28c2b5e664a84c074c7ce6612ada8a.jpg" id="19" name="Picture"/>
                    <pic:cNvPicPr>
                      <a:picLocks noChangeArrowheads="1" noChangeAspect="1"/>
                    </pic:cNvPicPr>
                  </pic:nvPicPr>
                  <pic:blipFill>
                    <a:blip r:embed="rId17"/>
                    <a:stretch>
                      <a:fillRect/>
                    </a:stretch>
                  </pic:blipFill>
                  <pic:spPr bwMode="auto">
                    <a:xfrm>
                      <a:off x="0" y="0"/>
                      <a:ext cx="3600000" cy="21378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400</w:t>
      </w:r>
      <w:r>
        <w:rPr>
          <w:rFonts w:ascii="Times New Roman" w:hAnsi="Times New Roman" w:eastAsia="Times New Roman" w:cs="Times New Roman"/>
          <w:vertAlign w:val="subscript"/>
        </w:rPr>
        <w:t xml:space="preserve">430</w:t>
      </w: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470</w:t>
      </w:r>
      <w:r>
        <w:rPr>
          <w:rFonts w:ascii="Times New Roman" w:hAnsi="Times New Roman" w:eastAsia="Times New Roman" w:cs="Times New Roman"/>
          <w:vertAlign w:val="subscript"/>
        </w:rPr>
        <w:t xml:space="preserve">500</w:t>
      </w:r>
      <w:r>
        <w:rPr>
          <w:rFonts w:ascii="Times New Roman" w:hAnsi="Times New Roman" w:eastAsia="Times New Roman" w:cs="Times New Roman"/>
        </w:rPr>
        <w:t xml:space="preserve">560</w:t>
      </w:r>
    </w:p>
    <w:p>
      <w:pPr>
        <w:pStyle w:val="BodyText"/>
      </w:pPr>
      <w:r>
        <w:rPr>
          <w:rFonts w:ascii="Times New Roman" w:hAnsi="Times New Roman" w:eastAsia="Times New Roman" w:cs="Times New Roman"/>
        </w:rPr>
        <w:t xml:space="preserve">560</w:t>
      </w:r>
      <w:r>
        <w:rPr>
          <w:rFonts w:ascii="Times New Roman" w:hAnsi="Times New Roman" w:eastAsia="Times New Roman" w:cs="Times New Roman"/>
          <w:vertAlign w:val="subscript"/>
        </w:rPr>
        <w:t xml:space="preserve">590</w:t>
      </w:r>
      <w:r>
        <w:rPr>
          <w:rFonts w:ascii="Times New Roman" w:hAnsi="Times New Roman" w:eastAsia="Times New Roman" w:cs="Times New Roman"/>
        </w:rPr>
        <w:t xml:space="preserve">630</w:t>
      </w:r>
    </w:p>
    <w:p>
      <w:pPr>
        <w:pStyle w:val="BodyText"/>
      </w:pPr>
      <w:r>
        <w:rPr>
          <w:rFonts w:ascii="Times New Roman" w:hAnsi="Times New Roman" w:eastAsia="Times New Roman" w:cs="Times New Roman"/>
        </w:rPr>
        <w:t xml:space="preserve">630~760</w:t>
      </w:r>
    </w:p>
    <w:p>
      <w:pPr>
        <w:pStyle w:val="Compact"/>
        <w:numPr>
          <w:ilvl w:val="0"/>
          <w:numId w:val="1006"/>
        </w:numPr>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3600000" cy="1974374"/>
            <wp:effectExtent b="0" l="0" r="0" t="0"/>
            <wp:docPr descr="" title="" id="21" name="Picture"/>
            <a:graphic>
              <a:graphicData uri="http://schemas.openxmlformats.org/drawingml/2006/picture">
                <pic:pic>
                  <pic:nvPicPr>
                    <pic:cNvPr descr="06-外部资料导入/原子结构讲义/第八讲原子结构（三）_images/77aaf350de9ed08b5a23aa518cbabf0aff6006925df963c2ab63c7d8d6e33483.jpg" id="22" name="Picture"/>
                    <pic:cNvPicPr>
                      <a:picLocks noChangeArrowheads="1" noChangeAspect="1"/>
                    </pic:cNvPicPr>
                  </pic:nvPicPr>
                  <pic:blipFill>
                    <a:blip r:embed="rId20"/>
                    <a:stretch>
                      <a:fillRect/>
                    </a:stretch>
                  </pic:blipFill>
                  <pic:spPr bwMode="auto">
                    <a:xfrm>
                      <a:off x="0" y="0"/>
                      <a:ext cx="3600000" cy="19743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rPr>
        <w:t xml:space="preserve">Paschen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Bracket</w:t>
      </w:r>
      <w:r>
        <w:rPr>
          <w:rFonts w:hint="eastAsia" w:ascii="Times New Roman" w:hAnsi="Times New Roman" w:eastAsia="FangSong" w:cs="Times New Roman"/>
        </w:rPr>
        <w: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Pfund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before="160" w:after="80"/>
        <w:jc w:val="center"/>
      </w:pPr>
      <w:r>
        <w:rPr>
          <w:rFonts w:ascii="Times New Roman" w:hAnsi="Times New Roman" w:eastAsia="Times New Roman" w:cs="Times New Roman"/>
        </w:rPr>
        <w:drawing>
          <wp:inline>
            <wp:extent cx="3600000" cy="1796288"/>
            <wp:effectExtent b="0" l="0" r="0" t="0"/>
            <wp:docPr descr="" title="" id="24" name="Picture"/>
            <a:graphic>
              <a:graphicData uri="http://schemas.openxmlformats.org/drawingml/2006/picture">
                <pic:pic>
                  <pic:nvPicPr>
                    <pic:cNvPr descr="06-外部资料导入/原子结构讲义/第八讲原子结构（三）_images/a8c942823663f197ca30fe0e516b5eb39a3dd4b5a27fc5974ab543f87d933f16.jpg" id="25" name="Picture"/>
                    <pic:cNvPicPr>
                      <a:picLocks noChangeArrowheads="1" noChangeAspect="1"/>
                    </pic:cNvPicPr>
                  </pic:nvPicPr>
                  <pic:blipFill>
                    <a:blip r:embed="rId23"/>
                    <a:stretch>
                      <a:fillRect/>
                    </a:stretch>
                  </pic:blipFill>
                  <pic:spPr bwMode="auto">
                    <a:xfrm>
                      <a:off x="0" y="0"/>
                      <a:ext cx="3600000" cy="17962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6102"/>
            <wp:effectExtent b="0" l="0" r="0" t="0"/>
            <wp:docPr descr="" title="" id="27" name="Picture"/>
            <a:graphic>
              <a:graphicData uri="http://schemas.openxmlformats.org/drawingml/2006/picture">
                <pic:pic>
                  <pic:nvPicPr>
                    <pic:cNvPr descr="06-外部资料导入/原子结构讲义/第八讲原子结构（三）_images/6c5b29de621412bbba5e9e3b669dacab8dda9c09dccd839fead8b6f5133de7fd.jpg" id="28" name="Picture"/>
                    <pic:cNvPicPr>
                      <a:picLocks noChangeArrowheads="1" noChangeAspect="1"/>
                    </pic:cNvPicPr>
                  </pic:nvPicPr>
                  <pic:blipFill>
                    <a:blip r:embed="rId26"/>
                    <a:stretch>
                      <a:fillRect/>
                    </a:stretch>
                  </pic:blipFill>
                  <pic:spPr bwMode="auto">
                    <a:xfrm>
                      <a:off x="0" y="0"/>
                      <a:ext cx="3600000" cy="21861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3061"/>
            <wp:effectExtent b="0" l="0" r="0" t="0"/>
            <wp:docPr descr="" title="" id="30" name="Picture"/>
            <a:graphic>
              <a:graphicData uri="http://schemas.openxmlformats.org/drawingml/2006/picture">
                <pic:pic>
                  <pic:nvPicPr>
                    <pic:cNvPr descr="06-外部资料导入/原子结构讲义/第八讲原子结构（三）_images/b9db9a4cf3f0855e7f0c7bace5c9c63f6c1627f3edd90ff4b392c0dd8fce6d4e.jpg" id="31" name="Picture"/>
                    <pic:cNvPicPr>
                      <a:picLocks noChangeArrowheads="1" noChangeAspect="1"/>
                    </pic:cNvPicPr>
                  </pic:nvPicPr>
                  <pic:blipFill>
                    <a:blip r:embed="rId29"/>
                    <a:stretch>
                      <a:fillRect/>
                    </a:stretch>
                  </pic:blipFill>
                  <pic:spPr bwMode="auto">
                    <a:xfrm>
                      <a:off x="0" y="0"/>
                      <a:ext cx="3600000" cy="21030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Bohr </w:t>
      </w:r>
      <w:r>
        <w:rPr>
          <w:rFonts w:hint="eastAsia" w:ascii="Times New Roman" w:hAnsi="Times New Roman" w:eastAsia="FangSong" w:cs="Times New Roman"/>
        </w:rPr>
        <w:t xml:space="preserve">原子结构理论</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（E=ho，</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（E=mc</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质能联系定律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rPr>
        <w:t>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rPr>
        <w:t>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rPr>
        <w:t>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的原子光谱</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波尔模型完美解释氢原子四条可见谱线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bookmarkEnd w:id="32"/>
    <w:bookmarkStart w:id="33"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Compact"/>
        <w:numPr>
          <w:ilvl w:val="0"/>
          <w:numId w:val="1008"/>
        </w:numPr>
      </w:pPr>
      <w:r>
        <w:rPr>
          <w:rFonts w:hint="eastAsia" w:ascii="Times New Roman" w:hAnsi="Times New Roman" w:eastAsia="FangSong" w:cs="Times New Roman"/>
        </w:rPr>
        <w:t xml:space="preserve">微观粒子的波粒二象性</w:t>
      </w:r>
    </w:p>
    <w:p>
      <w:pPr>
        <w:pStyle w:val="FirstParagraph"/>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(v)</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 xml:space="preserve">电子的波粒二象性</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用光子照它</w:t>
      </w:r>
      <w:r>
        <w:rPr>
          <w:rFonts w:hint="eastAsia" w:ascii="Times New Roman" w:hAnsi="Times New Roman" w:eastAsia="Times New Roman" w:cs="Times New Roman"/>
        </w:rPr>
        <w:t>→</w:t>
      </w:r>
      <w:r>
        <w:rPr>
          <w:rFonts w:hint="eastAsia" w:ascii="Times New Roman" w:hAnsi="Times New Roman" w:eastAsia="FangSong" w:cs="Times New Roman"/>
        </w:rPr>
        <w:t>光子有动量</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光子波长越短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→Δp</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你永远不能同时精确知道位置和动量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Compact"/>
        <w:numPr>
          <w:ilvl w:val="0"/>
          <w:numId w:val="1012"/>
        </w:numPr>
      </w:pPr>
      <w:r>
        <w:rPr>
          <w:rFonts w:hint="eastAsia" w:ascii="Times New Roman" w:hAnsi="Times New Roman" w:eastAsia="FangSong" w:cs="Times New Roman"/>
        </w:rPr>
        <w:t xml:space="preserve">海森堡测不准原理与微观粒子运动的统计规律</w:t>
      </w:r>
    </w:p>
    <w:p>
      <w:pPr>
        <w:pStyle w:val="FirstParagraph"/>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bookmarkEnd w:id="33"/>
    <w:bookmarkStart w:id="100"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Compact"/>
        <w:numPr>
          <w:ilvl w:val="0"/>
          <w:numId w:val="1013"/>
        </w:numPr>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3600000" cy="1298876"/>
            <wp:effectExtent b="0" l="0" r="0" t="0"/>
            <wp:docPr descr="" title="" id="35" name="Picture"/>
            <a:graphic>
              <a:graphicData uri="http://schemas.openxmlformats.org/drawingml/2006/picture">
                <pic:pic>
                  <pic:nvPicPr>
                    <pic:cNvPr descr="06-外部资料导入/原子结构讲义/第八讲原子结构（三）_images/a2170c5918310d5b72863d8c26f02f32c80653f43d7d4da36904b6ea43c52e2a.jpg" id="36" name="Picture"/>
                    <pic:cNvPicPr>
                      <a:picLocks noChangeArrowheads="1" noChangeAspect="1"/>
                    </pic:cNvPicPr>
                  </pic:nvPicPr>
                  <pic:blipFill>
                    <a:blip r:embed="rId34"/>
                    <a:stretch>
                      <a:fillRect/>
                    </a:stretch>
                  </pic:blipFill>
                  <pic:spPr bwMode="auto">
                    <a:xfrm>
                      <a:off x="0" y="0"/>
                      <a:ext cx="3600000" cy="12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p>
      <w:pPr>
        <w:pStyle w:val="Compact"/>
        <w:numPr>
          <w:ilvl w:val="0"/>
          <w:numId w:val="1015"/>
        </w:numPr>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课堂类比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楼栋号</w:t>
      </w:r>
      <w:r>
        <w:rPr>
          <w:rFonts w:hint="eastAsia" w:ascii="Times New Roman" w:hAnsi="Times New Roman" w:eastAsia="Times New Roman" w:cs="Times New Roman"/>
        </w:rPr>
        <w:t>（</w:t>
      </w:r>
      <w:r>
        <w:rPr>
          <w:rFonts w:hint="eastAsia" w:ascii="Times New Roman" w:hAnsi="Times New Roman" w:eastAsia="FangSong" w:cs="Times New Roman"/>
        </w:rPr>
        <w:t>第几层</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具体房间编号</w:t>
      </w:r>
      <w:r>
        <w:rPr>
          <w:rFonts w:hint="eastAsia" w:ascii="Times New Roman" w:hAnsi="Times New Roman" w:eastAsia="Times New Roman" w:cs="Times New Roman"/>
        </w:rPr>
        <w:t>（</w:t>
      </w:r>
      <w:r>
        <w:rPr>
          <w:rFonts w:hint="eastAsia" w:ascii="Times New Roman" w:hAnsi="Times New Roman" w:eastAsia="FangSong" w:cs="Times New Roman"/>
        </w:rPr>
        <w:t>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Compact"/>
        <w:numPr>
          <w:ilvl w:val="0"/>
          <w:numId w:val="1016"/>
        </w:numPr>
      </w:pPr>
      <w:r>
        <w:rPr>
          <w:rFonts w:hint="eastAsia" w:ascii="Times New Roman" w:hAnsi="Times New Roman" w:eastAsia="FangSong" w:cs="Times New Roman"/>
        </w:rPr>
        <w:t xml:space="preserve">量子数</w:t>
      </w:r>
    </w:p>
    <w:p>
      <w:pPr>
        <w:pStyle w:val="Compact"/>
        <w:numPr>
          <w:ilvl w:val="0"/>
          <w:numId w:val="1017"/>
        </w:numPr>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的取值</w:t>
      </w:r>
    </w:p>
    <w:p>
      <w:pPr>
        <w:pStyle w:val="BodyText"/>
      </w:pPr>
      <w:r>
        <w:rPr>
          <w:rFonts w:hint="eastAsia" w:ascii="Times New Roman" w:hAnsi="Times New Roman" w:eastAsia="FangSong" w:cs="Times New Roman"/>
        </w:rPr>
        <w:t xml:space="preserve">能层符号</w:t>
      </w:r>
    </w:p>
    <w:p>
      <w:pPr>
        <w:pStyle w:val="BodyText"/>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的取值</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能级符号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086100"/>
            <wp:effectExtent b="0" l="0" r="0" t="0"/>
            <wp:docPr descr="" title="" id="38" name="Picture"/>
            <a:graphic>
              <a:graphicData uri="http://schemas.openxmlformats.org/drawingml/2006/picture">
                <pic:pic>
                  <pic:nvPicPr>
                    <pic:cNvPr descr="06-外部资料导入/原子结构讲义/第八讲原子结构（三）_images/2caa0fb9da2b1cca35188216d79ab9b6a26366259539fffbfc3e4608767cc891.jpg" id="39" name="Picture"/>
                    <pic:cNvPicPr>
                      <a:picLocks noChangeArrowheads="1" noChangeAspect="1"/>
                    </pic:cNvPicPr>
                  </pic:nvPicPr>
                  <pic:blipFill>
                    <a:blip r:embed="rId37"/>
                    <a:stretch>
                      <a:fillRect/>
                    </a:stretch>
                  </pic:blipFill>
                  <pic:spPr bwMode="auto">
                    <a:xfrm>
                      <a:off x="0" y="0"/>
                      <a:ext cx="2870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06700" cy="2895600"/>
            <wp:effectExtent b="0" l="0" r="0" t="0"/>
            <wp:docPr descr="" title="" id="41" name="Picture"/>
            <a:graphic>
              <a:graphicData uri="http://schemas.openxmlformats.org/drawingml/2006/picture">
                <pic:pic>
                  <pic:nvPicPr>
                    <pic:cNvPr descr="06-外部资料导入/原子结构讲义/第八讲原子结构（三）_images/89784fcb11adb58a15c77b7268f53e8d64c6385c5eeda3a3b3b5d7d6efb4a38e.jpg" id="42" name="Picture"/>
                    <pic:cNvPicPr>
                      <a:picLocks noChangeArrowheads="1" noChangeAspect="1"/>
                    </pic:cNvPicPr>
                  </pic:nvPicPr>
                  <pic:blipFill>
                    <a:blip r:embed="rId40"/>
                    <a:stretch>
                      <a:fillRect/>
                    </a:stretch>
                  </pic:blipFill>
                  <pic:spPr bwMode="auto">
                    <a:xfrm>
                      <a:off x="0" y="0"/>
                      <a:ext cx="2806700" cy="2895600"/>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933700"/>
            <wp:effectExtent b="0" l="0" r="0" t="0"/>
            <wp:docPr descr="" title="" id="44" name="Picture"/>
            <a:graphic>
              <a:graphicData uri="http://schemas.openxmlformats.org/drawingml/2006/picture">
                <pic:pic>
                  <pic:nvPicPr>
                    <pic:cNvPr descr="06-外部资料导入/原子结构讲义/第八讲原子结构（三）_images/7e8e39b84070af1a0a85dd768a490b1e7d6089d9d8439d1387d063f14b3e2f74.jpg" id="45" name="Picture"/>
                    <pic:cNvPicPr>
                      <a:picLocks noChangeArrowheads="1" noChangeAspect="1"/>
                    </pic:cNvPicPr>
                  </pic:nvPicPr>
                  <pic:blipFill>
                    <a:blip r:embed="rId43"/>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32100" cy="2933700"/>
            <wp:effectExtent b="0" l="0" r="0" t="0"/>
            <wp:docPr descr="" title="" id="47" name="Picture"/>
            <a:graphic>
              <a:graphicData uri="http://schemas.openxmlformats.org/drawingml/2006/picture">
                <pic:pic>
                  <pic:nvPicPr>
                    <pic:cNvPr descr="06-外部资料导入/原子结构讲义/第八讲原子结构（三）_images/891418131e25cd46482fcd0c450c0e457b44d962057ae074538afee97c40a1ac.jpg" id="48" name="Picture"/>
                    <pic:cNvPicPr>
                      <a:picLocks noChangeArrowheads="1" noChangeAspect="1"/>
                    </pic:cNvPicPr>
                  </pic:nvPicPr>
                  <pic:blipFill>
                    <a:blip r:embed="rId46"/>
                    <a:stretch>
                      <a:fillRect/>
                    </a:stretch>
                  </pic:blipFill>
                  <pic:spPr bwMode="auto">
                    <a:xfrm>
                      <a:off x="0" y="0"/>
                      <a:ext cx="2832100" cy="2933700"/>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95600" cy="3009900"/>
            <wp:effectExtent b="0" l="0" r="0" t="0"/>
            <wp:docPr descr="" title="" id="50" name="Picture"/>
            <a:graphic>
              <a:graphicData uri="http://schemas.openxmlformats.org/drawingml/2006/picture">
                <pic:pic>
                  <pic:nvPicPr>
                    <pic:cNvPr descr="06-外部资料导入/原子结构讲义/第八讲原子结构（三）_images/82b4c0ae6c13f1acc51e0c2c8015fbc5b8706721d9690f13fab44db47be2ee7b.jpg" id="51" name="Picture"/>
                    <pic:cNvPicPr>
                      <a:picLocks noChangeArrowheads="1" noChangeAspect="1"/>
                    </pic:cNvPicPr>
                  </pic:nvPicPr>
                  <pic:blipFill>
                    <a:blip r:embed="rId49"/>
                    <a:stretch>
                      <a:fillRect/>
                    </a:stretch>
                  </pic:blipFill>
                  <pic:spPr bwMode="auto">
                    <a:xfrm>
                      <a:off x="0" y="0"/>
                      <a:ext cx="28956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3" name="Picture"/>
            <a:graphic>
              <a:graphicData uri="http://schemas.openxmlformats.org/drawingml/2006/picture">
                <pic:pic>
                  <pic:nvPicPr>
                    <pic:cNvPr descr="06-外部资料导入/原子结构讲义/第八讲原子结构（三）_images/fa9215a831e9b26de17b340c28771797792dd62c21c45abce4f89eea1763dbb8.jpg" id="54" name="Picture"/>
                    <pic:cNvPicPr>
                      <a:picLocks noChangeArrowheads="1" noChangeAspect="1"/>
                    </pic:cNvPicPr>
                  </pic:nvPicPr>
                  <pic:blipFill>
                    <a:blip r:embed="rId52"/>
                    <a:stretch>
                      <a:fillRect/>
                    </a:stretch>
                  </pic:blipFill>
                  <pic:spPr bwMode="auto">
                    <a:xfrm>
                      <a:off x="0" y="0"/>
                      <a:ext cx="28702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44800" cy="3009900"/>
            <wp:effectExtent b="0" l="0" r="0" t="0"/>
            <wp:docPr descr="" title="" id="56" name="Picture"/>
            <a:graphic>
              <a:graphicData uri="http://schemas.openxmlformats.org/drawingml/2006/picture">
                <pic:pic>
                  <pic:nvPicPr>
                    <pic:cNvPr descr="06-外部资料导入/原子结构讲义/第八讲原子结构（三）_images/b672ea123f827d7ba24c362dd88939886605cea1c3f7a3c67e012b4671d8eefc.jpg" id="57" name="Picture"/>
                    <pic:cNvPicPr>
                      <a:picLocks noChangeArrowheads="1" noChangeAspect="1"/>
                    </pic:cNvPicPr>
                  </pic:nvPicPr>
                  <pic:blipFill>
                    <a:blip r:embed="rId55"/>
                    <a:stretch>
                      <a:fillRect/>
                    </a:stretch>
                  </pic:blipFill>
                  <pic:spPr bwMode="auto">
                    <a:xfrm>
                      <a:off x="0" y="0"/>
                      <a:ext cx="28448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073400"/>
            <wp:effectExtent b="0" l="0" r="0" t="0"/>
            <wp:docPr descr="" title="" id="59" name="Picture"/>
            <a:graphic>
              <a:graphicData uri="http://schemas.openxmlformats.org/drawingml/2006/picture">
                <pic:pic>
                  <pic:nvPicPr>
                    <pic:cNvPr descr="06-外部资料导入/原子结构讲义/第八讲原子结构（三）_images/bc03671ac4b30f06e7d59322b10e4281132920083695519de15b92ea3ce99097.jpg" id="60" name="Picture"/>
                    <pic:cNvPicPr>
                      <a:picLocks noChangeArrowheads="1" noChangeAspect="1"/>
                    </pic:cNvPicPr>
                  </pic:nvPicPr>
                  <pic:blipFill>
                    <a:blip r:embed="rId58"/>
                    <a:stretch>
                      <a:fillRect/>
                    </a:stretch>
                  </pic:blipFill>
                  <pic:spPr bwMode="auto">
                    <a:xfrm>
                      <a:off x="0" y="0"/>
                      <a:ext cx="28702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149600"/>
            <wp:effectExtent b="0" l="0" r="0" t="0"/>
            <wp:docPr descr="" title="" id="62" name="Picture"/>
            <a:graphic>
              <a:graphicData uri="http://schemas.openxmlformats.org/drawingml/2006/picture">
                <pic:pic>
                  <pic:nvPicPr>
                    <pic:cNvPr descr="06-外部资料导入/原子结构讲义/第八讲原子结构（三）_images/2510dc5a7f5cc390af03d9e4ab1e40c313a4048561bd7f55bf42fc6e85b1fa48.jpg" id="63" name="Picture"/>
                    <pic:cNvPicPr>
                      <a:picLocks noChangeArrowheads="1" noChangeAspect="1"/>
                    </pic:cNvPicPr>
                  </pic:nvPicPr>
                  <pic:blipFill>
                    <a:blip r:embed="rId61"/>
                    <a:stretch>
                      <a:fillRect/>
                    </a:stretch>
                  </pic:blipFill>
                  <pic:spPr bwMode="auto">
                    <a:xfrm>
                      <a:off x="0" y="0"/>
                      <a:ext cx="2870200" cy="314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44840"/>
            <wp:effectExtent b="0" l="0" r="0" t="0"/>
            <wp:docPr descr="" title="" id="65" name="Picture"/>
            <a:graphic>
              <a:graphicData uri="http://schemas.openxmlformats.org/drawingml/2006/picture">
                <pic:pic>
                  <pic:nvPicPr>
                    <pic:cNvPr descr="06-外部资料导入/原子结构讲义/第八讲原子结构（三）_images/2eab4f41bd22ae85d0e7b61e0e38ace229d159813c124af740b942367731785a.jpg" id="66" name="Picture"/>
                    <pic:cNvPicPr>
                      <a:picLocks noChangeArrowheads="1" noChangeAspect="1"/>
                    </pic:cNvPicPr>
                  </pic:nvPicPr>
                  <pic:blipFill>
                    <a:blip r:embed="rId64"/>
                    <a:stretch>
                      <a:fillRect/>
                    </a:stretch>
                  </pic:blipFill>
                  <pic:spPr bwMode="auto">
                    <a:xfrm>
                      <a:off x="0" y="0"/>
                      <a:ext cx="3600000" cy="15448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1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1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3009900"/>
            <wp:effectExtent b="0" l="0" r="0" t="0"/>
            <wp:docPr descr="" title="" id="68" name="Picture"/>
            <a:graphic>
              <a:graphicData uri="http://schemas.openxmlformats.org/drawingml/2006/picture">
                <pic:pic>
                  <pic:nvPicPr>
                    <pic:cNvPr descr="06-外部资料导入/原子结构讲义/第八讲原子结构（三）_images/8f5e08bb183c8ea7c5518ba3028af8ec1e737823a335797dff6f74e3561530b3.jpg" id="69" name="Picture"/>
                    <pic:cNvPicPr>
                      <a:picLocks noChangeArrowheads="1" noChangeAspect="1"/>
                    </pic:cNvPicPr>
                  </pic:nvPicPr>
                  <pic:blipFill>
                    <a:blip r:embed="rId67"/>
                    <a:stretch>
                      <a:fillRect/>
                    </a:stretch>
                  </pic:blipFill>
                  <pic:spPr bwMode="auto">
                    <a:xfrm>
                      <a:off x="0" y="0"/>
                      <a:ext cx="22352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832100"/>
            <wp:effectExtent b="0" l="0" r="0" t="0"/>
            <wp:docPr descr="" title="" id="71" name="Picture"/>
            <a:graphic>
              <a:graphicData uri="http://schemas.openxmlformats.org/drawingml/2006/picture">
                <pic:pic>
                  <pic:nvPicPr>
                    <pic:cNvPr descr="06-外部资料导入/原子结构讲义/第八讲原子结构（三）_images/847b48dba9c4d471cd67931b99914d67fad933d189b7475edc88646a2f92f959.jpg" id="72" name="Picture"/>
                    <pic:cNvPicPr>
                      <a:picLocks noChangeArrowheads="1" noChangeAspect="1"/>
                    </pic:cNvPicPr>
                  </pic:nvPicPr>
                  <pic:blipFill>
                    <a:blip r:embed="rId70"/>
                    <a:stretch>
                      <a:fillRect/>
                    </a:stretch>
                  </pic:blipFill>
                  <pic:spPr bwMode="auto">
                    <a:xfrm>
                      <a:off x="0" y="0"/>
                      <a:ext cx="2171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FangSong" w:cs="Times New Roman"/>
        </w:rPr>
        <w:t xml:space="preserve">取值范围</w:t>
      </w:r>
    </w:p>
    <w:p>
      <w:pPr>
        <w:pStyle w:val="BodyText"/>
      </w:pPr>
      <w:r>
        <w:rPr>
          <w:rFonts w:hint="eastAsia" w:ascii="Times New Roman" w:hAnsi="Times New Roman" w:eastAsia="FangSong" w:cs="Times New Roman"/>
        </w:rPr>
        <w:t xml:space="preserve">意义</w:t>
      </w:r>
    </w:p>
    <w:p>
      <w:pPr>
        <w:pStyle w:val="BodyText"/>
      </w:pPr>
      <w:r>
        <w:rPr>
          <w:rFonts w:hint="eastAsia" w:ascii="Times New Roman" w:hAnsi="Times New Roman" w:eastAsia="FangSong" w:cs="Times New Roman"/>
        </w:rPr>
        <w:t xml:space="preserve">主量子数</w:t>
      </w:r>
    </w:p>
    <w:p>
      <w:pPr>
        <w:pStyle w:val="BodyText"/>
      </w:pPr>
      <w:r>
        <w:rPr>
          <w:rFonts w:hint="eastAsia" w:ascii="Times New Roman" w:hAnsi="Times New Roman" w:eastAsia="FangSong" w:cs="Times New Roman"/>
        </w:rPr>
        <w:t xml:space="preserve">角量子数</w:t>
      </w:r>
    </w:p>
    <w:p>
      <w:pPr>
        <w:pStyle w:val="BodyText"/>
      </w:pPr>
      <w:r>
        <w:rPr>
          <w:rFonts w:hint="eastAsia" w:ascii="Times New Roman" w:hAnsi="Times New Roman" w:eastAsia="FangSong" w:cs="Times New Roman"/>
        </w:rPr>
        <w:t xml:space="preserve">磁量子数</w:t>
      </w:r>
    </w:p>
    <w:p>
      <w:pPr>
        <w:pStyle w:val="BodyText"/>
      </w:pPr>
      <w:r>
        <w:rPr>
          <w:rFonts w:hint="eastAsia" w:ascii="Times New Roman" w:hAnsi="Times New Roman" w:eastAsia="FangSong" w:cs="Times New Roman"/>
        </w:rPr>
        <w:t xml:space="preserve">自旋量子数</w:t>
      </w:r>
    </w:p>
    <w:p>
      <w:pPr>
        <w:pStyle w:val="Compact"/>
        <w:numPr>
          <w:ilvl w:val="0"/>
          <w:numId w:val="1021"/>
        </w:numPr>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67938"/>
            <wp:effectExtent b="0" l="0" r="0" t="0"/>
            <wp:docPr descr="" title="" id="74" name="Picture"/>
            <a:graphic>
              <a:graphicData uri="http://schemas.openxmlformats.org/drawingml/2006/picture">
                <pic:pic>
                  <pic:nvPicPr>
                    <pic:cNvPr descr="06-外部资料导入/原子结构讲义/第八讲原子结构（三）_images/e55f1e1b798d06e45d96ce297228ec2fd669a4c09e94a4797a70831e05f6bafa.jpg" id="75" name="Picture"/>
                    <pic:cNvPicPr>
                      <a:picLocks noChangeArrowheads="1" noChangeAspect="1"/>
                    </pic:cNvPicPr>
                  </pic:nvPicPr>
                  <pic:blipFill>
                    <a:blip r:embed="rId73"/>
                    <a:stretch>
                      <a:fillRect/>
                    </a:stretch>
                  </pic:blipFill>
                  <pic:spPr bwMode="auto">
                    <a:xfrm>
                      <a:off x="0" y="0"/>
                      <a:ext cx="3240000" cy="2967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365500"/>
            <wp:effectExtent b="0" l="0" r="0" t="0"/>
            <wp:docPr descr="" title="" id="77" name="Picture"/>
            <a:graphic>
              <a:graphicData uri="http://schemas.openxmlformats.org/drawingml/2006/picture">
                <pic:pic>
                  <pic:nvPicPr>
                    <pic:cNvPr descr="06-外部资料导入/原子结构讲义/第八讲原子结构（三）_images/1ca93a07e8e8829414ff839efdd1dd204d9c1d0fd1fce272a38f2d749c5f4dd5.jpg" id="78" name="Picture"/>
                    <pic:cNvPicPr>
                      <a:picLocks noChangeArrowheads="1" noChangeAspect="1"/>
                    </pic:cNvPicPr>
                  </pic:nvPicPr>
                  <pic:blipFill>
                    <a:blip r:embed="rId76"/>
                    <a:stretch>
                      <a:fillRect/>
                    </a:stretch>
                  </pic:blipFill>
                  <pic:spPr bwMode="auto">
                    <a:xfrm>
                      <a:off x="0" y="0"/>
                      <a:ext cx="3187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946400"/>
            <wp:effectExtent b="0" l="0" r="0" t="0"/>
            <wp:docPr descr="" title="" id="80" name="Picture"/>
            <a:graphic>
              <a:graphicData uri="http://schemas.openxmlformats.org/drawingml/2006/picture">
                <pic:pic>
                  <pic:nvPicPr>
                    <pic:cNvPr descr="06-外部资料导入/原子结构讲义/第八讲原子结构（三）_images/2e209adf1004e2256a6c1775a9d5e1165d59a2de738f903c6800e030c1c6fd85.jpg" id="81" name="Picture"/>
                    <pic:cNvPicPr>
                      <a:picLocks noChangeArrowheads="1" noChangeAspect="1"/>
                    </pic:cNvPicPr>
                  </pic:nvPicPr>
                  <pic:blipFill>
                    <a:blip r:embed="rId79"/>
                    <a:stretch>
                      <a:fillRect/>
                    </a:stretch>
                  </pic:blipFill>
                  <pic:spPr bwMode="auto">
                    <a:xfrm>
                      <a:off x="0" y="0"/>
                      <a:ext cx="269240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386741"/>
            <wp:effectExtent b="0" l="0" r="0" t="0"/>
            <wp:docPr descr="" title="" id="83" name="Picture"/>
            <a:graphic>
              <a:graphicData uri="http://schemas.openxmlformats.org/drawingml/2006/picture">
                <pic:pic>
                  <pic:nvPicPr>
                    <pic:cNvPr descr="06-外部资料导入/原子结构讲义/第八讲原子结构（三）_images/7665bcfc27068f5dfb9ab45810cde34dbcd8eb56c139b24d26794d1407356849.jpg" id="84" name="Picture"/>
                    <pic:cNvPicPr>
                      <a:picLocks noChangeArrowheads="1" noChangeAspect="1"/>
                    </pic:cNvPicPr>
                  </pic:nvPicPr>
                  <pic:blipFill>
                    <a:blip r:embed="rId82"/>
                    <a:stretch>
                      <a:fillRect/>
                    </a:stretch>
                  </pic:blipFill>
                  <pic:spPr bwMode="auto">
                    <a:xfrm>
                      <a:off x="0" y="0"/>
                      <a:ext cx="3240000" cy="43867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9379"/>
            <wp:effectExtent b="0" l="0" r="0" t="0"/>
            <wp:docPr descr="" title="" id="86" name="Picture"/>
            <a:graphic>
              <a:graphicData uri="http://schemas.openxmlformats.org/drawingml/2006/picture">
                <pic:pic>
                  <pic:nvPicPr>
                    <pic:cNvPr descr="06-外部资料导入/原子结构讲义/第八讲原子结构（三）_images/933843c99d18c361f63a740e03787655faae719b26c5c5a872b64ac9f60b25dd.jpg" id="87" name="Picture"/>
                    <pic:cNvPicPr>
                      <a:picLocks noChangeArrowheads="1" noChangeAspect="1"/>
                    </pic:cNvPicPr>
                  </pic:nvPicPr>
                  <pic:blipFill>
                    <a:blip r:embed="rId85"/>
                    <a:stretch>
                      <a:fillRect/>
                    </a:stretch>
                  </pic:blipFill>
                  <pic:spPr bwMode="auto">
                    <a:xfrm>
                      <a:off x="0" y="0"/>
                      <a:ext cx="3240000" cy="33293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8"/>
            <wp:effectExtent b="0" l="0" r="0" t="0"/>
            <wp:docPr descr="" title="" id="89" name="Picture"/>
            <a:graphic>
              <a:graphicData uri="http://schemas.openxmlformats.org/drawingml/2006/picture">
                <pic:pic>
                  <pic:nvPicPr>
                    <pic:cNvPr descr="06-外部资料导入/原子结构讲义/第八讲原子结构（三）_images/ca9040f61f053984faa985d9a7a5940cf7c5117bce48642a8fae601f35934206.jpg" id="90" name="Picture"/>
                    <pic:cNvPicPr>
                      <a:picLocks noChangeArrowheads="1" noChangeAspect="1"/>
                    </pic:cNvPicPr>
                  </pic:nvPicPr>
                  <pic:blipFill>
                    <a:blip r:embed="rId88"/>
                    <a:stretch>
                      <a:fillRect/>
                    </a:stretch>
                  </pic:blipFill>
                  <pic:spPr bwMode="auto">
                    <a:xfrm>
                      <a:off x="0" y="0"/>
                      <a:ext cx="2520000" cy="49631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5"/>
            <wp:effectExtent b="0" l="0" r="0" t="0"/>
            <wp:docPr descr="" title="" id="92" name="Picture"/>
            <a:graphic>
              <a:graphicData uri="http://schemas.openxmlformats.org/drawingml/2006/picture">
                <pic:pic>
                  <pic:nvPicPr>
                    <pic:cNvPr descr="06-外部资料导入/原子结构讲义/第八讲原子结构（三）_images/351036a67e84055ab9224866767d82e18877caa8dac33aa06ad7576108c6ab78.jpg" id="93" name="Picture"/>
                    <pic:cNvPicPr>
                      <a:picLocks noChangeArrowheads="1" noChangeAspect="1"/>
                    </pic:cNvPicPr>
                  </pic:nvPicPr>
                  <pic:blipFill>
                    <a:blip r:embed="rId91"/>
                    <a:stretch>
                      <a:fillRect/>
                    </a:stretch>
                  </pic:blipFill>
                  <pic:spPr bwMode="auto">
                    <a:xfrm>
                      <a:off x="0" y="0"/>
                      <a:ext cx="2520000" cy="38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16408"/>
            <wp:effectExtent b="0" l="0" r="0" t="0"/>
            <wp:docPr descr="" title="" id="95" name="Picture"/>
            <a:graphic>
              <a:graphicData uri="http://schemas.openxmlformats.org/drawingml/2006/picture">
                <pic:pic>
                  <pic:nvPicPr>
                    <pic:cNvPr descr="06-外部资料导入/原子结构讲义/第八讲原子结构（三）_images/33aeaef8f074054933577cf0db4799005d91ca956b0f165b7258f2ae6fed2e87.jpg" id="96" name="Picture"/>
                    <pic:cNvPicPr>
                      <a:picLocks noChangeArrowheads="1" noChangeAspect="1"/>
                    </pic:cNvPicPr>
                  </pic:nvPicPr>
                  <pic:blipFill>
                    <a:blip r:embed="rId94"/>
                    <a:stretch>
                      <a:fillRect/>
                    </a:stretch>
                  </pic:blipFill>
                  <pic:spPr bwMode="auto">
                    <a:xfrm>
                      <a:off x="0" y="0"/>
                      <a:ext cx="3240000" cy="39164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50967"/>
            <wp:effectExtent b="0" l="0" r="0" t="0"/>
            <wp:docPr descr="" title="" id="98" name="Picture"/>
            <a:graphic>
              <a:graphicData uri="http://schemas.openxmlformats.org/drawingml/2006/picture">
                <pic:pic>
                  <pic:nvPicPr>
                    <pic:cNvPr descr="06-外部资料导入/原子结构讲义/第八讲原子结构（三）_images/c2468f88486ca23a97a7b905cc7e9547d2925cd2b4c80b9a688fdcb812ac14a3.jpg" id="99" name="Picture"/>
                    <pic:cNvPicPr>
                      <a:picLocks noChangeArrowheads="1" noChangeAspect="1"/>
                    </pic:cNvPicPr>
                  </pic:nvPicPr>
                  <pic:blipFill>
                    <a:blip r:embed="rId97"/>
                    <a:stretch>
                      <a:fillRect/>
                    </a:stretch>
                  </pic:blipFill>
                  <pic:spPr bwMode="auto">
                    <a:xfrm>
                      <a:off x="0" y="0"/>
                      <a:ext cx="3240000" cy="43509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w:t>
      </w:r>
      <w:r>
        <w:rPr>
          <w:rFonts w:hint="eastAsia" w:ascii="Times New Roman" w:hAnsi="Times New Roman" w:eastAsia="Times New Roman" w:cs="Times New Roman"/>
        </w:rPr>
        <w:t>(Ψ)</w:t>
      </w:r>
    </w:p>
    <w:p>
      <w:pPr>
        <w:pStyle w:val="BodyText"/>
      </w:pPr>
      <w:r>
        <w:rPr>
          <w:rFonts w:hint="eastAsia" w:ascii="Times New Roman" w:hAnsi="Times New Roman" w:eastAsia="FangSong" w:cs="Times New Roman"/>
        </w:rPr>
        <w:t>电子云</w:t>
      </w:r>
      <w:r>
        <w:rPr>
          <w:rFonts w:hint="eastAsia" w:ascii="Times New Roman" w:hAnsi="Times New Roman" w:eastAsia="Times New Roman" w:cs="Times New Roman"/>
        </w:rPr>
        <w:t>(Ψ2)</w:t>
      </w:r>
    </w:p>
    <w:p>
      <w:pPr>
        <w:pStyle w:val="BodyText"/>
      </w:pPr>
      <w:r>
        <w:rPr>
          <w:rFonts w:hint="eastAsia" w:ascii="Times New Roman" w:hAnsi="Times New Roman" w:eastAsia="FangSong" w:cs="Times New Roman"/>
        </w:rPr>
        <w:t xml:space="preserve">定义</w:t>
      </w:r>
    </w:p>
    <w:p>
      <w:pPr>
        <w:pStyle w:val="BodyText"/>
      </w:pPr>
      <w:r>
        <w:rPr>
          <w:rFonts w:hint="eastAsia" w:ascii="Times New Roman" w:hAnsi="Times New Roman" w:eastAsia="FangSong" w:cs="Times New Roman"/>
        </w:rPr>
        <w:t xml:space="preserve">描写原子中核外电子运动状态的数学表达式</w:t>
      </w:r>
    </w:p>
    <w:p>
      <w:pPr>
        <w:pStyle w:val="BodyText"/>
      </w:pPr>
      <w:r>
        <w:rPr>
          <w:rFonts w:hint="eastAsia" w:ascii="Times New Roman" w:hAnsi="Times New Roman" w:eastAsia="FangSong" w:cs="Times New Roman"/>
        </w:rPr>
        <w:t xml:space="preserve">代表原子核外空间某处电子分布的概率</w:t>
      </w:r>
    </w:p>
    <w:p>
      <w:pPr>
        <w:pStyle w:val="BodyText"/>
      </w:pPr>
      <w:r>
        <w:rPr>
          <w:rFonts w:hint="eastAsia" w:ascii="Times New Roman" w:hAnsi="Times New Roman" w:eastAsia="FangSong" w:cs="Times New Roman"/>
        </w:rPr>
        <w:t xml:space="preserve">形态</w:t>
      </w:r>
    </w:p>
    <w:p>
      <w:pPr>
        <w:pStyle w:val="BodyText"/>
      </w:pPr>
      <w:r>
        <w:rPr>
          <w:rFonts w:hint="eastAsia" w:ascii="Times New Roman" w:hAnsi="Times New Roman" w:eastAsia="FangSong" w:cs="Times New Roman"/>
        </w:rPr>
        <w:t xml:space="preserve">其角度分布图比电子云图形略胖一些</w:t>
      </w:r>
    </w:p>
    <w:p>
      <w:pPr>
        <w:pStyle w:val="BodyText"/>
      </w:pPr>
      <w:r>
        <w:rPr>
          <w:rFonts w:hint="eastAsia" w:ascii="Times New Roman" w:hAnsi="Times New Roman" w:eastAsia="FangSong" w:cs="Times New Roman"/>
        </w:rPr>
        <w:t xml:space="preserve">比波函数图形略瘦一些</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p>
      <w:pPr>
        <w:pStyle w:val="BodyText"/>
      </w:pPr>
      <w:r>
        <w:rPr>
          <w:rFonts w:hint="eastAsia" w:ascii="Times New Roman" w:hAnsi="Times New Roman" w:eastAsia="FangSong" w:cs="Times New Roman"/>
        </w:rPr>
        <w:t xml:space="preserve">没有符号</w:t>
      </w:r>
    </w:p>
    <w:p>
      <w:pPr>
        <w:pStyle w:val="BodyText"/>
      </w:pPr>
      <w:r>
        <w:rPr>
          <w:rFonts w:hint="eastAsia" w:ascii="Times New Roman" w:hAnsi="Times New Roman" w:eastAsia="FangSong" w:cs="Times New Roman"/>
        </w:rPr>
        <w:t xml:space="preserve">应用</w:t>
      </w:r>
    </w:p>
    <w:p>
      <w:pPr>
        <w:pStyle w:val="BodyText"/>
      </w:pPr>
      <w:r>
        <w:rPr>
          <w:rFonts w:hint="eastAsia" w:ascii="Times New Roman" w:hAnsi="Times New Roman" w:eastAsia="FangSong" w:cs="Times New Roman"/>
        </w:rPr>
        <w:t xml:space="preserve">分析化学键的形成</w:t>
      </w:r>
    </w:p>
    <w:p>
      <w:pPr>
        <w:pStyle w:val="BodyText"/>
      </w:pPr>
      <w:r>
        <w:rPr>
          <w:rFonts w:hint="eastAsia" w:ascii="Times New Roman" w:hAnsi="Times New Roman" w:eastAsia="FangSong" w:cs="Times New Roman"/>
        </w:rPr>
        <w:t xml:space="preserve">讨论键的空间构型</w:t>
      </w:r>
    </w:p>
    <w:bookmarkEnd w:id="100"/>
    <w:bookmarkStart w:id="104"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FirstParagraph"/>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能层模型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能级模型</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多电子原子轨道能级</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hint="eastAsia" w:ascii="Times New Roman" w:hAnsi="Times New Roman" w:eastAsia="FangSong" w:cs="Times New Roman"/>
        </w:rPr>
        <w:t>电子云能钻到离核更近的地方去</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02" name="Picture"/>
            <a:graphic>
              <a:graphicData uri="http://schemas.openxmlformats.org/drawingml/2006/picture">
                <pic:pic>
                  <pic:nvPicPr>
                    <pic:cNvPr descr="06-外部资料导入/原子结构讲义/第八讲原子结构（三）_images/96cb1aaa12721f8b537b0d27534e43a81a68633bdd007579daaaefe75962e61c.jpg" id="103" name="Picture"/>
                    <pic:cNvPicPr>
                      <a:picLocks noChangeArrowheads="1" noChangeAspect="1"/>
                    </pic:cNvPicPr>
                  </pic:nvPicPr>
                  <pic:blipFill>
                    <a:blip r:embed="rId101"/>
                    <a:stretch>
                      <a:fillRect/>
                    </a:stretch>
                  </pic:blipFill>
                  <pic:spPr bwMode="auto">
                    <a:xfrm>
                      <a:off x="0" y="0"/>
                      <a:ext cx="3240000" cy="3110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1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屏蔽效应</w:t>
      </w:r>
    </w:p>
    <w:p>
      <w:pPr>
        <w:pStyle w:val="FirstParagraph"/>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Z* ,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E=</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hint="eastAsia" w:ascii="Times New Roman" w:hAnsi="Times New Roman" w:eastAsia="FangSong" w:cs="Times New Roman"/>
        </w:rPr>
        <w:t>规则在本讲为</w:t>
      </w:r>
      <w:r>
        <w:rPr>
          <w:rFonts w:hint="eastAsia" w:ascii="Times New Roman" w:hAnsi="Times New Roman" w:eastAsia="FangSong" w:cs="Times New Roman"/>
          <w:b/>
          <w:bCs/>
        </w:rPr>
        <w:t xml:space="preserve">掌握性要求</w:t>
      </w:r>
      <w:r>
        <w:rPr>
          <w:rFonts w:hint="eastAsia" w:ascii="Times New Roman" w:hAnsi="Times New Roman" w:eastAsia="Times New Roman" w:cs="Times New Roman"/>
        </w:rPr>
        <w:t>——</w:t>
      </w:r>
      <w:r>
        <w:rPr>
          <w:rFonts w:hint="eastAsia" w:ascii="Times New Roman" w:hAnsi="Times New Roman" w:eastAsia="FangSong" w:cs="Times New Roman"/>
        </w:rPr>
        <w:t>须会用</w:t>
      </w:r>
      <w:r>
        <w:rPr>
          <w:rFonts w:ascii="Times New Roman" w:hAnsi="Times New Roman" w:eastAsia="Times New Roman" w:cs="Times New Roman"/>
        </w:rPr>
        <w:t xml:space="preserve"> Na+Ti </w:t>
      </w:r>
      <w:r>
        <w:rPr>
          <w:rFonts w:hint="eastAsia" w:ascii="Times New Roman" w:hAnsi="Times New Roman" w:eastAsia="FangSong" w:cs="Times New Roman"/>
        </w:rPr>
        <w:t xml:space="preserve">完整示例做</w:t>
      </w:r>
      <w:r>
        <w:rPr>
          <w:rFonts w:ascii="Times New Roman" w:hAnsi="Times New Roman" w:eastAsia="Times New Roman" w:cs="Times New Roman"/>
        </w:rPr>
        <w:t xml:space="preserve"> Z* </w:t>
      </w:r>
      <w:r>
        <w:rPr>
          <w:rFonts w:hint="eastAsia" w:ascii="Times New Roman" w:hAnsi="Times New Roman" w:eastAsia="FangSong" w:cs="Times New Roman"/>
        </w:rPr>
        <w:t>和轨道能量计算</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ascii="Times New Roman" w:hAnsi="Times New Roman" w:eastAsia="Times New Roman" w:cs="Times New Roman"/>
        </w:rPr>
        <w:t xml:space="preserve"> s/p/d </w:t>
      </w:r>
      <w:r>
        <w:rPr>
          <w:rFonts w:hint="eastAsia" w:ascii="Times New Roman" w:hAnsi="Times New Roman" w:eastAsia="FangSong" w:cs="Times New Roman"/>
        </w:rPr>
        <w:t>全轨道类型</w:t>
      </w:r>
      <w:r>
        <w:rPr>
          <w:rFonts w:hint="eastAsia" w:ascii="Times New Roman" w:hAnsi="Times New Roman" w:eastAsia="Times New Roman" w:cs="Times New Roman"/>
        </w:rPr>
        <w:t>），</w:t>
      </w:r>
      <w:r>
        <w:rPr>
          <w:rFonts w:hint="eastAsia" w:ascii="Times New Roman" w:hAnsi="Times New Roman" w:eastAsia="FangSong" w:cs="Times New Roman"/>
        </w:rPr>
        <w:t>但不要求像习题集那样每元素都算</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深度边界调整说明</w:t>
      </w:r>
      <w:r>
        <w:rPr>
          <w:rFonts w:hint="eastAsia" w:ascii="Times New Roman" w:hAnsi="Times New Roman" w:eastAsia="Times New Roman" w:cs="Times New Roman"/>
        </w:rPr>
        <w:t>-</w:t>
      </w:r>
      <w:r>
        <w:rPr>
          <w:rFonts w:hint="eastAsia" w:ascii="Times New Roman" w:hAnsi="Times New Roman" w:eastAsia="FangSong" w:cs="Times New Roman"/>
        </w:rPr>
        <w:t>原子结构超级充实版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规则粗略估计钠原子中各电子的能量</w:t>
      </w:r>
    </w:p>
    <w:bookmarkEnd w:id="104"/>
    <w:bookmarkStart w:id="111" w:name="钻穿效应"/>
    <w:p>
      <w:pPr>
        <w:pStyle w:val="Heading2"/>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钻穿效应</w:t>
      </w:r>
    </w:p>
    <w:p>
      <w:pPr>
        <w:pStyle w:val="FirstParagraph"/>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96330"/>
            <wp:effectExtent b="0" l="0" r="0" t="0"/>
            <wp:docPr descr="" title="" id="106" name="Picture"/>
            <a:graphic>
              <a:graphicData uri="http://schemas.openxmlformats.org/drawingml/2006/picture">
                <pic:pic>
                  <pic:nvPicPr>
                    <pic:cNvPr descr="06-外部资料导入/原子结构讲义/第八讲原子结构（三）_images/3300aec8915cd8290a37ea226776ee40f3d17e44715c1354549e372e24d91747.jpg" id="107" name="Picture"/>
                    <pic:cNvPicPr>
                      <a:picLocks noChangeArrowheads="1" noChangeAspect="1"/>
                    </pic:cNvPicPr>
                  </pic:nvPicPr>
                  <pic:blipFill>
                    <a:blip r:embed="rId105"/>
                    <a:stretch>
                      <a:fillRect/>
                    </a:stretch>
                  </pic:blipFill>
                  <pic:spPr bwMode="auto">
                    <a:xfrm>
                      <a:off x="0" y="0"/>
                      <a:ext cx="3600000" cy="1596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3600000" cy="2341258"/>
            <wp:effectExtent b="0" l="0" r="0" t="0"/>
            <wp:docPr descr="" title="" id="109" name="Picture"/>
            <a:graphic>
              <a:graphicData uri="http://schemas.openxmlformats.org/drawingml/2006/picture">
                <pic:pic>
                  <pic:nvPicPr>
                    <pic:cNvPr descr="06-外部资料导入/原子结构讲义/第八讲原子结构（三）_images/5bbbec3e3eff5c12701862141c53ac11e08d243141abacadfb51340fd0193440.jpg" id="110" name="Picture"/>
                    <pic:cNvPicPr>
                      <a:picLocks noChangeArrowheads="1" noChangeAspect="1"/>
                    </pic:cNvPicPr>
                  </pic:nvPicPr>
                  <pic:blipFill>
                    <a:blip r:embed="rId108"/>
                    <a:stretch>
                      <a:fillRect/>
                    </a:stretch>
                  </pic:blipFill>
                  <pic:spPr bwMode="auto">
                    <a:xfrm>
                      <a:off x="0" y="0"/>
                      <a:ext cx="3600000" cy="23412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w:t>
      </w:r>
      <w:r>
        <w:rPr>
          <w:rFonts w:ascii="Times New Roman" w:hAnsi="Times New Roman" w:eastAsia="Times New Roman" w:cs="Times New Roman"/>
        </w:rPr>
        <w:t xml:space="preserve">E(np)____ E(nd)____ E(nf)。</w:t>
      </w:r>
    </w:p>
    <w:bookmarkEnd w:id="111"/>
    <w:bookmarkStart w:id="115"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Compact"/>
        <w:numPr>
          <w:ilvl w:val="0"/>
          <w:numId w:val="1026"/>
        </w:numPr>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0960"/>
            <wp:effectExtent b="0" l="0" r="0" t="0"/>
            <wp:docPr descr="" title="" id="113" name="Picture"/>
            <a:graphic>
              <a:graphicData uri="http://schemas.openxmlformats.org/drawingml/2006/picture">
                <pic:pic>
                  <pic:nvPicPr>
                    <pic:cNvPr descr="06-外部资料导入/原子结构讲义/第八讲原子结构（三）_images/24a30edc298e3f645eb4982b7f0e535799f2b6d5b24338e9181d839e9c13f41b.jpg" id="114" name="Picture"/>
                    <pic:cNvPicPr>
                      <a:picLocks noChangeArrowheads="1" noChangeAspect="1"/>
                    </pic:cNvPicPr>
                  </pic:nvPicPr>
                  <pic:blipFill>
                    <a:blip r:embed="rId112"/>
                    <a:stretch>
                      <a:fillRect/>
                    </a:stretch>
                  </pic:blipFill>
                  <pic:spPr bwMode="auto">
                    <a:xfrm>
                      <a:off x="0" y="0"/>
                      <a:ext cx="3600000" cy="2420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发生率</w:t>
      </w:r>
      <w:r>
        <w:rPr>
          <w:rFonts w:hint="eastAsia" w:ascii="Times New Roman" w:hAnsi="Times New Roman" w:eastAsia="Times New Roman" w:cs="Times New Roman"/>
        </w:rPr>
        <w:t>~40%</w:t>
      </w:r>
      <w:r>
        <w:rPr>
          <w:rFonts w:hint="eastAsia" w:ascii="Times New Roman" w:hAnsi="Times New Roman" w:eastAsia="FangSong" w:cs="Times New Roman"/>
        </w:rPr>
        <w:t>的常见错误是每次都记混到底是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还是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填充顺序</w:t>
      </w:r>
      <w:r>
        <w:rPr>
          <w:rFonts w:hint="eastAsia" w:ascii="Times New Roman" w:hAnsi="Times New Roman" w:eastAsia="Times New Roman" w:cs="Times New Roman"/>
          <w:b/>
          <w:bCs/>
        </w:rPr>
        <w:t>≠</w:t>
      </w:r>
      <w:r>
        <w:rPr>
          <w:rFonts w:hint="eastAsia" w:ascii="Times New Roman" w:hAnsi="Times New Roman" w:eastAsia="FangSong" w:cs="Times New Roman"/>
          <w:b/>
          <w:bCs/>
        </w:rPr>
        <w:t>失电子顺序</w:t>
      </w:r>
      <w:r>
        <w:rPr>
          <w:rFonts w:ascii="Times New Roman" w:hAnsi="Times New Roman" w:eastAsia="Times New Roman" w:cs="Times New Roman"/>
        </w:rPr>
        <w:t xml:space="preserve"> </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bookmarkEnd w:id="115"/>
    <w:bookmarkStart w:id="116"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Compact"/>
        <w:numPr>
          <w:ilvl w:val="0"/>
          <w:numId w:val="1029"/>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同位素</w:t>
      </w:r>
    </w:p>
    <w:p>
      <w:pPr>
        <w:pStyle w:val="BodyText"/>
      </w:pPr>
      <w:r>
        <w:rPr>
          <w:rFonts w:hint="eastAsia" w:ascii="Times New Roman" w:hAnsi="Times New Roman" w:eastAsia="FangSong" w:cs="Times New Roman"/>
        </w:rPr>
        <w:t xml:space="preserve">相对原子质量</w:t>
      </w:r>
    </w:p>
    <w:p>
      <w:pPr>
        <w:pStyle w:val="BodyText"/>
      </w:pPr>
      <w:r>
        <w:rPr>
          <w:rFonts w:hint="eastAsia" w:ascii="Times New Roman" w:hAnsi="Times New Roman" w:eastAsia="FangSong" w:cs="Times New Roman"/>
        </w:rPr>
        <w:t>地壳丰度</w:t>
      </w:r>
      <w:r>
        <w:rPr>
          <w:rFonts w:hint="eastAsia" w:ascii="Times New Roman" w:hAnsi="Times New Roman" w:eastAsia="Times New Roman" w:cs="Times New Roman"/>
        </w:rPr>
        <w:t>(</w:t>
      </w:r>
      <w:r>
        <w:rPr>
          <w:rFonts w:hint="eastAsia" w:ascii="Times New Roman" w:hAnsi="Times New Roman" w:eastAsia="FangSong" w:cs="Times New Roman"/>
        </w:rPr>
        <w:t>原子分数</w:t>
      </w:r>
      <w:r>
        <w:rPr>
          <w:rFonts w:hint="eastAsia" w:ascii="Times New Roman" w:hAnsi="Times New Roman" w:eastAsia="Times New Roman" w:cs="Times New Roman"/>
        </w:rPr>
        <w:t>)</w:t>
      </w:r>
    </w:p>
    <w:p>
      <w:pPr>
        <w:pStyle w:val="BodyText"/>
      </w:pPr>
      <m:oMath>
        <m:sSup>
          <m:e>
            <m:r>
              <m:t>​</m:t>
            </m:r>
          </m:e>
          <m:sup>
            <m:r>
              <m:t>12</m:t>
            </m:r>
          </m:sup>
        </m:sSup>
        <m: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0.9893(8)</w:t>
      </w:r>
    </w:p>
    <w:p>
      <w:pPr>
        <w:pStyle w:val="BodyText"/>
      </w:pPr>
      <m:oMath>
        <m:sSup>
          <m:e>
            <m:r>
              <m:t>​</m:t>
            </m:r>
          </m:e>
          <m:sup>
            <m:r>
              <m:t>13</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13.003 354 826(17)</w:t>
      </w:r>
    </w:p>
    <w:p>
      <w:pPr>
        <w:pStyle w:val="BodyText"/>
      </w:pPr>
      <w:r>
        <w:rPr>
          <w:rFonts w:ascii="Times New Roman" w:hAnsi="Times New Roman" w:eastAsia="Times New Roman" w:cs="Times New Roman"/>
        </w:rPr>
        <w:t xml:space="preserve">0.0107(8)</w:t>
      </w:r>
    </w:p>
    <w:p>
      <w:pPr>
        <w:pStyle w:val="BodyText"/>
      </w:pPr>
      <m:oMath>
        <m:sSup>
          <m:e>
            <m:r>
              <m:t>​</m:t>
            </m:r>
          </m:e>
          <m:sup>
            <m:r>
              <m:t>14</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14.003 241 982(27)</w:t>
      </w:r>
    </w:p>
    <w:p>
      <w:pPr>
        <w:pStyle w:val="BodyText"/>
      </w:pPr>
      <m:oMath>
        <m:oMathPr>
          <m:ctrlPr>
            <w:rPr>
              <w:sz w:val="28"/>
              <w:szCs w:val="28"/>
            </w:rPr>
          </m:ctrlPr>
        </m:oMathPr>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3"/>
        </w:numPr>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263</w:t>
      </w:r>
    </w:p>
    <w:p>
      <w:pPr>
        <w:pStyle w:val="BodyText"/>
      </w:pPr>
      <w:r>
        <w:rPr>
          <w:rFonts w:ascii="Times New Roman" w:hAnsi="Times New Roman" w:eastAsia="Times New Roman" w:cs="Times New Roman"/>
        </w:rPr>
        <w:t xml:space="preserve">1s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BodyText"/>
      </w:pPr>
      <w:r>
        <w:rPr>
          <w:rFonts w:ascii="Times New Roman" w:hAnsi="Times New Roman" w:eastAsia="Times New Roman" w:cs="Times New Roman"/>
        </w:rPr>
        <w:t xml:space="preserve">264</w:t>
      </w:r>
    </w:p>
    <w:p>
      <w:pPr>
        <w:pStyle w:val="BodyText"/>
      </w:pPr>
      <w:r>
        <w:rPr>
          <w:rFonts w:ascii="Times New Roman" w:hAnsi="Times New Roman" w:eastAsia="Times New Roman" w:cs="Times New Roman"/>
        </w:rPr>
        <w:t xml:space="preserve">0.000 08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265</w:t>
      </w:r>
    </w:p>
    <w:p>
      <w:pPr>
        <w:pStyle w:val="BodyText"/>
      </w:pPr>
      <w:r>
        <w:rPr>
          <w:rFonts w:ascii="Times New Roman" w:hAnsi="Times New Roman" w:eastAsia="Times New Roman" w:cs="Times New Roman"/>
        </w:rPr>
        <w:t xml:space="preserve">0.0018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266</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267</w:t>
      </w:r>
    </w:p>
    <w:p>
      <w:pPr>
        <w:pStyle w:val="BodyText"/>
      </w:pPr>
      <w:r>
        <w:rPr>
          <w:rFonts w:ascii="Times New Roman" w:hAnsi="Times New Roman" w:eastAsia="Times New Roman" w:cs="Times New Roman"/>
        </w:rPr>
        <w:t xml:space="preserve">0.033s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268</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ascii="Times New Roman" w:hAnsi="Times New Roman" w:eastAsia="Times New Roman" w:cs="Times New Roman"/>
        </w:rPr>
        <w:t xml:space="preserve">269</w:t>
      </w:r>
    </w:p>
    <w:p>
      <w:pPr>
        <w:pStyle w:val="BodyText"/>
      </w:pPr>
      <w:r>
        <w:rPr>
          <w:rFonts w:ascii="Times New Roman" w:hAnsi="Times New Roman" w:eastAsia="Times New Roman" w:cs="Times New Roman"/>
        </w:rPr>
        <w:t xml:space="preserve">9.3s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Compact"/>
        <w:numPr>
          <w:ilvl w:val="0"/>
          <w:numId w:val="103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6"/>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bookmarkEnd w:id="117"/>
    <w:bookmarkStart w:id="125" w:name="答案速查"/>
    <w:p>
      <w:pPr>
        <w:pStyle w:val="Heading2"/>
        <w:spacing w:before="280" w:after="120"/>
      </w:pPr>
      <w:r>
        <w:rPr>
          <w:rFonts w:hint="eastAsia" w:ascii="Times New Roman" w:hAnsi="Times New Roman" w:eastAsia="SimHei" w:cs="Times New Roman"/>
        </w:rPr>
        <w:t xml:space="preserve">答案速查</w:t>
      </w:r>
    </w:p>
    <w:p>
      <w:pPr>
        <w:pStyle w:val="BlockText"/>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18" w:name="一原子结构的发现-1"/>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汤姆生原子模型名称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bl>
    <w:bookmarkEnd w:id="118"/>
    <w:bookmarkStart w:id="119"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19"/>
    <w:bookmarkStart w:id="120"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R_{n,l}(r)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近</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20"/>
    <w:bookmarkStart w:id="121"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21"/>
    <w:bookmarkStart w:id="122"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21</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23</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25</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27</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29</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39</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41</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43</w:t>
            </w:r>
          </w:p>
        </w:tc>
        <w:tc>
          <w:tcPr/>
          <w:p>
            <w:pPr>
              <w:pStyle w:val="Compact"/>
              <w:jc w:val="center"/>
            </w:pPr>
            <w:r>
              <w:rPr>
                <w:rFonts w:ascii="Times New Roman" w:hAnsi="Times New Roman" w:eastAsia="Times New Roman" w:cs="Times New Roman"/>
                <w:b/>
              </w:rPr>
              <w:t xml:space="preserve">44</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46</w:t>
            </w:r>
          </w:p>
        </w:tc>
        <w:tc>
          <w:tcPr/>
          <w:p>
            <w:pPr>
              <w:pStyle w:val="Compact"/>
              <w:jc w:val="center"/>
            </w:pPr>
            <w:r>
              <w:rPr>
                <w:rFonts w:ascii="Times New Roman" w:hAnsi="Times New Roman" w:eastAsia="Times New Roman" w:cs="Times New Roman"/>
                <w:b/>
              </w:rPr>
              <w:t xml:space="preserve">47</w:t>
            </w:r>
          </w:p>
        </w:tc>
        <w:tc>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：57-80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516"/>
        <w:gridCol w:w="1205"/>
        <w:gridCol w:w="688"/>
        <w:gridCol w:w="688"/>
        <w:gridCol w:w="688"/>
        <w:gridCol w:w="688"/>
        <w:gridCol w:w="688"/>
        <w:gridCol w:w="688"/>
        <w:gridCol w:w="688"/>
        <w:gridCol w:w="688"/>
        <w:gridCol w:w="688"/>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57~71</w:t>
            </w:r>
          </w:p>
        </w:tc>
        <w:tc>
          <w:tcPr/>
          <w:p>
            <w:pPr>
              <w:pStyle w:val="Compact"/>
              <w:jc w:val="center"/>
            </w:pPr>
            <w:r>
              <w:rPr>
                <w:rFonts w:ascii="Times New Roman" w:hAnsi="Times New Roman" w:eastAsia="Times New Roman" w:cs="Times New Roman"/>
                <w:b/>
              </w:rPr>
              <w:t xml:space="preserve">72</w:t>
            </w:r>
          </w:p>
        </w:tc>
        <w:tc>
          <w:tcPr/>
          <w:p>
            <w:pPr>
              <w:pStyle w:val="Compact"/>
              <w:jc w:val="center"/>
            </w:pPr>
            <w:r>
              <w:rPr>
                <w:rFonts w:ascii="Times New Roman" w:hAnsi="Times New Roman" w:eastAsia="Times New Roman" w:cs="Times New Roman"/>
                <w:b/>
              </w:rPr>
              <w:t xml:space="preserve">73</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75</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79</w:t>
            </w:r>
          </w:p>
        </w:tc>
        <w:tc>
          <w:tcPr/>
          <w:p>
            <w:pPr>
              <w:pStyle w:val="Compact"/>
              <w:jc w:val="center"/>
            </w:pPr>
            <w:r>
              <w:rPr>
                <w:rFonts w:ascii="Times New Roman" w:hAnsi="Times New Roman" w:eastAsia="Times New Roman" w:cs="Times New Roman"/>
                <w:b/>
              </w:rPr>
              <w:t xml:space="preserve">80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La~Lu</w:t>
            </w:r>
          </w:p>
        </w:tc>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Ta</w:t>
            </w:r>
          </w:p>
        </w:tc>
        <w:tc>
          <w:tcPr/>
          <w:p>
            <w:pPr>
              <w:pStyle w:val="Compact"/>
              <w:jc w:val="center"/>
            </w:pPr>
            <w:r>
              <w:rPr>
                <w:rFonts w:ascii="Times New Roman" w:hAnsi="Times New Roman" w:eastAsia="Times New Roman" w:cs="Times New Roman"/>
              </w:rPr>
              <w:t xml:space="preserve">W</w:t>
            </w:r>
          </w:p>
        </w:tc>
        <w:tc>
          <w:tcPr/>
          <w:p>
            <w:pPr>
              <w:pStyle w:val="Compact"/>
              <w:jc w:val="center"/>
            </w:pPr>
            <w:r>
              <w:rPr>
                <w:rFonts w:ascii="Times New Roman" w:hAnsi="Times New Roman" w:eastAsia="Times New Roman" w:cs="Times New Roman"/>
              </w:rPr>
              <w:t xml:space="preserve">Re</w:t>
            </w:r>
          </w:p>
        </w:tc>
        <w:tc>
          <w:tcPr/>
          <w:p>
            <w:pPr>
              <w:pStyle w:val="Compact"/>
              <w:jc w:val="center"/>
            </w:pPr>
            <w:r>
              <w:rPr>
                <w:rFonts w:ascii="Times New Roman" w:hAnsi="Times New Roman" w:eastAsia="Times New Roman" w:cs="Times New Roman"/>
              </w:rPr>
              <w:t xml:space="preserve">Os</w:t>
            </w:r>
          </w:p>
        </w:tc>
        <w:tc>
          <w:tcPr/>
          <w:p>
            <w:pPr>
              <w:pStyle w:val="Compact"/>
              <w:jc w:val="center"/>
            </w:pPr>
            <w:r>
              <w:rPr>
                <w:rFonts w:ascii="Times New Roman" w:hAnsi="Times New Roman" w:eastAsia="Times New Roman" w:cs="Times New Roman"/>
              </w:rPr>
              <w:t xml:space="preserve">Ir</w:t>
            </w:r>
          </w:p>
        </w:tc>
        <w:tc>
          <w:tcPr/>
          <w:p>
            <w:pPr>
              <w:pStyle w:val="Compact"/>
              <w:jc w:val="center"/>
            </w:pPr>
            <w:r>
              <w:rPr>
                <w:rFonts w:ascii="Times New Roman" w:hAnsi="Times New Roman" w:eastAsia="Times New Roman" w:cs="Times New Roman"/>
              </w:rPr>
              <w:t xml:space="preserve">Pt</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 xml:space="preserve">Hg</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镧</w:t>
            </w:r>
            <w:r>
              <w:rPr>
                <w:rFonts w:hint="eastAsia" w:ascii="Times New Roman" w:hAnsi="Times New Roman" w:eastAsia="Times New Roman" w:cs="Times New Roman"/>
              </w:rPr>
              <w:t>~</w:t>
            </w:r>
            <w:r>
              <w:rPr>
                <w:rFonts w:hint="eastAsia" w:ascii="Times New Roman" w:hAnsi="Times New Roman" w:eastAsia="FangSong" w:cs="Times New Roman"/>
              </w:rPr>
              <w:t>镥</w:t>
            </w:r>
          </w:p>
        </w:tc>
        <w:tc>
          <w:tcPr/>
          <w:p>
            <w:pPr>
              <w:pStyle w:val="Compact"/>
              <w:jc w:val="center"/>
            </w:pPr>
            <w:r>
              <w:rPr>
                <w:rFonts w:hint="eastAsia" w:ascii="Times New Roman" w:hAnsi="Times New Roman" w:eastAsia="FangSong" w:cs="Times New Roman"/>
              </w:rPr>
              <w:t xml:space="preserve">铪</w:t>
            </w:r>
          </w:p>
        </w:tc>
        <w:tc>
          <w:tcPr/>
          <w:p>
            <w:pPr>
              <w:pStyle w:val="Compact"/>
              <w:jc w:val="center"/>
            </w:pPr>
            <w:r>
              <w:rPr>
                <w:rFonts w:hint="eastAsia" w:ascii="Times New Roman" w:hAnsi="Times New Roman" w:eastAsia="FangSong" w:cs="Times New Roman"/>
              </w:rPr>
              <w:t xml:space="preserve">钽</w:t>
            </w:r>
          </w:p>
        </w:tc>
        <w:tc>
          <w:tcPr/>
          <w:p>
            <w:pPr>
              <w:pStyle w:val="Compact"/>
              <w:jc w:val="center"/>
            </w:pPr>
            <w:r>
              <w:rPr>
                <w:rFonts w:hint="eastAsia" w:ascii="Times New Roman" w:hAnsi="Times New Roman" w:eastAsia="FangSong" w:cs="Times New Roman"/>
              </w:rPr>
              <w:t xml:space="preserve">钨</w:t>
            </w:r>
          </w:p>
        </w:tc>
        <w:tc>
          <w:tcPr/>
          <w:p>
            <w:pPr>
              <w:pStyle w:val="Compact"/>
              <w:jc w:val="center"/>
            </w:pPr>
            <w:r>
              <w:rPr>
                <w:rFonts w:hint="eastAsia" w:ascii="Times New Roman" w:hAnsi="Times New Roman" w:eastAsia="FangSong" w:cs="Times New Roman"/>
              </w:rPr>
              <w:t xml:space="preserve">铼</w:t>
            </w:r>
          </w:p>
        </w:tc>
        <w:tc>
          <w:tcPr/>
          <w:p>
            <w:pPr>
              <w:pStyle w:val="Compact"/>
              <w:jc w:val="center"/>
            </w:pPr>
            <w:r>
              <w:rPr>
                <w:rFonts w:hint="eastAsia" w:ascii="Times New Roman" w:hAnsi="Times New Roman" w:eastAsia="FangSong" w:cs="Times New Roman"/>
              </w:rPr>
              <w:t xml:space="preserve">锇</w:t>
            </w:r>
          </w:p>
        </w:tc>
        <w:tc>
          <w:tcPr/>
          <w:p>
            <w:pPr>
              <w:pStyle w:val="Compact"/>
              <w:jc w:val="center"/>
            </w:pPr>
            <w:r>
              <w:rPr>
                <w:rFonts w:hint="eastAsia" w:ascii="Times New Roman" w:hAnsi="Times New Roman" w:eastAsia="FangSong" w:cs="Times New Roman"/>
              </w:rPr>
              <w:t xml:space="preserve">铱</w:t>
            </w:r>
          </w:p>
        </w:tc>
        <w:tc>
          <w:tcPr/>
          <w:p>
            <w:pPr>
              <w:pStyle w:val="Compact"/>
              <w:jc w:val="center"/>
            </w:pPr>
            <w:r>
              <w:rPr>
                <w:rFonts w:hint="eastAsia" w:ascii="Times New Roman" w:hAnsi="Times New Roman" w:eastAsia="FangSong" w:cs="Times New Roman"/>
              </w:rPr>
              <w:t xml:space="preserve">铂</w:t>
            </w:r>
          </w:p>
        </w:tc>
        <w:tc>
          <w:tcPr/>
          <w:p>
            <w:pPr>
              <w:pStyle w:val="Compact"/>
              <w:jc w:val="center"/>
            </w:pPr>
            <w:r>
              <w:rPr>
                <w:rFonts w:hint="eastAsia" w:ascii="Times New Roman" w:hAnsi="Times New Roman" w:eastAsia="FangSong" w:cs="Times New Roman"/>
              </w:rPr>
              <w:t xml:space="preserve">金</w:t>
            </w:r>
          </w:p>
        </w:tc>
        <w:tc>
          <w:tcPr/>
          <w:p>
            <w:pPr>
              <w:pStyle w:val="Compact"/>
              <w:jc w:val="center"/>
            </w:pPr>
            <w:r>
              <w:rPr>
                <w:rFonts w:hint="eastAsia" w:ascii="Times New Roman" w:hAnsi="Times New Roman" w:eastAsia="FangSong" w:cs="Times New Roman"/>
              </w:rPr>
              <w:t xml:space="preserve">汞</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0</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0</w:t>
            </w:r>
            <w:r>
              <w:rPr>
                <w:rFonts w:ascii="Times New Roman" w:hAnsi="Times New Roman" w:eastAsia="Times New Roman" w:cs="Times New Roman"/>
                <w:vertAlign w:val="superscript"/>
              </w:rPr>
              <w:t>1</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2</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3</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4</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5</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6</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7</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9</w:t>
            </w:r>
            <w:r>
              <w:rPr>
                <w:rFonts w:ascii="Times New Roman" w:hAnsi="Times New Roman" w:eastAsia="Times New Roman" w:cs="Times New Roman"/>
              </w:rPr>
              <w:t>6s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bl>
    <w:bookmarkEnd w:id="122"/>
    <w:bookmarkStart w:id="123"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23"/>
    <w:bookmarkStart w:id="124"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vertAlign w:val="superscript"/>
              </w:rPr>
              <w:t>249</w:t>
            </w:r>
            <w:r>
              <w:rPr>
                <w:rFonts w:ascii="Times New Roman" w:hAnsi="Times New Roman" w:eastAsia="Times New Roman" w:cs="Times New Roman"/>
              </w:rPr>
              <w:t xml:space="preserve">Bk + </w:t>
            </w:r>
            <w:r>
              <w:rPr>
                <w:rFonts w:ascii="Times New Roman" w:hAnsi="Times New Roman" w:eastAsia="Times New Roman" w:cs="Times New Roman"/>
                <w:vertAlign w:val="superscript"/>
              </w:rPr>
              <w:t>48</w:t>
            </w:r>
            <w:r>
              <w:rPr>
                <w:rFonts w:ascii="Times New Roman" w:hAnsi="Times New Roman" w:eastAsia="Times New Roman" w:cs="Times New Roman"/>
              </w:rPr>
              <w:t xml:space="preserve">Ca → </w:t>
            </w:r>
            <w:r>
              <w:rPr>
                <w:rFonts w:ascii="Times New Roman" w:hAnsi="Times New Roman" w:eastAsia="Times New Roman" w:cs="Times New Roman"/>
                <w:vertAlign w:val="superscript"/>
              </w:rPr>
              <w:t>297</w:t>
            </w:r>
            <w:r>
              <w:rPr>
                <w:rFonts w:ascii="Times New Roman" w:hAnsi="Times New Roman" w:eastAsia="Times New Roman" w:cs="Times New Roman"/>
              </w:rPr>
              <w:t xml:space="preserve">Uus + </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FangSong" w:cs="Times New Roman"/>
              </w:rPr>
              <w:t>具体质量数见教材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Times New Roman" w:cs="Times New Roman"/>
              </w:rPr>
              <w:t>Hs；HsO</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2, 4, 6, </w:t>
            </w:r>
            <w:r>
              <w:rPr>
                <w:rFonts w:hint="eastAsia" w:ascii="Times New Roman" w:hAnsi="Times New Roman" w:eastAsia="Times New Roman" w:cs="Times New Roman"/>
              </w:rPr>
              <w:t xml:space="preserve">8（n=1:</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 n=2: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→4; n=3: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4</w:t>
            </w:r>
            <w:r>
              <w:rPr>
                <w:rFonts w:ascii="Times New Roman" w:hAnsi="Times New Roman" w:eastAsia="Times New Roman" w:cs="Times New Roman"/>
              </w:rPr>
              <w:t xml:space="preserve">→6; n=4: </w:t>
            </w:r>
            <w:r>
              <w:rPr>
                <w:rFonts w:hint="eastAsia" w:ascii="Times New Roman" w:hAnsi="Times New Roman" w:eastAsia="Times New Roman" w:cs="Times New Roman"/>
              </w:rPr>
              <w:t xml:space="preserve">…→8）</w:t>
            </w:r>
          </w:p>
        </w:tc>
      </w:tr>
    </w:tbl>
    <w:bookmarkEnd w:id="124"/>
    <w:bookmarkEnd w:id="12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112" Type="http://schemas.openxmlformats.org/officeDocument/2006/relationships/image" Target="media/rId112.jpg"/><Relationship Id="rId61" Type="http://schemas.openxmlformats.org/officeDocument/2006/relationships/image" Target="media/rId61.jpg"/><Relationship Id="rId37" Type="http://schemas.openxmlformats.org/officeDocument/2006/relationships/image" Target="media/rId37.jpg"/><Relationship Id="rId79" Type="http://schemas.openxmlformats.org/officeDocument/2006/relationships/image" Target="media/rId79.jpg"/><Relationship Id="rId64" Type="http://schemas.openxmlformats.org/officeDocument/2006/relationships/image" Target="media/rId64.jpg"/><Relationship Id="rId105" Type="http://schemas.openxmlformats.org/officeDocument/2006/relationships/image" Target="media/rId105.jpg"/><Relationship Id="rId94" Type="http://schemas.openxmlformats.org/officeDocument/2006/relationships/image" Target="media/rId94.jpg"/><Relationship Id="rId91" Type="http://schemas.openxmlformats.org/officeDocument/2006/relationships/image" Target="media/rId91.jpg"/><Relationship Id="rId108" Type="http://schemas.openxmlformats.org/officeDocument/2006/relationships/image" Target="media/rId108.jpg"/><Relationship Id="rId9" Type="http://schemas.openxmlformats.org/officeDocument/2006/relationships/image" Target="media/rId9.jpg"/><Relationship Id="rId26" Type="http://schemas.openxmlformats.org/officeDocument/2006/relationships/image" Target="media/rId26.jpg"/><Relationship Id="rId82" Type="http://schemas.openxmlformats.org/officeDocument/2006/relationships/image" Target="media/rId82.jpg"/><Relationship Id="rId20" Type="http://schemas.openxmlformats.org/officeDocument/2006/relationships/image" Target="media/rId20.jpg"/><Relationship Id="rId43" Type="http://schemas.openxmlformats.org/officeDocument/2006/relationships/image" Target="media/rId43.jpg"/><Relationship Id="rId49" Type="http://schemas.openxmlformats.org/officeDocument/2006/relationships/image" Target="media/rId49.jpg"/><Relationship Id="rId17" Type="http://schemas.openxmlformats.org/officeDocument/2006/relationships/image" Target="media/rId17.jpg"/><Relationship Id="rId70" Type="http://schemas.openxmlformats.org/officeDocument/2006/relationships/image" Target="media/rId70.jpg"/><Relationship Id="rId46" Type="http://schemas.openxmlformats.org/officeDocument/2006/relationships/image" Target="media/rId46.jpg"/><Relationship Id="rId40" Type="http://schemas.openxmlformats.org/officeDocument/2006/relationships/image" Target="media/rId40.jpg"/><Relationship Id="rId67" Type="http://schemas.openxmlformats.org/officeDocument/2006/relationships/image" Target="media/rId67.jpg"/><Relationship Id="rId85" Type="http://schemas.openxmlformats.org/officeDocument/2006/relationships/image" Target="media/rId85.jpg"/><Relationship Id="rId101" Type="http://schemas.openxmlformats.org/officeDocument/2006/relationships/image" Target="media/rId101.jpg"/><Relationship Id="rId34" Type="http://schemas.openxmlformats.org/officeDocument/2006/relationships/image" Target="media/rId34.jpg"/><Relationship Id="rId23" Type="http://schemas.openxmlformats.org/officeDocument/2006/relationships/image" Target="media/rId23.jpg"/><Relationship Id="rId55" Type="http://schemas.openxmlformats.org/officeDocument/2006/relationships/image" Target="media/rId55.jpg"/><Relationship Id="rId29" Type="http://schemas.openxmlformats.org/officeDocument/2006/relationships/image" Target="media/rId29.jpg"/><Relationship Id="rId58" Type="http://schemas.openxmlformats.org/officeDocument/2006/relationships/image" Target="media/rId58.jpg"/><Relationship Id="rId14" Type="http://schemas.openxmlformats.org/officeDocument/2006/relationships/image" Target="media/rId14.jpg"/><Relationship Id="rId97" Type="http://schemas.openxmlformats.org/officeDocument/2006/relationships/image" Target="media/rId97.jpg"/><Relationship Id="rId88" Type="http://schemas.openxmlformats.org/officeDocument/2006/relationships/image" Target="media/rId88.jpg"/><Relationship Id="rId73" Type="http://schemas.openxmlformats.org/officeDocument/2006/relationships/image" Target="media/rId73.jpg"/><Relationship Id="rId52" Type="http://schemas.openxmlformats.org/officeDocument/2006/relationships/image" Target="media/rId5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2026-09-07T04:12:42Z</dcterms:created>
  <dcterms:modified xsi:type="dcterms:W3CDTF">2026-09-07T04:12:42Z</dcterms:modified>
</cp:coreProperties>
</file>

<file path=docProps/custom.xml><?xml version="1.0" encoding="utf-8"?>
<Properties xmlns="http://schemas.openxmlformats.org/officeDocument/2006/custom-properties" xmlns:vt="http://schemas.openxmlformats.org/officeDocument/2006/docPropsVTypes"/>
</file>