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轮竞赛教材版分章练习-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竞赛教材版分章练习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bookmarkStart w:id="9" w:name="一结构化学第一轮6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2022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69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多选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18/7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）、2021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）、2022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64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多选</w:t>
            </w:r>
            <w:r>
              <w:rPr>
                <w:rFonts w:hint="eastAsia" w:ascii="Times New Roman" w:hAnsi="Times New Roman" w:eastAsia="Times New Roman" w:cs="Times New Roman"/>
              </w:rPr>
              <w:t>）、2021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24/1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多选</w:t>
            </w:r>
            <w:r>
              <w:rPr>
                <w:rFonts w:hint="eastAsia" w:ascii="Times New Roman" w:hAnsi="Times New Roman" w:eastAsia="Times New Roman" w:cs="Times New Roman"/>
              </w:rPr>
              <w:t>）、2021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10/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二化学原理第一轮9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化学原理第一轮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）、2023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68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多选</w:t>
            </w:r>
            <w:r>
              <w:rPr>
                <w:rFonts w:hint="eastAsia" w:ascii="Times New Roman" w:hAnsi="Times New Roman" w:eastAsia="Times New Roman" w:cs="Times New Roman"/>
              </w:rPr>
              <w:t>）、2023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4/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12/13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）、2021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）、2021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51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）、2021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）、2021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2022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62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多选</w:t>
            </w:r>
            <w:r>
              <w:rPr>
                <w:rFonts w:hint="eastAsia" w:ascii="Times New Roman" w:hAnsi="Times New Roman" w:eastAsia="Times New Roman" w:cs="Times New Roman"/>
              </w:rPr>
              <w:t>）、2023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1" w:name="三题源构成汇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题源构成汇总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届中国化学奥林匹克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届中国化学奥林匹克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届中国化学奥林匹克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试题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届中国化学奥林匹克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试题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届中国化学奥林匹克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  <w:r>
              <w:rPr>
                <w:rFonts w:ascii="Times New Roman" w:hAnsi="Times New Roman" w:eastAsia="Times New Roman" w:cs="Times New Roman"/>
              </w:rPr>
              <w:t xml:space="preserve"> 2024 </w:t>
            </w:r>
            <w:r>
              <w:rPr>
                <w:rFonts w:hint="eastAsia" w:ascii="Times New Roman" w:hAnsi="Times New Roman" w:eastAsia="FangSong" w:cs="Times New Roman"/>
              </w:rPr>
              <w:t>冬季化学竞赛</w:t>
            </w:r>
            <w:r>
              <w:rPr>
                <w:rFonts w:hint="eastAsia" w:ascii="Times New Roman" w:hAnsi="Times New Roman" w:eastAsia="Times New Roman" w:cs="Times New Roman"/>
              </w:rPr>
              <w:t>【BAT1-</w:t>
            </w:r>
            <w:r>
              <w:rPr>
                <w:rFonts w:hint="eastAsia" w:ascii="Times New Roman" w:hAnsi="Times New Roman" w:eastAsia="FangSong" w:cs="Times New Roman"/>
              </w:rPr>
              <w:t>联考一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模拟题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</w:t>
            </w:r>
            <w:r>
              <w:rPr>
                <w:rFonts w:ascii="Times New Roman" w:hAnsi="Times New Roman" w:eastAsia="Times New Roman" w:cs="Times New Roman"/>
              </w:rPr>
              <w:t xml:space="preserve"> 2026 </w:t>
            </w:r>
            <w:r>
              <w:rPr>
                <w:rFonts w:hint="eastAsia" w:ascii="Times New Roman" w:hAnsi="Times New Roman" w:eastAsia="FangSong" w:cs="Times New Roman"/>
              </w:rPr>
              <w:t>春季化学竞赛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大联考二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模拟题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届中国化学奥林匹克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北斗学友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化学奥林匹克竞赛模拟试卷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2022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69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2021</w:t>
            </w:r>
            <w:r>
              <w:rPr>
                <w:rFonts w:hint="eastAsia" w:ascii="Times New Roman" w:hAnsi="Times New Roman" w:eastAsia="FangSong" w:cs="Times New Roman"/>
              </w:rPr>
              <w:t>年浙江省预赛试题第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届中国化学奥林匹克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题第</w:t>
            </w:r>
            <w:r>
              <w:rPr>
                <w:rFonts w:hint="eastAsia" w:ascii="Times New Roman" w:hAnsi="Times New Roman" w:eastAsia="Times New Roman" w:cs="Times New Roman"/>
              </w:rPr>
              <w:t>(1-1)</w:t>
            </w:r>
            <w:r>
              <w:rPr>
                <w:rFonts w:hint="eastAsia" w:ascii="Times New Roman" w:hAnsi="Times New Roman" w:eastAsia="FangSong" w:cs="Times New Roman"/>
              </w:rPr>
              <w:t>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四说明与后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说明与后续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图片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答案中的图片按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媒体仓库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哈希文件名引用</w:t>
      </w:r>
      <w:r>
        <w:rPr>
          <w:rFonts w:hint="eastAsia" w:ascii="Times New Roman" w:hAnsi="Times New Roman" w:eastAsia="Times New Roman" w:cs="Times New Roman"/>
        </w:rPr>
        <w:t>（Obsidian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图片双链语法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已知薄点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有机分子结构初探库内该主题竞赛题本就稀薄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路由命中仅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已全取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溶液与相平衡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沉淀溶解平衡的</w:t>
      </w:r>
      <w:r>
        <w:rPr>
          <w:rFonts w:hint="eastAsia" w:ascii="Times New Roman" w:hAnsi="Times New Roman" w:eastAsia="FangSong" w:cs="Times New Roman"/>
          <w:b/>
          <w:bCs/>
        </w:rPr>
        <w:t xml:space="preserve">未用池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仍需回收既有专项卷用过的题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卷内已在题头标注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同因导致这几套</w:t>
      </w:r>
      <w:r>
        <w:rPr>
          <w:rFonts w:hint="eastAsia" w:ascii="Times New Roman" w:hAnsi="Times New Roman" w:eastAsia="FangSong" w:cs="Times New Roman"/>
          <w:b/>
          <w:bCs/>
        </w:rPr>
        <w:t xml:space="preserve">偏难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进阶未用见底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配额缺口由挑战补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若要压难度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需放宽题源或减题量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2026-09-17T12:28:40Z</dcterms:created>
  <dcterms:modified xsi:type="dcterms:W3CDTF">2026-09-17T12:28:40Z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