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一轮化学原理-方程式与离子反应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方程式与离子反应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3–17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56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下列有关化学反应的离子方程式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书写不正确的是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A.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 → 4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+ 4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FeBr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溶液中通入等物质的量的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 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往</w:t>
      </w:r>
      <w:r>
        <w:rPr>
          <w:rFonts w:ascii="Times New Roman" w:hAnsi="Times New Roman" w:eastAsia="Times New Roman" w:cs="Times New Roman"/>
        </w:rPr>
        <w:t xml:space="preserve">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CuS↓ + 2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KAl(SO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溶液中加入少量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+ 6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+ 3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以下反应离子方程式中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选项正确的是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将数滴</w:t>
      </w:r>
      <w:r>
        <w:rPr>
          <w:rFonts w:ascii="Times New Roman" w:hAnsi="Times New Roman" w:eastAsia="Times New Roman" w:cs="Times New Roman"/>
        </w:rPr>
        <w:t xml:space="preserve">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溶液缓缓滴入至</w:t>
      </w:r>
      <w:r>
        <w:rPr>
          <w:rFonts w:ascii="Times New Roman" w:hAnsi="Times New Roman" w:eastAsia="Times New Roman" w:cs="Times New Roman"/>
        </w:rPr>
        <w:t xml:space="preserve">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50 mL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且不断搅拌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1.5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溶液等体积互相均匀混合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+ 9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5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Al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明矾溶液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中滴入数滴</w:t>
      </w:r>
      <w:r>
        <w:rPr>
          <w:rFonts w:ascii="Times New Roman" w:hAnsi="Times New Roman" w:eastAsia="Times New Roman" w:cs="Times New Roman"/>
        </w:rPr>
        <w:t xml:space="preserve">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 BaSO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气体通入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以定量分析医用双氧水浓度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此方程式是否正确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9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s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因为方程式包含了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此方程式中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的化合价变化不合理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既做还原剂又做氧化剂时应生成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4O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化学方程式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配平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氯化银与硒单质在强碱溶液中长时间共煮发生反应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S</m:t>
        </m:r>
        <m:r>
          <m:t>e</m:t>
        </m:r>
        <m:r>
          <m:rPr>
            <m:sty m:val="p"/>
          </m:rPr>
          <m:t>+</m:t>
        </m:r>
        <m:r>
          <m:t>4</m:t>
        </m:r>
        <m:r>
          <m:t>A</m:t>
        </m:r>
        <m:r>
          <m:t>g</m:t>
        </m:r>
        <m:r>
          <m:t>C</m:t>
        </m:r>
        <m:r>
          <m:t>l</m:t>
        </m:r>
        <m:r>
          <m:rPr>
            <m:sty m:val="p"/>
          </m:rPr>
          <m:t>+</m:t>
        </m:r>
        <m:r>
          <m:t>6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  <m:r>
          <m:t>e</m:t>
        </m:r>
        <m:r>
          <m:rPr>
            <m:sty m:val="p"/>
          </m:rPr>
          <m:t>+</m:t>
        </m:r>
        <m:r>
          <m:t>4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S</m:t>
        </m:r>
        <m:r>
          <m:t>e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>在碱性条件下发生歧化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化学方程式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配平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t>N</m:t>
        </m:r>
        <m:r>
          <m:t>a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S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r>
          <m:t>B</m:t>
        </m:r>
        <m:r>
          <m:t>a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18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3</m:t>
        </m:r>
        <m:r>
          <m:t>B</m:t>
        </m:r>
        <m:r>
          <m:t>a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6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rPr>
            <m:sty m:val="p"/>
          </m:rPr>
          <m:t>+</m:t>
        </m:r>
        <m:r>
          <m:t>12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直接推测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首先发生亲核取代反应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然后发生重排并三聚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随后是氟代并形成沉淀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化学方程式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配平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人们常用靛酚蓝分光光度法测定空气中的氨浓度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该方法首先用稀硫酸吸收空气中的氨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在亚硝基铁氰化钠和次氯酸钠存在下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与苯酚反应生成蓝绿色的靛酚蓝染料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最后用分光光度法测定其浓度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在弱碱性环境中生成靛酚蓝的过程包含以下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氨与次氯酸钠反应得到</w:t>
      </w:r>
      <w:r>
        <w:rPr>
          <w:rFonts w:hint="eastAsia" w:ascii="Times New Roman" w:hAnsi="Times New Roman" w:eastAsia="Times New Roman" w:cs="Times New Roman"/>
        </w:rPr>
        <w:t>A；A</w:t>
      </w:r>
      <w:r>
        <w:rPr>
          <w:rFonts w:hint="eastAsia" w:ascii="Times New Roman" w:hAnsi="Times New Roman" w:eastAsia="FangSong" w:cs="Times New Roman"/>
        </w:rPr>
        <w:t>与苯酚反应得到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被次氯酸钠氧化为对亚胺醌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对亚胺醌与次氯酸钠反应得到</w:t>
      </w:r>
      <w:r>
        <w:rPr>
          <w:rFonts w:hint="eastAsia" w:ascii="Times New Roman" w:hAnsi="Times New Roman" w:eastAsia="Times New Roman" w:cs="Times New Roman"/>
        </w:rPr>
        <w:t>C；C</w:t>
      </w:r>
      <w:r>
        <w:rPr>
          <w:rFonts w:hint="eastAsia" w:ascii="Times New Roman" w:hAnsi="Times New Roman" w:eastAsia="FangSong" w:cs="Times New Roman"/>
        </w:rPr>
        <w:t>与苯酚反应得到靛酚蓝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请依次写出反应方程式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有机物用结构简式表示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后续步骤详见同目录下答案文件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含有机反应方程式及结构式图片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注意为弱碱性环境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苯酚不必去质子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氨先与次氯酸钠反应生成氯胺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再逐步与苯酚发生取代和氧化反应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化学方程式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有机化学基础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一定条件下制备的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与过量硫混合并加热至红热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生成一种含硫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的黑色固体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产生的气体为混合物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若将其缓慢地通入少量澄清石灰水中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可发生先变浑浊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后又澄清的现象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r>
          <m:t>o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5</m:t>
        </m:r>
        <m:r>
          <m:t>S</m:t>
        </m:r>
        <m:r>
          <m:rPr>
            <m:sty m:val="p"/>
          </m:rPr>
          <m:t>→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C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根据含硫量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气体使石灰水先浑浊后澄清说明有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化学方程式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配平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的摩尔比在球磨机中粉碎后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当量数据为工法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化学方程式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配平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可在高压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还原硼砂和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与硫酸铵在干燥的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>中低温下反应得到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试写出两个反应的方程式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详见同目录下答案文件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化学方程式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配平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used_in: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元素与分析二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16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9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9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拆成几个可直接配平的方程式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13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128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40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32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1.9】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的一种方法是加入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和适量碱的混合液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立即产生黑色沉淀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则证明试样含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若缓慢产生沉淀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则可能是另一种离子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指出这种离子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3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用元素周期律推断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1.10】</w:t>
      </w: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1.11】 </w:t>
      </w:r>
      <w:r>
        <w:rPr>
          <w:rFonts w:hint="eastAsia" w:ascii="Times New Roman" w:hAnsi="Times New Roman" w:eastAsia="FangSong" w:cs="Times New Roman"/>
        </w:rPr>
        <w:t xml:space="preserve">氨基磺酸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其中一种是用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1.13】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溶液中加入丙酮和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沉淀必须写成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↓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1.14*】</w:t>
      </w:r>
      <w:r>
        <w:rPr>
          <w:rFonts w:hint="eastAsia" w:ascii="Times New Roman" w:hAnsi="Times New Roman" w:eastAsia="FangSong" w:cs="Times New Roman"/>
        </w:rPr>
        <w:t>二甘醚具有配位性质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可用作溶剂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其另一个名称为二乙二醇二甲醚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在二甘醚中反应的化学方程式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二甘醚用化学式或结构式表示均可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14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14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1.19】</w:t>
      </w:r>
      <w:r>
        <w:rPr>
          <w:rFonts w:hint="eastAsia" w:ascii="Times New Roman" w:hAnsi="Times New Roman" w:eastAsia="FangSong" w:cs="Times New Roman"/>
        </w:rPr>
        <w:t>某含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Cr、Cl(ω(Cl)=45.77%)</w:t>
      </w:r>
      <w:r>
        <w:rPr>
          <w:rFonts w:hint="eastAsia" w:ascii="Times New Roman" w:hAnsi="Times New Roman" w:eastAsia="FangSong" w:cs="Times New Roman"/>
        </w:rPr>
        <w:t>的化合物可由下述两种方法得到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和浓硫酸一起加热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第一个反应不可以写出硫酸盐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第二个反应因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脱水产物必须写为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方程式为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雄黄与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愚人金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木炭为还原剂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As，</w:t>
      </w:r>
      <w:r>
        <w:rPr>
          <w:rFonts w:hint="eastAsia" w:ascii="Times New Roman" w:hAnsi="Times New Roman" w:eastAsia="FangSong" w:cs="Times New Roman"/>
        </w:rPr>
        <w:t>自身氧化为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CO；As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形成含砷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 xml:space="preserve">的砷铜合金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74.92</m:t>
            </m:r>
          </m:num>
          <m:den>
            <m:r>
              <m:t>74.92</m:t>
            </m:r>
            <m:r>
              <m:rPr>
                <m:sty m:val="p"/>
              </m:rPr>
              <m:t>+</m:t>
            </m:r>
            <m:r>
              <m:t>63.55</m:t>
            </m:r>
            <m:r>
              <m:t>x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22.4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化为最简整数比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224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112</m:t>
              </m:r>
            </m:sub>
          </m:sSub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(As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(As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的化学反应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黄铁矿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愚人金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氧化还原反应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贱金属置换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碳热还原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识别矿物别名与化学式</w:t>
      </w:r>
      <w:r>
        <w:rPr>
          <w:rFonts w:hint="eastAsia" w:ascii="Times New Roman" w:hAnsi="Times New Roman" w:eastAsia="Times New Roman" w:cs="Times New Roman"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1.1.1：Fe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的硫化物中呈金色的是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hint="eastAsia" w:ascii="Times New Roman" w:hAnsi="Times New Roman" w:eastAsia="Times New Roman" w:cs="Times New Roman"/>
        </w:rPr>
        <w:t>），As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还原为单质</w:t>
      </w:r>
      <w:r>
        <w:rPr>
          <w:rFonts w:hint="eastAsia" w:ascii="Times New Roman" w:hAnsi="Times New Roman" w:eastAsia="Times New Roman" w:cs="Times New Roman"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1.1.2：C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CO），As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形成合金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合金组成由质量分数反推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雄黄写为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- 1.1.2 </w:t>
      </w:r>
      <w:r>
        <w:rPr>
          <w:rFonts w:hint="eastAsia" w:ascii="Times New Roman" w:hAnsi="Times New Roman" w:eastAsia="FangSong" w:cs="Times New Roman"/>
        </w:rPr>
        <w:t>中不体现砷铜合金的形成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而将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写为单质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的氧化产物在高温下应写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+5（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+5），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为氧化剂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Sn </w:t>
      </w:r>
      <w:r>
        <w:rPr>
          <w:rFonts w:hint="eastAsia" w:ascii="Times New Roman" w:hAnsi="Times New Roman" w:eastAsia="FangSong" w:cs="Times New Roman"/>
        </w:rPr>
        <w:t xml:space="preserve">的最高价硫化物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俗称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S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75.69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76.84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116.14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117.29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136.10</m:t>
          </m:r>
          <m:r>
            <m:rPr>
              <m:sty m:val="p"/>
            </m:rPr>
            <m:t>+</m:t>
          </m:r>
          <m:r>
            <m:t>135.36</m:t>
          </m:r>
          <m:r>
            <m:rPr>
              <m:sty m:val="p"/>
            </m:rPr>
            <m:t>−</m:t>
          </m:r>
          <m:r>
            <m:t>160.32</m:t>
          </m:r>
          <m:r>
            <m:rPr>
              <m:sty m:val="p"/>
            </m:rPr>
            <m:t>=</m:t>
          </m:r>
          <m:r>
            <m:t>111.14</m:t>
          </m:r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&gt;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117.29</m:t>
              </m:r>
            </m:num>
            <m:den>
              <m:r>
                <m:t>0.11114</m:t>
              </m:r>
            </m:den>
          </m:f>
          <m:r>
            <m:rPr>
              <m:sty m:val="p"/>
            </m:rPr>
            <m:t>=</m:t>
          </m:r>
          <m:r>
            <m:t>1055</m:t>
          </m:r>
          <m: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温度下限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雄黄熔化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f>
          <m:fPr>
            <m:type m:val="bar"/>
          </m:fPr>
          <m:num>
            <m:r>
              <m:t>12.14</m:t>
            </m:r>
          </m:num>
          <m:den>
            <m:r>
              <m:t>0.02092</m:t>
            </m:r>
          </m:den>
        </m:f>
        <m:r>
          <m:rPr>
            <m:sty m:val="p"/>
          </m:rPr>
          <m:t>=</m:t>
        </m:r>
        <m:r>
          <m:t>580</m:t>
        </m:r>
        <m:r>
          <m:t> </m:t>
        </m:r>
        <m:r>
          <m:rPr>
            <m:sty m:val="p"/>
          </m:rPr>
          <m:t>K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温度范围</w:t>
      </w:r>
      <w:r>
        <w:rPr>
          <w:rFonts w:hint="eastAsia" w:ascii="Times New Roman" w:hAnsi="Times New Roman" w:eastAsia="Times New Roman" w:cs="Times New Roman"/>
          <w:b/>
          <w:bCs/>
        </w:rPr>
        <w:t>：580</w:t>
      </w:r>
      <w:r>
        <w:rPr>
          <w:rFonts w:ascii="Times New Roman" w:hAnsi="Times New Roman" w:eastAsia="Times New Roman" w:cs="Times New Roman"/>
          <w:b/>
          <w:bCs/>
        </w:rPr>
        <w:t xml:space="preserve"> K ~ 1055 K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</m:oMath>
      </m:oMathPara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116.14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71.72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23.12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21.48</m:t>
              </m:r>
              <m:r>
                <m:rPr>
                  <m:sty m:val="p"/>
                </m:rPr>
                <m:t>=</m:t>
              </m:r>
              <m:r>
                <m:t>52.06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160.32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195.31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139.86</m:t>
              </m:r>
              <m:r>
                <m:rPr>
                  <m:sty m:val="p"/>
                </m:rPr>
                <m:t>−</m:t>
              </m:r>
              <m:r>
                <m:t>93.48</m:t>
              </m:r>
              <m:r>
                <m:rPr>
                  <m:sty m:val="p"/>
                </m:rPr>
                <m:t>=</m:t>
              </m:r>
              <m:r>
                <m:t>177.74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52.06</m:t>
          </m:r>
          <m:r>
            <m:rPr>
              <m:sty m:val="p"/>
            </m:rPr>
            <m:t>−</m:t>
          </m:r>
          <m:r>
            <m:t>1055</m:t>
          </m:r>
          <m:r>
            <m:rPr>
              <m:sty m:val="p"/>
            </m:rPr>
            <m:t>×</m:t>
          </m:r>
          <m:r>
            <m:t>0.17774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135.5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故反应自发进行</w:t>
      </w:r>
      <w:r>
        <w:rPr>
          <w:rFonts w:hint="eastAsia" w:ascii="Times New Roman" w:hAnsi="Times New Roman" w:eastAsia="Times New Roman" w:cs="Times New Roman"/>
        </w:rPr>
        <w:t>。✓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分解为强吸热过程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178.46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通过分解吸热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防止体系过热导致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起到温度缓冲作用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判断反应自发性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热力学计算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多组分反应的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锡</w:t>
      </w:r>
      <w:r>
        <w:rPr>
          <w:rFonts w:ascii="Times New Roman" w:hAnsi="Times New Roman" w:eastAsia="Times New Roman" w:cs="Times New Roman"/>
        </w:rPr>
        <w:t xml:space="preserve"> — SnS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的合成方法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写出制备反应方程式</w:t>
      </w:r>
      <w:r>
        <w:rPr>
          <w:rFonts w:hint="eastAsia" w:ascii="Times New Roman" w:hAnsi="Times New Roman" w:eastAsia="Times New Roman" w:cs="Times New Roman"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S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注意化学计量系数</w:t>
      </w:r>
      <w:r>
        <w:rPr>
          <w:rFonts w:hint="eastAsia" w:ascii="Times New Roman" w:hAnsi="Times New Roman" w:eastAsia="Times New Roman" w:cs="Times New Roman"/>
        </w:rPr>
        <w:t>）3.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负值则自发</w:t>
      </w:r>
      <w:r>
        <w:rPr>
          <w:rFonts w:hint="eastAsia" w:ascii="Times New Roman" w:hAnsi="Times New Roman" w:eastAsia="Times New Roman" w:cs="Times New Roman"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1.4.2：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易高温分解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分解吸热角度分析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因为是液态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Hg，</w:t>
      </w:r>
      <w:r>
        <w:rPr>
          <w:rFonts w:hint="eastAsia" w:ascii="Times New Roman" w:hAnsi="Times New Roman" w:eastAsia="FangSong" w:cs="Times New Roman"/>
        </w:rPr>
        <w:t>不是标准状态</w:t>
      </w:r>
      <w:r>
        <w:rPr>
          <w:rFonts w:ascii="Times New Roman" w:hAnsi="Times New Roman" w:eastAsia="Times New Roman" w:cs="Times New Roman"/>
        </w:rPr>
        <w:t xml:space="preserve"> Hg(l)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0）——</w:t>
      </w:r>
      <w:r>
        <w:rPr>
          <w:rFonts w:hint="eastAsia" w:ascii="Times New Roman" w:hAnsi="Times New Roman" w:eastAsia="FangSong" w:cs="Times New Roman"/>
        </w:rPr>
        <w:t>本题数据表中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r>
          <m:t>H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71.72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0- </w:t>
      </w:r>
      <w:r>
        <w:rPr>
          <w:rFonts w:hint="eastAsia" w:ascii="Times New Roman" w:hAnsi="Times New Roman" w:eastAsia="FangSong" w:cs="Times New Roman"/>
        </w:rPr>
        <w:t>忘记化学计量系数</w:t>
      </w:r>
      <w:r>
        <w:rPr>
          <w:rFonts w:hint="eastAsia" w:ascii="Times New Roman" w:hAnsi="Times New Roman" w:eastAsia="Times New Roman" w:cs="Times New Roman"/>
        </w:rPr>
        <w:t>（2HgS,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2Hg）-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把硒砂作用仅解释为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搅拌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而忽略核心的吸热控温功能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4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该反应与氧化铁的部分还原反应类似</w:t>
      </w:r>
      <w:r>
        <w:rPr>
          <w:rFonts w:hint="eastAsia" w:ascii="Times New Roman" w:hAnsi="Times New Roman" w:eastAsia="Times New Roman" w:cs="Times New Roman"/>
        </w:rPr>
        <w:t>。Mn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+8/3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），CO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锰的氧化物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（+3）、Mn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混合价态</w:t>
            </w:r>
            <w:r>
              <w:rPr>
                <w:rFonts w:hint="eastAsia" w:ascii="Times New Roman" w:hAnsi="Times New Roman" w:eastAsia="Times New Roman" w:cs="Times New Roman"/>
              </w:rPr>
              <w:t>+2/+3）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的还原性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→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碳从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升至</w:t>
            </w:r>
            <w:r>
              <w:rPr>
                <w:rFonts w:hint="eastAsia" w:ascii="Times New Roman" w:hAnsi="Times New Roman" w:eastAsia="Times New Roman" w:cs="Times New Roman"/>
              </w:rPr>
              <w:t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需注意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FangSong" w:cs="Times New Roman"/>
              </w:rPr>
              <w:t>的非整数氧化态变化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明确反应物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CO；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可视为</w:t>
      </w:r>
      <w:r>
        <w:rPr>
          <w:rFonts w:hint="eastAsia" w:ascii="Times New Roman" w:hAnsi="Times New Roman" w:eastAsia="Times New Roman" w:cs="Times New Roman"/>
        </w:rPr>
        <w:t>MnO·Mn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>CO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降到</w:t>
      </w:r>
      <w:r>
        <w:rPr>
          <w:rFonts w:hint="eastAsia" w:ascii="Times New Roman" w:hAnsi="Times New Roman" w:eastAsia="Times New Roman" w:cs="Times New Roman"/>
        </w:rPr>
        <w:t>+8/3（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需配平得</w:t>
      </w:r>
      <w:r>
        <w:rPr>
          <w:rFonts w:ascii="Times New Roman" w:hAnsi="Times New Roman" w:eastAsia="Times New Roman" w:cs="Times New Roman"/>
        </w:rPr>
        <w:t xml:space="preserve"> 3:1:2:1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不是简单的</w:t>
            </w:r>
            <w:r>
              <w:rPr>
                <w:rFonts w:hint="eastAsia" w:ascii="Times New Roman" w:hAnsi="Times New Roman" w:eastAsia="Times New Roman" w:cs="Times New Roman"/>
              </w:rPr>
              <w:t>+4/3，</w:t>
            </w:r>
            <w:r>
              <w:rPr>
                <w:rFonts w:hint="eastAsia" w:ascii="Times New Roman" w:hAnsi="Times New Roman" w:eastAsia="FangSong" w:cs="Times New Roman"/>
              </w:rPr>
              <w:t>而是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平均</w:t>
            </w:r>
            <w:r>
              <w:rPr>
                <w:rFonts w:hint="eastAsia" w:ascii="Times New Roman" w:hAnsi="Times New Roman" w:eastAsia="Times New Roman" w:cs="Times New Roman"/>
              </w:rPr>
              <w:t>+8/3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正确比例为</w:t>
            </w:r>
            <w:r>
              <w:rPr>
                <w:rFonts w:hint="eastAsia" w:ascii="Times New Roman" w:hAnsi="Times New Roman" w:eastAsia="Times New Roman" w:cs="Times New Roman"/>
              </w:rPr>
              <w:t>3:1→2:1，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1:1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配位平衡对电势的影响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使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电势降低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Cu(I)</w:t>
            </w:r>
            <w:r>
              <w:rPr>
                <w:rFonts w:hint="eastAsia" w:ascii="Times New Roman" w:hAnsi="Times New Roman" w:eastAsia="FangSong" w:cs="Times New Roman"/>
              </w:rPr>
              <w:t>的稳定性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存在下</w:t>
            </w:r>
            <w:r>
              <w:rPr>
                <w:rFonts w:hint="eastAsia" w:ascii="Times New Roman" w:hAnsi="Times New Roman" w:eastAsia="Times New Roman" w:cs="Times New Roman"/>
              </w:rPr>
              <w:t>Cu(I)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为氧化剂</w:t>
      </w:r>
      <w:r>
        <w:rPr>
          <w:rFonts w:hint="eastAsia" w:ascii="Times New Roman" w:hAnsi="Times New Roman" w:eastAsia="Times New Roman" w:cs="Times New Roman"/>
        </w:rPr>
        <w:t>，CN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为还原剂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电极电势降低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能氧化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Cu(I)</w:t>
      </w:r>
      <w:r>
        <w:rPr>
          <w:rFonts w:hint="eastAsia" w:ascii="Times New Roman" w:hAnsi="Times New Roman" w:eastAsia="FangSong" w:cs="Times New Roman"/>
        </w:rPr>
        <w:t>氰化物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CuCN（</w:t>
      </w:r>
      <w:r>
        <w:rPr>
          <w:rFonts w:hint="eastAsia" w:ascii="Times New Roman" w:hAnsi="Times New Roman" w:eastAsia="FangSong" w:cs="Times New Roman"/>
        </w:rPr>
        <w:t>而非更高配位的配合物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气体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过量时得</w:t>
            </w:r>
            <w:r>
              <w:rPr>
                <w:rFonts w:hint="eastAsia" w:ascii="Times New Roman" w:hAnsi="Times New Roman" w:eastAsia="Times New Roman" w:cs="Times New Roman"/>
              </w:rPr>
              <w:t>CuCN，CN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过量时得</w:t>
            </w:r>
            <w:r>
              <w:rPr>
                <w:rFonts w:hint="eastAsia" w:ascii="Times New Roman" w:hAnsi="Times New Roman" w:eastAsia="Times New Roman" w:cs="Times New Roman"/>
              </w:rPr>
              <w:t>Cu(CN)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的双重角色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既是配体又是还原剂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剧毒气体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注意书写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6</m:t>
          </m:r>
          <m:sSub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10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t>2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b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  <m:sup>
              <m:r>
                <m:t>4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酸碱性对氧化还原的影响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碱性条件有利于</w:t>
            </w:r>
            <w:r>
              <w:rPr>
                <w:rFonts w:hint="eastAsia" w:ascii="Times New Roman" w:hAnsi="Times New Roman" w:eastAsia="Times New Roman" w:cs="Times New Roman"/>
              </w:rPr>
              <w:t>Cr(III)→Cr(VI)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Fe(II)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Fe(III)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重铬酸根的逆向反应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酸性中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碱性中逆向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酸性中经典反应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此题条件倒置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逆向反应有利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+3）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+3）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与酸性条件下的经典反应方向相反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保持配合物整体书写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不要拆开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碱性介质用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配平电荷和原子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掩蔽剂的解蔽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滴定中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的掩蔽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解蔽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亲核进攻</w:t>
            </w:r>
            <w:r>
              <w:rPr>
                <w:rFonts w:hint="eastAsia" w:ascii="Times New Roman" w:hAnsi="Times New Roman" w:eastAsia="Times New Roman" w:cs="Times New Roman"/>
              </w:rPr>
              <w:t>HCHO</w:t>
            </w:r>
            <w:r>
              <w:rPr>
                <w:rFonts w:hint="eastAsia" w:ascii="Times New Roman" w:hAnsi="Times New Roman" w:eastAsia="FangSong" w:cs="Times New Roman"/>
              </w:rPr>
              <w:t>形成氰醇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HCHO ↔ 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Zn(CN)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存在解离平衡</w:t>
      </w:r>
      <w:r>
        <w:rPr>
          <w:rFonts w:hint="eastAsia" w:ascii="Times New Roman" w:hAnsi="Times New Roman" w:eastAsia="Times New Roman" w:cs="Times New Roman"/>
        </w:rPr>
        <w:t>：Zn(CN)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⇌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+ 4CN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是优良的亲核试剂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亲核进攻</w:t>
      </w:r>
      <w:r>
        <w:rPr>
          <w:rFonts w:hint="eastAsia" w:ascii="Times New Roman" w:hAnsi="Times New Roman" w:eastAsia="Times New Roman" w:cs="Times New Roman"/>
        </w:rPr>
        <w:t>HCHO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FangSong" w:cs="Times New Roman"/>
        </w:rPr>
        <w:t>氰醇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氰醇的稳定常数远大于</w:t>
      </w:r>
      <w:r>
        <w:rPr>
          <w:rFonts w:hint="eastAsia" w:ascii="Times New Roman" w:hAnsi="Times New Roman" w:eastAsia="Times New Roman" w:cs="Times New Roman"/>
        </w:rPr>
        <w:t>Zn(CN)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推动平衡右移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释放的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配位形成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软碱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与软酸</w:t>
      </w:r>
      <w:r>
        <w:rPr>
          <w:rFonts w:hint="eastAsia" w:ascii="Times New Roman" w:hAnsi="Times New Roman" w:eastAsia="Times New Roman" w:cs="Times New Roman"/>
        </w:rPr>
        <w:t>HCHO</w:t>
      </w:r>
      <w:r>
        <w:rPr>
          <w:rFonts w:hint="eastAsia" w:ascii="Times New Roman" w:hAnsi="Times New Roman" w:eastAsia="FangSong" w:cs="Times New Roman"/>
        </w:rPr>
        <w:t>选择性结合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硬碱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与交界酸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结合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来自分析化学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掩蔽剂的解蔽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非课本常见反应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氰醇生成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HCHO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配体完全替换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难度定位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此题为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高手过招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级别的区分题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铁的氧化态变化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Fe(II) → </w:t>
            </w:r>
            <w:r>
              <w:rPr>
                <w:rFonts w:hint="eastAsia" w:ascii="Times New Roman" w:hAnsi="Times New Roman" w:eastAsia="Times New Roman" w:cs="Times New Roman"/>
              </w:rPr>
              <w:t>Fe(II)+Fe(III)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氧化剂判断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无氧条件下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FeO·Fe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混合价态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+8/3）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无氧条件下无外部氧化剂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已在最低价</w:t>
      </w:r>
      <w:r>
        <w:rPr>
          <w:rFonts w:hint="eastAsia" w:ascii="Times New Roman" w:hAnsi="Times New Roman" w:eastAsia="Times New Roman" w:cs="Times New Roman"/>
        </w:rPr>
        <w:t>(-2)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唯一可能的氧化剂是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Fe(II)</w:t>
      </w:r>
      <w:r>
        <w:rPr>
          <w:rFonts w:hint="eastAsia" w:ascii="Times New Roman" w:hAnsi="Times New Roman" w:eastAsia="FangSong" w:cs="Times New Roman"/>
        </w:rPr>
        <w:t>部分被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不能写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参与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题目明确无氧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被还原为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不是分解水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叠氮化物制备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工业制备</w:t>
            </w:r>
            <w:r>
              <w:rPr>
                <w:rFonts w:hint="eastAsia" w:ascii="Times New Roman" w:hAnsi="Times New Roman" w:eastAsia="Times New Roman" w:cs="Times New Roman"/>
              </w:rPr>
              <w:t>NaN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的方法之一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非水体系反应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熔融态反应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无水生成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氮的氧化态变化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N(+5) + N(-3) → N(-1/3)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：NaNO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+5）+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-3）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平均为</w:t>
      </w:r>
      <w:r>
        <w:rPr>
          <w:rFonts w:hint="eastAsia" w:ascii="Times New Roman" w:hAnsi="Times New Roman" w:eastAsia="Times New Roman" w:cs="Times New Roman"/>
        </w:rPr>
        <w:t>-1/3）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注意约束条件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没有水生成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副产物推断</w:t>
      </w:r>
      <w:r>
        <w:rPr>
          <w:rFonts w:hint="eastAsia" w:ascii="Times New Roman" w:hAnsi="Times New Roman" w:eastAsia="Times New Roman" w:cs="Times New Roman"/>
        </w:rPr>
        <w:t>：NaNH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多余的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题目明确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没有水生成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不能写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副产物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NaOH，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1:3:1:1:3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5429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438d1b47827355c2309b9a8e20b9b8bd69ce7927ec1b728a852631a4cace83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151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ef4305c8eac398f8d264a1a7c511e240353e8bc1ecaa09286d858a0627aab78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460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4a627192094cf81aad272057093061c160d420a691a29ef82ad7eeaffabc080d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0757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c96c9b6d0f470f2d7de3c49e5beb6d86104985ba9e7767b51d9a1d5a2f96eb0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07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呼吸面具中的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若用超氧化钾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也可以得到类似的产物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起到同样的作用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ascii="Times New Roman" w:hAnsi="Times New Roman" w:eastAsia="Times New Roman" w:cs="Times New Roman"/>
        </w:rPr>
        <w:t xml:space="preserve"> 30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气体通过盛有足量的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逸出气体的体积为多少毫升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通过盛有</w:t>
      </w:r>
      <w:r>
        <w:rPr>
          <w:rFonts w:ascii="Times New Roman" w:hAnsi="Times New Roman" w:eastAsia="Times New Roman" w:cs="Times New Roman"/>
        </w:rPr>
        <w:t xml:space="preserve"> 7.24 g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的均匀混合物的装置充分反应后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逸出的气体中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1568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求混合物中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的物质的量分别为多少摩尔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中氧氧键的键能大小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30 mL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45</m:t>
        </m:r>
      </m:oMath>
      <w:r>
        <w:rPr>
          <w:rFonts w:hint="eastAsia" w:ascii="Times New Roman" w:hAnsi="Times New Roman" w:eastAsia="Times New Roman" w:cs="Times New Roman"/>
        </w:rPr>
        <w:t xml:space="preserve">（mL）。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0.08、0.02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x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、y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（x，x，x/2）；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（y，y/2，0.75y）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0.75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1568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22.4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0.07</m:t>
                    </m:r>
                  </m:e>
                </m:mr>
                <m:mr>
                  <m:e>
                    <m:r>
                      <m:t>78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71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7.24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：x=0.02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mol，y=0.08</w:t>
      </w:r>
      <w:r>
        <w:rPr>
          <w:rFonts w:ascii="Times New Roman" w:hAnsi="Times New Roman" w:eastAsia="Times New Roman" w:cs="Times New Roman"/>
        </w:rPr>
        <w:t xml:space="preserve"> mol。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中键能大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中键级大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中负电荷较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氧原子之间的排斥力小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硫粉和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反应可以生成多硫离子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S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10 mL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0.080 g </w:t>
      </w:r>
      <w:r>
        <w:rPr>
          <w:rFonts w:hint="eastAsia" w:ascii="Times New Roman" w:hAnsi="Times New Roman" w:eastAsia="FangSong" w:cs="Times New Roman"/>
        </w:rPr>
        <w:t>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控制条件使硫粉完全反应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检测到溶液中最大聚合度的多硫离子是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S</m:t>
            </m:r>
          </m:e>
          <m:sub>
            <m:r>
              <m:t>n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离子浓度之比符合等比数列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若不考虑其他副反应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计算反应后溶液中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和其起始浓度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生成多硫离子的反应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S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由于溶液中最大聚合度的多硫离子是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且各离子的浓度比符合等比数列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c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t>c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根据反应的计量关系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可以列出以下方程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100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物料</w:t>
      </w:r>
      <w:r>
        <w:rPr>
          <w:rFonts w:hint="eastAsia" w:ascii="Times New Roman" w:hAnsi="Times New Roman" w:eastAsia="Times New Roman" w:cs="Times New Roman"/>
        </w:rPr>
        <w:t>（S）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100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0.080</m:t>
        </m:r>
        <m:r>
          <m:rPr>
            <m:sty m:val="p"/>
          </m:rPr>
          <m:t>/</m:t>
        </m:r>
        <m:r>
          <m:t>32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t>0.010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0.25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;</m:t>
          </m:r>
          <m:r>
            <m:t>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0.13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采用其他方法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计算过程合理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亦得分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可用作感光乳化剂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食品添加剂等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的溶解度增大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成棕色溶液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溶液遇酸有淡黄色沉淀生成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将黄绿色气体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通入溶液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溶液有难溶于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溶液白色沉淀生成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常用于化学反应的定量分析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各物质之间的部分转化关系如下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1070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b5ba82d028e3355173a3b7136676b0b78ddb47c6125cd6b6080b7973cc89253a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的化学式分别是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A：____；D：____。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写出过量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通入溶液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的离子反应方程式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写出上述流程中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从分子结构分析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的溶解度增大的原因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「B 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的溶解度增大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成棕色溶液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C」</w:t>
      </w:r>
      <w:r>
        <w:rPr>
          <w:rFonts w:hint="eastAsia" w:ascii="Times New Roman" w:hAnsi="Times New Roman" w:eastAsia="FangSong" w:cs="Times New Roman"/>
        </w:rPr>
        <w:t>是本题突破口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增大了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气体容易确定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 </m:t>
        </m: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=</m:t>
        </m:r>
        <m:r>
          <m:t>2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 </m:t>
        </m:r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3</m:t>
        </m:r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18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碘分子是非极性分子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溶液生成了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也可从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酸碱角度考虑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科学家对络合氢化物的储氢特性进行了系列研究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在不同温度下分解放氢反应为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L</m:t>
        </m:r>
        <m:r>
          <m:t>i</m:t>
        </m:r>
        <m:r>
          <m:t>A</m:t>
        </m:r>
        <m:r>
          <m:t>l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L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A</m:t>
        </m:r>
        <m:r>
          <m:t>l</m:t>
        </m:r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r>
          <m:t>A</m:t>
        </m:r>
        <m: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A</m:t>
        </m:r>
        <m:r>
          <m:t>l</m:t>
        </m:r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3</m:t>
        </m:r>
        <m:r>
          <m:t>L</m:t>
        </m:r>
        <m:r>
          <m:t>i</m:t>
        </m:r>
        <m:r>
          <m:t>H</m:t>
        </m:r>
        <m:r>
          <m:rPr>
            <m:sty m:val="p"/>
          </m:rPr>
          <m:t>+</m:t>
        </m:r>
        <m:r>
          <m:t>A</m:t>
        </m:r>
        <m:r>
          <m:t>l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上述两步反应总的放氢量是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放氢量即为氢元素的质量占总质量的百分含量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理论上放氢量为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9.34%。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4.316 g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在该温度下分解生成</w:t>
      </w:r>
      <w:r>
        <w:rPr>
          <w:rFonts w:ascii="Times New Roman" w:hAnsi="Times New Roman" w:eastAsia="Times New Roman" w:cs="Times New Roman"/>
        </w:rPr>
        <w:t xml:space="preserve"> 1.798 g </w:t>
      </w: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和一种金属互化物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总反应为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故放氢量为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6.94</m:t>
        </m:r>
        <m:r>
          <m:rPr>
            <m:sty m:val="p"/>
          </m:rPr>
          <m:t>+</m:t>
        </m:r>
        <m:r>
          <m:t>26.98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7.97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4.316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24.3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27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1.798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26.98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6.66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因此化学反应为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51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最近美国科学家在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自然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杂志上称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研制出了全球最纤薄的发电机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这种发电机的材料由单个原子厚度的二硫化钼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高温硫化法是目前研究比较成熟的方法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即在高温下以硫或硫化氢对单质钼或三氧化钼进行硫化制得纳米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若在高温下用硫化氢硫化三氧化钼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还生成一种硫单质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分子结构可表示为图示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27400" cy="152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508d0b8b3adb6b02edb9ddd8e74a91ac18f49f72563b2602aa9be07c2d6c33b7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目前工业上冶炼钼是以辉钼矿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其反应原理如下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实践证明该生产方法在原理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煅烧过程有</w:t>
      </w:r>
      <w:r>
        <w:rPr>
          <w:rFonts w:ascii="Times New Roman" w:hAnsi="Times New Roman" w:eastAsia="Times New Roman" w:cs="Times New Roman"/>
        </w:rPr>
        <w:t xml:space="preserve"> 3% </w:t>
      </w:r>
      <w:r>
        <w:rPr>
          <w:rFonts w:hint="eastAsia" w:ascii="Times New Roman" w:hAnsi="Times New Roman" w:eastAsia="FangSong" w:cs="Times New Roman"/>
        </w:rPr>
        <w:t>的钼损失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在后续氨浸过程中又有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的钼损失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假设工业上要生产</w:t>
      </w:r>
      <w:r>
        <w:rPr>
          <w:rFonts w:ascii="Times New Roman" w:hAnsi="Times New Roman" w:eastAsia="Times New Roman" w:cs="Times New Roman"/>
        </w:rPr>
        <w:t xml:space="preserve"> 1 t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82%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的精钼矿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上述方法的缺点是要损失较多的钼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为了克服该缺点可改用次氯酸钠作为氧化浸出剂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在浸出过程中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被氧化为钼酸盐进入溶液中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硫元素被氧化为硫酸盐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若用次氯酸钠作为氧化浸出剂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要生产</w:t>
      </w:r>
      <w:r>
        <w:rPr>
          <w:rFonts w:ascii="Times New Roman" w:hAnsi="Times New Roman" w:eastAsia="Times New Roman" w:cs="Times New Roman"/>
        </w:rPr>
        <w:t xml:space="preserve"> 1 t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需要消耗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次氯酸钠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 </m:t>
        </m:r>
        <m:r>
          <m:t>8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=</m:t>
        </m:r>
        <m:r>
          <m:t>8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t>8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t>143.94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6947.34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6947.34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÷</m:t>
        </m:r>
        <m:r>
          <m:t>95</m:t>
        </m:r>
        <m:r>
          <m:rPr>
            <m:sty m:val="p"/>
          </m:rPr>
          <m:t>%</m:t>
        </m:r>
        <m:r>
          <m:rPr>
            <m:sty m:val="p"/>
          </m:rPr>
          <m:t>÷</m:t>
        </m:r>
        <m:r>
          <m:t>97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7539.16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7539.16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95.94</m:t>
        </m:r>
        <m:r>
          <m:rPr>
            <m:sty m:val="p"/>
          </m:rPr>
          <m:t>+</m:t>
        </m:r>
        <m:r>
          <m:t>32.066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1.207</m:t>
        </m:r>
        <m:r>
          <m:t> </m:t>
        </m:r>
        <m:r>
          <m:rPr>
            <m:sty m:val="p"/>
          </m:rPr>
          <m:t>t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nor/>
            <m:sty m:val="p"/>
          </m:rPr>
          <m:t>精钼矿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1.207</m:t>
        </m:r>
        <m:r>
          <m:rPr>
            <m:sty m:val="p"/>
          </m:rPr>
          <m:t>/</m:t>
        </m:r>
        <m:r>
          <m:t>82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1.5</m:t>
        </m:r>
        <m:r>
          <m:t> </m:t>
        </m:r>
        <m:r>
          <m:rPr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离子反应为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9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62526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4.7</m:t>
        </m:r>
        <m:r>
          <m:t> </m:t>
        </m:r>
        <m:r>
          <m:rPr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5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是极其重要的化工原料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催化氧化法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将中间产生的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在密闭容器中多次循环用水吸收制备的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据此完成下列试题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工业上用水吸收二氧化氮生产硝酸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生成的气体经过多次氧化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吸收的循环操作使其充分转化为硝酸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假定上述过程中无其他损失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试写出上述反应的化学方程式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设循环操作的次数为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转化率与循环操作的次数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之间关系的数学表达式为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至少需要循环操作多少次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才能使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上述方法制备的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将它用水稀释或蒸馏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浓缩可制得不同浓度的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与同一金属反应可生成不同的还原产物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镁与硝酸反应实验中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测得其气相产物有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、NO、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液相产物有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生成这些产物的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浓度范围为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&lt;</m:t>
        </m:r>
        <m:r>
          <m:t>6.6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NO：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&gt;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6466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f092d8c3a3ff6697065b18697872f2124690cdfdfa8d401de6b0aed750555b4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64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各气相产物成分及含量随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浓度变化曲线如图所示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960 g Mg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25 L 4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恰好完全反应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标准状况下收集到</w:t>
      </w:r>
      <w:r>
        <w:rPr>
          <w:rFonts w:ascii="Times New Roman" w:hAnsi="Times New Roman" w:eastAsia="Times New Roman" w:cs="Times New Roman"/>
        </w:rPr>
        <w:t xml:space="preserve"> 224 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试通过计算写出反应方程式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本题旨在考查硝酸工业制法的基本过程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在解决过程中涉及较多的数学知识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比如等比数列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识图能力等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设起始时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经过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次循环后生成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经等比数列求和得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≥</m:t>
        </m:r>
        <m:r>
          <m:t>95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2.6</m:t>
        </m:r>
        <m:r>
          <m:rPr>
            <m:sty m:val="p"/>
          </m:rPr>
          <m:t>≈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要经过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次循环操作才能使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6-2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本题考查识图能力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图象的定量分析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氧化还原反应得失电子守恒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方程式比例系数的确定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由图象可知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同时还原产物还有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并通过得失电子相等确定与前者的关系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很容易写出其化学反应方程式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40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100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41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40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End w:id="5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34" Type="http://schemas.openxmlformats.org/officeDocument/2006/relationships/image" Target="media/rId34.jpg"/><Relationship Id="rId37" Type="http://schemas.openxmlformats.org/officeDocument/2006/relationships/image" Target="media/rId37.jpg"/><Relationship Id="rId48" Type="http://schemas.openxmlformats.org/officeDocument/2006/relationships/image" Target="media/rId48.jpg"/><Relationship Id="rId43" Type="http://schemas.openxmlformats.org/officeDocument/2006/relationships/image" Target="media/rId43.jpg"/><Relationship Id="rId28" Type="http://schemas.openxmlformats.org/officeDocument/2006/relationships/image" Target="media/rId28.jpg"/><Relationship Id="rId52" Type="http://schemas.openxmlformats.org/officeDocument/2006/relationships/image" Target="media/rId5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2026-09-17T12:29:01Z</dcterms:created>
  <dcterms:modified xsi:type="dcterms:W3CDTF">2026-09-17T12:29:01Z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