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第一轮综合练习-第05卷"/>
    <w:p>
      <w:pPr>
        <w:pStyle w:val="Heading1"/>
        <w:spacing w:before="280" w:after="120"/>
        <w:jc w:val="center"/>
      </w:pPr>
      <w:r>
        <w:rPr>
          <w:rFonts w:hint="eastAsia" w:ascii="Times New Roman" w:hAnsi="Times New Roman" w:eastAsia="SimHei" w:cs="Times New Roman"/>
        </w:rPr>
        <w:t xml:space="preserve">第一轮综合练习</w:t>
      </w:r>
      <w:r>
        <w:rPr>
          <w:rFonts w:ascii="Times New Roman" w:hAnsi="Times New Roman" w:eastAsia="Times New Roman" w:cs="Times New Roman"/>
        </w:rPr>
        <w:t xml:space="preserve"> · </w:t>
      </w:r>
      <w:r>
        <w:rPr>
          <w:rFonts w:hint="eastAsia" w:ascii="Times New Roman" w:hAnsi="Times New Roman" w:eastAsia="SimHei" w:cs="Times New Roman"/>
        </w:rPr>
        <w:t>第</w:t>
      </w:r>
      <w:r>
        <w:rPr>
          <w:rFonts w:hint="eastAsia" w:ascii="Times New Roman" w:hAnsi="Times New Roman" w:eastAsia="Times New Roman" w:cs="Times New Roman"/>
        </w:rPr>
        <w:t>05</w:t>
      </w:r>
      <w:r>
        <w:rPr>
          <w:rFonts w:hint="eastAsia" w:ascii="Times New Roman" w:hAnsi="Times New Roman" w:eastAsia="SimHei" w:cs="Times New Roman"/>
        </w:rPr>
        <w:t>卷</w:t>
      </w:r>
    </w:p>
    <w:p>
      <w:pPr>
        <w:spacing w:before="160" w:after="80"/>
      </w:pPr>
      <w:r>
        <w:pict>
          <v:rect style="width:0;height:1.5pt" o:hralign="center" o:hrstd="t" o:hr="t"/>
        </w:pict>
      </w:r>
    </w:p>
    <w:bookmarkStart w:id="63" w:name="题目"/>
    <w:p>
      <w:pPr>
        <w:pStyle w:val="Heading2"/>
        <w:spacing w:before="280" w:after="120"/>
      </w:pPr>
      <w:r>
        <w:rPr>
          <w:rFonts w:hint="eastAsia" w:ascii="Times New Roman" w:hAnsi="Times New Roman" w:eastAsia="SimHei" w:cs="Times New Roman"/>
        </w:rPr>
        <w:t xml:space="preserve">题目</w:t>
      </w:r>
    </w:p>
    <w:bookmarkStart w:id="9"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Compact"/>
        <w:numPr>
          <w:ilvl w:val="0"/>
          <w:numId w:val="1001"/>
        </w:numPr>
      </w:pPr>
      <w:r>
        <w:rPr>
          <w:rFonts w:hint="eastAsia" w:ascii="Times New Roman" w:hAnsi="Times New Roman" w:eastAsia="FangSong" w:cs="Times New Roman"/>
        </w:rPr>
        <w:t xml:space="preserve">假定</w:t>
      </w:r>
      <w:r>
        <w:rPr>
          <w:rFonts w:ascii="Times New Roman" w:hAnsi="Times New Roman" w:eastAsia="Times New Roman" w:cs="Times New Roman"/>
        </w:rPr>
        <w:t xml:space="preserve"> </w:t>
      </w:r>
      <m:oMath>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是平面结构</w:t>
      </w:r>
      <w:r>
        <w:rPr>
          <w:rFonts w:hint="eastAsia" w:ascii="Times New Roman" w:hAnsi="Times New Roman" w:eastAsia="Times New Roman" w:cs="Times New Roman"/>
        </w:rPr>
        <w:t>，</w:t>
      </w:r>
      <w:r>
        <w:rPr>
          <w:rFonts w:hint="eastAsia" w:ascii="Times New Roman" w:hAnsi="Times New Roman" w:eastAsia="FangSong" w:cs="Times New Roman"/>
        </w:rPr>
        <w:t>并且在外磁场中处于平衡</w:t>
      </w:r>
      <w:r>
        <w:rPr>
          <w:rFonts w:hint="eastAsia" w:ascii="Times New Roman" w:hAnsi="Times New Roman" w:eastAsia="Times New Roman" w:cs="Times New Roman"/>
        </w:rPr>
        <w:t>，</w:t>
      </w:r>
      <w:r>
        <w:rPr>
          <w:rFonts w:hint="eastAsia" w:ascii="Times New Roman" w:hAnsi="Times New Roman" w:eastAsia="FangSong" w:cs="Times New Roman"/>
        </w:rPr>
        <w:t>不成对电子处在什么原子轨道上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2s B.</w:t>
      </w:r>
      <w:r>
        <w:rPr>
          <w:rFonts w:ascii="Times New Roman" w:hAnsi="Times New Roman" w:eastAsia="Times New Roman" w:cs="Times New Roman"/>
        </w:rPr>
        <w:t xml:space="preserve"> </w:t>
      </w:r>
      <m:oMath>
        <m:r>
          <m:t>2</m:t>
        </m:r>
        <m:sSub>
          <m:e>
            <m:r>
              <m:t>p</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2</m:t>
        </m:r>
        <m:sSub>
          <m:e>
            <m:r>
              <m:t>p</m:t>
            </m:r>
          </m:e>
          <m:sub>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2</m:t>
        </m:r>
        <m:sSub>
          <m:e>
            <m:r>
              <m:t>p</m:t>
            </m:r>
          </m:e>
          <m:sub>
            <m:r>
              <m:t>z</m:t>
            </m:r>
          </m:sub>
        </m:sSub>
      </m:oMath>
    </w:p>
    <w:p>
      <w:pPr>
        <w:spacing w:before="160" w:after="80"/>
      </w:pPr>
      <w:r>
        <w:pict>
          <v:rect style="width:0;height:1.5pt" o:hralign="center" o:hrstd="t" o:hr="t"/>
        </w:pict>
      </w:r>
    </w:p>
    <w:p>
      <w:pPr>
        <w:spacing w:before="160" w:after="80"/>
      </w:pPr>
      <w:r>
        <w:pict>
          <v:rect style="width:0;height:1.5pt" o:hralign="center" o:hrstd="t" o:hr="t"/>
        </w:pict>
      </w:r>
    </w:p>
    <w:bookmarkEnd w:id="9"/>
    <w:bookmarkStart w:id="10"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Compact"/>
        <w:numPr>
          <w:ilvl w:val="0"/>
          <w:numId w:val="1002"/>
        </w:numPr>
      </w:pPr>
      <w:r>
        <w:rPr>
          <w:rFonts w:hint="eastAsia" w:ascii="Times New Roman" w:hAnsi="Times New Roman" w:eastAsia="FangSong" w:cs="Times New Roman"/>
        </w:rPr>
        <w:t xml:space="preserve">为确定分子式为</w:t>
      </w:r>
      <w:r>
        <w:rPr>
          <w:rFonts w:ascii="Times New Roman" w:hAnsi="Times New Roman" w:eastAsia="Times New Roman" w:cs="Times New Roman"/>
        </w:rPr>
        <w:t xml:space="preserve"> </w:t>
      </w:r>
      <m:oMath>
        <m:sSub>
          <m:e>
            <m:r>
              <m:rPr>
                <m:sty m:val="p"/>
              </m:rPr>
              <m:t>X</m:t>
            </m:r>
            <m:r>
              <m:rPr>
                <m:sty m:val="p"/>
              </m:rPr>
              <m:t>Y</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的共价化合物是直线型还是弯曲型的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最好是测定它的</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离子性百分数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偶极矩</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与另一个化合物的反应性能</w:t>
      </w:r>
    </w:p>
    <w:p>
      <w:pPr>
        <w:spacing w:before="160" w:after="80"/>
      </w:pPr>
      <w:r>
        <w:pict>
          <v:rect style="width:0;height:1.5pt" o:hralign="center" o:hrstd="t" o:hr="t"/>
        </w:pict>
      </w:r>
    </w:p>
    <w:p>
      <w:pPr>
        <w:spacing w:before="160" w:after="80"/>
      </w:pPr>
      <w:r>
        <w:pict>
          <v:rect style="width:0;height:1.5pt" o:hralign="center" o:hrstd="t" o:hr="t"/>
        </w:pict>
      </w:r>
    </w:p>
    <w:bookmarkEnd w:id="10"/>
    <w:bookmarkStart w:id="11"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Compact"/>
        <w:numPr>
          <w:ilvl w:val="0"/>
          <w:numId w:val="1003"/>
        </w:numPr>
      </w:pPr>
      <w:r>
        <w:rPr>
          <w:rFonts w:hint="eastAsia" w:ascii="Times New Roman" w:hAnsi="Times New Roman" w:eastAsia="FangSong" w:cs="Times New Roman"/>
        </w:rPr>
        <w:t xml:space="preserve">下列物质在液态时只需要克服色散力就能使之沸腾的是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 CO C. HF D.</w:t>
      </w:r>
      <w:r>
        <w:rPr>
          <w:rFonts w:ascii="Times New Roman" w:hAnsi="Times New Roman" w:eastAsia="Times New Roman" w:cs="Times New Roman"/>
        </w:rPr>
        <w:t xml:space="preserve"> </w:t>
      </w:r>
      <m:oMath>
        <m:sSub>
          <m:e>
            <m:r>
              <m:t>H</m:t>
            </m:r>
          </m:e>
          <m:sub>
            <m:r>
              <m:t>2</m:t>
            </m:r>
          </m:sub>
        </m:sSub>
        <m:r>
          <m:t>O</m:t>
        </m:r>
      </m:oMath>
    </w:p>
    <w:p>
      <w:pPr>
        <w:spacing w:before="160" w:after="80"/>
      </w:pPr>
      <w:r>
        <w:pict>
          <v:rect style="width:0;height:1.5pt" o:hralign="center" o:hrstd="t" o:hr="t"/>
        </w:pict>
      </w:r>
    </w:p>
    <w:p>
      <w:pPr>
        <w:spacing w:before="160" w:after="80"/>
      </w:pPr>
      <w:r>
        <w:pict>
          <v:rect style="width:0;height:1.5pt" o:hralign="center" o:hrstd="t" o:hr="t"/>
        </w:pict>
      </w:r>
    </w:p>
    <w:bookmarkEnd w:id="11"/>
    <w:bookmarkStart w:id="12"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FirstParagraph"/>
      </w:pPr>
      <w:r>
        <w:rPr>
          <w:rFonts w:hint="eastAsia" w:ascii="Times New Roman" w:hAnsi="Times New Roman" w:eastAsia="Times New Roman" w:cs="Times New Roman"/>
        </w:rPr>
        <w:t>15.</w:t>
      </w:r>
      <w:r>
        <w:rPr>
          <w:rFonts w:hint="eastAsia" w:ascii="Times New Roman" w:hAnsi="Times New Roman" w:eastAsia="FangSong" w:cs="Times New Roman"/>
        </w:rPr>
        <w:t>用分子轨道理论来判断下列说法</w:t>
      </w:r>
      <w:r>
        <w:rPr>
          <w:rFonts w:hint="eastAsia" w:ascii="Times New Roman" w:hAnsi="Times New Roman" w:eastAsia="Times New Roman" w:cs="Times New Roman"/>
        </w:rPr>
        <w:t>，</w:t>
      </w:r>
      <w:r>
        <w:rPr>
          <w:rFonts w:hint="eastAsia" w:ascii="Times New Roman" w:hAnsi="Times New Roman" w:eastAsia="FangSong" w:cs="Times New Roman"/>
        </w:rPr>
        <w:t>不正确的是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bSup>
          <m:e>
            <m:r>
              <m:rPr>
                <m:sty m:val="bi"/>
              </m:rPr>
              <m:t>N</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的键能比</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分子的小</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sSup>
          <m:e>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的键级是</w:t>
      </w:r>
      <w:r>
        <w:rPr>
          <w:rFonts w:hint="eastAsia" w:ascii="Times New Roman" w:hAnsi="Times New Roman" w:eastAsia="Times New Roman" w:cs="Times New Roman"/>
        </w:rPr>
        <w:t>2.5C.</w:t>
      </w:r>
      <w:r>
        <w:rPr>
          <w:rFonts w:ascii="Times New Roman" w:hAnsi="Times New Roman" w:eastAsia="Times New Roman" w:cs="Times New Roman"/>
        </w:rPr>
        <w:t xml:space="preserve"> </w:t>
      </w:r>
      <m:oMath>
        <m:sSubSup>
          <m:e>
            <m:r>
              <m:rPr>
                <m:sty m:val="p"/>
              </m:rPr>
              <m:t>N</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是等电子体系</w:t>
      </w:r>
      <w:r>
        <w:rPr>
          <w:rFonts w:hint="eastAsia" w:ascii="Times New Roman" w:hAnsi="Times New Roman" w:eastAsia="Times New Roman" w:cs="Times New Roman"/>
        </w:rPr>
        <w:t>D.</w:t>
      </w:r>
      <w:r>
        <w:rPr>
          <w:rFonts w:hint="eastAsia" w:ascii="Times New Roman" w:hAnsi="Times New Roman" w:eastAsia="FangSong" w:cs="Times New Roman"/>
        </w:rPr>
        <w:t>第二周期同核双原子分子中</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w:t>
      </w:r>
      <m:oMath>
        <m:sSub>
          <m:e>
            <m:r>
              <m:rPr>
                <m:sty m:val="p"/>
              </m:rPr>
              <m:t>B</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分子不能稳定存在</w:t>
      </w:r>
    </w:p>
    <w:p>
      <w:pPr>
        <w:spacing w:before="160" w:after="80"/>
      </w:pPr>
      <w:r>
        <w:pict>
          <v:rect style="width:0;height:1.5pt" o:hralign="center" o:hrstd="t" o:hr="t"/>
        </w:pict>
      </w:r>
    </w:p>
    <w:p>
      <w:pPr>
        <w:spacing w:before="160" w:after="80"/>
      </w:pPr>
      <w:r>
        <w:pict>
          <v:rect style="width:0;height:1.5pt" o:hralign="center" o:hrstd="t" o:hr="t"/>
        </w:pict>
      </w:r>
    </w:p>
    <w:bookmarkEnd w:id="12"/>
    <w:bookmarkStart w:id="13"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Compact"/>
        <w:numPr>
          <w:ilvl w:val="0"/>
          <w:numId w:val="1004"/>
        </w:numP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A</m:t>
        </m:r>
        <m:sSub>
          <m:e>
            <m:r>
              <m:rPr>
                <m:sty m:val="p"/>
              </m:rPr>
              <m:t>g</m:t>
            </m:r>
          </m:e>
          <m:sub>
            <m:r>
              <m:rPr>
                <m:sty m:val="p"/>
              </m:rPr>
              <m:t>2</m:t>
            </m:r>
          </m:sub>
        </m:sSub>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110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5.1</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今在</w:t>
      </w:r>
      <w:r>
        <w:rPr>
          <w:rFonts w:ascii="Times New Roman" w:hAnsi="Times New Roman" w:eastAsia="Times New Roman" w:cs="Times New Roman"/>
        </w:rPr>
        <w:t xml:space="preserve"> </w:t>
      </w:r>
      <m:oMath>
        <m:sSup>
          <m:e>
            <m:r>
              <m:t>110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的烘箱内干燥</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为防止其分解</w:t>
      </w:r>
      <w:r>
        <w:rPr>
          <w:rFonts w:hint="eastAsia" w:ascii="Times New Roman" w:hAnsi="Times New Roman" w:eastAsia="Times New Roman" w:cs="Times New Roman"/>
        </w:rPr>
        <w:t>，</w:t>
      </w:r>
      <w:r>
        <w:rPr>
          <w:rFonts w:hint="eastAsia" w:ascii="Times New Roman" w:hAnsi="Times New Roman" w:eastAsia="FangSong" w:cs="Times New Roman"/>
        </w:rPr>
        <w:t>必须使烘箱内空气中</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的摩尔分数大于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5.1</m:t>
        </m:r>
        <m:r>
          <m:rPr>
            <m:sty m:val="p"/>
          </m:rPr>
          <m:t>×</m:t>
        </m:r>
        <m:sSup>
          <m:e>
            <m:r>
              <m:t>10</m:t>
            </m:r>
          </m:e>
          <m:sup>
            <m:r>
              <m:rPr>
                <m:sty m:val="p"/>
              </m:rPr>
              <m:t>−</m:t>
            </m:r>
            <m:r>
              <m:t>4</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5.1</m:t>
        </m:r>
        <m:r>
          <m:rPr>
            <m:sty m:val="p"/>
          </m:rPr>
          <m:t>×</m:t>
        </m:r>
        <m:sSup>
          <m:e>
            <m:r>
              <m:t>10</m:t>
            </m:r>
          </m:e>
          <m:sup>
            <m:r>
              <m:rPr>
                <m:sty m:val="p"/>
              </m:rPr>
              <m:t>−</m:t>
            </m:r>
            <m:r>
              <m:t>2</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f>
          <m:fPr>
            <m:type m:val="bar"/>
          </m:fPr>
          <m:num>
            <m:r>
              <m:t>1</m:t>
            </m:r>
          </m:num>
          <m:den>
            <m:r>
              <m:t>5.1</m:t>
            </m:r>
          </m:den>
        </m:f>
        <m:r>
          <m:rPr>
            <m:sty m:val="p"/>
          </m:rPr>
          <m:t>×</m:t>
        </m:r>
        <m:sSup>
          <m:e>
            <m:r>
              <m:t>10</m:t>
            </m:r>
          </m:e>
          <m:sup>
            <m:r>
              <m:rPr>
                <m:sty m:val="p"/>
              </m:rPr>
              <m:t>−</m:t>
            </m:r>
            <m:r>
              <m:t>4</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ad>
          <m:radPr>
            <m:degHide m:val="on"/>
          </m:radPr>
          <m:deg/>
          <m:e>
            <m:r>
              <m:t>5.1</m:t>
            </m:r>
          </m:e>
        </m:rad>
        <m:r>
          <m:rPr>
            <m:sty m:val="p"/>
          </m:rPr>
          <m:t>×</m:t>
        </m:r>
        <m:sSup>
          <m:e>
            <m:r>
              <m:t>10</m:t>
            </m:r>
          </m:e>
          <m:sup>
            <m:r>
              <m:rPr>
                <m:sty m:val="p"/>
              </m:rPr>
              <m:t>−</m:t>
            </m:r>
            <m:r>
              <m:t>2</m:t>
            </m:r>
          </m:sup>
        </m:sSup>
        <m:r>
          <m:rPr>
            <m:sty m:val="p"/>
          </m:rPr>
          <m:t>%</m:t>
        </m:r>
      </m:oMath>
    </w:p>
    <w:p>
      <w:pPr>
        <w:spacing w:before="160" w:after="80"/>
      </w:pPr>
      <w:r>
        <w:pict>
          <v:rect style="width:0;height:1.5pt" o:hralign="center" o:hrstd="t" o:hr="t"/>
        </w:pict>
      </w:r>
    </w:p>
    <w:bookmarkEnd w:id="13"/>
    <w:bookmarkStart w:id="14"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Compact"/>
        <w:numPr>
          <w:ilvl w:val="0"/>
          <w:numId w:val="1005"/>
        </w:numPr>
      </w:pPr>
      <w:r>
        <w:rPr>
          <w:rFonts w:hint="eastAsia" w:ascii="Times New Roman" w:hAnsi="Times New Roman" w:eastAsia="FangSong" w:cs="Times New Roman"/>
        </w:rPr>
        <w:t>在一定温度下</w:t>
      </w:r>
      <w:r>
        <w:rPr>
          <w:rFonts w:hint="eastAsia" w:ascii="Times New Roman" w:hAnsi="Times New Roman" w:eastAsia="Times New Roman" w:cs="Times New Roman"/>
        </w:rPr>
        <w:t>，</w:t>
      </w:r>
      <w:r>
        <w:rPr>
          <w:rFonts w:hint="eastAsia" w:ascii="Times New Roman" w:hAnsi="Times New Roman" w:eastAsia="FangSong" w:cs="Times New Roman"/>
        </w:rPr>
        <w:t>密闭容器中</w:t>
      </w:r>
      <w:r>
        <w:rPr>
          <w:rFonts w:ascii="Times New Roman" w:hAnsi="Times New Roman" w:eastAsia="Times New Roman" w:cs="Times New Roman"/>
        </w:rPr>
        <w:t xml:space="preserve"> </w:t>
      </w:r>
      <m:oMath>
        <m:oMathPr>
          <m:ctrlPr>
            <w:rPr>
              <w:sz w:val="28"/>
              <w:szCs w:val="28"/>
            </w:rPr>
          </m:ctrlPr>
        </m:oMathPr>
        <m:r>
          <m:t>100</m:t>
        </m:r>
        <m:r>
          <m:t> </m:t>
        </m:r>
        <m:r>
          <m:t>k</m:t>
        </m:r>
        <m:r>
          <m:t>P</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发生聚合反应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N</m:t>
        </m:r>
        <m:sSub>
          <m:e>
            <m:r>
              <m:t>O</m:t>
            </m:r>
          </m:e>
          <m:sub>
            <m:r>
              <m:t>2</m:t>
            </m:r>
          </m:sub>
        </m:sSub>
        <m:r>
          <m:rPr>
            <m:sty m:val="p"/>
          </m:rPr>
          <m:t>=</m:t>
        </m:r>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达平衡时最终压力为</w:t>
      </w:r>
      <w:r>
        <w:rPr>
          <w:rFonts w:ascii="Times New Roman" w:hAnsi="Times New Roman" w:eastAsia="Times New Roman" w:cs="Times New Roman"/>
        </w:rPr>
        <w:t xml:space="preserve"> </w:t>
      </w:r>
      <m:oMath>
        <m:r>
          <m:t>85</m:t>
        </m:r>
        <m:r>
          <m:t> </m:t>
        </m:r>
        <m:r>
          <m:t>k</m:t>
        </m:r>
        <m:r>
          <m:t>P</m:t>
        </m:r>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的聚合百分率为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15% B. 30% C. 45% D. 60%</w:t>
      </w:r>
    </w:p>
    <w:p>
      <w:pPr>
        <w:spacing w:before="160" w:after="80"/>
      </w:pPr>
      <w:r>
        <w:pict>
          <v:rect style="width:0;height:1.5pt" o:hralign="center" o:hrstd="t" o:hr="t"/>
        </w:pict>
      </w:r>
    </w:p>
    <w:bookmarkEnd w:id="14"/>
    <w:bookmarkStart w:id="15"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在英国</w:t>
      </w:r>
      <w:r>
        <w:rPr>
          <w:rFonts w:hint="eastAsia" w:ascii="Times New Roman" w:hAnsi="Times New Roman" w:eastAsia="Times New Roman" w:cs="Times New Roman"/>
        </w:rPr>
        <w:t>，</w:t>
      </w:r>
      <w:r>
        <w:rPr>
          <w:rFonts w:hint="eastAsia" w:ascii="Times New Roman" w:hAnsi="Times New Roman" w:eastAsia="FangSong" w:cs="Times New Roman"/>
        </w:rPr>
        <w:t>许多街道都是由效率很高的低压放电钠灯照明的</w:t>
      </w:r>
      <w:r>
        <w:rPr>
          <w:rFonts w:hint="eastAsia" w:ascii="Times New Roman" w:hAnsi="Times New Roman" w:eastAsia="Times New Roman" w:cs="Times New Roman"/>
        </w:rPr>
        <w:t>。</w:t>
      </w:r>
      <w:r>
        <w:rPr>
          <w:rFonts w:hint="eastAsia" w:ascii="Times New Roman" w:hAnsi="Times New Roman" w:eastAsia="FangSong" w:cs="Times New Roman"/>
        </w:rPr>
        <w:t>这种灯主要发出黄光</w:t>
      </w:r>
      <w:r>
        <w:rPr>
          <w:rFonts w:hint="eastAsia" w:ascii="Times New Roman" w:hAnsi="Times New Roman" w:eastAsia="Times New Roman" w:cs="Times New Roman"/>
        </w:rPr>
        <w:t>，</w:t>
      </w:r>
      <w:r>
        <w:rPr>
          <w:rFonts w:hint="eastAsia" w:ascii="Times New Roman" w:hAnsi="Times New Roman" w:eastAsia="FangSong" w:cs="Times New Roman"/>
        </w:rPr>
        <w:t>但光谱表明它实际上放出多种色光</w:t>
      </w:r>
      <w:r>
        <w:rPr>
          <w:rFonts w:hint="eastAsia" w:ascii="Times New Roman" w:hAnsi="Times New Roman" w:eastAsia="Times New Roman" w:cs="Times New Roman"/>
        </w:rPr>
        <w:t>。</w:t>
      </w:r>
      <w:r>
        <w:rPr>
          <w:rFonts w:hint="eastAsia" w:ascii="Times New Roman" w:hAnsi="Times New Roman" w:eastAsia="FangSong" w:cs="Times New Roman"/>
        </w:rPr>
        <w:t>仔细的光谱分析能够让我们得到</w:t>
      </w:r>
      <w:r>
        <w:rPr>
          <w:rFonts w:ascii="Times New Roman" w:hAnsi="Times New Roman" w:eastAsia="Times New Roman" w:cs="Times New Roman"/>
        </w:rPr>
        <w:t xml:space="preserve"> Na </w:t>
      </w:r>
      <w:r>
        <w:rPr>
          <w:rFonts w:hint="eastAsia" w:ascii="Times New Roman" w:hAnsi="Times New Roman" w:eastAsia="FangSong" w:cs="Times New Roman"/>
        </w:rPr>
        <w:t>的第一电离能</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Na </w:t>
      </w:r>
      <w:r>
        <w:rPr>
          <w:rFonts w:hint="eastAsia" w:ascii="Times New Roman" w:hAnsi="Times New Roman" w:eastAsia="FangSong" w:cs="Times New Roman"/>
        </w:rPr>
        <w:t>的外层电子排布和价电子排布</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6"/>
        </w:numPr>
      </w:pPr>
      <w:r>
        <w:rPr>
          <w:rFonts w:hint="eastAsia" w:ascii="Times New Roman" w:hAnsi="Times New Roman" w:eastAsia="FangSong" w:cs="Times New Roman"/>
        </w:rPr>
        <w:t xml:space="preserve">我们熟知的黄光是由</w:t>
      </w:r>
      <w:r>
        <w:rPr>
          <w:rFonts w:ascii="Times New Roman" w:hAnsi="Times New Roman" w:eastAsia="Times New Roman" w:cs="Times New Roman"/>
        </w:rPr>
        <w:t xml:space="preserve"> Na </w:t>
      </w:r>
      <w:r>
        <w:rPr>
          <w:rFonts w:hint="eastAsia" w:ascii="Times New Roman" w:hAnsi="Times New Roman" w:eastAsia="FangSong" w:cs="Times New Roman"/>
        </w:rPr>
        <w:t xml:space="preserve">的电子从</w:t>
      </w:r>
      <w:r>
        <w:rPr>
          <w:rFonts w:ascii="Times New Roman" w:hAnsi="Times New Roman" w:eastAsia="Times New Roman" w:cs="Times New Roman"/>
        </w:rPr>
        <w:t xml:space="preserve"> 3p </w:t>
      </w:r>
      <w:r>
        <w:rPr>
          <w:rFonts w:hint="eastAsia" w:ascii="Times New Roman" w:hAnsi="Times New Roman" w:eastAsia="FangSong" w:cs="Times New Roman"/>
        </w:rPr>
        <w:t xml:space="preserve">轨道到</w:t>
      </w:r>
      <w:r>
        <w:rPr>
          <w:rFonts w:ascii="Times New Roman" w:hAnsi="Times New Roman" w:eastAsia="Times New Roman" w:cs="Times New Roman"/>
        </w:rPr>
        <w:t xml:space="preserve"> 3s </w:t>
      </w:r>
      <w:r>
        <w:rPr>
          <w:rFonts w:hint="eastAsia" w:ascii="Times New Roman" w:hAnsi="Times New Roman" w:eastAsia="FangSong" w:cs="Times New Roman"/>
        </w:rPr>
        <w:t>轨道的跃迁放出的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其波长为</w:t>
      </w:r>
      <w:r>
        <w:rPr>
          <w:rFonts w:ascii="Times New Roman" w:hAnsi="Times New Roman" w:eastAsia="Times New Roman" w:cs="Times New Roman"/>
        </w:rPr>
        <w:t xml:space="preserve"> </w:t>
      </w:r>
      <w:r>
        <w:rPr>
          <w:rFonts w:hint="eastAsia" w:ascii="Times New Roman" w:hAnsi="Times New Roman" w:eastAsia="Times New Roman" w:cs="Times New Roman"/>
        </w:rPr>
        <w:t>589.3nm。</w:t>
      </w:r>
      <w:r>
        <w:rPr>
          <w:rFonts w:hint="eastAsia" w:ascii="Times New Roman" w:hAnsi="Times New Roman" w:eastAsia="FangSong" w:cs="Times New Roman"/>
        </w:rPr>
        <w:t>计算其能量</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ascii="Times New Roman" w:hAnsi="Times New Roman" w:eastAsia="Times New Roman" w:cs="Times New Roman"/>
        </w:rPr>
        <w:t xml:space="preserve"> kJ/mol)。</w:t>
      </w:r>
      <w:r>
        <w:rPr>
          <w:rFonts w:ascii="Times New Roman" w:hAnsi="Times New Roman" w:eastAsia="Times New Roman" w:cs="Times New Roman"/>
        </w:rPr>
        <w:br/>
      </w:r>
    </w:p>
    <w:p>
      <w:pPr>
        <w:pStyle w:val="Compact"/>
        <w:numPr>
          <w:ilvl w:val="0"/>
          <w:numId w:val="1006"/>
        </w:numPr>
        <w:spacing w:after="80"/>
      </w:pPr>
      <w:r>
        <w:rPr>
          <w:rFonts w:hint="eastAsia" w:ascii="Times New Roman" w:hAnsi="Times New Roman" w:eastAsia="FangSong" w:cs="Times New Roman"/>
        </w:rPr>
        <w:t xml:space="preserve">下表是一组</w:t>
      </w:r>
      <w:r>
        <w:rPr>
          <w:rFonts w:ascii="Times New Roman" w:hAnsi="Times New Roman" w:eastAsia="Times New Roman" w:cs="Times New Roman"/>
        </w:rPr>
        <w:t xml:space="preserve"> Na </w:t>
      </w:r>
      <w:r>
        <w:rPr>
          <w:rFonts w:hint="eastAsia" w:ascii="Times New Roman" w:hAnsi="Times New Roman" w:eastAsia="FangSong" w:cs="Times New Roman"/>
        </w:rPr>
        <w:t>的发射光谱谱线波长数据</w:t>
      </w:r>
      <w:r>
        <w:rPr>
          <w:rFonts w:hint="eastAsia" w:ascii="Times New Roman" w:hAnsi="Times New Roman" w:eastAsia="Times New Roman" w:cs="Times New Roman"/>
        </w:rPr>
        <w:t>。Na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的价电子被激发到</w:t>
      </w:r>
      <w:r>
        <w:rPr>
          <w:rFonts w:ascii="Times New Roman" w:hAnsi="Times New Roman" w:eastAsia="Times New Roman" w:cs="Times New Roman"/>
        </w:rPr>
        <w:t xml:space="preserve"> </w:t>
      </w:r>
      <m:oMath>
        <m:r>
          <m:t>n</m:t>
        </m:r>
        <m:r>
          <m:t>d</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即主量子数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该电子落至</w:t>
      </w:r>
      <w:r>
        <w:rPr>
          <w:rFonts w:ascii="Times New Roman" w:hAnsi="Times New Roman" w:eastAsia="Times New Roman" w:cs="Times New Roman"/>
        </w:rPr>
        <w:t xml:space="preserve"> 3p </w:t>
      </w:r>
      <w:r>
        <w:rPr>
          <w:rFonts w:hint="eastAsia" w:ascii="Times New Roman" w:hAnsi="Times New Roman" w:eastAsia="FangSong" w:cs="Times New Roman"/>
        </w:rPr>
        <w:t>轨道发射出了这些谱线</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波长</w:t>
            </w:r>
            <w:r>
              <w:rPr>
                <w:rFonts w:hint="eastAsia" w:ascii="Times New Roman" w:hAnsi="Times New Roman" w:eastAsia="Times New Roman" w:cs="Times New Roman"/>
                <w:b/>
              </w:rPr>
              <w:t>/nm</w:t>
            </w:r>
          </w:p>
        </w:tc>
        <w:tc>
          <w:tcPr/>
          <w:p>
            <w:pPr>
              <w:pStyle w:val="Compact"/>
              <w:jc w:val="center"/>
            </w:pPr>
            <w:r>
              <w:rPr>
                <w:rFonts w:ascii="Times New Roman" w:hAnsi="Times New Roman" w:eastAsia="Times New Roman" w:cs="Times New Roman"/>
                <w:b/>
              </w:rPr>
              <w:t xml:space="preserve">466.6</w:t>
            </w:r>
          </w:p>
        </w:tc>
        <w:tc>
          <w:tcPr/>
          <w:p>
            <w:pPr>
              <w:pStyle w:val="Compact"/>
              <w:jc w:val="center"/>
            </w:pPr>
            <w:r>
              <w:rPr>
                <w:rFonts w:ascii="Times New Roman" w:hAnsi="Times New Roman" w:eastAsia="Times New Roman" w:cs="Times New Roman"/>
                <w:b/>
              </w:rPr>
              <w:t xml:space="preserve">498.0</w:t>
            </w:r>
          </w:p>
        </w:tc>
        <w:tc>
          <w:tcPr/>
          <w:p>
            <w:pPr>
              <w:pStyle w:val="Compact"/>
              <w:jc w:val="center"/>
            </w:pPr>
            <w:r>
              <w:rPr>
                <w:rFonts w:ascii="Times New Roman" w:hAnsi="Times New Roman" w:eastAsia="Times New Roman" w:cs="Times New Roman"/>
                <w:b/>
              </w:rPr>
              <w:t xml:space="preserve">568.1</w:t>
            </w:r>
          </w:p>
        </w:tc>
        <w:tc>
          <w:tcPr/>
          <w:p>
            <w:pPr>
              <w:pStyle w:val="Compact"/>
              <w:jc w:val="center"/>
            </w:pPr>
            <w:r>
              <w:rPr>
                <w:rFonts w:ascii="Times New Roman" w:hAnsi="Times New Roman" w:eastAsia="Times New Roman" w:cs="Times New Roman"/>
                <w:b/>
              </w:rPr>
              <w:t xml:space="preserve">818.1</w:t>
            </w:r>
          </w:p>
        </w:tc>
      </w:tr>
      <w:tr>
        <w:tc>
          <w:tcPr/>
          <w:p>
            <w:pPr>
              <w:pStyle w:val="Compact"/>
              <w:jc w:val="center"/>
            </w:pPr>
            <w:r>
              <w:rPr>
                <w:rFonts w:hint="eastAsia" w:ascii="Times New Roman" w:hAnsi="Times New Roman" w:eastAsia="FangSong" w:cs="Times New Roman"/>
              </w:rPr>
              <w:t xml:space="preserve">轨道</w:t>
            </w:r>
          </w:p>
        </w:tc>
        <w:tc>
          <w:tcPr/>
          <w:p>
            <w:pPr>
              <w:pStyle w:val="Compact"/>
              <w:jc w:val="center"/>
            </w:pPr>
            <w:r>
              <w:rPr>
                <w:rFonts w:ascii="Times New Roman" w:hAnsi="Times New Roman" w:eastAsia="Times New Roman" w:cs="Times New Roman"/>
              </w:rPr>
              <w:t xml:space="preserve">6d</w:t>
            </w:r>
          </w:p>
        </w:tc>
        <w:tc>
          <w:tcPr/>
          <w:p>
            <w:pPr>
              <w:pStyle w:val="Compact"/>
              <w:jc w:val="center"/>
            </w:pPr>
            <w:r>
              <w:rPr>
                <w:rFonts w:ascii="Times New Roman" w:hAnsi="Times New Roman" w:eastAsia="Times New Roman" w:cs="Times New Roman"/>
              </w:rPr>
              <w:t xml:space="preserve">5d</w:t>
            </w:r>
          </w:p>
        </w:tc>
        <w:tc>
          <w:tcPr/>
          <w:p>
            <w:pPr>
              <w:pStyle w:val="Compact"/>
              <w:jc w:val="center"/>
            </w:pPr>
            <w:r>
              <w:rPr>
                <w:rFonts w:ascii="Times New Roman" w:hAnsi="Times New Roman" w:eastAsia="Times New Roman" w:cs="Times New Roman"/>
              </w:rPr>
              <w:t xml:space="preserve">4d</w:t>
            </w:r>
          </w:p>
        </w:tc>
        <w:tc>
          <w:tcPr/>
          <w:p>
            <w:pPr>
              <w:pStyle w:val="Compact"/>
              <w:jc w:val="center"/>
            </w:pPr>
            <w:r>
              <w:rPr>
                <w:rFonts w:ascii="Times New Roman" w:hAnsi="Times New Roman" w:eastAsia="Times New Roman" w:cs="Times New Roman"/>
              </w:rPr>
              <w:t xml:space="preserve">3d</w:t>
            </w:r>
          </w:p>
        </w:tc>
      </w:tr>
    </w:tbl>
    <w:p>
      <w:pPr>
        <w:pStyle w:val="BodyText"/>
        <w:spacing w:before="120"/>
      </w:pPr>
      <w:r>
        <w:rPr>
          <w:rFonts w:hint="eastAsia" w:ascii="Times New Roman" w:hAnsi="Times New Roman" w:eastAsia="FangSong" w:cs="Times New Roman"/>
        </w:rPr>
        <w:t xml:space="preserve">使用合理近似求</w:t>
      </w:r>
      <w:r>
        <w:rPr>
          <w:rFonts w:ascii="Times New Roman" w:hAnsi="Times New Roman" w:eastAsia="Times New Roman" w:cs="Times New Roman"/>
        </w:rPr>
        <w:t xml:space="preserve"> Na </w:t>
      </w:r>
      <w:r>
        <w:rPr>
          <w:rFonts w:hint="eastAsia" w:ascii="Times New Roman" w:hAnsi="Times New Roman" w:eastAsia="FangSong" w:cs="Times New Roman"/>
        </w:rPr>
        <w:t>的第一电离能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§2.14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5"/>
    <w:bookmarkStart w:id="16"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FirstParagraph"/>
      </w:pPr>
      <w:r>
        <w:rPr>
          <w:rFonts w:ascii="Times New Roman" w:hAnsi="Times New Roman" w:eastAsia="Times New Roman" w:cs="Times New Roman"/>
        </w:rPr>
        <w:t xml:space="preserve">2009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10 </w:t>
      </w:r>
      <w:r>
        <w:rPr>
          <w:rFonts w:hint="eastAsia" w:ascii="Times New Roman" w:hAnsi="Times New Roman" w:eastAsia="FangSong" w:cs="Times New Roman"/>
        </w:rPr>
        <w:t xml:space="preserve">月科学家合成了第</w:t>
      </w:r>
      <w:r>
        <w:rPr>
          <w:rFonts w:ascii="Times New Roman" w:hAnsi="Times New Roman" w:eastAsia="Times New Roman" w:cs="Times New Roman"/>
        </w:rPr>
        <w:t xml:space="preserve"> 117 </w:t>
      </w:r>
      <w:r>
        <w:rPr>
          <w:rFonts w:hint="eastAsia" w:ascii="Times New Roman" w:hAnsi="Times New Roman" w:eastAsia="FangSong" w:cs="Times New Roman"/>
        </w:rPr>
        <w:t>号元</w:t>
      </w:r>
      <w:r>
        <w:rPr>
          <w:rFonts w:hint="eastAsia" w:ascii="Times New Roman" w:hAnsi="Times New Roman" w:eastAsia="Times New Roman" w:cs="Times New Roman"/>
        </w:rPr>
        <w:t>，</w:t>
      </w:r>
      <w:r>
        <w:rPr>
          <w:rFonts w:hint="eastAsia" w:ascii="Times New Roman" w:hAnsi="Times New Roman" w:eastAsia="FangSong" w:cs="Times New Roman"/>
        </w:rPr>
        <w:t>由此填满了周期表第七周期所有空格</w:t>
      </w:r>
      <w:r>
        <w:rPr>
          <w:rFonts w:hint="eastAsia" w:ascii="Times New Roman" w:hAnsi="Times New Roman" w:eastAsia="Times New Roman" w:cs="Times New Roman"/>
        </w:rPr>
        <w:t>，</w:t>
      </w:r>
      <w:r>
        <w:rPr>
          <w:rFonts w:hint="eastAsia" w:ascii="Times New Roman" w:hAnsi="Times New Roman" w:eastAsia="FangSong" w:cs="Times New Roman"/>
        </w:rPr>
        <w:t>是元素周期系发展的一个里程碑</w:t>
      </w:r>
      <w:r>
        <w:rPr>
          <w:rFonts w:hint="eastAsia" w:ascii="Times New Roman" w:hAnsi="Times New Roman" w:eastAsia="Times New Roman" w:cs="Times New Roman"/>
        </w:rPr>
        <w:t>。117</w:t>
      </w:r>
      <w:r>
        <w:rPr>
          <w:rFonts w:ascii="Times New Roman" w:hAnsi="Times New Roman" w:eastAsia="Times New Roman" w:cs="Times New Roman"/>
        </w:rPr>
        <w:t xml:space="preserve"> </w:t>
      </w:r>
      <w:r>
        <w:rPr>
          <w:rFonts w:hint="eastAsia" w:ascii="Times New Roman" w:hAnsi="Times New Roman" w:eastAsia="FangSong" w:cs="Times New Roman"/>
        </w:rPr>
        <w:t xml:space="preserve">号元素是用</w:t>
      </w:r>
      <w:r>
        <w:rPr>
          <w:rFonts w:ascii="Times New Roman" w:hAnsi="Times New Roman" w:eastAsia="Times New Roman" w:cs="Times New Roman"/>
        </w:rPr>
        <w:t xml:space="preserve"> </w:t>
      </w:r>
      <m:oMath>
        <m:oMathPr>
          <m:ctrlPr>
            <w:rPr>
              <w:sz w:val="28"/>
              <w:szCs w:val="28"/>
            </w:rPr>
          </m:ctrlPr>
        </m:oMathPr>
        <m:sSup>
          <m:e>
            <m:r>
              <m:t>​</m:t>
            </m:r>
          </m:e>
          <m:sup>
            <m:r>
              <m:t>249</m:t>
            </m:r>
          </m:sup>
        </m:sSup>
        <m:r>
          <m:rPr>
            <m:sty m:val="p"/>
          </m:rPr>
          <m:t>B</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轰击</w:t>
      </w:r>
      <w:r>
        <w:rPr>
          <w:rFonts w:ascii="Times New Roman" w:hAnsi="Times New Roman" w:eastAsia="Times New Roman" w:cs="Times New Roman"/>
        </w:rPr>
        <w:t xml:space="preserve"> </w:t>
      </w:r>
      <m:oMath>
        <m:sSup>
          <m:e>
            <m:r>
              <m:t>​</m:t>
            </m:r>
          </m:e>
          <m:sup>
            <m:r>
              <m:t>48</m:t>
            </m:r>
          </m:sup>
        </m:sSup>
        <m:r>
          <m:rPr>
            <m:sty m:val="p"/>
          </m:rPr>
          <m:t>C</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靶合成的</w:t>
      </w:r>
      <w:r>
        <w:rPr>
          <w:rFonts w:hint="eastAsia" w:ascii="Times New Roman" w:hAnsi="Times New Roman" w:eastAsia="Times New Roman" w:cs="Times New Roman"/>
        </w:rPr>
        <w:t>，</w:t>
      </w:r>
      <w:r>
        <w:rPr>
          <w:rFonts w:hint="eastAsia" w:ascii="Times New Roman" w:hAnsi="Times New Roman" w:eastAsia="FangSong" w:cs="Times New Roman"/>
        </w:rPr>
        <w:t>总共得到</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117 </w:t>
      </w:r>
      <w:r>
        <w:rPr>
          <w:rFonts w:hint="eastAsia" w:ascii="Times New Roman" w:hAnsi="Times New Roman" w:eastAsia="FangSong" w:cs="Times New Roman"/>
        </w:rPr>
        <w:t>号元素的原子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个原子经</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次</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衰变得到</w:t>
      </w:r>
      <w:r>
        <w:rPr>
          <w:rFonts w:ascii="Times New Roman" w:hAnsi="Times New Roman" w:eastAsia="Times New Roman" w:cs="Times New Roman"/>
        </w:rPr>
        <w:t xml:space="preserve"> </w:t>
      </w:r>
      <m:oMath>
        <m:oMathPr>
          <m:ctrlPr>
            <w:rPr>
              <w:sz w:val="28"/>
              <w:szCs w:val="28"/>
            </w:rPr>
          </m:ctrlPr>
        </m:oMathPr>
        <m:sSup>
          <m:e>
            <m:r>
              <m:t>​</m:t>
            </m:r>
          </m:e>
          <m:sup>
            <m:r>
              <m:t>270</m:t>
            </m:r>
          </m:sup>
        </m:sSup>
        <m:r>
          <m:rPr>
            <m:sty m:val="p"/>
          </m:rPr>
          <m:t>D</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后发生裂变</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个原子则经</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次</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衰变得到</w:t>
      </w:r>
      <w:r>
        <w:rPr>
          <w:rFonts w:ascii="Times New Roman" w:hAnsi="Times New Roman" w:eastAsia="Times New Roman" w:cs="Times New Roman"/>
        </w:rPr>
        <w:t xml:space="preserve"> </w:t>
      </w:r>
      <m:oMath>
        <m:oMathPr>
          <m:ctrlPr>
            <w:rPr>
              <w:sz w:val="28"/>
              <w:szCs w:val="28"/>
            </w:rPr>
          </m:ctrlPr>
        </m:oMathPr>
        <m:sSup>
          <m:e>
            <m:r>
              <m:t>​</m:t>
            </m:r>
          </m:e>
          <m:sup>
            <m:r>
              <m:t>281</m:t>
            </m:r>
          </m:sup>
        </m:sSup>
        <m:r>
          <m:rPr>
            <m:sty m:val="p"/>
          </m:rPr>
          <m:t>R</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后发生裂变</w:t>
      </w:r>
      <w:r>
        <w:rPr>
          <w:rFonts w:hint="eastAsia" w:ascii="Times New Roman" w:hAnsi="Times New Roman" w:eastAsia="Times New Roman" w:cs="Times New Roman"/>
        </w:rPr>
        <w:t>。</w:t>
      </w:r>
      <w:r>
        <w:rPr>
          <w:rFonts w:hint="eastAsia" w:ascii="Times New Roman" w:hAnsi="Times New Roman" w:eastAsia="FangSong" w:cs="Times New Roman"/>
        </w:rPr>
        <w:t>用元素周期表上的第</w:t>
      </w:r>
      <w:r>
        <w:rPr>
          <w:rFonts w:ascii="Times New Roman" w:hAnsi="Times New Roman" w:eastAsia="Times New Roman" w:cs="Times New Roman"/>
        </w:rPr>
        <w:t xml:space="preserve"> 117 </w:t>
      </w:r>
      <w:r>
        <w:rPr>
          <w:rFonts w:hint="eastAsia" w:ascii="Times New Roman" w:hAnsi="Times New Roman" w:eastAsia="FangSong" w:cs="Times New Roman"/>
        </w:rPr>
        <w:t>号元素符号</w:t>
      </w:r>
      <w:r>
        <w:rPr>
          <w:rFonts w:hint="eastAsia" w:ascii="Times New Roman" w:hAnsi="Times New Roman" w:eastAsia="Times New Roman" w:cs="Times New Roman"/>
        </w:rPr>
        <w:t>，</w:t>
      </w:r>
      <w:r>
        <w:rPr>
          <w:rFonts w:hint="eastAsia" w:ascii="Times New Roman" w:hAnsi="Times New Roman" w:eastAsia="FangSong" w:cs="Times New Roman"/>
        </w:rPr>
        <w:t>写出得到第</w:t>
      </w:r>
      <w:r>
        <w:rPr>
          <w:rFonts w:ascii="Times New Roman" w:hAnsi="Times New Roman" w:eastAsia="Times New Roman" w:cs="Times New Roman"/>
        </w:rPr>
        <w:t xml:space="preserve"> 117 </w:t>
      </w:r>
      <w:r>
        <w:rPr>
          <w:rFonts w:hint="eastAsia" w:ascii="Times New Roman" w:hAnsi="Times New Roman" w:eastAsia="FangSong" w:cs="Times New Roman"/>
        </w:rPr>
        <w:t>号元素的核反应方程式</w:t>
      </w:r>
      <w:r>
        <w:rPr>
          <w:rFonts w:hint="eastAsia" w:ascii="Times New Roman" w:hAnsi="Times New Roman" w:eastAsia="Times New Roman" w:cs="Times New Roman"/>
        </w:rPr>
        <w:t>(</w:t>
      </w:r>
      <w:r>
        <w:rPr>
          <w:rFonts w:hint="eastAsia" w:ascii="Times New Roman" w:hAnsi="Times New Roman" w:eastAsia="FangSong" w:cs="Times New Roman"/>
        </w:rPr>
        <w:t>在元素符号的左上角和左下角分别标出质量数和原子序数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现代原子结构理论认为</w:t>
      </w:r>
      <w:r>
        <w:rPr>
          <w:rFonts w:hint="eastAsia" w:ascii="Times New Roman" w:hAnsi="Times New Roman" w:eastAsia="Times New Roman" w:cs="Times New Roman"/>
        </w:rPr>
        <w:t>，</w:t>
      </w:r>
      <w:r>
        <w:rPr>
          <w:rFonts w:hint="eastAsia" w:ascii="Times New Roman" w:hAnsi="Times New Roman" w:eastAsia="FangSong" w:cs="Times New Roman"/>
        </w:rPr>
        <w:t>在同一电子上</w:t>
      </w:r>
      <w:r>
        <w:rPr>
          <w:rFonts w:hint="eastAsia" w:ascii="Times New Roman" w:hAnsi="Times New Roman" w:eastAsia="Times New Roman" w:cs="Times New Roman"/>
        </w:rPr>
        <w:t>，</w:t>
      </w:r>
      <w:r>
        <w:rPr>
          <w:rFonts w:hint="eastAsia" w:ascii="Times New Roman" w:hAnsi="Times New Roman" w:eastAsia="FangSong" w:cs="Times New Roman"/>
        </w:rPr>
        <w:t>可有</w:t>
      </w:r>
      <w:r>
        <w:rPr>
          <w:rFonts w:ascii="Times New Roman" w:hAnsi="Times New Roman" w:eastAsia="Times New Roman" w:cs="Times New Roman"/>
        </w:rPr>
        <w:t xml:space="preserve"> s、p、d、f、g、h </w:t>
      </w:r>
      <w:r>
        <w:rPr>
          <w:rFonts w:hint="eastAsia" w:ascii="Times New Roman" w:hAnsi="Times New Roman" w:eastAsia="FangSong" w:cs="Times New Roman"/>
        </w:rPr>
        <w:t>等亚层</w:t>
      </w:r>
      <w:r>
        <w:rPr>
          <w:rFonts w:hint="eastAsia" w:ascii="Times New Roman" w:hAnsi="Times New Roman" w:eastAsia="Times New Roman" w:cs="Times New Roman"/>
        </w:rPr>
        <w:t>，</w:t>
      </w:r>
      <w:r>
        <w:rPr>
          <w:rFonts w:hint="eastAsia" w:ascii="Times New Roman" w:hAnsi="Times New Roman" w:eastAsia="FangSong" w:cs="Times New Roman"/>
        </w:rPr>
        <w:t>各亚层分别有</w:t>
      </w:r>
      <w:r>
        <w:rPr>
          <w:rFonts w:ascii="Times New Roman" w:hAnsi="Times New Roman" w:eastAsia="Times New Roman" w:cs="Times New Roman"/>
        </w:rPr>
        <w:t xml:space="preserve"> </w:t>
      </w:r>
      <w:r>
        <w:rPr>
          <w:rFonts w:hint="eastAsia" w:ascii="Times New Roman" w:hAnsi="Times New Roman" w:eastAsia="Times New Roman" w:cs="Times New Roman"/>
        </w:rPr>
        <w:t>1、3、5……</w:t>
      </w:r>
      <w:r>
        <w:rPr>
          <w:rFonts w:hint="eastAsia" w:ascii="Times New Roman" w:hAnsi="Times New Roman" w:eastAsia="FangSong" w:cs="Times New Roman"/>
        </w:rPr>
        <w:t>条轨道</w:t>
      </w:r>
      <w:r>
        <w:rPr>
          <w:rFonts w:hint="eastAsia" w:ascii="Times New Roman" w:hAnsi="Times New Roman" w:eastAsia="Times New Roman" w:cs="Times New Roman"/>
        </w:rPr>
        <w:t>。</w:t>
      </w:r>
      <w:r>
        <w:rPr>
          <w:rFonts w:hint="eastAsia" w:ascii="Times New Roman" w:hAnsi="Times New Roman" w:eastAsia="FangSong" w:cs="Times New Roman"/>
        </w:rPr>
        <w:t>试根据电子填入轨道的顺序预测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2-2-1 </w:t>
      </w:r>
      <w:r>
        <w:rPr>
          <w:rFonts w:hint="eastAsia" w:ascii="Times New Roman" w:hAnsi="Times New Roman" w:eastAsia="FangSong" w:cs="Times New Roman"/>
        </w:rPr>
        <w:t>填满第八电子层</w:t>
      </w:r>
      <w:r>
        <w:rPr>
          <w:rFonts w:hint="eastAsia" w:ascii="Times New Roman" w:hAnsi="Times New Roman" w:eastAsia="Times New Roman" w:cs="Times New Roman"/>
        </w:rPr>
        <w:t>，</w:t>
      </w:r>
      <w:r>
        <w:rPr>
          <w:rFonts w:hint="eastAsia" w:ascii="Times New Roman" w:hAnsi="Times New Roman" w:eastAsia="FangSong" w:cs="Times New Roman"/>
        </w:rPr>
        <w:t>第八电子层应填多少种元素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2-2-2 </w:t>
      </w:r>
      <w:r>
        <w:rPr>
          <w:rFonts w:hint="eastAsia" w:ascii="Times New Roman" w:hAnsi="Times New Roman" w:eastAsia="FangSong" w:cs="Times New Roman"/>
        </w:rPr>
        <w:t xml:space="preserve">原子核外出现第一个</w:t>
      </w:r>
      <w:r>
        <w:rPr>
          <w:rFonts w:ascii="Times New Roman" w:hAnsi="Times New Roman" w:eastAsia="Times New Roman" w:cs="Times New Roman"/>
        </w:rPr>
        <w:t xml:space="preserve"> 6f </w:t>
      </w:r>
      <w:r>
        <w:rPr>
          <w:rFonts w:hint="eastAsia" w:ascii="Times New Roman" w:hAnsi="Times New Roman" w:eastAsia="FangSong" w:cs="Times New Roman"/>
        </w:rPr>
        <w:t>电子的元素的原子有多少个质子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2-2-3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稳定岛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假说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114 </w:t>
      </w:r>
      <w:r>
        <w:rPr>
          <w:rFonts w:hint="eastAsia" w:ascii="Times New Roman" w:hAnsi="Times New Roman" w:eastAsia="FangSong" w:cs="Times New Roman"/>
        </w:rPr>
        <w:t>号元素有一种稳定同位素</w:t>
      </w:r>
      <w:r>
        <w:rPr>
          <w:rFonts w:hint="eastAsia" w:ascii="Times New Roman" w:hAnsi="Times New Roman" w:eastAsia="Times New Roman" w:cs="Times New Roman"/>
        </w:rPr>
        <w:t>，</w:t>
      </w:r>
      <w:r>
        <w:rPr>
          <w:rFonts w:hint="eastAsia" w:ascii="Times New Roman" w:hAnsi="Times New Roman" w:eastAsia="FangSong" w:cs="Times New Roman"/>
        </w:rPr>
        <w:t>半衰期很长</w:t>
      </w:r>
      <w:r>
        <w:rPr>
          <w:rFonts w:hint="eastAsia" w:ascii="Times New Roman" w:hAnsi="Times New Roman" w:eastAsia="Times New Roman" w:cs="Times New Roman"/>
        </w:rPr>
        <w:t>，</w:t>
      </w:r>
      <w:r>
        <w:rPr>
          <w:rFonts w:hint="eastAsia" w:ascii="Times New Roman" w:hAnsi="Times New Roman" w:eastAsia="FangSong" w:cs="Times New Roman"/>
        </w:rPr>
        <w:t>可能在自然界中找到</w:t>
      </w:r>
      <w:r>
        <w:rPr>
          <w:rFonts w:hint="eastAsia" w:ascii="Times New Roman" w:hAnsi="Times New Roman" w:eastAsia="Times New Roman" w:cs="Times New Roman"/>
        </w:rPr>
        <w:t>。</w:t>
      </w:r>
      <w:r>
        <w:rPr>
          <w:rFonts w:hint="eastAsia" w:ascii="Times New Roman" w:hAnsi="Times New Roman" w:eastAsia="FangSong" w:cs="Times New Roman"/>
        </w:rPr>
        <w:t>试写出第</w:t>
      </w:r>
      <w:r>
        <w:rPr>
          <w:rFonts w:ascii="Times New Roman" w:hAnsi="Times New Roman" w:eastAsia="Times New Roman" w:cs="Times New Roman"/>
        </w:rPr>
        <w:t xml:space="preserve"> 114 </w:t>
      </w:r>
      <w:r>
        <w:rPr>
          <w:rFonts w:hint="eastAsia" w:ascii="Times New Roman" w:hAnsi="Times New Roman" w:eastAsia="FangSong" w:cs="Times New Roman"/>
        </w:rPr>
        <w:t>号元素的特征电子排布式</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hint="eastAsia" w:ascii="Times New Roman" w:hAnsi="Times New Roman" w:eastAsia="FangSong" w:cs="Times New Roman"/>
        </w:rPr>
        <w:t>同学们可能都听过</w:t>
      </w:r>
      <w:r>
        <w:rPr>
          <w:rFonts w:hint="eastAsia" w:ascii="Times New Roman" w:hAnsi="Times New Roman" w:eastAsia="Times New Roman" w:cs="Times New Roman"/>
        </w:rPr>
        <w:t>《</w:t>
      </w:r>
      <w:r>
        <w:rPr>
          <w:rFonts w:hint="eastAsia" w:ascii="Times New Roman" w:hAnsi="Times New Roman" w:eastAsia="FangSong" w:cs="Times New Roman"/>
        </w:rPr>
        <w:t>乌鸦喝水</w:t>
      </w:r>
      <w:r>
        <w:rPr>
          <w:rFonts w:hint="eastAsia" w:ascii="Times New Roman" w:hAnsi="Times New Roman" w:eastAsia="Times New Roman" w:cs="Times New Roman"/>
        </w:rPr>
        <w:t>》</w:t>
      </w:r>
      <w:r>
        <w:rPr>
          <w:rFonts w:hint="eastAsia" w:ascii="Times New Roman" w:hAnsi="Times New Roman" w:eastAsia="FangSong" w:cs="Times New Roman"/>
        </w:rPr>
        <w:t>这个寓言故事</w:t>
      </w:r>
      <w:r>
        <w:rPr>
          <w:rFonts w:hint="eastAsia" w:ascii="Times New Roman" w:hAnsi="Times New Roman" w:eastAsia="Times New Roman" w:cs="Times New Roman"/>
        </w:rPr>
        <w:t>，</w:t>
      </w:r>
      <w:r>
        <w:rPr>
          <w:rFonts w:hint="eastAsia" w:ascii="Times New Roman" w:hAnsi="Times New Roman" w:eastAsia="FangSong" w:cs="Times New Roman"/>
        </w:rPr>
        <w:t>乌鸦通过在一个长的细颈瓶中投鹅卵石排开水使得它能顺利喝到水</w:t>
      </w:r>
      <w:r>
        <w:rPr>
          <w:rFonts w:hint="eastAsia" w:ascii="Times New Roman" w:hAnsi="Times New Roman" w:eastAsia="Times New Roman" w:cs="Times New Roman"/>
        </w:rPr>
        <w:t>。</w:t>
      </w:r>
      <w:r>
        <w:rPr>
          <w:rFonts w:hint="eastAsia" w:ascii="Times New Roman" w:hAnsi="Times New Roman" w:eastAsia="FangSong" w:cs="Times New Roman"/>
        </w:rPr>
        <w:t>现在我们来考虑一个简化的模型</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 xml:space="preserve">瓶子可近似看作一个直径为</w:t>
      </w:r>
      <w:r>
        <w:rPr>
          <w:rFonts w:ascii="Times New Roman" w:hAnsi="Times New Roman" w:eastAsia="Times New Roman" w:cs="Times New Roman"/>
        </w:rPr>
        <w:t xml:space="preserve"> </w:t>
      </w:r>
      <w:r>
        <w:rPr>
          <w:rFonts w:hint="eastAsia" w:ascii="Times New Roman" w:hAnsi="Times New Roman" w:eastAsia="Times New Roman" w:cs="Times New Roman"/>
        </w:rPr>
        <w:t>10.0cm，</w:t>
      </w:r>
      <w:r>
        <w:rPr>
          <w:rFonts w:hint="eastAsia" w:ascii="Times New Roman" w:hAnsi="Times New Roman" w:eastAsia="FangSong" w:cs="Times New Roman"/>
        </w:rPr>
        <w:t>高</w:t>
      </w:r>
      <w:r>
        <w:rPr>
          <w:rFonts w:ascii="Times New Roman" w:hAnsi="Times New Roman" w:eastAsia="Times New Roman" w:cs="Times New Roman"/>
        </w:rPr>
        <w:t xml:space="preserve"> 50.0cm </w:t>
      </w:r>
      <w:r>
        <w:rPr>
          <w:rFonts w:hint="eastAsia" w:ascii="Times New Roman" w:hAnsi="Times New Roman" w:eastAsia="FangSong" w:cs="Times New Roman"/>
        </w:rPr>
        <w:t>的完美圆柱体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一颗鹅卵石可近似看作是一个完美的硬球</w:t>
      </w:r>
      <w:r>
        <w:rPr>
          <w:rFonts w:hint="eastAsia" w:ascii="Times New Roman" w:hAnsi="Times New Roman" w:eastAsia="Times New Roman" w:cs="Times New Roman"/>
        </w:rPr>
        <w:t>，</w:t>
      </w:r>
      <w:r>
        <w:rPr>
          <w:rFonts w:hint="eastAsia" w:ascii="Times New Roman" w:hAnsi="Times New Roman" w:eastAsia="FangSong" w:cs="Times New Roman"/>
        </w:rPr>
        <w:t>球的直径均相等</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球会尽可能紧密地排布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因此相邻的它们互相接触</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这瓶水可近似视为纯水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所有的鹅卵石都在罐子里面</w:t>
      </w:r>
      <w:r>
        <w:rPr>
          <w:rFonts w:hint="eastAsia" w:ascii="Times New Roman" w:hAnsi="Times New Roman" w:eastAsia="Times New Roman" w:cs="Times New Roman"/>
        </w:rPr>
        <w:t>(</w:t>
      </w:r>
      <w:r>
        <w:rPr>
          <w:rFonts w:hint="eastAsia" w:ascii="Times New Roman" w:hAnsi="Times New Roman" w:eastAsia="FangSong" w:cs="Times New Roman"/>
        </w:rPr>
        <w:t>即没有一颗鹅卵石超过这个圆柱体的边缘</w:t>
      </w:r>
      <w:r>
        <w:rPr>
          <w:rFonts w:hint="eastAsia" w:ascii="Times New Roman" w:hAnsi="Times New Roman" w:eastAsia="Times New Roman" w:cs="Times New Roman"/>
        </w:rPr>
        <w:t>)。</w:t>
      </w:r>
      <w:r>
        <w:rPr>
          <w:rFonts w:hint="eastAsia" w:ascii="Times New Roman" w:hAnsi="Times New Roman" w:eastAsia="FangSong" w:cs="Times New Roman"/>
        </w:rPr>
        <w:t>试进行以下计算</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设球的半径</w:t>
      </w:r>
      <w:r>
        <w:rPr>
          <w:rFonts w:ascii="Times New Roman" w:hAnsi="Times New Roman" w:eastAsia="Times New Roman" w:cs="Times New Roman"/>
        </w:rPr>
        <w:t xml:space="preserve"> </w:t>
      </w:r>
      <w:r>
        <w:rPr>
          <w:rFonts w:hint="eastAsia" w:ascii="Times New Roman" w:hAnsi="Times New Roman" w:eastAsia="Times New Roman" w:cs="Times New Roman"/>
        </w:rPr>
        <w:t>r=5cm，</w:t>
      </w:r>
      <w:r>
        <w:rPr>
          <w:rFonts w:hint="eastAsia" w:ascii="Times New Roman" w:hAnsi="Times New Roman" w:eastAsia="FangSong" w:cs="Times New Roman"/>
        </w:rPr>
        <w:t>计算此圆柱体被球占据的最大体积分数和此时可以被水填充的自由体积</w:t>
      </w:r>
    </w:p>
    <w:p>
      <w:pPr>
        <w:numPr>
          <w:ilvl w:val="0"/>
          <w:numId w:val="1008"/>
        </w:numPr>
      </w:pPr>
      <w:r>
        <w:rPr>
          <w:rFonts w:hint="eastAsia" w:ascii="Times New Roman" w:hAnsi="Times New Roman" w:eastAsia="FangSong" w:cs="Times New Roman"/>
        </w:rPr>
        <w:t>假设堆积每一层的俯视图都如下图所示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计算此圆柱体被球占据的最大体积分数和此时可以被水填充的自由体积</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已压缩</w:t>
      </w:r>
      <w:r>
        <w:rPr>
          <w:rFonts w:hint="eastAsia" w:ascii="Times New Roman" w:hAnsi="Times New Roman" w:eastAsia="Times New Roman" w:cs="Times New Roman"/>
        </w:rPr>
        <w:t>）101-150_images/8888637e7e692d1d80141ff953be2140e274dd2b7362d887ab7da7a9407358f8.jpg)</w:t>
      </w:r>
    </w:p>
    <w:p>
      <w:pPr>
        <w:pStyle w:val="Compact"/>
        <w:numPr>
          <w:ilvl w:val="0"/>
          <w:numId w:val="1009"/>
        </w:numPr>
      </w:pPr>
      <w:r>
        <w:rPr>
          <w:rFonts w:hint="eastAsia" w:ascii="Times New Roman" w:hAnsi="Times New Roman" w:eastAsia="FangSong" w:cs="Times New Roman"/>
        </w:rPr>
        <w:t xml:space="preserve">假设堆积的俯视图采用如下图所示的</w:t>
      </w:r>
      <w:r>
        <w:rPr>
          <w:rFonts w:ascii="Times New Roman" w:hAnsi="Times New Roman" w:eastAsia="Times New Roman" w:cs="Times New Roman"/>
        </w:rPr>
        <w:t xml:space="preserve"> </w:t>
      </w:r>
      <w:r>
        <w:rPr>
          <w:rFonts w:hint="eastAsia" w:ascii="Times New Roman" w:hAnsi="Times New Roman" w:eastAsia="Times New Roman" w:cs="Times New Roman"/>
        </w:rPr>
        <w:t>ABABAB…</w:t>
      </w:r>
      <w:r>
        <w:rPr>
          <w:rFonts w:hint="eastAsia" w:ascii="Times New Roman" w:hAnsi="Times New Roman" w:eastAsia="FangSong" w:cs="Times New Roman"/>
        </w:rPr>
        <w:t>形式进行</w:t>
      </w:r>
      <w:r>
        <w:rPr>
          <w:rFonts w:hint="eastAsia" w:ascii="Times New Roman" w:hAnsi="Times New Roman" w:eastAsia="Times New Roman" w:cs="Times New Roman"/>
        </w:rPr>
        <w:t>，</w:t>
      </w:r>
      <w:r>
        <w:rPr>
          <w:rFonts w:hint="eastAsia" w:ascii="Times New Roman" w:hAnsi="Times New Roman" w:eastAsia="FangSong" w:cs="Times New Roman"/>
        </w:rPr>
        <w:t>再次做上面的计算</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已压缩</w:t>
      </w:r>
      <w:r>
        <w:rPr>
          <w:rFonts w:hint="eastAsia" w:ascii="Times New Roman" w:hAnsi="Times New Roman" w:eastAsia="Times New Roman" w:cs="Times New Roman"/>
        </w:rPr>
        <w:t>）101-150_images/e53868982d9b250559151b6e8eba258cae9491d278d7aa071bed915acd6d8786.jpg)</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r</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计算此圆柱体被这些球占据的体积分数的极限和此时可以被水填充的自由体积</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7"/>
    <w:bookmarkStart w:id="18"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hint="eastAsia" w:ascii="Times New Roman" w:hAnsi="Times New Roman" w:eastAsia="FangSong" w:cs="Times New Roman"/>
        </w:rPr>
        <w:t>硫酸铜有多种结晶水合物</w:t>
      </w:r>
      <w:r>
        <w:rPr>
          <w:rFonts w:hint="eastAsia" w:ascii="Times New Roman" w:hAnsi="Times New Roman" w:eastAsia="Times New Roman" w:cs="Times New Roman"/>
        </w:rPr>
        <w:t>，</w:t>
      </w:r>
      <w:r>
        <w:rPr>
          <w:rFonts w:hint="eastAsia" w:ascii="Times New Roman" w:hAnsi="Times New Roman" w:eastAsia="FangSong" w:cs="Times New Roman"/>
        </w:rPr>
        <w:t>下图示出了其中一种的结构</w:t>
      </w:r>
      <w:r>
        <w:rPr>
          <w:rFonts w:hint="eastAsia" w:ascii="Times New Roman" w:hAnsi="Times New Roman" w:eastAsia="Times New Roman" w:cs="Times New Roman"/>
        </w:rPr>
        <w:t>，</w:t>
      </w:r>
      <w:r>
        <w:rPr>
          <w:rFonts w:hint="eastAsia" w:ascii="Times New Roman" w:hAnsi="Times New Roman" w:eastAsia="FangSong" w:cs="Times New Roman"/>
        </w:rPr>
        <w:t>其中白球为</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灰球为</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黑球为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氢已经省去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已压缩</w:t>
      </w:r>
      <w:r>
        <w:rPr>
          <w:rFonts w:hint="eastAsia" w:ascii="Times New Roman" w:hAnsi="Times New Roman" w:eastAsia="Times New Roman" w:cs="Times New Roman"/>
        </w:rPr>
        <w:t>）101-150_images/33dc969e4998faed9e76547751c0572718c7f9aede10f86776b189490849f765.jpg)</w:t>
      </w:r>
    </w:p>
    <w:p>
      <w:pPr>
        <w:pStyle w:val="Compact"/>
        <w:numPr>
          <w:ilvl w:val="0"/>
          <w:numId w:val="1010"/>
        </w:numPr>
      </w:pPr>
      <w:r>
        <w:rPr>
          <w:rFonts w:hint="eastAsia" w:ascii="Times New Roman" w:hAnsi="Times New Roman" w:eastAsia="FangSong" w:cs="Times New Roman"/>
        </w:rPr>
        <w:t>给出上述结晶水合物的化学式</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已知晶胞参数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559</m:t>
        </m:r>
        <m:r>
          <m:t>p</m:t>
        </m:r>
        <m:r>
          <m:t>m</m:t>
        </m:r>
        <m:r>
          <m:rPr>
            <m:sty m:val="p"/>
          </m:rPr>
          <m:t>,</m:t>
        </m:r>
        <m:r>
          <m:t>b</m:t>
        </m:r>
        <m:r>
          <m:rPr>
            <m:sty m:val="p"/>
          </m:rPr>
          <m:t>=</m:t>
        </m:r>
        <m:r>
          <m:t>1303</m:t>
        </m:r>
        <m:r>
          <m:t>p</m:t>
        </m:r>
        <m:r>
          <m:t>m</m:t>
        </m:r>
        <m:r>
          <m:rPr>
            <m:sty m:val="p"/>
          </m:rPr>
          <m:t>,</m:t>
        </m:r>
        <m:r>
          <m:t>c</m:t>
        </m:r>
        <m:r>
          <m:rPr>
            <m:sty m:val="p"/>
          </m:rPr>
          <m:t>=</m:t>
        </m:r>
        <m:r>
          <m:t>734</m:t>
        </m:r>
        <m:r>
          <m:t>n</m:t>
        </m:r>
        <m:r>
          <m:t>m</m:t>
        </m:r>
        <m:r>
          <m:rPr>
            <m:sty m:val="p"/>
          </m:rPr>
          <m:t>,</m:t>
        </m:r>
        <m:r>
          <m:t>β</m:t>
        </m:r>
        <m:r>
          <m:rPr>
            <m:sty m:val="p"/>
          </m:rPr>
          <m:t>=</m:t>
        </m:r>
        <m:sSup>
          <m:e>
            <m:r>
              <m:t>106.02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计算其密度</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 xml:space="preserve">另一种硫酸铜的结晶水合物称为</w:t>
      </w:r>
      <w:r>
        <w:rPr>
          <w:rFonts w:ascii="Times New Roman" w:hAnsi="Times New Roman" w:eastAsia="Times New Roman" w:cs="Times New Roman"/>
        </w:rPr>
        <w:t xml:space="preserve"> Boothite, </w:t>
      </w:r>
      <w:r>
        <w:rPr>
          <w:rFonts w:hint="eastAsia" w:ascii="Times New Roman" w:hAnsi="Times New Roman" w:eastAsia="FangSong" w:cs="Times New Roman"/>
        </w:rPr>
        <w:t xml:space="preserve">它于</w:t>
      </w:r>
      <w:r>
        <w:rPr>
          <w:rFonts w:ascii="Times New Roman" w:hAnsi="Times New Roman" w:eastAsia="Times New Roman" w:cs="Times New Roman"/>
        </w:rPr>
        <w:t xml:space="preserve"> 1903 </w:t>
      </w:r>
      <w:r>
        <w:rPr>
          <w:rFonts w:hint="eastAsia" w:ascii="Times New Roman" w:hAnsi="Times New Roman" w:eastAsia="FangSong" w:cs="Times New Roman"/>
        </w:rPr>
        <w:t xml:space="preserve">年在</w:t>
      </w:r>
      <w:r>
        <w:rPr>
          <w:rFonts w:ascii="Times New Roman" w:hAnsi="Times New Roman" w:eastAsia="Times New Roman" w:cs="Times New Roman"/>
        </w:rPr>
        <w:t xml:space="preserve"> California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Alameda </w:t>
      </w:r>
      <w:r>
        <w:rPr>
          <w:rFonts w:hint="eastAsia" w:ascii="Times New Roman" w:hAnsi="Times New Roman" w:eastAsia="FangSong" w:cs="Times New Roman"/>
        </w:rPr>
        <w:t>县被发现</w:t>
      </w:r>
      <w:r>
        <w:rPr>
          <w:rFonts w:hint="eastAsia" w:ascii="Times New Roman" w:hAnsi="Times New Roman" w:eastAsia="Times New Roman" w:cs="Times New Roman"/>
        </w:rPr>
        <w:t>。</w:t>
      </w:r>
      <w:r>
        <w:rPr>
          <w:rFonts w:hint="eastAsia" w:ascii="Times New Roman" w:hAnsi="Times New Roman" w:eastAsia="FangSong" w:cs="Times New Roman"/>
        </w:rPr>
        <w:t>它是浅蓝色的针状结晶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在常温下暴露于干燥的空气中会迅速风化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w:t>
      </w:r>
      <w:r>
        <w:rPr>
          <w:rFonts w:hint="eastAsia" w:ascii="Times New Roman" w:hAnsi="Times New Roman" w:eastAsia="Times New Roman" w:cs="Times New Roman"/>
        </w:rPr>
        <w:t>12.61%。</w:t>
      </w:r>
      <w:r>
        <w:rPr>
          <w:rFonts w:hint="eastAsia" w:ascii="Times New Roman" w:hAnsi="Times New Roman" w:eastAsia="FangSong" w:cs="Times New Roman"/>
        </w:rPr>
        <w:t>给出其化学式</w:t>
      </w:r>
      <w:r>
        <w:rPr>
          <w:rFonts w:hint="eastAsia" w:ascii="Times New Roman" w:hAnsi="Times New Roman" w:eastAsia="Times New Roman" w:cs="Times New Roman"/>
        </w:rPr>
        <w:t>。</w:t>
      </w:r>
      <w:r>
        <w:rPr>
          <w:rFonts w:hint="eastAsia" w:ascii="Times New Roman" w:hAnsi="Times New Roman" w:eastAsia="FangSong" w:cs="Times New Roman"/>
        </w:rPr>
        <w:t>其结构和上图相似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14.19</m:t>
        </m:r>
        <m:r>
          <m:rPr>
            <m:nor/>
            <m:sty m:val="p"/>
          </m:rPr>
          <m:t>Å</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b</m:t>
        </m:r>
        <m:r>
          <m:rPr>
            <m:sty m:val="p"/>
          </m:rPr>
          <m:t>=</m:t>
        </m:r>
        <m:r>
          <m:t>6.537</m:t>
        </m:r>
        <m:r>
          <m:rPr>
            <m:nor/>
            <m:sty m:val="p"/>
          </m:rPr>
          <m:t>Å</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10.825</m:t>
        </m:r>
        <m:r>
          <m:rPr>
            <m:nor/>
            <m:sty m:val="p"/>
          </m:rPr>
          <m:t>Å</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β</m:t>
        </m:r>
        <m:r>
          <m:rPr>
            <m:sty m:val="p"/>
          </m:rPr>
          <m:t>=</m:t>
        </m:r>
        <m:sSup>
          <m:e>
            <m:r>
              <m:t>106.02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推算</w:t>
      </w:r>
      <w:r>
        <w:rPr>
          <w:rFonts w:ascii="Times New Roman" w:hAnsi="Times New Roman" w:eastAsia="Times New Roman" w:cs="Times New Roman"/>
        </w:rPr>
        <w:t xml:space="preserve"> Boothite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(Australia Journal of Mineralogy 10, No. 1 (2004): 3–6)</w:t>
      </w:r>
    </w:p>
    <w:p>
      <w:pPr>
        <w:spacing w:before="160" w:after="80"/>
      </w:pPr>
      <w:r>
        <w:pict>
          <v:rect style="width:0;height:1.5pt" o:hralign="center" o:hrstd="t" o:hr="t"/>
        </w:pict>
      </w:r>
    </w:p>
    <w:p>
      <w:pPr>
        <w:spacing w:before="160" w:after="80"/>
      </w:pPr>
      <w:r>
        <w:pict>
          <v:rect style="width:0;height:1.5pt" o:hralign="center" o:hrstd="t" o:hr="t"/>
        </w:pict>
      </w:r>
    </w:p>
    <w:bookmarkEnd w:id="18"/>
    <w:bookmarkStart w:id="22"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点阵素单位是指最小的重复单位</w:t>
      </w:r>
      <w:r>
        <w:rPr>
          <w:rFonts w:hint="eastAsia" w:ascii="Times New Roman" w:hAnsi="Times New Roman" w:eastAsia="Times New Roman" w:cs="Times New Roman"/>
        </w:rPr>
        <w:t>。</w:t>
      </w:r>
      <w:r>
        <w:rPr>
          <w:rFonts w:hint="eastAsia" w:ascii="Times New Roman" w:hAnsi="Times New Roman" w:eastAsia="FangSong" w:cs="Times New Roman"/>
        </w:rPr>
        <w:t>将最小重复单位的内容用一个点阵点表示</w:t>
      </w:r>
      <w:r>
        <w:rPr>
          <w:rFonts w:hint="eastAsia" w:ascii="Times New Roman" w:hAnsi="Times New Roman" w:eastAsia="Times New Roman" w:cs="Times New Roman"/>
        </w:rPr>
        <w:t>，</w:t>
      </w:r>
      <w:r>
        <w:rPr>
          <w:rFonts w:hint="eastAsia" w:ascii="Times New Roman" w:hAnsi="Times New Roman" w:eastAsia="FangSong" w:cs="Times New Roman"/>
        </w:rPr>
        <w:t>最小重复单位中只含一个点阵点</w:t>
      </w:r>
      <w:r>
        <w:rPr>
          <w:rFonts w:hint="eastAsia" w:ascii="Times New Roman" w:hAnsi="Times New Roman" w:eastAsia="Times New Roman" w:cs="Times New Roman"/>
        </w:rPr>
        <w:t>，</w:t>
      </w:r>
      <w:r>
        <w:rPr>
          <w:rFonts w:hint="eastAsia" w:ascii="Times New Roman" w:hAnsi="Times New Roman" w:eastAsia="FangSong" w:cs="Times New Roman"/>
        </w:rPr>
        <w:t>称为素单位</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2</w:t>
      </w:r>
      <w:r>
        <w:rPr>
          <w:rFonts w:hint="eastAsia" w:ascii="Times New Roman" w:hAnsi="Times New Roman" w:eastAsia="FangSong" w:cs="Times New Roman"/>
        </w:rPr>
        <w:t>个或</w:t>
      </w:r>
      <w:r>
        <w:rPr>
          <w:rFonts w:hint="eastAsia" w:ascii="Times New Roman" w:hAnsi="Times New Roman" w:eastAsia="Times New Roman" w:cs="Times New Roman"/>
        </w:rPr>
        <w:t>2</w:t>
      </w:r>
      <w:r>
        <w:rPr>
          <w:rFonts w:hint="eastAsia" w:ascii="Times New Roman" w:hAnsi="Times New Roman" w:eastAsia="FangSong" w:cs="Times New Roman"/>
        </w:rPr>
        <w:t>个以上点阵点的单位称为复单位</w:t>
      </w:r>
      <w:r>
        <w:rPr>
          <w:rFonts w:hint="eastAsia" w:ascii="Times New Roman" w:hAnsi="Times New Roman" w:eastAsia="Times New Roman" w:cs="Times New Roman"/>
        </w:rPr>
        <w:t>。</w:t>
      </w:r>
      <w:r>
        <w:rPr>
          <w:rFonts w:hint="eastAsia" w:ascii="Times New Roman" w:hAnsi="Times New Roman" w:eastAsia="FangSong" w:cs="Times New Roman"/>
        </w:rPr>
        <w:t>画出素单位的关键是能按该单位重复</w:t>
      </w:r>
      <w:r>
        <w:rPr>
          <w:rFonts w:hint="eastAsia" w:ascii="Times New Roman" w:hAnsi="Times New Roman" w:eastAsia="Times New Roman" w:cs="Times New Roman"/>
        </w:rPr>
        <w:t>，</w:t>
      </w:r>
      <w:r>
        <w:rPr>
          <w:rFonts w:hint="eastAsia" w:ascii="Times New Roman" w:hAnsi="Times New Roman" w:eastAsia="FangSong" w:cs="Times New Roman"/>
        </w:rPr>
        <w:t>与单位顶角上是否有圆圈无关</w:t>
      </w:r>
      <w:r>
        <w:rPr>
          <w:rFonts w:hint="eastAsia" w:ascii="Times New Roman" w:hAnsi="Times New Roman" w:eastAsia="Times New Roman" w:cs="Times New Roman"/>
        </w:rPr>
        <w:t>。</w:t>
      </w:r>
      <w:r>
        <w:rPr>
          <w:rFonts w:hint="eastAsia" w:ascii="Times New Roman" w:hAnsi="Times New Roman" w:eastAsia="FangSong" w:cs="Times New Roman"/>
        </w:rPr>
        <w:t>某平面周期性结构按图所示单位重复堆砌而成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57400" cy="1917700"/>
            <wp:effectExtent b="0" l="0" r="0" t="0"/>
            <wp:docPr descr="" title="" id="20" name="Picture"/>
            <a:graphic>
              <a:graphicData uri="http://schemas.openxmlformats.org/drawingml/2006/picture">
                <pic:pic>
                  <pic:nvPicPr>
                    <pic:cNvPr descr="6fd8f59726385ce10e2e665268019eb5e99ffa9557eba95d25b2960543001c7b.jpg" id="21" name="Picture"/>
                    <pic:cNvPicPr>
                      <a:picLocks noChangeArrowheads="1" noChangeAspect="1"/>
                    </pic:cNvPicPr>
                  </pic:nvPicPr>
                  <pic:blipFill>
                    <a:blip r:embed="rId19"/>
                    <a:stretch>
                      <a:fillRect/>
                    </a:stretch>
                  </pic:blipFill>
                  <pic:spPr bwMode="auto">
                    <a:xfrm>
                      <a:off x="0" y="0"/>
                      <a:ext cx="2057400" cy="19177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2"/>
    <w:bookmarkStart w:id="23"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标出下面点阵结构的晶面指标</w:t>
      </w:r>
      <w:r>
        <w:rPr>
          <w:rFonts w:hint="eastAsia" w:ascii="Times New Roman" w:hAnsi="Times New Roman" w:eastAsia="Times New Roman" w:cs="Times New Roman"/>
        </w:rPr>
        <w:t>(100)，(210)，(120)，(210)，(230)，(010)。</w:t>
      </w:r>
      <w:r>
        <w:rPr>
          <w:rFonts w:hint="eastAsia" w:ascii="Times New Roman" w:hAnsi="Times New Roman" w:eastAsia="FangSong" w:cs="Times New Roman"/>
        </w:rPr>
        <w:t>每组面画出</w:t>
      </w:r>
      <w:r>
        <w:rPr>
          <w:rFonts w:hint="eastAsia" w:ascii="Times New Roman" w:hAnsi="Times New Roman" w:eastAsia="Times New Roman" w:cs="Times New Roman"/>
        </w:rPr>
        <w:t>3</w:t>
      </w:r>
      <w:r>
        <w:rPr>
          <w:rFonts w:hint="eastAsia" w:ascii="Times New Roman" w:hAnsi="Times New Roman" w:eastAsia="FangSong" w:cs="Times New Roman"/>
        </w:rPr>
        <w:t>条相邻的直线表示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4"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一定条件下</w:t>
      </w:r>
      <w:r>
        <w:rPr>
          <w:rFonts w:ascii="Times New Roman" w:hAnsi="Times New Roman" w:eastAsia="Times New Roman" w:cs="Times New Roman"/>
        </w:rPr>
        <w:t xml:space="preserve"> IrCl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可反应得到电中性配合物</w:t>
      </w:r>
      <w:r>
        <w:rPr>
          <w:rFonts w:ascii="Times New Roman" w:hAnsi="Times New Roman" w:eastAsia="Times New Roman" w:cs="Times New Roman"/>
        </w:rPr>
        <w:t xml:space="preserve"> A。L </w:t>
      </w:r>
      <w:r>
        <w:rPr>
          <w:rFonts w:hint="eastAsia" w:ascii="Times New Roman" w:hAnsi="Times New Roman" w:eastAsia="FangSong" w:cs="Times New Roman"/>
        </w:rPr>
        <w:t>为吡啶的一取代衍生物</w:t>
      </w:r>
      <w:r>
        <w:rPr>
          <w:rFonts w:hint="eastAsia" w:ascii="Times New Roman" w:hAnsi="Times New Roman" w:eastAsia="Times New Roman" w:cs="Times New Roman"/>
        </w:rPr>
        <w:t>、</w:t>
      </w:r>
      <w:r>
        <w:rPr>
          <w:rFonts w:hint="eastAsia" w:ascii="Times New Roman" w:hAnsi="Times New Roman" w:eastAsia="FangSong" w:cs="Times New Roman"/>
        </w:rPr>
        <w:t>易与金属离子以五元环螯合且较难被氧化</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L </w:t>
      </w:r>
      <w:r>
        <w:rPr>
          <w:rFonts w:hint="eastAsia" w:ascii="Times New Roman" w:hAnsi="Times New Roman" w:eastAsia="FangSong" w:cs="Times New Roman"/>
        </w:rPr>
        <w:t>分子中只含一个氧原子</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Ir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32.00%。</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§4.3.3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24"/>
    <w:bookmarkStart w:id="25"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比较下列化合物与乙醇形成氢键的强度大小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H</m:t>
                    </m:r>
                  </m:e>
                  <m:sub>
                    <m:r>
                      <m:t>3</m:t>
                    </m:r>
                  </m:sub>
                </m:sSub>
                <m:r>
                  <m:rPr>
                    <m:sty m:val="p"/>
                  </m:rPr>
                  <m:t>S</m:t>
                </m:r>
                <m:r>
                  <m:rPr>
                    <m:sty m:val="p"/>
                  </m:rPr>
                  <m:t>i</m:t>
                </m:r>
              </m:e>
            </m:d>
          </m:e>
          <m:sub>
            <m:r>
              <m:t>2</m:t>
            </m:r>
          </m:sub>
        </m:sSub>
        <m:r>
          <m:rPr>
            <m:sty m:val="p"/>
          </m:rPr>
          <m:t>O</m:t>
        </m:r>
        <m:r>
          <m:rPr>
            <m:sty m:val="p"/>
          </m:rPr>
          <m:t>、</m:t>
        </m:r>
        <m:sSub>
          <m:e>
            <m:r>
              <m:rPr>
                <m:sty m:val="p"/>
              </m:rPr>
              <m:t>E</m:t>
            </m:r>
            <m:r>
              <m:rPr>
                <m:sty m:val="p"/>
              </m:rPr>
              <m:t>t</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1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B</m:t>
        </m:r>
        <m:r>
          <m:t>B</m:t>
        </m:r>
        <m:sSub>
          <m:e>
            <m:r>
              <m:t>r</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w:t>
      </w:r>
      <w:r>
        <w:rPr>
          <w:rFonts w:ascii="Times New Roman" w:hAnsi="Times New Roman" w:eastAsia="Times New Roman" w:cs="Times New Roman"/>
        </w:rPr>
        <w:t xml:space="preserve"> </w:t>
      </w:r>
      <m:oMath>
        <m:oMathPr>
          <m:ctrlPr>
            <w:rPr>
              <w:sz w:val="28"/>
              <w:szCs w:val="28"/>
            </w:rPr>
          </m:ctrlPr>
        </m:oMathPr>
        <m:r>
          <m:rPr>
            <m:sty m:val="p"/>
          </m:rPr>
          <m:t>N</m:t>
        </m:r>
        <m:r>
          <m:rPr>
            <m:sty m:val="p"/>
          </m:rPr>
          <m:t>H</m:t>
        </m:r>
        <m:r>
          <m:rPr>
            <m:sty m:val="p"/>
          </m:rPr>
          <m:t>(</m:t>
        </m:r>
        <m:r>
          <m:rPr>
            <m:sty m:val="p"/>
          </m:rPr>
          <m:t>C</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在烃类溶剂中的反应</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1"/>
        </w:numPr>
      </w:pPr>
      <m:oMath>
        <m:oMathPr>
          <m:ctrlPr>
            <w:rPr>
              <w:sz w:val="28"/>
              <w:szCs w:val="28"/>
            </w:rPr>
          </m:ctrlPr>
        </m:oMathPr>
        <m:sSub>
          <m:e>
            <m:r>
              <m:rPr>
                <m:sty m:val="p"/>
              </m:rPr>
              <m:t>A</m:t>
            </m:r>
            <m:r>
              <m:rPr>
                <m:sty m:val="p"/>
              </m:rPr>
              <m:t>g</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在苯中的溶解性明显高于其在烷烃中的溶解性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spacing w:before="160" w:after="80"/>
      </w:pPr>
      <w:r>
        <w:pict>
          <v:rect style="width:0;height:1.5pt" o:hralign="center" o:hrstd="t" o:hr="t"/>
        </w:pict>
      </w:r>
    </w:p>
    <w:bookmarkEnd w:id="25"/>
    <w:bookmarkStart w:id="26"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N</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气氛下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t>6</m:t>
            </m:r>
          </m:sub>
        </m:sSub>
        <m:sSub>
          <m:e>
            <m:r>
              <m:rPr>
                <m:sty m:val="p"/>
              </m:rPr>
              <m:t>F</m:t>
            </m:r>
          </m:e>
          <m:sub>
            <m:r>
              <m:t>5</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与等摩尔</w:t>
      </w:r>
      <w:r>
        <w:rPr>
          <w:rFonts w:ascii="Times New Roman" w:hAnsi="Times New Roman" w:eastAsia="Times New Roman" w:cs="Times New Roman"/>
        </w:rPr>
        <w:t xml:space="preserve"> </w:t>
      </w:r>
      <m:oMath>
        <m:oMathPr>
          <m:ctrlPr>
            <w:rPr>
              <w:sz w:val="28"/>
              <w:szCs w:val="28"/>
            </w:rPr>
          </m:ctrlPr>
        </m:oMathPr>
        <m:r>
          <m:rPr>
            <m:sty m:val="p"/>
          </m:rPr>
          <m:t>P</m:t>
        </m:r>
        <m:r>
          <m:rPr>
            <m:sty m:val="p"/>
          </m:rPr>
          <m:t>(</m:t>
        </m:r>
        <m:r>
          <m:t>t</m:t>
        </m:r>
        <m:r>
          <m:rPr>
            <m:sty m:val="p"/>
          </m:rPr>
          <m:t>−</m:t>
        </m:r>
        <m:r>
          <m:rPr>
            <m:sty m:val="p"/>
          </m:rPr>
          <m:t>B</m:t>
        </m:r>
        <m:r>
          <m:rPr>
            <m:sty m:val="p"/>
          </m:rPr>
          <m:t>u</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反应获得白色固体</w:t>
      </w:r>
      <w:r>
        <w:rPr>
          <w:rFonts w:hint="eastAsia" w:ascii="Times New Roman" w:hAnsi="Times New Roman" w:eastAsia="Times New Roman" w:cs="Times New Roman"/>
        </w:rPr>
        <w:t>W。</w:t>
      </w:r>
    </w:p>
    <w:p>
      <w:pPr>
        <w:pStyle w:val="Compact"/>
        <w:numPr>
          <w:ilvl w:val="0"/>
          <w:numId w:val="1012"/>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t>6</m:t>
            </m:r>
          </m:sub>
        </m:sSub>
        <m:sSub>
          <m:e>
            <m:r>
              <m:rPr>
                <m:sty m:val="p"/>
              </m:rPr>
              <m:t>F</m:t>
            </m:r>
          </m:e>
          <m:sub>
            <m:r>
              <m:t>5</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酸性大小</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2"/>
        </w:numPr>
      </w:pPr>
      <w:r>
        <w:rPr>
          <w:rFonts w:hint="eastAsia" w:ascii="Times New Roman" w:hAnsi="Times New Roman" w:eastAsia="FangSong" w:cs="Times New Roman"/>
        </w:rPr>
        <w:t>光谱研究表明</w:t>
      </w:r>
      <w:r>
        <w:rPr>
          <w:rFonts w:hint="eastAsia" w:ascii="Times New Roman" w:hAnsi="Times New Roman" w:eastAsia="Times New Roman" w:cs="Times New Roman"/>
        </w:rPr>
        <w:t>,</w:t>
      </w:r>
      <w:r>
        <w:rPr>
          <w:rFonts w:ascii="Times New Roman" w:hAnsi="Times New Roman" w:eastAsia="Times New Roman" w:cs="Times New Roman"/>
        </w:rPr>
        <w:t xml:space="preserve"> W </w:t>
      </w:r>
      <w:r>
        <w:rPr>
          <w:rFonts w:hint="eastAsia" w:ascii="Times New Roman" w:hAnsi="Times New Roman" w:eastAsia="FangSong" w:cs="Times New Roman"/>
        </w:rPr>
        <w:t xml:space="preserve">中不含</w:t>
      </w:r>
      <w:r>
        <w:rPr>
          <w:rFonts w:ascii="Times New Roman" w:hAnsi="Times New Roman" w:eastAsia="Times New Roman" w:cs="Times New Roman"/>
        </w:rPr>
        <w:t xml:space="preserve"> B—P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但含某两个同族元素之间的键</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W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2"/>
        </w:numPr>
      </w:pPr>
      <w:r>
        <w:rPr>
          <w:rFonts w:hint="eastAsia" w:ascii="Times New Roman" w:hAnsi="Times New Roman" w:eastAsia="FangSong" w:cs="Times New Roman"/>
        </w:rPr>
        <w:t xml:space="preserve">加热</w:t>
      </w:r>
      <w:r>
        <w:rPr>
          <w:rFonts w:ascii="Times New Roman" w:hAnsi="Times New Roman" w:eastAsia="Times New Roman" w:cs="Times New Roman"/>
        </w:rPr>
        <w:t xml:space="preserve"> W, </w:t>
      </w:r>
      <w:r>
        <w:rPr>
          <w:rFonts w:hint="eastAsia" w:ascii="Times New Roman" w:hAnsi="Times New Roman" w:eastAsia="FangSong" w:cs="Times New Roman"/>
        </w:rPr>
        <w:t>写出发生的反应的方程式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spacing w:before="160" w:after="80"/>
      </w:pPr>
      <w:r>
        <w:pict>
          <v:rect style="width:0;height:1.5pt" o:hralign="center" o:hrstd="t" o:hr="t"/>
        </w:pict>
      </w:r>
    </w:p>
    <w:bookmarkEnd w:id="26"/>
    <w:bookmarkStart w:id="27"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的步骤如下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bi"/>
            </m:rPr>
            <m:t>X</m:t>
          </m:r>
          <m:r>
            <m:rPr>
              <m:sty m:val="p"/>
            </m:rPr>
            <m:t>+</m:t>
          </m:r>
          <m:r>
            <m:rPr>
              <m:sty m:val="p"/>
            </m:rPr>
            <m:t>H</m:t>
          </m:r>
          <m:r>
            <m:rPr>
              <m:sty m:val="p"/>
            </m:rPr>
            <m:t>F</m:t>
          </m:r>
          <m:r>
            <m:rPr>
              <m:sty m:val="p"/>
            </m:rPr>
            <m:t>→</m:t>
          </m:r>
          <m:r>
            <m:rPr>
              <m:sty m:val="bi"/>
            </m:rPr>
            <m:t>Y</m:t>
          </m:r>
          <m:r>
            <m:rPr>
              <m:sty m:val="p"/>
            </m:rPr>
            <m:t>;</m:t>
          </m:r>
        </m:oMath>
      </m:oMathPara>
    </w:p>
    <w:p>
      <w:pPr>
        <w:pStyle w:val="FirstParagraph"/>
      </w:pPr>
      <w:r>
        <w:rPr>
          <w:rFonts w:hint="eastAsia" w:ascii="Times New Roman" w:hAnsi="Times New Roman" w:eastAsia="Times New Roman" w:cs="Times New Roman"/>
        </w:rPr>
        <w:t>Y+</w:t>
      </w:r>
      <w:r>
        <w:rPr>
          <w:rFonts w:hint="eastAsia" w:ascii="Times New Roman" w:hAnsi="Times New Roman" w:eastAsia="FangSong" w:cs="Times New Roman"/>
        </w:rPr>
        <w:t>浓</w:t>
      </w:r>
      <w:r>
        <w:rPr>
          <w:rFonts w:ascii="Times New Roman" w:hAnsi="Times New Roman" w:eastAsia="Times New Roman" w:cs="Times New Roman"/>
        </w:rPr>
        <w:t xml:space="preserve"> </w:t>
      </w:r>
      <m:oMath>
        <m:oMathPr>
          <m:ctrlPr>
            <w:rPr>
              <w:sz w:val="28"/>
              <w:szCs w:val="28"/>
            </w:rPr>
          </m:ctrlPr>
        </m:oMathPr>
        <m:sSub>
          <m:e>
            <m:r>
              <m:t>H</m:t>
            </m:r>
          </m:e>
          <m:sub>
            <m:r>
              <m:t>2</m:t>
            </m:r>
          </m:sub>
        </m:sSub>
        <m:r>
          <m:t>S</m:t>
        </m:r>
        <m:sSub>
          <m:e>
            <m:r>
              <m:t>O</m:t>
            </m:r>
          </m:e>
          <m:sub>
            <m:r>
              <m:t>4</m:t>
            </m:r>
          </m:sub>
        </m:sSub>
        <m:r>
          <m:rPr>
            <m:sty m:val="p"/>
          </m:rPr>
          <m:t>→</m:t>
        </m:r>
        <m:r>
          <m:t>B</m:t>
        </m:r>
        <m:sSub>
          <m:e>
            <m:r>
              <m:t>F</m:t>
            </m:r>
          </m:e>
          <m:sub>
            <m:r>
              <m:t>3</m:t>
            </m:r>
          </m:sub>
        </m:sSub>
      </m:oMath>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是一种常见的硼酸盐</w:t>
      </w:r>
      <w:r>
        <w:rPr>
          <w:rFonts w:hint="eastAsia" w:ascii="Times New Roman" w:hAnsi="Times New Roman" w:eastAsia="Times New Roman" w:cs="Times New Roman"/>
        </w:rPr>
        <w:t>，</w:t>
      </w:r>
      <w:r>
        <w:rPr>
          <w:rFonts w:hint="eastAsia" w:ascii="Times New Roman" w:hAnsi="Times New Roman" w:eastAsia="FangSong" w:cs="Times New Roman"/>
        </w:rPr>
        <w:t>在分析化学中常用作滴定的基底</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Y </w:t>
      </w:r>
      <w:r>
        <w:rPr>
          <w:rFonts w:hint="eastAsia" w:ascii="Times New Roman" w:hAnsi="Times New Roman" w:eastAsia="FangSong" w:cs="Times New Roman"/>
        </w:rPr>
        <w:t>阴离子的结构</w:t>
      </w:r>
      <w:r>
        <w:rPr>
          <w:rFonts w:hint="eastAsia" w:ascii="Times New Roman" w:hAnsi="Times New Roman" w:eastAsia="Times New Roman" w:cs="Times New Roman"/>
        </w:rPr>
        <w:t>，</w:t>
      </w:r>
      <w:r>
        <w:rPr>
          <w:rFonts w:hint="eastAsia" w:ascii="Times New Roman" w:hAnsi="Times New Roman" w:eastAsia="FangSong" w:cs="Times New Roman"/>
        </w:rPr>
        <w:t>并写出第一步反应的化学方程式</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的摩尔质量是</w:t>
      </w:r>
      <w:r>
        <w:rPr>
          <w:rFonts w:ascii="Times New Roman" w:hAnsi="Times New Roman" w:eastAsia="Times New Roman" w:cs="Times New Roman"/>
        </w:rPr>
        <w:t xml:space="preserve"> 333.2。</w:t>
      </w:r>
    </w:p>
    <w:p>
      <w:pPr>
        <w:pStyle w:val="Compact"/>
        <w:numPr>
          <w:ilvl w:val="0"/>
          <w:numId w:val="1013"/>
        </w:numPr>
      </w:pPr>
      <w:r>
        <w:rPr>
          <w:rFonts w:ascii="Times New Roman" w:hAnsi="Times New Roman" w:eastAsia="Times New Roman" w:cs="Times New Roman"/>
        </w:rPr>
        <w:t>Ti(OEt)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常以四聚体形式存在</w:t>
      </w:r>
      <w:r>
        <w:rPr>
          <w:rFonts w:hint="eastAsia" w:ascii="Times New Roman" w:hAnsi="Times New Roman" w:eastAsia="Times New Roman" w:cs="Times New Roman"/>
        </w:rPr>
        <w:t>，</w:t>
      </w:r>
      <w:r>
        <w:rPr>
          <w:rFonts w:hint="eastAsia" w:ascii="Times New Roman" w:hAnsi="Times New Roman" w:eastAsia="FangSong" w:cs="Times New Roman"/>
        </w:rPr>
        <w:t>其中每个</w:t>
      </w:r>
      <w:r>
        <w:rPr>
          <w:rFonts w:hint="eastAsia" w:ascii="Times New Roman" w:hAnsi="Times New Roman" w:eastAsia="Times New Roman" w:cs="Times New Roman"/>
        </w:rPr>
        <w:t>Ti</w:t>
      </w:r>
      <w:r>
        <w:rPr>
          <w:rFonts w:hint="eastAsia" w:ascii="Times New Roman" w:hAnsi="Times New Roman" w:eastAsia="FangSong" w:cs="Times New Roman"/>
        </w:rPr>
        <w:t>原子</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spacing w:before="160" w:after="80"/>
      </w:pPr>
      <w:r>
        <w:pict>
          <v:rect style="width:0;height:1.5pt" o:hralign="center" o:hrstd="t" o:hr="t"/>
        </w:pict>
      </w:r>
    </w:p>
    <w:bookmarkEnd w:id="27"/>
    <w:bookmarkStart w:id="28"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室温下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·5H</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溶于水会使溶液温度降低</w:t>
      </w:r>
      <w:r>
        <w:rPr>
          <w:rFonts w:hint="eastAsia" w:ascii="Times New Roman" w:hAnsi="Times New Roman" w:eastAsia="Times New Roman" w:cs="Times New Roman"/>
        </w:rPr>
        <w:t>，</w:t>
      </w:r>
      <w:r>
        <w:rPr>
          <w:rFonts w:hint="eastAsia" w:ascii="Times New Roman" w:hAnsi="Times New Roman" w:eastAsia="FangSong" w:cs="Times New Roman"/>
        </w:rPr>
        <w:t>热效应为</w:t>
      </w:r>
      <w:r>
        <w:rPr>
          <w:rFonts w:ascii="Times New Roman" w:hAnsi="Times New Roman" w:eastAsia="Times New Roman" w:cs="Times New Roman"/>
        </w:rPr>
        <w:t xml:space="preserve"> </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(s) </w:t>
      </w:r>
      <w:r>
        <w:rPr>
          <w:rFonts w:hint="eastAsia" w:ascii="Times New Roman" w:hAnsi="Times New Roman" w:eastAsia="FangSong" w:cs="Times New Roman"/>
        </w:rPr>
        <w:t>溶于水会使溶液温度升高</w:t>
      </w:r>
      <w:r>
        <w:rPr>
          <w:rFonts w:hint="eastAsia" w:ascii="Times New Roman" w:hAnsi="Times New Roman" w:eastAsia="Times New Roman" w:cs="Times New Roman"/>
        </w:rPr>
        <w:t>，</w:t>
      </w:r>
      <w:r>
        <w:rPr>
          <w:rFonts w:hint="eastAsia" w:ascii="Times New Roman" w:hAnsi="Times New Roman" w:eastAsia="FangSong" w:cs="Times New Roman"/>
        </w:rPr>
        <w:t>热效应为</w:t>
      </w:r>
      <w:r>
        <w:rPr>
          <w:rFonts w:ascii="Times New Roman" w:hAnsi="Times New Roman" w:eastAsia="Times New Roman" w:cs="Times New Roman"/>
        </w:rPr>
        <w:t xml:space="preserve"> </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·5H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O(s)</w:t>
      </w:r>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受热分解的化学方程式为</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·5H</w:t>
      </w:r>
      <w:r>
        <w:rPr>
          <w:rFonts w:ascii="Times New Roman" w:hAnsi="Times New Roman" w:eastAsia="Times New Roman" w:cs="Times New Roman"/>
          <w:vertAlign w:val="subscript"/>
        </w:rPr>
        <w:t>2</w:t>
      </w:r>
      <w:r>
        <w:rPr>
          <w:rFonts w:ascii="Times New Roman" w:hAnsi="Times New Roman" w:eastAsia="Times New Roman" w:cs="Times New Roman"/>
        </w:rPr>
        <w:t>O(s) →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(s) + 5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热效应为</w:t>
      </w:r>
      <w:r>
        <w:rPr>
          <w:rFonts w:ascii="Times New Roman" w:hAnsi="Times New Roman" w:eastAsia="Times New Roman" w:cs="Times New Roman"/>
        </w:rPr>
        <w:t xml:space="preserve"> </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下列判断不正确的是</w:t>
      </w:r>
    </w:p>
    <w:p>
      <w:pPr>
        <w:pStyle w:val="Compact"/>
        <w:numPr>
          <w:ilvl w:val="0"/>
          <w:numId w:val="1014"/>
        </w:numPr>
      </w:pPr>
      <w:r>
        <w:rPr>
          <w:rFonts w:ascii="Times New Roman" w:hAnsi="Times New Roman" w:eastAsia="Times New Roman" w:cs="Times New Roman"/>
        </w:rPr>
        <w:t>A. ΔH</w:t>
      </w:r>
      <w:r>
        <w:rPr>
          <w:rFonts w:ascii="Times New Roman" w:hAnsi="Times New Roman" w:eastAsia="Times New Roman" w:cs="Times New Roman"/>
          <w:vertAlign w:val="subscript"/>
        </w:rPr>
        <w:t>2</w:t>
      </w:r>
      <w:r>
        <w:rPr>
          <w:rFonts w:ascii="Times New Roman" w:hAnsi="Times New Roman" w:eastAsia="Times New Roman" w:cs="Times New Roman"/>
        </w:rPr>
        <w:t xml:space="preserve"> &lt; ΔH</w:t>
      </w:r>
      <w:r>
        <w:rPr>
          <w:rFonts w:ascii="Times New Roman" w:hAnsi="Times New Roman" w:eastAsia="Times New Roman" w:cs="Times New Roman"/>
          <w:vertAlign w:val="subscript"/>
        </w:rPr>
        <w:t>3</w:t>
      </w:r>
      <w:r>
        <w:rPr>
          <w:rFonts w:ascii="Times New Roman" w:hAnsi="Times New Roman" w:eastAsia="Times New Roman" w:cs="Times New Roman"/>
        </w:rPr>
        <w:t xml:space="preserve">　　B. ΔH</w:t>
      </w:r>
      <w:r>
        <w:rPr>
          <w:rFonts w:ascii="Times New Roman" w:hAnsi="Times New Roman" w:eastAsia="Times New Roman" w:cs="Times New Roman"/>
          <w:vertAlign w:val="subscript"/>
        </w:rPr>
        <w:t>1</w:t>
      </w:r>
      <w:r>
        <w:rPr>
          <w:rFonts w:ascii="Times New Roman" w:hAnsi="Times New Roman" w:eastAsia="Times New Roman" w:cs="Times New Roman"/>
        </w:rPr>
        <w:t xml:space="preserve"> &gt; ΔH</w:t>
      </w:r>
      <w:r>
        <w:rPr>
          <w:rFonts w:ascii="Times New Roman" w:hAnsi="Times New Roman" w:eastAsia="Times New Roman" w:cs="Times New Roman"/>
          <w:vertAlign w:val="subscript"/>
        </w:rPr>
        <w:t>3</w:t>
      </w:r>
      <w:r>
        <w:rPr>
          <w:rFonts w:ascii="Times New Roman" w:hAnsi="Times New Roman" w:eastAsia="Times New Roman" w:cs="Times New Roman"/>
        </w:rPr>
        <w:t xml:space="preserve">　　C. ΔH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ΔH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ΔH</w:t>
      </w:r>
      <w:r>
        <w:rPr>
          <w:rFonts w:ascii="Times New Roman" w:hAnsi="Times New Roman" w:eastAsia="Times New Roman" w:cs="Times New Roman"/>
          <w:vertAlign w:val="subscript"/>
        </w:rPr>
        <w:t>1</w:t>
      </w:r>
      <w:r>
        <w:rPr>
          <w:rFonts w:ascii="Times New Roman" w:hAnsi="Times New Roman" w:eastAsia="Times New Roman" w:cs="Times New Roman"/>
        </w:rPr>
        <w:t xml:space="preserve">　　D. ΔH</w:t>
      </w:r>
      <w:r>
        <w:rPr>
          <w:rFonts w:ascii="Times New Roman" w:hAnsi="Times New Roman" w:eastAsia="Times New Roman" w:cs="Times New Roman"/>
          <w:vertAlign w:val="subscript"/>
        </w:rPr>
        <w:t>1</w:t>
      </w:r>
      <w:r>
        <w:rPr>
          <w:rFonts w:ascii="Times New Roman" w:hAnsi="Times New Roman" w:eastAsia="Times New Roman" w:cs="Times New Roman"/>
        </w:rPr>
        <w:t xml:space="preserve"> − ΔH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&gt; ΔH</w:t>
      </w:r>
      <w:r>
        <w:rPr>
          <w:rFonts w:ascii="Times New Roman" w:hAnsi="Times New Roman" w:eastAsia="Times New Roman" w:cs="Times New Roman"/>
          <w:vertAlign w:val="subscript"/>
        </w:rPr>
        <w:t>3</w:t>
      </w:r>
    </w:p>
    <w:p>
      <w:pPr>
        <w:spacing w:before="160" w:after="80"/>
      </w:pPr>
      <w:r>
        <w:pict>
          <v:rect style="width:0;height:1.5pt" o:hralign="center" o:hrstd="t" o:hr="t"/>
        </w:pict>
      </w:r>
    </w:p>
    <w:bookmarkEnd w:id="28"/>
    <w:bookmarkStart w:id="32"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下列四种分子中</w:t>
      </w:r>
      <w:r>
        <w:rPr>
          <w:rFonts w:hint="eastAsia" w:ascii="Times New Roman" w:hAnsi="Times New Roman" w:eastAsia="Times New Roman" w:cs="Times New Roman"/>
        </w:rPr>
        <w:t>，</w:t>
      </w:r>
      <w:r>
        <w:rPr>
          <w:rFonts w:hint="eastAsia" w:ascii="Times New Roman" w:hAnsi="Times New Roman" w:eastAsia="FangSong" w:cs="Times New Roman"/>
        </w:rPr>
        <w:t>酸性最强的是</w:t>
      </w:r>
    </w:p>
    <w:p>
      <w:pPr>
        <w:pStyle w:val="BlockText"/>
        <w:spacing w:before="160" w:after="80"/>
        <w:jc w:val="center"/>
      </w:pPr>
      <w:r>
        <w:rPr>
          <w:rFonts w:hint="eastAsia" w:ascii="Times New Roman" w:hAnsi="Times New Roman" w:eastAsia="FangSong" w:cs="Times New Roman"/>
        </w:rPr>
        <w:t>结构选项</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10</w:t>
      </w:r>
      <w:r>
        <w:rPr>
          <w:rFonts w:hint="eastAsia" w:ascii="Times New Roman" w:hAnsi="Times New Roman" w:eastAsia="FangSong" w:cs="Times New Roman"/>
        </w:rPr>
        <w:t>页下图</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4584609"/>
            <wp:effectExtent b="0" l="0" r="0" t="0"/>
            <wp:docPr descr="" title="" id="30" name="Picture"/>
            <a:graphic>
              <a:graphicData uri="http://schemas.openxmlformats.org/drawingml/2006/picture">
                <pic:pic>
                  <pic:nvPicPr>
                    <pic:cNvPr descr="2021-浙江预赛_p10.png" id="31" name="Picture"/>
                    <pic:cNvPicPr>
                      <a:picLocks noChangeArrowheads="1" noChangeAspect="1"/>
                    </pic:cNvPicPr>
                  </pic:nvPicPr>
                  <pic:blipFill>
                    <a:blip r:embed="rId29"/>
                    <a:stretch>
                      <a:fillRect/>
                    </a:stretch>
                  </pic:blipFill>
                  <pic:spPr bwMode="auto">
                    <a:xfrm>
                      <a:off x="0" y="0"/>
                      <a:ext cx="3240000" cy="458460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2"/>
    <w:bookmarkStart w:id="36"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 xml:space="preserve">美国</w:t>
      </w:r>
      <w:r>
        <w:rPr>
          <w:rFonts w:ascii="Times New Roman" w:hAnsi="Times New Roman" w:eastAsia="Times New Roman" w:cs="Times New Roman"/>
        </w:rPr>
        <w:t xml:space="preserve"> Monsando </w:t>
      </w:r>
      <w:r>
        <w:rPr>
          <w:rFonts w:hint="eastAsia" w:ascii="Times New Roman" w:hAnsi="Times New Roman" w:eastAsia="FangSong" w:cs="Times New Roman"/>
        </w:rPr>
        <w:t xml:space="preserve">公司生产了一种除草剂名为</w:t>
      </w:r>
      <w:r>
        <w:rPr>
          <w:rFonts w:ascii="Times New Roman" w:hAnsi="Times New Roman" w:eastAsia="Times New Roman" w:cs="Times New Roman"/>
        </w:rPr>
        <w:t xml:space="preserve"> </w:t>
      </w:r>
      <w:r>
        <w:rPr>
          <w:rFonts w:hint="eastAsia" w:ascii="Times New Roman" w:hAnsi="Times New Roman" w:eastAsia="Times New Roman" w:cs="Times New Roman"/>
        </w:rPr>
        <w:t>Roundup，</w:t>
      </w:r>
      <w:r>
        <w:rPr>
          <w:rFonts w:hint="eastAsia" w:ascii="Times New Roman" w:hAnsi="Times New Roman" w:eastAsia="FangSong" w:cs="Times New Roman"/>
        </w:rPr>
        <w:t>结构如下图</w:t>
      </w:r>
      <w:r>
        <w:rPr>
          <w:rFonts w:hint="eastAsia" w:ascii="Times New Roman" w:hAnsi="Times New Roman" w:eastAsia="Times New Roman" w:cs="Times New Roman"/>
        </w:rPr>
        <w:t>：</w:t>
      </w:r>
    </w:p>
    <w:p>
      <w:pPr>
        <w:pStyle w:val="BlockText"/>
        <w:spacing w:before="160" w:after="80"/>
        <w:jc w:val="center"/>
      </w:pPr>
      <w:r>
        <w:rPr>
          <w:rFonts w:ascii="Times New Roman" w:hAnsi="Times New Roman" w:eastAsia="Times New Roman" w:cs="Times New Roman"/>
        </w:rPr>
        <w:t xml:space="preserve">Roundup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14</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4584609"/>
            <wp:effectExtent b="0" l="0" r="0" t="0"/>
            <wp:docPr descr="" title="" id="34" name="Picture"/>
            <a:graphic>
              <a:graphicData uri="http://schemas.openxmlformats.org/drawingml/2006/picture">
                <pic:pic>
                  <pic:nvPicPr>
                    <pic:cNvPr descr="2022-浙江预赛_p14.png" id="35" name="Picture"/>
                    <pic:cNvPicPr>
                      <a:picLocks noChangeArrowheads="1" noChangeAspect="1"/>
                    </pic:cNvPicPr>
                  </pic:nvPicPr>
                  <pic:blipFill>
                    <a:blip r:embed="rId33"/>
                    <a:stretch>
                      <a:fillRect/>
                    </a:stretch>
                  </pic:blipFill>
                  <pic:spPr bwMode="auto">
                    <a:xfrm>
                      <a:off x="0" y="0"/>
                      <a:ext cx="3240000" cy="4584609"/>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酸式电离常数如下</w:t>
      </w:r>
      <w:r>
        <w:rPr>
          <w:rFonts w:hint="eastAsia" w:ascii="Times New Roman" w:hAnsi="Times New Roman" w:eastAsia="Times New Roman" w:cs="Times New Roman"/>
        </w:rPr>
        <w:t>：pK</w:t>
      </w:r>
      <w:r>
        <w:rPr>
          <w:rFonts w:hint="eastAsia" w:ascii="Times New Roman" w:hAnsi="Times New Roman" w:eastAsia="Times New Roman" w:cs="Times New Roman"/>
          <w:vertAlign w:val="subscript"/>
        </w:rPr>
        <w:t>a1</w:t>
      </w:r>
      <w:r>
        <w:rPr>
          <w:rFonts w:ascii="Times New Roman" w:hAnsi="Times New Roman" w:eastAsia="Times New Roman" w:cs="Times New Roman"/>
        </w:rPr>
        <w:t xml:space="preserve"> = </w:t>
      </w:r>
      <w:r>
        <w:rPr>
          <w:rFonts w:hint="eastAsia" w:ascii="Times New Roman" w:hAnsi="Times New Roman" w:eastAsia="Times New Roman" w:cs="Times New Roman"/>
        </w:rPr>
        <w:t>0.8，pK</w:t>
      </w:r>
      <w:r>
        <w:rPr>
          <w:rFonts w:hint="eastAsia" w:ascii="Times New Roman" w:hAnsi="Times New Roman" w:eastAsia="Times New Roman" w:cs="Times New Roman"/>
          <w:vertAlign w:val="subscript"/>
        </w:rPr>
        <w:t>a2</w:t>
      </w:r>
      <w:r>
        <w:rPr>
          <w:rFonts w:ascii="Times New Roman" w:hAnsi="Times New Roman" w:eastAsia="Times New Roman" w:cs="Times New Roman"/>
        </w:rPr>
        <w:t xml:space="preserve"> = </w:t>
      </w:r>
      <w:r>
        <w:rPr>
          <w:rFonts w:hint="eastAsia" w:ascii="Times New Roman" w:hAnsi="Times New Roman" w:eastAsia="Times New Roman" w:cs="Times New Roman"/>
        </w:rPr>
        <w:t>2.3，pK</w:t>
      </w:r>
      <w:r>
        <w:rPr>
          <w:rFonts w:hint="eastAsia" w:ascii="Times New Roman" w:hAnsi="Times New Roman" w:eastAsia="Times New Roman" w:cs="Times New Roman"/>
          <w:vertAlign w:val="subscript"/>
        </w:rPr>
        <w:t>a3</w:t>
      </w:r>
      <w:r>
        <w:rPr>
          <w:rFonts w:ascii="Times New Roman" w:hAnsi="Times New Roman" w:eastAsia="Times New Roman" w:cs="Times New Roman"/>
        </w:rPr>
        <w:t xml:space="preserve"> = </w:t>
      </w:r>
      <w:r>
        <w:rPr>
          <w:rFonts w:hint="eastAsia" w:ascii="Times New Roman" w:hAnsi="Times New Roman" w:eastAsia="Times New Roman" w:cs="Times New Roman"/>
        </w:rPr>
        <w:t>6.0，pK</w:t>
      </w:r>
      <w:r>
        <w:rPr>
          <w:rFonts w:hint="eastAsia" w:ascii="Times New Roman" w:hAnsi="Times New Roman" w:eastAsia="Times New Roman" w:cs="Times New Roman"/>
          <w:vertAlign w:val="subscript"/>
        </w:rPr>
        <w:t>a4</w:t>
      </w:r>
      <w:r>
        <w:rPr>
          <w:rFonts w:ascii="Times New Roman" w:hAnsi="Times New Roman" w:eastAsia="Times New Roman" w:cs="Times New Roman"/>
        </w:rPr>
        <w:t xml:space="preserve"> = </w:t>
      </w:r>
      <w:r>
        <w:rPr>
          <w:rFonts w:hint="eastAsia" w:ascii="Times New Roman" w:hAnsi="Times New Roman" w:eastAsia="Times New Roman" w:cs="Times New Roman"/>
        </w:rPr>
        <w:t>11.0，</w:t>
      </w:r>
      <w:r>
        <w:rPr>
          <w:rFonts w:hint="eastAsia" w:ascii="Times New Roman" w:hAnsi="Times New Roman" w:eastAsia="FangSong" w:cs="Times New Roman"/>
        </w:rPr>
        <w:t>又已知</w:t>
      </w:r>
      <w:r>
        <w:rPr>
          <w:rFonts w:ascii="Times New Roman" w:hAnsi="Times New Roman" w:eastAsia="Times New Roman" w:cs="Times New Roman"/>
        </w:rPr>
        <w:t xml:space="preserve"> Roundup </w:t>
      </w:r>
      <w:r>
        <w:rPr>
          <w:rFonts w:hint="eastAsia" w:ascii="Times New Roman" w:hAnsi="Times New Roman" w:eastAsia="FangSong" w:cs="Times New Roman"/>
        </w:rPr>
        <w:t>中羧的电离常数介于上述取代基磷酸的一</w:t>
      </w:r>
      <w:r>
        <w:rPr>
          <w:rFonts w:hint="eastAsia" w:ascii="Times New Roman" w:hAnsi="Times New Roman" w:eastAsia="Times New Roman" w:cs="Times New Roman"/>
        </w:rPr>
        <w:t>、</w:t>
      </w:r>
      <w:r>
        <w:rPr>
          <w:rFonts w:hint="eastAsia" w:ascii="Times New Roman" w:hAnsi="Times New Roman" w:eastAsia="FangSong" w:cs="Times New Roman"/>
        </w:rPr>
        <w:t>二级电离常数之间</w:t>
      </w:r>
      <w:r>
        <w:rPr>
          <w:rFonts w:hint="eastAsia" w:ascii="Times New Roman" w:hAnsi="Times New Roman" w:eastAsia="Times New Roman" w:cs="Times New Roman"/>
        </w:rPr>
        <w:t>。</w:t>
      </w:r>
      <w:r>
        <w:rPr>
          <w:rFonts w:hint="eastAsia" w:ascii="Times New Roman" w:hAnsi="Times New Roman" w:eastAsia="FangSong" w:cs="Times New Roman"/>
        </w:rPr>
        <w:t>则下列说法不正确的是</w:t>
      </w:r>
    </w:p>
    <w:p>
      <w:pPr>
        <w:pStyle w:val="Compact"/>
        <w:numPr>
          <w:ilvl w:val="0"/>
          <w:numId w:val="1015"/>
        </w:numPr>
      </w:pPr>
      <w:r>
        <w:rPr>
          <w:rFonts w:ascii="Times New Roman" w:hAnsi="Times New Roman" w:eastAsia="Times New Roman" w:cs="Times New Roman"/>
        </w:rPr>
        <w:t xml:space="preserve">A. </w:t>
      </w:r>
      <w:r>
        <w:rPr>
          <w:rFonts w:hint="eastAsia" w:ascii="Times New Roman" w:hAnsi="Times New Roman" w:eastAsia="FangSong" w:cs="Times New Roman"/>
        </w:rPr>
        <w:t>经实验测定</w:t>
      </w:r>
      <w:r>
        <w:rPr>
          <w:rFonts w:hint="eastAsia" w:ascii="Times New Roman" w:hAnsi="Times New Roman" w:eastAsia="Times New Roman" w:cs="Times New Roman"/>
        </w:rPr>
        <w:t>，</w:t>
      </w:r>
      <w:r>
        <w:rPr>
          <w:rFonts w:hint="eastAsia" w:ascii="Times New Roman" w:hAnsi="Times New Roman" w:eastAsia="FangSong" w:cs="Times New Roman"/>
        </w:rPr>
        <w:t>该物质熔点高达</w:t>
      </w:r>
      <w:r>
        <w:rPr>
          <w:rFonts w:ascii="Times New Roman" w:hAnsi="Times New Roman" w:eastAsia="Times New Roman" w:cs="Times New Roman"/>
        </w:rPr>
        <w:t xml:space="preserve"> 200 </w:t>
      </w:r>
      <w:r>
        <w:rPr>
          <w:rFonts w:hint="eastAsia" w:ascii="Times New Roman" w:hAnsi="Times New Roman" w:eastAsia="Times New Roman" w:cs="Times New Roman"/>
        </w:rPr>
        <w:t>°C，</w:t>
      </w:r>
      <w:r>
        <w:rPr>
          <w:rFonts w:hint="eastAsia" w:ascii="Times New Roman" w:hAnsi="Times New Roman" w:eastAsia="FangSong" w:cs="Times New Roman"/>
        </w:rPr>
        <w:t>其最主要的原因是分子间氢键的作用</w:t>
      </w:r>
    </w:p>
    <w:p>
      <w:pPr>
        <w:pStyle w:val="Compact"/>
        <w:numPr>
          <w:ilvl w:val="0"/>
          <w:numId w:val="1015"/>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植物韧皮的体液的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8，Roundup</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在植物韧皮液中的主要存在形态见原卷</w:t>
      </w:r>
    </w:p>
    <w:p>
      <w:pPr>
        <w:pStyle w:val="Compact"/>
        <w:numPr>
          <w:ilvl w:val="0"/>
          <w:numId w:val="1015"/>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植物木质部和细胞内液的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5~6，Roundup</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在细胞内液中的主要存在形态见原卷</w:t>
      </w:r>
    </w:p>
    <w:p>
      <w:pPr>
        <w:pStyle w:val="Compact"/>
        <w:numPr>
          <w:ilvl w:val="0"/>
          <w:numId w:val="1015"/>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不可直接测量</w:t>
      </w:r>
      <w:r>
        <w:rPr>
          <w:rFonts w:ascii="Times New Roman" w:hAnsi="Times New Roman" w:eastAsia="Times New Roman" w:cs="Times New Roman"/>
        </w:rPr>
        <w:t xml:space="preserve"> Roundup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a1</w:t>
      </w:r>
      <w:r>
        <w:rPr>
          <w:rFonts w:hint="eastAsia" w:ascii="Times New Roman" w:hAnsi="Times New Roman" w:eastAsia="Times New Roman" w:cs="Times New Roman"/>
        </w:rPr>
        <w:t>，</w:t>
      </w:r>
      <w:r>
        <w:rPr>
          <w:rFonts w:hint="eastAsia" w:ascii="Times New Roman" w:hAnsi="Times New Roman" w:eastAsia="FangSong" w:cs="Times New Roman"/>
        </w:rPr>
        <w:t>要测量其</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a1</w:t>
      </w:r>
      <w:r>
        <w:rPr>
          <w:rFonts w:hint="eastAsia" w:ascii="Times New Roman" w:hAnsi="Times New Roman" w:eastAsia="Times New Roman" w:cs="Times New Roman"/>
        </w:rPr>
        <w:t>，</w:t>
      </w:r>
      <w:r>
        <w:rPr>
          <w:rFonts w:hint="eastAsia" w:ascii="Times New Roman" w:hAnsi="Times New Roman" w:eastAsia="FangSong" w:cs="Times New Roman"/>
        </w:rPr>
        <w:t>必须先把其转化为其强酸盐</w:t>
      </w:r>
    </w:p>
    <w:p>
      <w:pPr>
        <w:pStyle w:val="BlockText"/>
      </w:pPr>
      <w:r>
        <w:rPr>
          <w:rFonts w:hint="eastAsia" w:ascii="Times New Roman" w:hAnsi="Times New Roman" w:eastAsia="FangSong" w:cs="Times New Roman"/>
          <w:b/>
          <w:bCs/>
        </w:rPr>
        <w:t xml:space="preserve">同素材关联</w:t>
      </w:r>
      <w:r>
        <w:rPr>
          <w:rFonts w:hint="eastAsia" w:ascii="Times New Roman" w:hAnsi="Times New Roman" w:eastAsia="Times New Roman" w:cs="Times New Roman"/>
        </w:rPr>
        <w:t>：</w:t>
      </w:r>
      <w:r>
        <w:rPr>
          <w:rFonts w:hint="eastAsia" w:ascii="Times New Roman" w:hAnsi="Times New Roman" w:eastAsia="FangSong" w:cs="Times New Roman"/>
        </w:rPr>
        <w:t>本题沿用</w:t>
      </w:r>
      <w:r>
        <w:rPr>
          <w:rFonts w:ascii="Times New Roman" w:hAnsi="Times New Roman" w:eastAsia="Times New Roman" w:cs="Times New Roman"/>
        </w:rPr>
        <w:t xml:space="preserve"> 2003 </w:t>
      </w:r>
      <w:r>
        <w:rPr>
          <w:rFonts w:hint="eastAsia" w:ascii="Times New Roman" w:hAnsi="Times New Roman" w:eastAsia="FangSong" w:cs="Times New Roman"/>
        </w:rPr>
        <w:t xml:space="preserve">年全国初赛</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Roundup（</w:t>
      </w:r>
      <w:r>
        <w:rPr>
          <w:rFonts w:hint="eastAsia" w:ascii="Times New Roman" w:hAnsi="Times New Roman" w:eastAsia="Times New Roman" w:cs="Times New Roman"/>
        </w:rPr>
        <w:t>“</w:t>
      </w:r>
      <w:r>
        <w:rPr>
          <w:rFonts w:hint="eastAsia" w:ascii="Times New Roman" w:hAnsi="Times New Roman" w:eastAsia="FangSong" w:cs="Times New Roman"/>
        </w:rPr>
        <w:t>一扫光</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题干的结构与</w:t>
      </w:r>
      <w:r>
        <w:rPr>
          <w:rFonts w:ascii="Times New Roman" w:hAnsi="Times New Roman" w:eastAsia="Times New Roman" w:cs="Times New Roman"/>
        </w:rPr>
        <w:t xml:space="preserve"> pKa </w:t>
      </w:r>
      <w:r>
        <w:rPr>
          <w:rFonts w:hint="eastAsia" w:ascii="Times New Roman" w:hAnsi="Times New Roman" w:eastAsia="FangSong" w:cs="Times New Roman"/>
        </w:rPr>
        <w:t>数据改编为多选题</w:t>
      </w:r>
      <w:r>
        <w:rPr>
          <w:rFonts w:hint="eastAsia" w:ascii="Times New Roman" w:hAnsi="Times New Roman" w:eastAsia="Times New Roman" w:cs="Times New Roman"/>
        </w:rPr>
        <w:t>，</w:t>
      </w:r>
      <w:r>
        <w:rPr>
          <w:rFonts w:hint="eastAsia" w:ascii="Times New Roman" w:hAnsi="Times New Roman" w:eastAsia="FangSong" w:cs="Times New Roman"/>
        </w:rPr>
        <w:t>整题版见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-1132-</w:t>
      </w:r>
      <w:r>
        <w:rPr>
          <w:rFonts w:hint="eastAsia" w:ascii="Times New Roman" w:hAnsi="Times New Roman" w:eastAsia="FangSong" w:cs="Times New Roman"/>
        </w:rPr>
        <w:t>二分册</w:t>
      </w:r>
      <w:r>
        <w:rPr>
          <w:rFonts w:hint="eastAsia" w:ascii="Times New Roman" w:hAnsi="Times New Roman" w:eastAsia="Times New Roman" w:cs="Times New Roman"/>
        </w:rPr>
        <w:t>-L16</w:t>
      </w:r>
      <w:r>
        <w:rPr>
          <w:rFonts w:hint="eastAsia" w:ascii="Times New Roman" w:hAnsi="Times New Roman" w:eastAsia="FangSong" w:cs="Times New Roman"/>
        </w:rPr>
        <w:t>对例</w:t>
      </w:r>
      <w:r>
        <w:rPr>
          <w:rFonts w:hint="eastAsia" w:ascii="Times New Roman" w:hAnsi="Times New Roman" w:eastAsia="Times New Roman" w:cs="Times New Roman"/>
        </w:rPr>
        <w:t>3-2003</w:t>
      </w:r>
      <w:r>
        <w:rPr>
          <w:rFonts w:hint="eastAsia" w:ascii="Times New Roman" w:hAnsi="Times New Roman" w:eastAsia="FangSong" w:cs="Times New Roman"/>
        </w:rPr>
        <w:t>初赛</w:t>
      </w:r>
      <w:r>
        <w:rPr>
          <w:rFonts w:hint="eastAsia" w:ascii="Times New Roman" w:hAnsi="Times New Roman" w:eastAsia="Times New Roman" w:cs="Times New Roman"/>
        </w:rPr>
        <w:t>Roundup</w:t>
      </w:r>
      <w:r>
        <w:rPr>
          <w:rFonts w:hint="eastAsia" w:ascii="Times New Roman" w:hAnsi="Times New Roman" w:eastAsia="FangSong" w:cs="Times New Roman"/>
        </w:rPr>
        <w:t>一扫光</w:t>
      </w:r>
      <w:r>
        <w:rPr>
          <w:rFonts w:hint="eastAsia" w:ascii="Times New Roman" w:hAnsi="Times New Roman" w:eastAsia="Times New Roman" w:cs="Times New Roman"/>
        </w:rPr>
        <w:t>，</w:t>
      </w:r>
      <w:r>
        <w:rPr>
          <w:rFonts w:hint="eastAsia" w:ascii="Times New Roman" w:hAnsi="Times New Roman" w:eastAsia="FangSong" w:cs="Times New Roman"/>
        </w:rPr>
        <w:t>互为同素材异版</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40"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固体电解质是具有与强电解质水溶液的导电性相当的一类无机固体</w:t>
      </w:r>
      <w:r>
        <w:rPr>
          <w:rFonts w:hint="eastAsia" w:ascii="Times New Roman" w:hAnsi="Times New Roman" w:eastAsia="Times New Roman" w:cs="Times New Roman"/>
        </w:rPr>
        <w:t>。</w:t>
      </w:r>
      <w:r>
        <w:rPr>
          <w:rFonts w:hint="eastAsia" w:ascii="Times New Roman" w:hAnsi="Times New Roman" w:eastAsia="FangSong" w:cs="Times New Roman"/>
        </w:rPr>
        <w:t>这类固体通过其中的离子迁移进行电荷传递</w:t>
      </w:r>
      <w:r>
        <w:rPr>
          <w:rFonts w:hint="eastAsia" w:ascii="Times New Roman" w:hAnsi="Times New Roman" w:eastAsia="Times New Roman" w:cs="Times New Roman"/>
        </w:rPr>
        <w:t>，</w:t>
      </w:r>
      <w:r>
        <w:rPr>
          <w:rFonts w:hint="eastAsia" w:ascii="Times New Roman" w:hAnsi="Times New Roman" w:eastAsia="FangSong" w:cs="Times New Roman"/>
        </w:rPr>
        <w:t>因此又称为固体离子导体</w:t>
      </w:r>
      <w:r>
        <w:rPr>
          <w:rFonts w:hint="eastAsia" w:ascii="Times New Roman" w:hAnsi="Times New Roman" w:eastAsia="Times New Roman" w:cs="Times New Roman"/>
        </w:rPr>
        <w:t>。</w:t>
      </w:r>
      <w:r>
        <w:rPr>
          <w:rFonts w:hint="eastAsia" w:ascii="Times New Roman" w:hAnsi="Times New Roman" w:eastAsia="FangSong" w:cs="Times New Roman"/>
        </w:rPr>
        <w:t>目前固体电解质在制造全固态电池及其它传感器</w:t>
      </w:r>
      <w:r>
        <w:rPr>
          <w:rFonts w:hint="eastAsia" w:ascii="Times New Roman" w:hAnsi="Times New Roman" w:eastAsia="Times New Roman" w:cs="Times New Roman"/>
        </w:rPr>
        <w:t>、</w:t>
      </w:r>
      <w:r>
        <w:rPr>
          <w:rFonts w:hint="eastAsia" w:ascii="Times New Roman" w:hAnsi="Times New Roman" w:eastAsia="FangSong" w:cs="Times New Roman"/>
        </w:rPr>
        <w:t>探测器等方面的应用日益广泛</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RbAg</w:t>
      </w:r>
      <w:r>
        <w:rPr>
          <w:rFonts w:ascii="Times New Roman" w:hAnsi="Times New Roman" w:eastAsia="Times New Roman" w:cs="Times New Roman"/>
          <w:vertAlign w:val="subscript"/>
        </w:rPr>
        <w:t>4</w:t>
      </w:r>
      <w:r>
        <w:rPr>
          <w:rFonts w:ascii="Times New Roman" w:hAnsi="Times New Roman" w:eastAsia="Times New Roman" w:cs="Times New Roman"/>
        </w:rPr>
        <w:t>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其中迁移的物种全是</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室温导电率达</w:t>
      </w:r>
      <w:r>
        <w:rPr>
          <w:rFonts w:ascii="Times New Roman" w:hAnsi="Times New Roman" w:eastAsia="Times New Roman" w:cs="Times New Roman"/>
        </w:rPr>
        <w:t xml:space="preserve"> 0.27 Ω</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RbAg</w:t>
      </w:r>
      <w:r>
        <w:rPr>
          <w:rFonts w:ascii="Times New Roman" w:hAnsi="Times New Roman" w:eastAsia="Times New Roman" w:cs="Times New Roman"/>
          <w:vertAlign w:val="subscript"/>
        </w:rPr>
        <w:t>4</w:t>
      </w:r>
      <w:r>
        <w:rPr>
          <w:rFonts w:ascii="Times New Roman" w:hAnsi="Times New Roman" w:eastAsia="Times New Roman" w:cs="Times New Roman"/>
        </w:rPr>
        <w:t>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可以制成电化学气敏传感器</w:t>
      </w:r>
      <w:r>
        <w:rPr>
          <w:rFonts w:hint="eastAsia" w:ascii="Times New Roman" w:hAnsi="Times New Roman" w:eastAsia="Times New Roman" w:cs="Times New Roman"/>
        </w:rPr>
        <w:t>，</w:t>
      </w:r>
      <w:r>
        <w:rPr>
          <w:rFonts w:hint="eastAsia" w:ascii="Times New Roman" w:hAnsi="Times New Roman" w:eastAsia="FangSong" w:cs="Times New Roman"/>
        </w:rPr>
        <w:t>如图是一种测定</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含量的气体传感器示意图</w:t>
      </w:r>
      <w:r>
        <w:rPr>
          <w:rFonts w:hint="eastAsia" w:ascii="Times New Roman" w:hAnsi="Times New Roman" w:eastAsia="Times New Roman" w:cs="Times New Roman"/>
        </w:rPr>
        <w:t>。</w:t>
      </w:r>
      <w:r>
        <w:rPr>
          <w:rFonts w:hint="eastAsia" w:ascii="Times New Roman" w:hAnsi="Times New Roman" w:eastAsia="FangSong" w:cs="Times New Roman"/>
        </w:rPr>
        <w:t>被分析的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可以透过聚四氟乙烯薄膜</w:t>
      </w:r>
      <w:r>
        <w:rPr>
          <w:rFonts w:hint="eastAsia" w:ascii="Times New Roman" w:hAnsi="Times New Roman" w:eastAsia="Times New Roman" w:cs="Times New Roman"/>
        </w:rPr>
        <w:t>，</w:t>
      </w:r>
      <w:r>
        <w:rPr>
          <w:rFonts w:hint="eastAsia" w:ascii="Times New Roman" w:hAnsi="Times New Roman" w:eastAsia="FangSong" w:cs="Times New Roman"/>
        </w:rPr>
        <w:t>由电池电动势变化可以得知</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在气体传感器工作过程中</w:t>
      </w:r>
      <w:r>
        <w:rPr>
          <w:rFonts w:hint="eastAsia" w:ascii="Times New Roman" w:hAnsi="Times New Roman" w:eastAsia="Times New Roman" w:cs="Times New Roman"/>
        </w:rPr>
        <w:t>，</w:t>
      </w:r>
      <w:r>
        <w:rPr>
          <w:rFonts w:hint="eastAsia" w:ascii="Times New Roman" w:hAnsi="Times New Roman" w:eastAsia="FangSong" w:cs="Times New Roman"/>
        </w:rPr>
        <w:t>下列变化肯定没有发生的是</w:t>
      </w:r>
    </w:p>
    <w:p>
      <w:pPr>
        <w:pStyle w:val="BlockText"/>
        <w:spacing w:before="160" w:after="80"/>
        <w:jc w:val="center"/>
      </w:pPr>
      <w:r>
        <w:rPr>
          <w:rFonts w:hint="eastAsia" w:ascii="Times New Roman" w:hAnsi="Times New Roman" w:eastAsia="FangSong" w:cs="Times New Roman"/>
        </w:rPr>
        <w:t>气体传感器示意图</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5</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4584609"/>
            <wp:effectExtent b="0" l="0" r="0" t="0"/>
            <wp:docPr descr="" title="" id="38" name="Picture"/>
            <a:graphic>
              <a:graphicData uri="http://schemas.openxmlformats.org/drawingml/2006/picture">
                <pic:pic>
                  <pic:nvPicPr>
                    <pic:cNvPr descr="2021-浙江预赛_p05.png" id="39" name="Picture"/>
                    <pic:cNvPicPr>
                      <a:picLocks noChangeArrowheads="1" noChangeAspect="1"/>
                    </pic:cNvPicPr>
                  </pic:nvPicPr>
                  <pic:blipFill>
                    <a:blip r:embed="rId37"/>
                    <a:stretch>
                      <a:fillRect/>
                    </a:stretch>
                  </pic:blipFill>
                  <pic:spPr bwMode="auto">
                    <a:xfrm>
                      <a:off x="0" y="0"/>
                      <a:ext cx="3240000" cy="4584609"/>
                    </a:xfrm>
                    <a:prstGeom prst="rect">
                      <a:avLst/>
                    </a:prstGeom>
                    <a:noFill/>
                    <a:ln w="9525">
                      <a:noFill/>
                      <a:headEnd/>
                      <a:tailEnd/>
                    </a:ln>
                  </pic:spPr>
                </pic:pic>
              </a:graphicData>
            </a:graphic>
          </wp:inline>
        </w:drawing>
      </w:r>
    </w:p>
    <w:p>
      <w:pPr>
        <w:pStyle w:val="Compact"/>
        <w:numPr>
          <w:ilvl w:val="0"/>
          <w:numId w:val="1016"/>
        </w:numPr>
      </w:pPr>
      <w:r>
        <w:rPr>
          <w:rFonts w:ascii="Times New Roman" w:hAnsi="Times New Roman" w:eastAsia="Times New Roman" w:cs="Times New Roman"/>
        </w:rPr>
        <w:t>A. 4 AlI</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 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+ 6 I</w:t>
      </w:r>
      <w:r>
        <w:rPr>
          <w:rFonts w:ascii="Times New Roman" w:hAnsi="Times New Roman" w:eastAsia="Times New Roman" w:cs="Times New Roman"/>
          <w:vertAlign w:val="subscript"/>
        </w:rPr>
        <w:t>2</w:t>
      </w:r>
    </w:p>
    <w:p>
      <w:pPr>
        <w:pStyle w:val="Compact"/>
        <w:numPr>
          <w:ilvl w:val="0"/>
          <w:numId w:val="1016"/>
        </w:numPr>
      </w:pPr>
      <w:r>
        <w:rPr>
          <w:rFonts w:ascii="Times New Roman" w:hAnsi="Times New Roman" w:eastAsia="Times New Roman" w:cs="Times New Roman"/>
        </w:rPr>
        <w:t>B.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 AgI</w:t>
      </w:r>
    </w:p>
    <w:p>
      <w:pPr>
        <w:pStyle w:val="Compact"/>
        <w:numPr>
          <w:ilvl w:val="0"/>
          <w:numId w:val="1016"/>
        </w:numPr>
      </w:pPr>
      <w:r>
        <w:rPr>
          <w:rFonts w:ascii="Times New Roman" w:hAnsi="Times New Roman" w:eastAsia="Times New Roman" w:cs="Times New Roman"/>
        </w:rPr>
        <w:t>C. Ag −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Ag</w:t>
      </w:r>
      <w:r>
        <w:rPr>
          <w:rFonts w:ascii="Times New Roman" w:hAnsi="Times New Roman" w:eastAsia="Times New Roman" w:cs="Times New Roman"/>
          <w:vertAlign w:val="superscript"/>
        </w:rPr>
        <w:t>+</w:t>
      </w:r>
    </w:p>
    <w:p>
      <w:pPr>
        <w:pStyle w:val="Compact"/>
        <w:numPr>
          <w:ilvl w:val="0"/>
          <w:numId w:val="1016"/>
        </w:numPr>
      </w:pPr>
      <w:r>
        <w:rPr>
          <w:rFonts w:ascii="Times New Roman" w:hAnsi="Times New Roman" w:eastAsia="Times New Roman" w:cs="Times New Roman"/>
        </w:rPr>
        <w:t>D.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 Rb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 RbI</w:t>
      </w:r>
    </w:p>
    <w:p>
      <w:pPr>
        <w:spacing w:before="160" w:after="80"/>
      </w:pPr>
      <w:r>
        <w:pict>
          <v:rect style="width:0;height:1.5pt" o:hralign="center" o:hrstd="t" o:hr="t"/>
        </w:pict>
      </w:r>
    </w:p>
    <w:bookmarkEnd w:id="40"/>
    <w:bookmarkStart w:id="41"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FirstParagraph"/>
      </w:pPr>
      <w:r>
        <w:rPr>
          <w:rFonts w:ascii="Times New Roman" w:hAnsi="Times New Roman" w:eastAsia="Times New Roman" w:cs="Times New Roman"/>
        </w:rPr>
        <w:t xml:space="preserve">M、N </w:t>
      </w:r>
      <w:r>
        <w:rPr>
          <w:rFonts w:hint="eastAsia" w:ascii="Times New Roman" w:hAnsi="Times New Roman" w:eastAsia="FangSong" w:cs="Times New Roman"/>
        </w:rPr>
        <w:t>两种溶液各含有下列十种离子中的五种</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已知两溶液所含离子各不相同</w:t>
      </w:r>
      <w:r>
        <w:rPr>
          <w:rFonts w:hint="eastAsia" w:ascii="Times New Roman" w:hAnsi="Times New Roman" w:eastAsia="Times New Roman" w:cs="Times New Roman"/>
        </w:rPr>
        <w:t>，</w:t>
      </w:r>
      <w:r>
        <w:rPr>
          <w:rFonts w:hint="eastAsia" w:ascii="Times New Roman" w:hAnsi="Times New Roman" w:eastAsia="FangSong" w:cs="Times New Roman"/>
        </w:rPr>
        <w:t>下列判断正确的是</w:t>
      </w:r>
    </w:p>
    <w:p>
      <w:pPr>
        <w:pStyle w:val="Compact"/>
        <w:numPr>
          <w:ilvl w:val="0"/>
          <w:numId w:val="1017"/>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如果</w:t>
      </w:r>
      <w:r>
        <w:rPr>
          <w:rFonts w:ascii="Times New Roman" w:hAnsi="Times New Roman" w:eastAsia="Times New Roman" w:cs="Times New Roman"/>
        </w:rPr>
        <w:t xml:space="preserve"> M </w:t>
      </w:r>
      <w:r>
        <w:rPr>
          <w:rFonts w:hint="eastAsia" w:ascii="Times New Roman" w:hAnsi="Times New Roman" w:eastAsia="FangSong" w:cs="Times New Roman"/>
        </w:rPr>
        <w:t>呈强酸性</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中可能同时含有</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Compact"/>
        <w:numPr>
          <w:ilvl w:val="0"/>
          <w:numId w:val="1017"/>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如果</w:t>
      </w:r>
      <w:r>
        <w:rPr>
          <w:rFonts w:ascii="Times New Roman" w:hAnsi="Times New Roman" w:eastAsia="Times New Roman" w:cs="Times New Roman"/>
        </w:rPr>
        <w:t xml:space="preserve"> M </w:t>
      </w:r>
      <w:r>
        <w:rPr>
          <w:rFonts w:hint="eastAsia" w:ascii="Times New Roman" w:hAnsi="Times New Roman" w:eastAsia="FangSong" w:cs="Times New Roman"/>
        </w:rPr>
        <w:t>呈强碱性</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中可能同时含有</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、Cl</w:t>
      </w:r>
      <w:r>
        <w:rPr>
          <w:rFonts w:ascii="Times New Roman" w:hAnsi="Times New Roman" w:eastAsia="Times New Roman" w:cs="Times New Roman"/>
          <w:vertAlign w:val="superscript"/>
        </w:rPr>
        <w:t>-</w:t>
      </w:r>
    </w:p>
    <w:p>
      <w:pPr>
        <w:pStyle w:val="Compact"/>
        <w:numPr>
          <w:ilvl w:val="0"/>
          <w:numId w:val="1017"/>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如果</w:t>
      </w:r>
      <w:r>
        <w:rPr>
          <w:rFonts w:ascii="Times New Roman" w:hAnsi="Times New Roman" w:eastAsia="Times New Roman" w:cs="Times New Roman"/>
        </w:rPr>
        <w:t xml:space="preserve"> M </w:t>
      </w:r>
      <w:r>
        <w:rPr>
          <w:rFonts w:hint="eastAsia" w:ascii="Times New Roman" w:hAnsi="Times New Roman" w:eastAsia="FangSong" w:cs="Times New Roman"/>
        </w:rPr>
        <w:t>具有强还原性</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中一定同时含有</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Compact"/>
        <w:numPr>
          <w:ilvl w:val="0"/>
          <w:numId w:val="1017"/>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如果</w:t>
      </w:r>
      <w:r>
        <w:rPr>
          <w:rFonts w:ascii="Times New Roman" w:hAnsi="Times New Roman" w:eastAsia="Times New Roman" w:cs="Times New Roman"/>
        </w:rPr>
        <w:t xml:space="preserve"> M </w:t>
      </w:r>
      <w:r>
        <w:rPr>
          <w:rFonts w:hint="eastAsia" w:ascii="Times New Roman" w:hAnsi="Times New Roman" w:eastAsia="FangSong" w:cs="Times New Roman"/>
        </w:rPr>
        <w:t>具有强氧化性</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中一定同时含有</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spacing w:before="160" w:after="80"/>
      </w:pPr>
      <w:r>
        <w:pict>
          <v:rect style="width:0;height:1.5pt" o:hralign="center" o:hrstd="t" o:hr="t"/>
        </w:pict>
      </w:r>
    </w:p>
    <w:bookmarkEnd w:id="41"/>
    <w:bookmarkStart w:id="42"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过氧乙酸可用过氧化氢水溶液</w:t>
      </w:r>
      <w:r>
        <w:rPr>
          <w:rFonts w:hint="eastAsia" w:ascii="Times New Roman" w:hAnsi="Times New Roman" w:eastAsia="Times New Roman" w:cs="Times New Roman"/>
        </w:rPr>
        <w:t>、</w:t>
      </w:r>
      <w:r>
        <w:rPr>
          <w:rFonts w:hint="eastAsia" w:ascii="Times New Roman" w:hAnsi="Times New Roman" w:eastAsia="FangSong" w:cs="Times New Roman"/>
        </w:rPr>
        <w:t>醋酸与微量硫酸混合制得</w:t>
      </w:r>
      <w:r>
        <w:rPr>
          <w:rFonts w:hint="eastAsia" w:ascii="Times New Roman" w:hAnsi="Times New Roman" w:eastAsia="Times New Roman" w:cs="Times New Roman"/>
        </w:rPr>
        <w:t>。</w:t>
      </w:r>
      <w:r>
        <w:rPr>
          <w:rFonts w:hint="eastAsia" w:ascii="Times New Roman" w:hAnsi="Times New Roman" w:eastAsia="FangSong" w:cs="Times New Roman"/>
        </w:rPr>
        <w:t>使用前</w:t>
      </w:r>
      <w:r>
        <w:rPr>
          <w:rFonts w:hint="eastAsia" w:ascii="Times New Roman" w:hAnsi="Times New Roman" w:eastAsia="Times New Roman" w:cs="Times New Roman"/>
        </w:rPr>
        <w:t>，</w:t>
      </w:r>
      <w:r>
        <w:rPr>
          <w:rFonts w:hint="eastAsia" w:ascii="Times New Roman" w:hAnsi="Times New Roman" w:eastAsia="FangSong" w:cs="Times New Roman"/>
        </w:rPr>
        <w:t>通常将</w:t>
      </w:r>
      <w:r>
        <w:rPr>
          <w:rFonts w:ascii="Times New Roman" w:hAnsi="Times New Roman" w:eastAsia="Times New Roman" w:cs="Times New Roman"/>
        </w:rPr>
        <w:t xml:space="preserve"> 150 mL </w:t>
      </w:r>
      <w:r>
        <w:rPr>
          <w:rFonts w:hint="eastAsia" w:ascii="Times New Roman" w:hAnsi="Times New Roman" w:eastAsia="FangSong" w:cs="Times New Roman"/>
        </w:rPr>
        <w:t xml:space="preserve">体积分数为</w:t>
      </w:r>
      <w:r>
        <w:rPr>
          <w:rFonts w:ascii="Times New Roman" w:hAnsi="Times New Roman" w:eastAsia="Times New Roman" w:cs="Times New Roman"/>
        </w:rPr>
        <w:t xml:space="preserve"> 30% </w:t>
      </w:r>
      <w:r>
        <w:rPr>
          <w:rFonts w:hint="eastAsia" w:ascii="Times New Roman" w:hAnsi="Times New Roman" w:eastAsia="FangSong" w:cs="Times New Roman"/>
        </w:rPr>
        <w:t xml:space="preserve">的过氧化氢盛在</w:t>
      </w:r>
      <w:r>
        <w:rPr>
          <w:rFonts w:ascii="Times New Roman" w:hAnsi="Times New Roman" w:eastAsia="Times New Roman" w:cs="Times New Roman"/>
        </w:rPr>
        <w:t xml:space="preserve"> A </w:t>
      </w:r>
      <w:r>
        <w:rPr>
          <w:rFonts w:hint="eastAsia" w:ascii="Times New Roman" w:hAnsi="Times New Roman" w:eastAsia="FangSong" w:cs="Times New Roman"/>
        </w:rPr>
        <w:t>瓶中</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300 mL </w:t>
      </w:r>
      <w:r>
        <w:rPr>
          <w:rFonts w:hint="eastAsia" w:ascii="Times New Roman" w:hAnsi="Times New Roman" w:eastAsia="FangSong" w:cs="Times New Roman"/>
        </w:rPr>
        <w:t xml:space="preserve">冰醋酸和</w:t>
      </w:r>
      <w:r>
        <w:rPr>
          <w:rFonts w:ascii="Times New Roman" w:hAnsi="Times New Roman" w:eastAsia="Times New Roman" w:cs="Times New Roman"/>
        </w:rPr>
        <w:t xml:space="preserve"> 158 mL </w:t>
      </w:r>
      <w:r>
        <w:rPr>
          <w:rFonts w:hint="eastAsia" w:ascii="Times New Roman" w:hAnsi="Times New Roman" w:eastAsia="FangSong" w:cs="Times New Roman"/>
        </w:rPr>
        <w:t xml:space="preserve">浓硫酸盛在</w:t>
      </w:r>
      <w:r>
        <w:rPr>
          <w:rFonts w:ascii="Times New Roman" w:hAnsi="Times New Roman" w:eastAsia="Times New Roman" w:cs="Times New Roman"/>
        </w:rPr>
        <w:t xml:space="preserve"> B </w:t>
      </w:r>
      <w:r>
        <w:rPr>
          <w:rFonts w:hint="eastAsia" w:ascii="Times New Roman" w:hAnsi="Times New Roman" w:eastAsia="FangSong" w:cs="Times New Roman"/>
        </w:rPr>
        <w:t>瓶中</w:t>
      </w:r>
      <w:r>
        <w:rPr>
          <w:rFonts w:hint="eastAsia" w:ascii="Times New Roman" w:hAnsi="Times New Roman" w:eastAsia="Times New Roman" w:cs="Times New Roman"/>
        </w:rPr>
        <w:t>。</w:t>
      </w:r>
      <w:r>
        <w:rPr>
          <w:rFonts w:hint="eastAsia" w:ascii="Times New Roman" w:hAnsi="Times New Roman" w:eastAsia="FangSong" w:cs="Times New Roman"/>
        </w:rPr>
        <w:t>请回答</w:t>
      </w:r>
      <w:r>
        <w:rPr>
          <w:rFonts w:hint="eastAsia" w:ascii="Times New Roman" w:hAnsi="Times New Roman" w:eastAsia="Times New Roman" w:cs="Times New Roman"/>
        </w:rPr>
        <w:t>：</w:t>
      </w:r>
    </w:p>
    <w:p>
      <w:pPr>
        <w:pStyle w:val="Compact"/>
        <w:numPr>
          <w:ilvl w:val="0"/>
          <w:numId w:val="1018"/>
        </w:numPr>
      </w:pPr>
      <w:r>
        <w:rPr>
          <w:rFonts w:ascii="Times New Roman" w:hAnsi="Times New Roman" w:eastAsia="Times New Roman" w:cs="Times New Roman"/>
        </w:rPr>
        <w:t xml:space="preserve">B </w:t>
      </w:r>
      <w:r>
        <w:rPr>
          <w:rFonts w:hint="eastAsia" w:ascii="Times New Roman" w:hAnsi="Times New Roman" w:eastAsia="FangSong" w:cs="Times New Roman"/>
        </w:rPr>
        <w:t>瓶中溶液配制时</w:t>
      </w:r>
      <w:r>
        <w:rPr>
          <w:rFonts w:hint="eastAsia" w:ascii="Times New Roman" w:hAnsi="Times New Roman" w:eastAsia="Times New Roman" w:cs="Times New Roman"/>
        </w:rPr>
        <w:t>，</w:t>
      </w:r>
      <w:r>
        <w:rPr>
          <w:rFonts w:hint="eastAsia" w:ascii="Times New Roman" w:hAnsi="Times New Roman" w:eastAsia="FangSong" w:cs="Times New Roman"/>
        </w:rPr>
        <w:t>应将</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缓慢地倒入</w:t>
      </w:r>
      <w:r>
        <w:rPr>
          <w:rFonts w:ascii="Times New Roman" w:hAnsi="Times New Roman" w:eastAsia="Times New Roman" w:cs="Times New Roman"/>
        </w:rPr>
        <w:t xml:space="preserve"> ____ </w:t>
      </w:r>
      <w:r>
        <w:rPr>
          <w:rFonts w:hint="eastAsia" w:ascii="Times New Roman" w:hAnsi="Times New Roman" w:eastAsia="FangSong" w:cs="Times New Roman"/>
        </w:rPr>
        <w:t>中并不断搅拌</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Compact"/>
        <w:numPr>
          <w:ilvl w:val="0"/>
          <w:numId w:val="1018"/>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A、B </w:t>
      </w:r>
      <w:r>
        <w:rPr>
          <w:rFonts w:hint="eastAsia" w:ascii="Times New Roman" w:hAnsi="Times New Roman" w:eastAsia="FangSong" w:cs="Times New Roman"/>
        </w:rPr>
        <w:t>两瓶溶液等体积混合</w:t>
      </w:r>
      <w:r>
        <w:rPr>
          <w:rFonts w:hint="eastAsia" w:ascii="Times New Roman" w:hAnsi="Times New Roman" w:eastAsia="Times New Roman" w:cs="Times New Roman"/>
        </w:rPr>
        <w:t>，</w:t>
      </w:r>
      <w:r>
        <w:rPr>
          <w:rFonts w:hint="eastAsia" w:ascii="Times New Roman" w:hAnsi="Times New Roman" w:eastAsia="FangSong" w:cs="Times New Roman"/>
        </w:rPr>
        <w:t>放置一定时间后</w:t>
      </w:r>
      <w:r>
        <w:rPr>
          <w:rFonts w:hint="eastAsia" w:ascii="Times New Roman" w:hAnsi="Times New Roman" w:eastAsia="Times New Roman" w:cs="Times New Roman"/>
        </w:rPr>
        <w:t>，</w:t>
      </w:r>
      <w:r>
        <w:rPr>
          <w:rFonts w:hint="eastAsia" w:ascii="Times New Roman" w:hAnsi="Times New Roman" w:eastAsia="FangSong" w:cs="Times New Roman"/>
        </w:rPr>
        <w:t>应取出</w:t>
      </w:r>
      <w:r>
        <w:rPr>
          <w:rFonts w:ascii="Times New Roman" w:hAnsi="Times New Roman" w:eastAsia="Times New Roman" w:cs="Times New Roman"/>
        </w:rPr>
        <w:t xml:space="preserve"> ____ mL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1.15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质量分数为</w:t>
      </w:r>
      <w:r>
        <w:rPr>
          <w:rFonts w:ascii="Times New Roman" w:hAnsi="Times New Roman" w:eastAsia="Times New Roman" w:cs="Times New Roman"/>
        </w:rPr>
        <w:t xml:space="preserve"> 76% </w:t>
      </w:r>
      <w:r>
        <w:rPr>
          <w:rFonts w:hint="eastAsia" w:ascii="Times New Roman" w:hAnsi="Times New Roman" w:eastAsia="FangSong" w:cs="Times New Roman"/>
        </w:rPr>
        <w:t>的过氧乙酸溶液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____（1000</w:t>
      </w:r>
      <w:r>
        <w:rPr>
          <w:rFonts w:ascii="Times New Roman" w:hAnsi="Times New Roman" w:eastAsia="Times New Roman" w:cs="Times New Roman"/>
        </w:rPr>
        <w:t xml:space="preserve"> mL </w:t>
      </w:r>
      <w:r>
        <w:rPr>
          <w:rFonts w:hint="eastAsia" w:ascii="Times New Roman" w:hAnsi="Times New Roman" w:eastAsia="FangSong" w:cs="Times New Roman"/>
        </w:rPr>
        <w:t>烧瓶</w:t>
      </w:r>
      <w:r>
        <w:rPr>
          <w:rFonts w:hint="eastAsia" w:ascii="Times New Roman" w:hAnsi="Times New Roman" w:eastAsia="Times New Roman" w:cs="Times New Roman"/>
        </w:rPr>
        <w:t>、1000</w:t>
      </w:r>
      <w:r>
        <w:rPr>
          <w:rFonts w:ascii="Times New Roman" w:hAnsi="Times New Roman" w:eastAsia="Times New Roman" w:cs="Times New Roman"/>
        </w:rPr>
        <w:t xml:space="preserve"> mL </w:t>
      </w:r>
      <w:r>
        <w:rPr>
          <w:rFonts w:hint="eastAsia" w:ascii="Times New Roman" w:hAnsi="Times New Roman" w:eastAsia="FangSong" w:cs="Times New Roman"/>
        </w:rPr>
        <w:t>容量瓶</w:t>
      </w:r>
      <w:r>
        <w:rPr>
          <w:rFonts w:hint="eastAsia" w:ascii="Times New Roman" w:hAnsi="Times New Roman" w:eastAsia="Times New Roman" w:cs="Times New Roman"/>
        </w:rPr>
        <w:t>、500</w:t>
      </w:r>
      <w:r>
        <w:rPr>
          <w:rFonts w:ascii="Times New Roman" w:hAnsi="Times New Roman" w:eastAsia="Times New Roman" w:cs="Times New Roman"/>
        </w:rPr>
        <w:t xml:space="preserve"> mL </w:t>
      </w:r>
      <w:r>
        <w:rPr>
          <w:rFonts w:hint="eastAsia" w:ascii="Times New Roman" w:hAnsi="Times New Roman" w:eastAsia="FangSong" w:cs="Times New Roman"/>
        </w:rPr>
        <w:t>容量瓶中任选其一</w:t>
      </w:r>
      <w:r>
        <w:rPr>
          <w:rFonts w:hint="eastAsia" w:ascii="Times New Roman" w:hAnsi="Times New Roman" w:eastAsia="Times New Roman" w:cs="Times New Roman"/>
        </w:rPr>
        <w:t>）</w:t>
      </w:r>
      <w:r>
        <w:rPr>
          <w:rFonts w:hint="eastAsia" w:ascii="Times New Roman" w:hAnsi="Times New Roman" w:eastAsia="FangSong" w:cs="Times New Roman"/>
        </w:rPr>
        <w:t>加水后即可配成</w:t>
      </w:r>
      <w:r>
        <w:rPr>
          <w:rFonts w:ascii="Times New Roman" w:hAnsi="Times New Roman" w:eastAsia="Times New Roman" w:cs="Times New Roman"/>
        </w:rPr>
        <w:t xml:space="preserve"> 0.23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的过氧乙酸消毒液</w:t>
      </w:r>
      <w:r>
        <w:rPr>
          <w:rFonts w:ascii="Times New Roman" w:hAnsi="Times New Roman" w:eastAsia="Times New Roman" w:cs="Times New Roman"/>
        </w:rPr>
        <w:t xml:space="preserve"> 1000 mL。</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溶液浓度</w:t>
            </w:r>
          </w:p>
        </w:tc>
        <w:tc>
          <w:tcPr/>
          <w:p>
            <w:pPr>
              <w:pStyle w:val="Compact"/>
              <w:jc w:val="center"/>
            </w:pPr>
            <w:r>
              <w:rPr>
                <w:rFonts w:hint="eastAsia" w:ascii="Times New Roman" w:hAnsi="Times New Roman" w:eastAsia="FangSong" w:cs="Times New Roman"/>
              </w:rPr>
              <w:t xml:space="preserve">稀释配制计算</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物质的量换算</w:t>
            </w:r>
          </w:p>
        </w:tc>
      </w:tr>
    </w:tbl>
    <w:p>
      <w:pPr>
        <w:spacing w:before="160" w:after="80"/>
      </w:pPr>
      <w:r>
        <w:pict>
          <v:rect style="width:0;height:1.5pt" o:hralign="center" o:hrstd="t" o:hr="t"/>
        </w:pict>
      </w:r>
    </w:p>
    <w:bookmarkEnd w:id="42"/>
    <w:bookmarkStart w:id="43"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FirstParagraph"/>
      </w:pPr>
      <w:r>
        <w:rPr>
          <w:rFonts w:ascii="Times New Roman" w:hAnsi="Times New Roman" w:eastAsia="Times New Roman" w:cs="Times New Roman"/>
        </w:rPr>
        <w:t xml:space="preserve">M </w:t>
      </w:r>
      <w:r>
        <w:rPr>
          <w:rFonts w:hint="eastAsia" w:ascii="Times New Roman" w:hAnsi="Times New Roman" w:eastAsia="FangSong" w:cs="Times New Roman"/>
        </w:rPr>
        <w:t xml:space="preserve">的金属粉末在真空中加热</w:t>
      </w:r>
      <w:r>
        <w:rPr>
          <w:rFonts w:ascii="Times New Roman" w:hAnsi="Times New Roman" w:eastAsia="Times New Roman" w:cs="Times New Roman"/>
        </w:rPr>
        <w:t xml:space="preserve"> </w:t>
      </w:r>
      <m:oMath>
        <m:oMathPr>
          <m:ctrlPr>
            <w:rPr>
              <w:sz w:val="28"/>
              <w:szCs w:val="28"/>
            </w:rPr>
          </m:ctrlPr>
        </m:oMathPr>
        <m:r>
          <m:t>500</m:t>
        </m:r>
        <m:r>
          <m:rPr>
            <m:sty m:val="p"/>
          </m:rPr>
          <m:t>∼</m:t>
        </m:r>
        <m:sSup>
          <m:e>
            <m:r>
              <m:t>1000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反应生成红褐色粉末状的</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加热到</w:t>
      </w:r>
      <w:r>
        <w:rPr>
          <w:rFonts w:ascii="Times New Roman" w:hAnsi="Times New Roman" w:eastAsia="Times New Roman" w:cs="Times New Roman"/>
        </w:rPr>
        <w:t xml:space="preserve"> </w:t>
      </w:r>
      <m:oMath>
        <m:oMathPr>
          <m:ctrlPr>
            <w:rPr>
              <w:sz w:val="28"/>
              <w:szCs w:val="28"/>
            </w:rPr>
          </m:ctrlPr>
        </m:oMathPr>
        <m:sSup>
          <m:e>
            <m:r>
              <m:t>1400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时分解成黄绿色粉末状的</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已知</w:t>
      </w:r>
      <w:r>
        <w:rPr>
          <w:rFonts w:ascii="Times New Roman" w:hAnsi="Times New Roman" w:eastAsia="Times New Roman" w:cs="Times New Roman"/>
        </w:rPr>
        <w:t xml:space="preserve"> A </w:t>
      </w:r>
      <w:r>
        <w:rPr>
          <w:rFonts w:hint="eastAsia" w:ascii="Times New Roman" w:hAnsi="Times New Roman" w:eastAsia="FangSong" w:cs="Times New Roman"/>
        </w:rPr>
        <w:t>为简单六方晶系</w:t>
      </w:r>
      <w:r>
        <w:rPr>
          <w:rFonts w:hint="eastAsia" w:ascii="Times New Roman" w:hAnsi="Times New Roman" w:eastAsia="Times New Roman" w:cs="Times New Roman"/>
        </w:rPr>
        <w:t>，</w:t>
      </w:r>
      <m:oMath>
        <m:oMathPr>
          <m:ctrlPr>
            <w:rPr>
              <w:sz w:val="28"/>
              <w:szCs w:val="28"/>
            </w:rPr>
          </m:ctrlPr>
        </m:oMathPr>
        <m:r>
          <m:t>a</m:t>
        </m:r>
        <m:r>
          <m:rPr>
            <m:sty m:val="p"/>
          </m:rPr>
          <m:t>=</m:t>
        </m:r>
        <m:r>
          <m:t>387</m:t>
        </m:r>
        <m:r>
          <m:t> </m:t>
        </m:r>
        <m:r>
          <m:t>p</m:t>
        </m:r>
        <m:r>
          <m:t>m</m:t>
        </m:r>
        <m:r>
          <m:rPr>
            <m:sty m:val="p"/>
          </m:rPr>
          <m:t>,</m:t>
        </m:r>
        <m:r>
          <m:t>c</m:t>
        </m:r>
        <m:r>
          <m:rPr>
            <m:sty m:val="p"/>
          </m:rPr>
          <m:t>=</m:t>
        </m:r>
        <m:r>
          <m:t>2739</m:t>
        </m:r>
        <m:r>
          <m:t> </m:t>
        </m:r>
        <m:r>
          <m:t>p</m:t>
        </m:r>
        <m:r>
          <m:t>m</m:t>
        </m:r>
      </m:oMath>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ρ</m:t>
        </m:r>
        <m:r>
          <m:rPr>
            <m:sty m:val="p"/>
          </m:rPr>
          <m:t>=</m:t>
        </m:r>
        <m:r>
          <m:t>10.55</m:t>
        </m:r>
        <m:r>
          <m:t> </m:t>
        </m:r>
        <m:r>
          <m:t>g</m:t>
        </m:r>
        <m:r>
          <m:rPr>
            <m:sty m:val="p"/>
          </m:rPr>
          <m:t>⋅</m:t>
        </m:r>
        <m:r>
          <m:t>c</m:t>
        </m:r>
        <m:sSup>
          <m:e>
            <m:r>
              <m:t>m</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M—N </w:t>
      </w:r>
      <w:r>
        <w:rPr>
          <w:rFonts w:hint="eastAsia" w:ascii="Times New Roman" w:hAnsi="Times New Roman" w:eastAsia="FangSong" w:cs="Times New Roman"/>
        </w:rPr>
        <w:t xml:space="preserve">间的距离为</w:t>
      </w:r>
      <w:r>
        <w:rPr>
          <w:rFonts w:ascii="Times New Roman" w:hAnsi="Times New Roman" w:eastAsia="Times New Roman" w:cs="Times New Roman"/>
        </w:rPr>
        <w:t xml:space="preserve"> </w:t>
      </w:r>
      <m:oMath>
        <m:r>
          <m:t>270</m:t>
        </m:r>
        <m:r>
          <m:t> </m:t>
        </m:r>
        <m:r>
          <m:t>p</m:t>
        </m:r>
        <m:r>
          <m:t>m</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p>
          <m:e>
            <m:r>
              <m:t>M</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m:oMath>
        <m:r>
          <m:t>99</m:t>
        </m:r>
        <m:r>
          <m:t> </m:t>
        </m:r>
        <m:r>
          <m:t>p</m:t>
        </m:r>
        <m:r>
          <m:t>m</m:t>
        </m:r>
      </m:oMath>
      <w:r>
        <w:rPr>
          <w:rFonts w:hint="eastAsia" w:ascii="Times New Roman" w:hAnsi="Times New Roman" w:eastAsia="Times New Roman" w:cs="Times New Roman"/>
        </w:rPr>
        <w:t xml:space="preserve">，</w:t>
      </w:r>
      <m:oMath>
        <m:sSup>
          <m:e>
            <m: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w:t>
      </w:r>
      <m:oMath>
        <m:r>
          <m:t>171</m:t>
        </m:r>
        <m:r>
          <m:t> </m:t>
        </m:r>
        <m:r>
          <m:t>p</m:t>
        </m:r>
        <m:r>
          <m:t>m</m:t>
        </m:r>
      </m:oMath>
      <w:r>
        <w:rPr>
          <w:rFonts w:ascii="Times New Roman" w:hAnsi="Times New Roman" w:eastAsia="Times New Roman" w:cs="Times New Roman"/>
        </w:rPr>
        <w:t xml:space="preserve">。B </w:t>
      </w:r>
      <w:r>
        <w:rPr>
          <w:rFonts w:hint="eastAsia" w:ascii="Times New Roman" w:hAnsi="Times New Roman" w:eastAsia="FangSong" w:cs="Times New Roman"/>
        </w:rPr>
        <w:t>为面心立方晶系</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NaCl </w:t>
      </w:r>
      <w:r>
        <w:rPr>
          <w:rFonts w:hint="eastAsia" w:ascii="Times New Roman" w:hAnsi="Times New Roman" w:eastAsia="FangSong" w:cs="Times New Roman"/>
        </w:rPr>
        <w:t>结构相同</w:t>
      </w:r>
      <w:r>
        <w:rPr>
          <w:rFonts w:hint="eastAsia" w:ascii="Times New Roman" w:hAnsi="Times New Roman" w:eastAsia="Times New Roman" w:cs="Times New Roman"/>
        </w:rPr>
        <w:t>，</w:t>
      </w:r>
      <m:oMath>
        <m:oMathPr>
          <m:ctrlPr>
            <w:rPr>
              <w:sz w:val="28"/>
              <w:szCs w:val="28"/>
            </w:rPr>
          </m:ctrlPr>
        </m:oMathPr>
        <m:r>
          <m:t>a</m:t>
        </m:r>
        <m:r>
          <m:rPr>
            <m:sty m:val="p"/>
          </m:rPr>
          <m:t>=</m:t>
        </m:r>
        <m:r>
          <m:t>516</m:t>
        </m:r>
        <m:r>
          <m:t> </m:t>
        </m:r>
        <m:r>
          <m:t>p</m:t>
        </m:r>
        <m:r>
          <m:t>m</m:t>
        </m:r>
      </m:oMath>
      <w:r>
        <w:rPr>
          <w:rFonts w:hint="eastAsia" w:ascii="Times New Roman" w:hAnsi="Times New Roman" w:eastAsia="Times New Roman" w:cs="Times New Roman"/>
        </w:rPr>
        <w:t>。</w:t>
      </w:r>
      <w:r>
        <w:rPr>
          <w:rFonts w:hint="eastAsia" w:ascii="Times New Roman" w:hAnsi="Times New Roman" w:eastAsia="FangSong" w:cs="Times New Roman"/>
        </w:rPr>
        <w:t>根据摩尔效应的测量</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中平均每个</w:t>
      </w:r>
      <w:r>
        <w:rPr>
          <w:rFonts w:ascii="Times New Roman" w:hAnsi="Times New Roman" w:eastAsia="Times New Roman" w:cs="Times New Roman"/>
        </w:rPr>
        <w:t xml:space="preserve"> M </w:t>
      </w:r>
      <w:r>
        <w:rPr>
          <w:rFonts w:hint="eastAsia" w:ascii="Times New Roman" w:hAnsi="Times New Roman" w:eastAsia="FangSong" w:cs="Times New Roman"/>
        </w:rPr>
        <w:t xml:space="preserve">离子常有</w:t>
      </w:r>
      <w:r>
        <w:rPr>
          <w:rFonts w:ascii="Times New Roman" w:hAnsi="Times New Roman" w:eastAsia="Times New Roman" w:cs="Times New Roman"/>
        </w:rPr>
        <w:t xml:space="preserve"> 1.47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 xml:space="preserve">试通过计算确定金属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A、B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M </w:t>
      </w:r>
      <w:r>
        <w:rPr>
          <w:rFonts w:hint="eastAsia" w:ascii="Times New Roman" w:hAnsi="Times New Roman" w:eastAsia="FangSong" w:cs="Times New Roman"/>
        </w:rPr>
        <w:t>的价电子构型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B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A、B </w:t>
      </w:r>
      <w:r>
        <w:rPr>
          <w:rFonts w:hint="eastAsia" w:ascii="Times New Roman" w:hAnsi="Times New Roman" w:eastAsia="FangSong" w:cs="Times New Roman"/>
        </w:rPr>
        <w:t>的导电性情况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M </w:t>
      </w:r>
      <w:r>
        <w:rPr>
          <w:rFonts w:hint="eastAsia" w:ascii="Times New Roman" w:hAnsi="Times New Roman" w:eastAsia="FangSong" w:cs="Times New Roman"/>
        </w:rPr>
        <w:t xml:space="preserve">的质量数可以是</w:t>
      </w:r>
      <w:r>
        <w:rPr>
          <w:rFonts w:ascii="Times New Roman" w:hAnsi="Times New Roman" w:eastAsia="Times New Roman" w:cs="Times New Roman"/>
        </w:rPr>
        <w:t xml:space="preserve"> </w:t>
      </w:r>
      <m:oMath>
        <m:oMathPr>
          <m:ctrlPr>
            <w:rPr>
              <w:sz w:val="28"/>
              <w:szCs w:val="28"/>
            </w:rPr>
          </m:ctrlPr>
        </m:oMathPr>
        <m:r>
          <m:t>212</m:t>
        </m:r>
        <m:r>
          <m:rPr>
            <m:sty m:val="p"/>
          </m:rPr>
          <m:t>∼</m:t>
        </m:r>
        <m:r>
          <m:t>236</m:t>
        </m:r>
      </m:oMath>
      <w:r>
        <w:rPr>
          <w:rFonts w:ascii="Times New Roman" w:hAnsi="Times New Roman" w:eastAsia="Times New Roman" w:cs="Times New Roman"/>
        </w:rPr>
        <w:t xml:space="preserve"> </w:t>
      </w:r>
      <w:r>
        <w:rPr>
          <w:rFonts w:hint="eastAsia" w:ascii="Times New Roman" w:hAnsi="Times New Roman" w:eastAsia="FangSong" w:cs="Times New Roman"/>
        </w:rPr>
        <w:t>之间的整数</w:t>
      </w:r>
      <w:r>
        <w:rPr>
          <w:rFonts w:hint="eastAsia" w:ascii="Times New Roman" w:hAnsi="Times New Roman" w:eastAsia="Times New Roman" w:cs="Times New Roman"/>
        </w:rPr>
        <w:t>。</w:t>
      </w:r>
      <w:r>
        <w:rPr>
          <w:rFonts w:hint="eastAsia" w:ascii="Times New Roman" w:hAnsi="Times New Roman" w:eastAsia="FangSong" w:cs="Times New Roman"/>
        </w:rPr>
        <w:t>根据原子核的壳层理论</w:t>
      </w:r>
      <w:r>
        <w:rPr>
          <w:rFonts w:hint="eastAsia" w:ascii="Times New Roman" w:hAnsi="Times New Roman" w:eastAsia="Times New Roman" w:cs="Times New Roman"/>
        </w:rPr>
        <w:t>，</w:t>
      </w:r>
      <w:r>
        <w:rPr>
          <w:rFonts w:hint="eastAsia" w:ascii="Times New Roman" w:hAnsi="Times New Roman" w:eastAsia="FangSong" w:cs="Times New Roman"/>
        </w:rPr>
        <w:t>当质子数</w:t>
      </w:r>
      <w:r>
        <w:rPr>
          <w:rFonts w:hint="eastAsia" w:ascii="Times New Roman" w:hAnsi="Times New Roman" w:eastAsia="Times New Roman" w:cs="Times New Roman"/>
        </w:rPr>
        <w:t>（Z）</w:t>
      </w:r>
      <w:r>
        <w:rPr>
          <w:rFonts w:hint="eastAsia" w:ascii="Times New Roman" w:hAnsi="Times New Roman" w:eastAsia="FangSong" w:cs="Times New Roman"/>
        </w:rPr>
        <w:t>和中子数</w:t>
      </w:r>
      <w:r>
        <w:rPr>
          <w:rFonts w:hint="eastAsia" w:ascii="Times New Roman" w:hAnsi="Times New Roman" w:eastAsia="Times New Roman" w:cs="Times New Roman"/>
        </w:rPr>
        <w:t>（N）</w:t>
      </w:r>
      <w:r>
        <w:rPr>
          <w:rFonts w:hint="eastAsia" w:ascii="Times New Roman" w:hAnsi="Times New Roman" w:eastAsia="FangSong" w:cs="Times New Roman"/>
        </w:rPr>
        <w:t>为</w:t>
      </w:r>
      <w:r>
        <w:rPr>
          <w:rFonts w:ascii="Times New Roman" w:hAnsi="Times New Roman" w:eastAsia="Times New Roman" w:cs="Times New Roman"/>
        </w:rPr>
        <w:t xml:space="preserve"> 2, 8, 20, 28, 50, 82, 114, 126, 184 </w:t>
      </w:r>
      <w:r>
        <w:rPr>
          <w:rFonts w:hint="eastAsia" w:ascii="Times New Roman" w:hAnsi="Times New Roman" w:eastAsia="FangSong" w:cs="Times New Roman"/>
        </w:rPr>
        <w:t>等幻数时</w:t>
      </w:r>
      <w:r>
        <w:rPr>
          <w:rFonts w:hint="eastAsia" w:ascii="Times New Roman" w:hAnsi="Times New Roman" w:eastAsia="Times New Roman" w:cs="Times New Roman"/>
        </w:rPr>
        <w:t>，</w:t>
      </w:r>
      <w:r>
        <w:rPr>
          <w:rFonts w:hint="eastAsia" w:ascii="Times New Roman" w:hAnsi="Times New Roman" w:eastAsia="FangSong" w:cs="Times New Roman"/>
        </w:rPr>
        <w:t>核特别稳定</w:t>
      </w:r>
      <w:r>
        <w:rPr>
          <w:rFonts w:hint="eastAsia" w:ascii="Times New Roman" w:hAnsi="Times New Roman" w:eastAsia="Times New Roman" w:cs="Times New Roman"/>
        </w:rPr>
        <w:t>，</w:t>
      </w:r>
      <w:r>
        <w:rPr>
          <w:rFonts w:hint="eastAsia" w:ascii="Times New Roman" w:hAnsi="Times New Roman" w:eastAsia="FangSong" w:cs="Times New Roman"/>
        </w:rPr>
        <w:t>半衰期比较长</w:t>
      </w:r>
      <w:r>
        <w:rPr>
          <w:rFonts w:hint="eastAsia" w:ascii="Times New Roman" w:hAnsi="Times New Roman" w:eastAsia="Times New Roman" w:cs="Times New Roman"/>
        </w:rPr>
        <w:t>。</w:t>
      </w:r>
      <w:r>
        <w:rPr>
          <w:rFonts w:hint="eastAsia" w:ascii="Times New Roman" w:hAnsi="Times New Roman" w:eastAsia="FangSong" w:cs="Times New Roman"/>
        </w:rPr>
        <w:t>质子和中子均为偶数的核素比较稳定</w:t>
      </w:r>
      <w:r>
        <w:rPr>
          <w:rFonts w:hint="eastAsia" w:ascii="Times New Roman" w:hAnsi="Times New Roman" w:eastAsia="Times New Roman" w:cs="Times New Roman"/>
        </w:rPr>
        <w:t>。</w:t>
      </w:r>
      <w:r>
        <w:rPr>
          <w:rFonts w:hint="eastAsia" w:ascii="Times New Roman" w:hAnsi="Times New Roman" w:eastAsia="FangSong" w:cs="Times New Roman"/>
        </w:rPr>
        <w:t>试问</w:t>
      </w:r>
      <w:r>
        <w:rPr>
          <w:rFonts w:ascii="Times New Roman" w:hAnsi="Times New Roman" w:eastAsia="Times New Roman" w:cs="Times New Roman"/>
        </w:rPr>
        <w:t xml:space="preserve"> M </w:t>
      </w:r>
      <w:r>
        <w:rPr>
          <w:rFonts w:hint="eastAsia" w:ascii="Times New Roman" w:hAnsi="Times New Roman" w:eastAsia="FangSong" w:cs="Times New Roman"/>
        </w:rPr>
        <w:t>的哪些核素较稳定</w:t>
      </w:r>
      <w:r>
        <w:rPr>
          <w:rFonts w:hint="eastAsia" w:ascii="Times New Roman" w:hAnsi="Times New Roman" w:eastAsia="Times New Roman" w:cs="Times New Roman"/>
        </w:rPr>
        <w:t>？</w:t>
      </w:r>
      <w:r>
        <w:rPr>
          <w:rFonts w:hint="eastAsia" w:ascii="Times New Roman" w:hAnsi="Times New Roman" w:eastAsia="FangSong" w:cs="Times New Roman"/>
        </w:rPr>
        <w:t>试举出两例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8-5 1936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N.Bohr </w:t>
      </w:r>
      <w:r>
        <w:rPr>
          <w:rFonts w:hint="eastAsia" w:ascii="Times New Roman" w:hAnsi="Times New Roman" w:eastAsia="FangSong" w:cs="Times New Roman"/>
        </w:rPr>
        <w:t>提出了复合核理论</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p>
          <m:e>
            <m:r>
              <m:t>​</m:t>
            </m:r>
          </m:e>
          <m:sup>
            <m:r>
              <m:t>232</m:t>
            </m:r>
          </m:sup>
        </m:sSup>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m:t>
            </m:r>
          </m:e>
          <m:sup>
            <m:r>
              <m:t>76</m:t>
            </m:r>
          </m:sup>
        </m:sSup>
        <m:r>
          <m:rPr>
            <m:sty m:val="p"/>
          </m:rPr>
          <m:t>G</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通过核融合后</w:t>
      </w:r>
      <w:r>
        <w:rPr>
          <w:rFonts w:hint="eastAsia" w:ascii="Times New Roman" w:hAnsi="Times New Roman" w:eastAsia="Times New Roman" w:cs="Times New Roman"/>
        </w:rPr>
        <w:t>，</w:t>
      </w:r>
      <w:r>
        <w:rPr>
          <w:rFonts w:hint="eastAsia" w:ascii="Times New Roman" w:hAnsi="Times New Roman" w:eastAsia="FangSong" w:cs="Times New Roman"/>
        </w:rPr>
        <w:t>生成一种核素</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同时释放出</w:t>
      </w:r>
      <w:r>
        <w:rPr>
          <w:rFonts w:ascii="Times New Roman" w:hAnsi="Times New Roman" w:eastAsia="Times New Roman" w:cs="Times New Roman"/>
        </w:rPr>
        <w:t xml:space="preserve"> 3 </w:t>
      </w:r>
      <w:r>
        <w:rPr>
          <w:rFonts w:hint="eastAsia" w:ascii="Times New Roman" w:hAnsi="Times New Roman" w:eastAsia="FangSong" w:cs="Times New Roman"/>
        </w:rPr>
        <w:t>个中子</w:t>
      </w:r>
      <w:r>
        <w:rPr>
          <w:rFonts w:hint="eastAsia" w:ascii="Times New Roman" w:hAnsi="Times New Roman" w:eastAsia="Times New Roman" w:cs="Times New Roman"/>
        </w:rPr>
        <w:t>。</w:t>
      </w:r>
      <w:r>
        <w:rPr>
          <w:rFonts w:hint="eastAsia" w:ascii="Times New Roman" w:hAnsi="Times New Roman" w:eastAsia="FangSong" w:cs="Times New Roman"/>
        </w:rPr>
        <w:t>试写出核反应方程式</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N </w:t>
      </w:r>
      <w:r>
        <w:rPr>
          <w:rFonts w:hint="eastAsia" w:ascii="Times New Roman" w:hAnsi="Times New Roman" w:eastAsia="FangSong" w:cs="Times New Roman"/>
        </w:rPr>
        <w:t>在周期表中的位置</w:t>
      </w:r>
      <w:r>
        <w:rPr>
          <w:rFonts w:hint="eastAsia" w:ascii="Times New Roman" w:hAnsi="Times New Roman" w:eastAsia="Times New Roman" w:cs="Times New Roman"/>
        </w:rPr>
        <w:t>。</w:t>
      </w:r>
    </w:p>
    <w:p>
      <w:pPr>
        <w:spacing w:before="160" w:after="80"/>
      </w:pPr>
      <w:r>
        <w:pict>
          <v:rect style="width:0;height:1.5pt" o:hralign="center" o:hrstd="t" o:hr="t"/>
        </w:pict>
      </w:r>
    </w:p>
    <w:bookmarkEnd w:id="43"/>
    <w:bookmarkStart w:id="44"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FirstParagraph"/>
      </w:pPr>
      <w:r>
        <w:rPr>
          <w:rFonts w:ascii="Times New Roman" w:hAnsi="Times New Roman" w:eastAsia="Times New Roman" w:cs="Times New Roman"/>
        </w:rPr>
        <w:t xml:space="preserve">5-3 </w:t>
      </w:r>
      <w:r>
        <w:rPr>
          <w:rFonts w:hint="eastAsia" w:ascii="Times New Roman" w:hAnsi="Times New Roman" w:eastAsia="FangSong" w:cs="Times New Roman"/>
        </w:rPr>
        <w:t xml:space="preserve">设合成氨反应在</w:t>
      </w:r>
      <w:r>
        <w:rPr>
          <w:rFonts w:ascii="Times New Roman" w:hAnsi="Times New Roman" w:eastAsia="Times New Roman" w:cs="Times New Roman"/>
        </w:rPr>
        <w:t xml:space="preserve"> 723.15 K、300 kPa </w:t>
      </w:r>
      <w:r>
        <w:rPr>
          <w:rFonts w:hint="eastAsia" w:ascii="Times New Roman" w:hAnsi="Times New Roman" w:eastAsia="FangSong" w:cs="Times New Roman"/>
        </w:rPr>
        <w:t>条件下进行</w:t>
      </w:r>
      <w:r>
        <w:rPr>
          <w:rFonts w:hint="eastAsia" w:ascii="Times New Roman" w:hAnsi="Times New Roman" w:eastAsia="Times New Roman" w:cs="Times New Roman"/>
        </w:rPr>
        <w:t>，</w:t>
      </w:r>
      <w:r>
        <w:rPr>
          <w:rFonts w:hint="eastAsia" w:ascii="Times New Roman" w:hAnsi="Times New Roman" w:eastAsia="FangSong" w:cs="Times New Roman"/>
        </w:rPr>
        <w:t>起始时</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的摩尔比为</w:t>
      </w:r>
      <w:r>
        <w:rPr>
          <w:rFonts w:ascii="Times New Roman" w:hAnsi="Times New Roman" w:eastAsia="Times New Roman" w:cs="Times New Roman"/>
        </w:rPr>
        <w:t xml:space="preserve"> </w:t>
      </w:r>
      <w:r>
        <w:rPr>
          <w:rFonts w:hint="eastAsia" w:ascii="Times New Roman" w:hAnsi="Times New Roman" w:eastAsia="Times New Roman" w:cs="Times New Roman"/>
        </w:rPr>
        <w:t>1:m，N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的转化率为</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写出</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的平衡摩尔分数</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α、m </w:t>
      </w:r>
      <w:r>
        <w:rPr>
          <w:rFonts w:hint="eastAsia" w:ascii="Times New Roman" w:hAnsi="Times New Roman" w:eastAsia="FangSong" w:cs="Times New Roman"/>
        </w:rPr>
        <w:t>的关系式</w:t>
      </w:r>
      <w:r>
        <w:rPr>
          <w:rFonts w:hint="eastAsia" w:ascii="Times New Roman" w:hAnsi="Times New Roman" w:eastAsia="Times New Roman" w:cs="Times New Roman"/>
        </w:rPr>
        <w:t>，</w:t>
      </w:r>
      <w:r>
        <w:rPr>
          <w:rFonts w:hint="eastAsia" w:ascii="Times New Roman" w:hAnsi="Times New Roman" w:eastAsia="FangSong" w:cs="Times New Roman"/>
        </w:rPr>
        <w:t>并代入平衡常数表达式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问题</w:t>
      </w:r>
    </w:p>
    <w:p>
      <w:pPr>
        <w:pStyle w:val="BodyText"/>
      </w:pPr>
      <w:r>
        <w:rPr>
          <w:rFonts w:hint="eastAsia" w:ascii="Times New Roman" w:hAnsi="Times New Roman" w:eastAsia="FangSong" w:cs="Times New Roman"/>
        </w:rPr>
        <w:t xml:space="preserve">推导</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平衡摩尔分数</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α、m </w:t>
      </w:r>
      <w:r>
        <w:rPr>
          <w:rFonts w:hint="eastAsia" w:ascii="Times New Roman" w:hAnsi="Times New Roman" w:eastAsia="FangSong" w:cs="Times New Roman"/>
        </w:rPr>
        <w:t>的关系式</w:t>
      </w:r>
      <w:r>
        <w:rPr>
          <w:rFonts w:hint="eastAsia" w:ascii="Times New Roman" w:hAnsi="Times New Roman" w:eastAsia="Times New Roman" w:cs="Times New Roman"/>
        </w:rPr>
        <w:t>，</w:t>
      </w:r>
      <w:r>
        <w:rPr>
          <w:rFonts w:hint="eastAsia" w:ascii="Times New Roman" w:hAnsi="Times New Roman" w:eastAsia="FangSong" w:cs="Times New Roman"/>
        </w:rPr>
        <w:t>并代入平衡常数表达式</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Start w:id="51"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随着便携式电子设备的大量使用</w:t>
      </w:r>
      <w:r>
        <w:rPr>
          <w:rFonts w:hint="eastAsia" w:ascii="Times New Roman" w:hAnsi="Times New Roman" w:eastAsia="Times New Roman" w:cs="Times New Roman"/>
        </w:rPr>
        <w:t>，</w:t>
      </w:r>
      <w:r>
        <w:rPr>
          <w:rFonts w:hint="eastAsia" w:ascii="Times New Roman" w:hAnsi="Times New Roman" w:eastAsia="FangSong" w:cs="Times New Roman"/>
        </w:rPr>
        <w:t>具有高能量密度特点的锂二次电池的重要性日益突出</w:t>
      </w:r>
      <w:r>
        <w:rPr>
          <w:rFonts w:hint="eastAsia" w:ascii="Times New Roman" w:hAnsi="Times New Roman" w:eastAsia="Times New Roman" w:cs="Times New Roman"/>
        </w:rPr>
        <w:t>。</w:t>
      </w:r>
      <w:r>
        <w:rPr>
          <w:rFonts w:hint="eastAsia" w:ascii="Times New Roman" w:hAnsi="Times New Roman" w:eastAsia="FangSong" w:cs="Times New Roman"/>
        </w:rPr>
        <w:t>目前多采用无机金属氧化物作为正极</w:t>
      </w:r>
      <w:r>
        <w:rPr>
          <w:rFonts w:hint="eastAsia" w:ascii="Times New Roman" w:hAnsi="Times New Roman" w:eastAsia="Times New Roman" w:cs="Times New Roman"/>
        </w:rPr>
        <w:t>，</w:t>
      </w:r>
      <w:r>
        <w:rPr>
          <w:rFonts w:hint="eastAsia" w:ascii="Times New Roman" w:hAnsi="Times New Roman" w:eastAsia="FangSong" w:cs="Times New Roman"/>
        </w:rPr>
        <w:t>但这类材料的比容量普遍低于</w:t>
      </w:r>
      <w:r>
        <w:rPr>
          <w:rFonts w:ascii="Times New Roman" w:hAnsi="Times New Roman" w:eastAsia="Times New Roman" w:cs="Times New Roman"/>
        </w:rPr>
        <w:t xml:space="preserve"> 200 </w:t>
      </w:r>
      <w:r>
        <w:rPr>
          <w:rFonts w:hint="eastAsia" w:ascii="Times New Roman" w:hAnsi="Times New Roman" w:eastAsia="Times New Roman" w:cs="Times New Roman"/>
        </w:rPr>
        <w:t>mAh/g，</w:t>
      </w:r>
      <w:r>
        <w:rPr>
          <w:rFonts w:hint="eastAsia" w:ascii="Times New Roman" w:hAnsi="Times New Roman" w:eastAsia="FangSong" w:cs="Times New Roman"/>
        </w:rPr>
        <w:t>能量密度难以提高</w:t>
      </w:r>
      <w:r>
        <w:rPr>
          <w:rFonts w:hint="eastAsia" w:ascii="Times New Roman" w:hAnsi="Times New Roman" w:eastAsia="Times New Roman" w:cs="Times New Roman"/>
        </w:rPr>
        <w:t>。</w:t>
      </w:r>
      <w:r>
        <w:rPr>
          <w:rFonts w:hint="eastAsia" w:ascii="Times New Roman" w:hAnsi="Times New Roman" w:eastAsia="FangSong" w:cs="Times New Roman"/>
        </w:rPr>
        <w:t>元素硫作为锂二次电池正极材料</w:t>
      </w:r>
      <w:r>
        <w:rPr>
          <w:rFonts w:hint="eastAsia" w:ascii="Times New Roman" w:hAnsi="Times New Roman" w:eastAsia="Times New Roman" w:cs="Times New Roman"/>
        </w:rPr>
        <w:t>，</w:t>
      </w:r>
      <w:r>
        <w:rPr>
          <w:rFonts w:hint="eastAsia" w:ascii="Times New Roman" w:hAnsi="Times New Roman" w:eastAsia="FangSong" w:cs="Times New Roman"/>
        </w:rPr>
        <w:t>具有极高的理论容量</w:t>
      </w:r>
      <w:r>
        <w:rPr>
          <w:rFonts w:ascii="Times New Roman" w:hAnsi="Times New Roman" w:eastAsia="Times New Roman" w:cs="Times New Roman"/>
        </w:rPr>
        <w:t xml:space="preserve"> (1672 </w:t>
      </w:r>
      <w:r>
        <w:rPr>
          <w:rFonts w:hint="eastAsia" w:ascii="Times New Roman" w:hAnsi="Times New Roman" w:eastAsia="Times New Roman" w:cs="Times New Roman"/>
        </w:rPr>
        <w:t>mAh/g)，</w:t>
      </w:r>
      <w:r>
        <w:rPr>
          <w:rFonts w:hint="eastAsia" w:ascii="Times New Roman" w:hAnsi="Times New Roman" w:eastAsia="FangSong" w:cs="Times New Roman"/>
        </w:rPr>
        <w:t>因此锂硫电池的开发引起人们的关注</w:t>
      </w:r>
      <w:r>
        <w:rPr>
          <w:rFonts w:hint="eastAsia" w:ascii="Times New Roman" w:hAnsi="Times New Roman" w:eastAsia="Times New Roman" w:cs="Times New Roman"/>
        </w:rPr>
        <w:t>。</w:t>
      </w:r>
      <w:r>
        <w:rPr>
          <w:rFonts w:hint="eastAsia" w:ascii="Times New Roman" w:hAnsi="Times New Roman" w:eastAsia="FangSong" w:cs="Times New Roman"/>
        </w:rPr>
        <w:t>研究人员尝试将二硫或多硫基桥接于各种有机或无机化合物中</w:t>
      </w:r>
      <w:r>
        <w:rPr>
          <w:rFonts w:hint="eastAsia" w:ascii="Times New Roman" w:hAnsi="Times New Roman" w:eastAsia="Times New Roman" w:cs="Times New Roman"/>
        </w:rPr>
        <w:t>，</w:t>
      </w:r>
      <w:r>
        <w:rPr>
          <w:rFonts w:hint="eastAsia" w:ascii="Times New Roman" w:hAnsi="Times New Roman" w:eastAsia="FangSong" w:cs="Times New Roman"/>
        </w:rPr>
        <w:t>从而得到正极材料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某研究小组尝试将</w:t>
      </w:r>
      <w:r>
        <w:rPr>
          <w:rFonts w:ascii="Times New Roman" w:hAnsi="Times New Roman" w:eastAsia="Times New Roman" w:cs="Times New Roman"/>
        </w:rPr>
        <w:t xml:space="preserve"> S—S—S </w:t>
      </w:r>
      <w:r>
        <w:rPr>
          <w:rFonts w:hint="eastAsia" w:ascii="Times New Roman" w:hAnsi="Times New Roman" w:eastAsia="FangSong" w:cs="Times New Roman"/>
        </w:rPr>
        <w:t>交联于聚磷氮烯分子中</w:t>
      </w:r>
      <w:r>
        <w:rPr>
          <w:rFonts w:hint="eastAsia" w:ascii="Times New Roman" w:hAnsi="Times New Roman" w:eastAsia="Times New Roman" w:cs="Times New Roman"/>
        </w:rPr>
        <w:t>，</w:t>
      </w:r>
      <w:r>
        <w:rPr>
          <w:rFonts w:hint="eastAsia" w:ascii="Times New Roman" w:hAnsi="Times New Roman" w:eastAsia="FangSong" w:cs="Times New Roman"/>
        </w:rPr>
        <w:t>得到一类新型的具有高能量密度和安全性的无机化合物聚三硫代磷氮烯</w:t>
      </w:r>
      <w:r>
        <w:rPr>
          <w:rFonts w:hint="eastAsia" w:ascii="Times New Roman" w:hAnsi="Times New Roman" w:eastAsia="Times New Roman" w:cs="Times New Roman"/>
        </w:rPr>
        <w:t>。</w:t>
      </w:r>
      <w:r>
        <w:rPr>
          <w:rFonts w:hint="eastAsia" w:ascii="Times New Roman" w:hAnsi="Times New Roman" w:eastAsia="FangSong" w:cs="Times New Roman"/>
        </w:rPr>
        <w:t>制备该材料的方法如下</w:t>
      </w:r>
      <w:r>
        <w:rPr>
          <w:rFonts w:hint="eastAsia" w:ascii="Times New Roman" w:hAnsi="Times New Roman" w:eastAsia="Times New Roman" w:cs="Times New Roman"/>
        </w:rPr>
        <w:t>：</w:t>
      </w:r>
      <w:r>
        <w:rPr>
          <w:rFonts w:hint="eastAsia" w:ascii="Times New Roman" w:hAnsi="Times New Roman" w:eastAsia="FangSong" w:cs="Times New Roman"/>
        </w:rPr>
        <w:t>将一定量的</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分别溶解于四氯乙烷中制成溶液</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溶液滴加到沸腾状态的氯化铵溶液中</w:t>
      </w:r>
      <w:r>
        <w:rPr>
          <w:rFonts w:hint="eastAsia" w:ascii="Times New Roman" w:hAnsi="Times New Roman" w:eastAsia="Times New Roman" w:cs="Times New Roman"/>
        </w:rPr>
        <w:t>，</w:t>
      </w:r>
      <w:r>
        <w:rPr>
          <w:rFonts w:hint="eastAsia" w:ascii="Times New Roman" w:hAnsi="Times New Roman" w:eastAsia="FangSong" w:cs="Times New Roman"/>
        </w:rPr>
        <w:t>在一定条件下充分反应后</w:t>
      </w:r>
      <w:r>
        <w:rPr>
          <w:rFonts w:hint="eastAsia" w:ascii="Times New Roman" w:hAnsi="Times New Roman" w:eastAsia="Times New Roman" w:cs="Times New Roman"/>
        </w:rPr>
        <w:t>，</w:t>
      </w:r>
      <w:r>
        <w:rPr>
          <w:rFonts w:hint="eastAsia" w:ascii="Times New Roman" w:hAnsi="Times New Roman" w:eastAsia="FangSong" w:cs="Times New Roman"/>
        </w:rPr>
        <w:t>重结晶得到中间产物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将纯化后的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Ar </w:t>
      </w:r>
      <w:r>
        <w:rPr>
          <w:rFonts w:hint="eastAsia" w:ascii="Times New Roman" w:hAnsi="Times New Roman" w:eastAsia="FangSong" w:cs="Times New Roman"/>
        </w:rPr>
        <w:t>气氛下加热聚合</w:t>
      </w:r>
      <w:r>
        <w:rPr>
          <w:rFonts w:hint="eastAsia" w:ascii="Times New Roman" w:hAnsi="Times New Roman" w:eastAsia="Times New Roman" w:cs="Times New Roman"/>
        </w:rPr>
        <w:t>，</w:t>
      </w:r>
      <w:r>
        <w:rPr>
          <w:rFonts w:hint="eastAsia" w:ascii="Times New Roman" w:hAnsi="Times New Roman" w:eastAsia="FangSong" w:cs="Times New Roman"/>
        </w:rPr>
        <w:t>得到灰白色橡胶状固体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与溶有</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N，N-</w:t>
      </w:r>
      <w:r>
        <w:rPr>
          <w:rFonts w:hint="eastAsia" w:ascii="Times New Roman" w:hAnsi="Times New Roman" w:eastAsia="FangSong" w:cs="Times New Roman"/>
        </w:rPr>
        <w:t>二甲基甲酰胺</w:t>
      </w:r>
      <w:r>
        <w:rPr>
          <w:rFonts w:hint="eastAsia" w:ascii="Times New Roman" w:hAnsi="Times New Roman" w:eastAsia="Times New Roman" w:cs="Times New Roman"/>
        </w:rPr>
        <w:t>（DMF）</w:t>
      </w:r>
      <w:r>
        <w:rPr>
          <w:rFonts w:hint="eastAsia" w:ascii="Times New Roman" w:hAnsi="Times New Roman" w:eastAsia="FangSong" w:cs="Times New Roman"/>
        </w:rPr>
        <w:t>溶液在沸腾条件下反应</w:t>
      </w:r>
      <w:r>
        <w:rPr>
          <w:rFonts w:hint="eastAsia" w:ascii="Times New Roman" w:hAnsi="Times New Roman" w:eastAsia="Times New Roman" w:cs="Times New Roman"/>
        </w:rPr>
        <w:t>，</w:t>
      </w:r>
      <w:r>
        <w:rPr>
          <w:rFonts w:hint="eastAsia" w:ascii="Times New Roman" w:hAnsi="Times New Roman" w:eastAsia="FangSong" w:cs="Times New Roman"/>
        </w:rPr>
        <w:t>减压蒸馏除去溶剂</w:t>
      </w:r>
      <w:r>
        <w:rPr>
          <w:rFonts w:ascii="Times New Roman" w:hAnsi="Times New Roman" w:eastAsia="Times New Roman" w:cs="Times New Roman"/>
        </w:rPr>
        <w:t xml:space="preserve"> DMF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用去离子水洗涤所剩棕黄色固体</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检验</w:t>
      </w:r>
      <w:r>
        <w:rPr>
          <w:rFonts w:hint="eastAsia" w:ascii="Times New Roman" w:hAnsi="Times New Roman" w:eastAsia="Times New Roman" w:cs="Times New Roman"/>
        </w:rPr>
        <w:t>，</w:t>
      </w:r>
      <w:r>
        <w:rPr>
          <w:rFonts w:hint="eastAsia" w:ascii="Times New Roman" w:hAnsi="Times New Roman" w:eastAsia="FangSong" w:cs="Times New Roman"/>
        </w:rPr>
        <w:t>确认</w:t>
      </w:r>
      <w:r>
        <w:rPr>
          <w:rFonts w:ascii="Times New Roman" w:hAnsi="Times New Roman" w:eastAsia="Times New Roman" w:cs="Times New Roman"/>
        </w:rPr>
        <w:t xml:space="preserve"> NaCl </w:t>
      </w:r>
      <w:r>
        <w:rPr>
          <w:rFonts w:hint="eastAsia" w:ascii="Times New Roman" w:hAnsi="Times New Roman" w:eastAsia="FangSong" w:cs="Times New Roman"/>
        </w:rPr>
        <w:t>完全除掉后</w:t>
      </w:r>
      <w:r>
        <w:rPr>
          <w:rFonts w:hint="eastAsia" w:ascii="Times New Roman" w:hAnsi="Times New Roman" w:eastAsia="Times New Roman" w:cs="Times New Roman"/>
        </w:rPr>
        <w:t>，</w:t>
      </w:r>
      <w:r>
        <w:rPr>
          <w:rFonts w:hint="eastAsia" w:ascii="Times New Roman" w:hAnsi="Times New Roman" w:eastAsia="FangSong" w:cs="Times New Roman"/>
        </w:rPr>
        <w:t>对所得产品真空干燥</w:t>
      </w:r>
      <w:r>
        <w:rPr>
          <w:rFonts w:hint="eastAsia" w:ascii="Times New Roman" w:hAnsi="Times New Roman" w:eastAsia="Times New Roman" w:cs="Times New Roman"/>
        </w:rPr>
        <w:t>，</w:t>
      </w:r>
      <w:r>
        <w:rPr>
          <w:rFonts w:hint="eastAsia" w:ascii="Times New Roman" w:hAnsi="Times New Roman" w:eastAsia="FangSong" w:cs="Times New Roman"/>
        </w:rPr>
        <w:t>得到可用于制作电池正极的干燥聚合物粉末</w:t>
      </w:r>
      <w:r>
        <w:rPr>
          <w:rFonts w:ascii="Times New Roman" w:hAnsi="Times New Roman" w:eastAsia="Times New Roman" w:cs="Times New Roman"/>
        </w:rPr>
        <w:t xml:space="preserve"> C。</w:t>
      </w:r>
    </w:p>
    <w:p>
      <w:pPr>
        <w:pStyle w:val="BodyText"/>
      </w:pPr>
      <w:r>
        <w:rPr>
          <w:rFonts w:hint="eastAsia" w:ascii="Times New Roman" w:hAnsi="Times New Roman" w:eastAsia="FangSong" w:cs="Times New Roman"/>
        </w:rPr>
        <w:t>从各物质表征信息可知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w:r>
        <w:rPr>
          <w:rFonts w:hint="eastAsia" w:ascii="Times New Roman" w:hAnsi="Times New Roman" w:eastAsia="Times New Roman" w:cs="Times New Roman"/>
        </w:rPr>
        <w:t>P、N、Cl，</w:t>
      </w:r>
      <w:r>
        <w:rPr>
          <w:rFonts w:hint="eastAsia" w:ascii="Times New Roman" w:hAnsi="Times New Roman" w:eastAsia="FangSong" w:cs="Times New Roman"/>
        </w:rPr>
        <w:t>它们的原子个数比为</w:t>
      </w:r>
      <w:r>
        <w:rPr>
          <w:rFonts w:ascii="Times New Roman" w:hAnsi="Times New Roman" w:eastAsia="Times New Roman" w:cs="Times New Roman"/>
        </w:rPr>
        <w:t xml:space="preserve"> </w:t>
      </w:r>
      <w:r>
        <w:rPr>
          <w:rFonts w:hint="eastAsia" w:ascii="Times New Roman" w:hAnsi="Times New Roman" w:eastAsia="Times New Roman" w:cs="Times New Roman"/>
        </w:rPr>
        <w:t>1:1:2，</w:t>
      </w:r>
      <w:r>
        <w:rPr>
          <w:rFonts w:hint="eastAsia" w:ascii="Times New Roman" w:hAnsi="Times New Roman" w:eastAsia="FangSong" w:cs="Times New Roman"/>
        </w:rPr>
        <w:t>为环状结构的分子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为链状聚合分子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的红外</w:t>
      </w:r>
      <w:r>
        <w:rPr>
          <w:rFonts w:ascii="Times New Roman" w:hAnsi="Times New Roman" w:eastAsia="Times New Roman" w:cs="Times New Roman"/>
        </w:rPr>
        <w:t xml:space="preserve"> (IR) </w:t>
      </w:r>
      <w:r>
        <w:rPr>
          <w:rFonts w:hint="eastAsia" w:ascii="Times New Roman" w:hAnsi="Times New Roman" w:eastAsia="FangSong" w:cs="Times New Roman"/>
        </w:rPr>
        <w:t xml:space="preserve">光谱如图</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元素含量测试结果表明聚合物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的主要元素组成与含量为</w:t>
      </w:r>
      <w:r>
        <w:rPr>
          <w:rFonts w:ascii="Times New Roman" w:hAnsi="Times New Roman" w:eastAsia="Times New Roman" w:cs="Times New Roman"/>
        </w:rPr>
        <w:t xml:space="preserve"> P:22.0%、N:9.9%、S:68.1%。C </w:t>
      </w:r>
      <w:r>
        <w:rPr>
          <w:rFonts w:hint="eastAsia" w:ascii="Times New Roman" w:hAnsi="Times New Roman" w:eastAsia="FangSong" w:cs="Times New Roman"/>
        </w:rPr>
        <w:t xml:space="preserve">的热重分析如图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728922"/>
            <wp:effectExtent b="0" l="0" r="0" t="0"/>
            <wp:docPr descr="" title="" id="46" name="Picture"/>
            <a:graphic>
              <a:graphicData uri="http://schemas.openxmlformats.org/drawingml/2006/picture">
                <pic:pic>
                  <pic:nvPicPr>
                    <pic:cNvPr descr="952661dee8099e39bf04f9c9debe66a7b2ec97d8f9565a5f6e0575f1d156db58.jpg" id="47" name="Picture"/>
                    <pic:cNvPicPr>
                      <a:picLocks noChangeArrowheads="1" noChangeAspect="1"/>
                    </pic:cNvPicPr>
                  </pic:nvPicPr>
                  <pic:blipFill>
                    <a:blip r:embed="rId45"/>
                    <a:stretch>
                      <a:fillRect/>
                    </a:stretch>
                  </pic:blipFill>
                  <pic:spPr bwMode="auto">
                    <a:xfrm>
                      <a:off x="0" y="0"/>
                      <a:ext cx="3600000" cy="27289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600000" cy="2524507"/>
            <wp:effectExtent b="0" l="0" r="0" t="0"/>
            <wp:docPr descr="" title="" id="49" name="Picture"/>
            <a:graphic>
              <a:graphicData uri="http://schemas.openxmlformats.org/drawingml/2006/picture">
                <pic:pic>
                  <pic:nvPicPr>
                    <pic:cNvPr descr="8db15456f4d8aa0963323da38ea247dd3c097e3123975177969c68d653bdb4d4.jpg" id="50" name="Picture"/>
                    <pic:cNvPicPr>
                      <a:picLocks noChangeArrowheads="1" noChangeAspect="1"/>
                    </pic:cNvPicPr>
                  </pic:nvPicPr>
                  <pic:blipFill>
                    <a:blip r:embed="rId48"/>
                    <a:stretch>
                      <a:fillRect/>
                    </a:stretch>
                  </pic:blipFill>
                  <pic:spPr bwMode="auto">
                    <a:xfrm>
                      <a:off x="0" y="0"/>
                      <a:ext cx="3600000" cy="252450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C </w:t>
      </w:r>
      <w:r>
        <w:rPr>
          <w:rFonts w:hint="eastAsia" w:ascii="Times New Roman" w:hAnsi="Times New Roman" w:eastAsia="FangSong" w:cs="Times New Roman"/>
        </w:rPr>
        <w:t>实际使用的温度范围是</w:t>
      </w:r>
      <w:r>
        <w:rPr>
          <w:rFonts w:hint="eastAsia" w:ascii="Times New Roman" w:hAnsi="Times New Roman" w:eastAsia="Times New Roman" w:cs="Times New Roman"/>
        </w:rPr>
        <w:t>____，</w:t>
      </w:r>
      <w:r>
        <w:rPr>
          <w:rFonts w:hint="eastAsia" w:ascii="Times New Roman" w:hAnsi="Times New Roman" w:eastAsia="FangSong" w:cs="Times New Roman"/>
        </w:rPr>
        <w:t>该材料具有较好导电性的原因是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51"/>
    <w:bookmarkStart w:id="55"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p>
    <w:p>
      <w:pPr>
        <w:pStyle w:val="Compact"/>
        <w:numPr>
          <w:ilvl w:val="0"/>
          <w:numId w:val="1019"/>
        </w:numPr>
      </w:pPr>
      <w:r>
        <w:rPr>
          <w:rFonts w:hint="eastAsia" w:ascii="Times New Roman" w:hAnsi="Times New Roman" w:eastAsia="FangSong" w:cs="Times New Roman"/>
        </w:rPr>
        <w:t>标准生成热是指某温度下</w:t>
      </w:r>
      <w:r>
        <w:rPr>
          <w:rFonts w:hint="eastAsia" w:ascii="Times New Roman" w:hAnsi="Times New Roman" w:eastAsia="Times New Roman" w:cs="Times New Roman"/>
        </w:rPr>
        <w:t>，</w:t>
      </w:r>
      <w:r>
        <w:rPr>
          <w:rFonts w:hint="eastAsia" w:ascii="Times New Roman" w:hAnsi="Times New Roman" w:eastAsia="FangSong" w:cs="Times New Roman"/>
        </w:rPr>
        <w:t>由处于标准状态的各种元素的最稳定状态的单质生成标准状态下单位物质的量</w:t>
      </w:r>
      <w:r>
        <w:rPr>
          <w:rFonts w:ascii="Times New Roman" w:hAnsi="Times New Roman" w:eastAsia="Times New Roman" w:cs="Times New Roman"/>
        </w:rPr>
        <w:t xml:space="preserve"> (1 mol) </w:t>
      </w:r>
      <w:r>
        <w:rPr>
          <w:rFonts w:hint="eastAsia" w:ascii="Times New Roman" w:hAnsi="Times New Roman" w:eastAsia="FangSong" w:cs="Times New Roman"/>
        </w:rPr>
        <w:t>某纯物质的热效应</w:t>
      </w:r>
      <w:r>
        <w:rPr>
          <w:rFonts w:hint="eastAsia" w:ascii="Times New Roman" w:hAnsi="Times New Roman" w:eastAsia="Times New Roman" w:cs="Times New Roman"/>
        </w:rPr>
        <w:t>。</w:t>
      </w:r>
      <w:r>
        <w:rPr>
          <w:rFonts w:hint="eastAsia" w:ascii="Times New Roman" w:hAnsi="Times New Roman" w:eastAsia="FangSong" w:cs="Times New Roman"/>
        </w:rPr>
        <w:t>放热用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吸热用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已知碳的三种同素异形体为金刚石</w:t>
      </w:r>
      <w:r>
        <w:rPr>
          <w:rFonts w:hint="eastAsia" w:ascii="Times New Roman" w:hAnsi="Times New Roman" w:eastAsia="Times New Roman" w:cs="Times New Roman"/>
        </w:rPr>
        <w:t>、</w:t>
      </w:r>
      <w:r>
        <w:rPr>
          <w:rFonts w:hint="eastAsia" w:ascii="Times New Roman" w:hAnsi="Times New Roman" w:eastAsia="FangSong" w:cs="Times New Roman"/>
        </w:rPr>
        <w:t>石墨和</w:t>
      </w:r>
      <w:r>
        <w:rPr>
          <w:rFonts w:ascii="Times New Roman" w:hAnsi="Times New Roman" w:eastAsia="Times New Roman" w:cs="Times New Roman"/>
        </w:rPr>
        <w:t xml:space="preserve"> </w:t>
      </w:r>
      <m:oMath>
        <m:sSub>
          <m:e>
            <m:r>
              <m:rPr>
                <m:sty m:val="p"/>
              </m:rPr>
              <m:t>C</m:t>
            </m:r>
          </m:e>
          <m:sub>
            <m:r>
              <m:t>60</m:t>
            </m:r>
          </m:sub>
        </m:sSub>
      </m:oMath>
      <w:r>
        <w:rPr>
          <w:rFonts w:hint="eastAsia" w:ascii="Times New Roman" w:hAnsi="Times New Roman" w:eastAsia="Times New Roman" w:cs="Times New Roman"/>
        </w:rPr>
        <w:t>，</w:t>
      </w:r>
      <w:r>
        <w:rPr>
          <w:rFonts w:hint="eastAsia" w:ascii="Times New Roman" w:hAnsi="Times New Roman" w:eastAsia="FangSong" w:cs="Times New Roman"/>
        </w:rPr>
        <w:t>它们的密度分别是</w:t>
      </w:r>
      <w:r>
        <w:rPr>
          <w:rFonts w:ascii="Times New Roman" w:hAnsi="Times New Roman" w:eastAsia="Times New Roman" w:cs="Times New Roman"/>
        </w:rPr>
        <w:t xml:space="preserve"> 3.514、2.266、</w:t>
      </w:r>
      <m:oMath>
        <m:oMathPr>
          <m:ctrlPr>
            <w:rPr>
              <w:sz w:val="28"/>
              <w:szCs w:val="28"/>
            </w:rPr>
          </m:ctrlPr>
        </m:oMathPr>
        <m:r>
          <m:t>1.678</m:t>
        </m:r>
        <m:r>
          <m:rPr>
            <m:sty m:val="p"/>
          </m:rPr>
          <m:t> </m:t>
        </m:r>
        <m:r>
          <m:rPr>
            <m:sty m:val="p"/>
          </m:rPr>
          <m:t>g</m:t>
        </m:r>
        <m:r>
          <m:rPr>
            <m:sty m:val="p"/>
          </m:rPr>
          <m:t>⋅</m:t>
        </m:r>
        <m:sSup>
          <m:e>
            <m:r>
              <m:rPr>
                <m:sty m:val="p"/>
              </m:rPr>
              <m:t>c</m:t>
            </m:r>
            <m:r>
              <m:rPr>
                <m:sty m:val="p"/>
              </m:rPr>
              <m:t>m</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标准生成热依次是</w:t>
      </w:r>
      <w:r>
        <w:rPr>
          <w:rFonts w:hint="eastAsia" w:ascii="Times New Roman" w:hAnsi="Times New Roman" w:eastAsia="Times New Roman" w:cs="Times New Roman"/>
        </w:rPr>
        <w:t>+1.987、0、</w:t>
      </w:r>
      <m:oMath>
        <m:oMathPr>
          <m:ctrlPr>
            <w:rPr>
              <w:sz w:val="28"/>
              <w:szCs w:val="28"/>
            </w:rPr>
          </m:ctrlPr>
        </m:oMathPr>
        <m:r>
          <m:rPr>
            <m:sty m:val="p"/>
          </m:rPr>
          <m:t>+</m:t>
        </m:r>
        <m:r>
          <m:t>2280</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标准状况下最稳定的碳单质是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理由是</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由石墨转化成金刚石的条件是</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温</w:t>
      </w:r>
      <w:r>
        <w:rPr>
          <w:rFonts w:hint="eastAsia" w:ascii="Times New Roman" w:hAnsi="Times New Roman" w:eastAsia="Times New Roman" w:cs="Times New Roman"/>
        </w:rPr>
        <w:t>_</w:t>
      </w:r>
      <w:r>
        <w:rPr>
          <w:rFonts w:hint="eastAsia" w:ascii="Times New Roman" w:hAnsi="Times New Roman" w:eastAsia="FangSong" w:cs="Times New Roman"/>
        </w:rPr>
        <w:t>压</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由石墨转化成</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的条件是</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温</w:t>
      </w:r>
      <w:r>
        <w:rPr>
          <w:rFonts w:hint="eastAsia" w:ascii="Times New Roman" w:hAnsi="Times New Roman" w:eastAsia="Times New Roman" w:cs="Times New Roman"/>
        </w:rPr>
        <w:t>_</w:t>
      </w:r>
      <w:r>
        <w:rPr>
          <w:rFonts w:hint="eastAsia" w:ascii="Times New Roman" w:hAnsi="Times New Roman" w:eastAsia="FangSong" w:cs="Times New Roman"/>
        </w:rPr>
        <w:t>压</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能够溶于有机溶剂的碳单质是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理由是</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⑤ </w:t>
      </w:r>
      <w:r>
        <w:rPr>
          <w:rFonts w:hint="eastAsia" w:ascii="Times New Roman" w:hAnsi="Times New Roman" w:eastAsia="FangSong" w:cs="Times New Roman"/>
        </w:rPr>
        <w:t>在死火山口常能发现的碳单质是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理由是</w:t>
      </w:r>
      <w:r>
        <w:rPr>
          <w:rFonts w:hint="eastAsia" w:ascii="Times New Roman" w:hAnsi="Times New Roman" w:eastAsia="Times New Roman" w:cs="Times New Roman"/>
        </w:rPr>
        <w:t>_；</w:t>
      </w:r>
      <w:r>
        <w:rPr>
          <w:rFonts w:hint="eastAsia" w:ascii="Times New Roman" w:hAnsi="Times New Roman" w:eastAsia="FangSong" w:cs="Times New Roman"/>
        </w:rPr>
        <w:t>在星际空间可望发现的碳单质是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理由是</w:t>
      </w:r>
      <w:r>
        <w:rPr>
          <w:rFonts w:ascii="Times New Roman" w:hAnsi="Times New Roman" w:eastAsia="Times New Roman" w:cs="Times New Roman"/>
        </w:rPr>
        <w:t xml:space="preserve">_。</w:t>
      </w:r>
    </w:p>
    <w:p>
      <w:pPr>
        <w:pStyle w:val="BodyText"/>
        <w:spacing w:before="160" w:after="80"/>
        <w:jc w:val="center"/>
      </w:pPr>
      <w:r>
        <w:rPr>
          <w:rFonts w:ascii="Times New Roman" w:hAnsi="Times New Roman" w:eastAsia="Times New Roman" w:cs="Times New Roman"/>
        </w:rPr>
        <w:drawing>
          <wp:inline>
            <wp:extent cx="3240000" cy="3057329"/>
            <wp:effectExtent b="0" l="0" r="0" t="0"/>
            <wp:docPr descr="" title="" id="53" name="Picture"/>
            <a:graphic>
              <a:graphicData uri="http://schemas.openxmlformats.org/drawingml/2006/picture">
                <pic:pic>
                  <pic:nvPicPr>
                    <pic:cNvPr descr="c66452664e9feaef817e44dddaa2f57e8ad0ba82c5edbc92af9dc2b6916e02bc.jpg" id="54" name="Picture"/>
                    <pic:cNvPicPr>
                      <a:picLocks noChangeArrowheads="1" noChangeAspect="1"/>
                    </pic:cNvPicPr>
                  </pic:nvPicPr>
                  <pic:blipFill>
                    <a:blip r:embed="rId52"/>
                    <a:stretch>
                      <a:fillRect/>
                    </a:stretch>
                  </pic:blipFill>
                  <pic:spPr bwMode="auto">
                    <a:xfrm>
                      <a:off x="0" y="0"/>
                      <a:ext cx="3240000" cy="305732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p>
    <w:p>
      <w:pPr>
        <w:pStyle w:val="Compact"/>
        <w:numPr>
          <w:ilvl w:val="0"/>
          <w:numId w:val="1020"/>
        </w:numPr>
      </w:pPr>
      <w:r>
        <w:rPr>
          <w:rFonts w:ascii="Times New Roman" w:hAnsi="Times New Roman" w:eastAsia="Times New Roman" w:cs="Times New Roman"/>
        </w:rPr>
        <w:t xml:space="preserve">1996 </w:t>
      </w:r>
      <w:r>
        <w:rPr>
          <w:rFonts w:hint="eastAsia" w:ascii="Times New Roman" w:hAnsi="Times New Roman" w:eastAsia="FangSong" w:cs="Times New Roman"/>
        </w:rPr>
        <w:t xml:space="preserve">年诺贝尔化学奖授予对发现</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有重大贡献的三位科学家</w:t>
      </w:r>
      <w:r>
        <w:rPr>
          <w:rFonts w:hint="eastAsia" w:ascii="Times New Roman" w:hAnsi="Times New Roman" w:eastAsia="Times New Roman" w:cs="Times New Roman"/>
        </w:rPr>
        <w:t>。</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分子是形如球状的多面体</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该结构的建立基于以下考虑</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分子中每个碳原子只跟相邻的</w:t>
      </w:r>
      <w:r>
        <w:rPr>
          <w:rFonts w:ascii="Times New Roman" w:hAnsi="Times New Roman" w:eastAsia="Times New Roman" w:cs="Times New Roman"/>
        </w:rPr>
        <w:t xml:space="preserve"> 3 </w:t>
      </w:r>
      <w:r>
        <w:rPr>
          <w:rFonts w:hint="eastAsia" w:ascii="Times New Roman" w:hAnsi="Times New Roman" w:eastAsia="FangSong" w:cs="Times New Roman"/>
        </w:rPr>
        <w:t>个碳原子形成化学键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分子只含有五边形和六边形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多面体的顶点数</w:t>
      </w:r>
      <w:r>
        <w:rPr>
          <w:rFonts w:hint="eastAsia" w:ascii="Times New Roman" w:hAnsi="Times New Roman" w:eastAsia="Times New Roman" w:cs="Times New Roman"/>
        </w:rPr>
        <w:t>、</w:t>
      </w:r>
      <w:r>
        <w:rPr>
          <w:rFonts w:hint="eastAsia" w:ascii="Times New Roman" w:hAnsi="Times New Roman" w:eastAsia="FangSong" w:cs="Times New Roman"/>
        </w:rPr>
        <w:t>面数和棱边数的关系</w:t>
      </w:r>
      <w:r>
        <w:rPr>
          <w:rFonts w:hint="eastAsia" w:ascii="Times New Roman" w:hAnsi="Times New Roman" w:eastAsia="Times New Roman" w:cs="Times New Roman"/>
        </w:rPr>
        <w:t>，</w:t>
      </w:r>
      <w:r>
        <w:rPr>
          <w:rFonts w:hint="eastAsia" w:ascii="Times New Roman" w:hAnsi="Times New Roman" w:eastAsia="FangSong" w:cs="Times New Roman"/>
        </w:rPr>
        <w:t>遵循欧拉定理</w:t>
      </w:r>
      <w:r>
        <w:rPr>
          <w:rFonts w:hint="eastAsia" w:ascii="Times New Roman" w:hAnsi="Times New Roman" w:eastAsia="Times New Roman" w:cs="Times New Roman"/>
        </w:rPr>
        <w:t>：</w:t>
      </w:r>
      <w:r>
        <w:rPr>
          <w:rFonts w:hint="eastAsia" w:ascii="Times New Roman" w:hAnsi="Times New Roman" w:eastAsia="FangSong" w:cs="Times New Roman"/>
        </w:rPr>
        <w:t>顶点数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面数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棱边数</w:t>
      </w:r>
      <w:r>
        <w:rPr>
          <w:rFonts w:ascii="Times New Roman" w:hAnsi="Times New Roman" w:eastAsia="Times New Roman" w:cs="Times New Roman"/>
        </w:rPr>
        <w:t xml:space="preserve"> + 2。</w:t>
      </w:r>
    </w:p>
    <w:p>
      <w:pPr>
        <w:pStyle w:val="BodyText"/>
      </w:pPr>
      <w:r>
        <w:rPr>
          <w:rFonts w:hint="eastAsia" w:ascii="Times New Roman" w:hAnsi="Times New Roman" w:eastAsia="FangSong" w:cs="Times New Roman"/>
        </w:rPr>
        <w:t>据上所述</w:t>
      </w:r>
      <w:r>
        <w:rPr>
          <w:rFonts w:hint="eastAsia" w:ascii="Times New Roman" w:hAnsi="Times New Roman" w:eastAsia="Times New Roman" w:cs="Times New Roman"/>
        </w:rPr>
        <w:t>，</w:t>
      </w:r>
      <w:r>
        <w:rPr>
          <w:rFonts w:hint="eastAsia" w:ascii="Times New Roman" w:hAnsi="Times New Roman" w:eastAsia="FangSong" w:cs="Times New Roman"/>
        </w:rPr>
        <w:t>可推知</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个五边形和</w:t>
      </w:r>
      <w:r>
        <w:rPr>
          <w:rFonts w:ascii="Times New Roman" w:hAnsi="Times New Roman" w:eastAsia="Times New Roman" w:cs="Times New Roman"/>
        </w:rPr>
        <w:t xml:space="preserve"> 20 </w:t>
      </w:r>
      <w:r>
        <w:rPr>
          <w:rFonts w:hint="eastAsia" w:ascii="Times New Roman" w:hAnsi="Times New Roman" w:eastAsia="FangSong" w:cs="Times New Roman"/>
        </w:rPr>
        <w:t>个六边形</w:t>
      </w:r>
      <w:r>
        <w:rPr>
          <w:rFonts w:hint="eastAsia" w:ascii="Times New Roman" w:hAnsi="Times New Roman" w:eastAsia="Times New Roman" w:cs="Times New Roman"/>
        </w:rPr>
        <w:t>，</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分子所含的双键数为</w:t>
      </w:r>
      <w:r>
        <w:rPr>
          <w:rFonts w:ascii="Times New Roman" w:hAnsi="Times New Roman" w:eastAsia="Times New Roman" w:cs="Times New Roman"/>
        </w:rPr>
        <w:t xml:space="preserve"> </w:t>
      </w:r>
      <w:r>
        <w:rPr>
          <w:rFonts w:hint="eastAsia" w:ascii="Times New Roman" w:hAnsi="Times New Roman" w:eastAsia="Times New Roman" w:cs="Times New Roman"/>
        </w:rPr>
        <w:t>30。</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与金刚石相比较</w:t>
      </w:r>
      <w:r>
        <w:rPr>
          <w:rFonts w:hint="eastAsia" w:ascii="Times New Roman" w:hAnsi="Times New Roman" w:eastAsia="Times New Roman" w:cs="Times New Roman"/>
        </w:rPr>
        <w:t>，</w:t>
      </w:r>
      <w:r>
        <w:rPr>
          <w:rFonts w:hint="eastAsia" w:ascii="Times New Roman" w:hAnsi="Times New Roman" w:eastAsia="FangSong" w:cs="Times New Roman"/>
        </w:rPr>
        <w:t>熔点较高者应是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理由是</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试估计</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跟</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在一定条件下</w:t>
      </w:r>
      <w:r>
        <w:rPr>
          <w:rFonts w:hint="eastAsia" w:ascii="Times New Roman" w:hAnsi="Times New Roman" w:eastAsia="Times New Roman" w:cs="Times New Roman"/>
        </w:rPr>
        <w:t>，</w:t>
      </w:r>
      <w:r>
        <w:rPr>
          <w:rFonts w:hint="eastAsia" w:ascii="Times New Roman" w:hAnsi="Times New Roman" w:eastAsia="FangSong" w:cs="Times New Roman"/>
        </w:rPr>
        <w:t>能否发生反应生成</w:t>
      </w:r>
      <w:r>
        <w:rPr>
          <w:rFonts w:ascii="Times New Roman" w:hAnsi="Times New Roman" w:eastAsia="Times New Roman" w:cs="Times New Roman"/>
        </w:rPr>
        <w:t xml:space="preserve"> </w:t>
      </w:r>
      <m:oMath>
        <m:oMathPr>
          <m:ctrlPr>
            <w:rPr>
              <w:sz w:val="28"/>
              <w:szCs w:val="28"/>
            </w:rPr>
          </m:ctrlPr>
        </m:oMathPr>
        <m:sSub>
          <m:e>
            <m:r>
              <m:t>C</m:t>
            </m:r>
          </m:e>
          <m:sub>
            <m:r>
              <m:t>60</m:t>
            </m:r>
          </m:sub>
        </m:sSub>
        <m:sSub>
          <m:e>
            <m:r>
              <m:t>F</m:t>
            </m:r>
          </m:e>
          <m:sub>
            <m:r>
              <m:t>60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可能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不可能</w:t>
      </w:r>
      <w:r>
        <w:rPr>
          <w:rFonts w:hint="eastAsia" w:ascii="Times New Roman" w:hAnsi="Times New Roman" w:eastAsia="Times New Roman" w:cs="Times New Roman"/>
        </w:rPr>
        <w:t>”），</w:t>
      </w:r>
      <w:r>
        <w:rPr>
          <w:rFonts w:hint="eastAsia" w:ascii="Times New Roman" w:hAnsi="Times New Roman" w:eastAsia="FangSong" w:cs="Times New Roman"/>
        </w:rPr>
        <w:t>并简述其理由</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分子所含单键数</w:t>
      </w:r>
      <w:r>
        <w:rPr>
          <w:rFonts w:hint="eastAsia" w:ascii="Times New Roman" w:hAnsi="Times New Roman" w:eastAsia="Times New Roman" w:cs="Times New Roman"/>
        </w:rPr>
        <w:t>。</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分子所含单键数为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每个碳原子与几个六元环相连</w:t>
      </w:r>
      <w:r>
        <w:rPr>
          <w:rFonts w:hint="eastAsia" w:ascii="Times New Roman" w:hAnsi="Times New Roman" w:eastAsia="Times New Roman" w:cs="Times New Roman"/>
        </w:rPr>
        <w:t>？</w:t>
      </w:r>
      <w:r>
        <w:rPr>
          <w:rFonts w:hint="eastAsia" w:ascii="Times New Roman" w:hAnsi="Times New Roman" w:eastAsia="FangSong" w:cs="Times New Roman"/>
        </w:rPr>
        <w:t>与几个五元环相连</w:t>
      </w:r>
      <w:r>
        <w:rPr>
          <w:rFonts w:hint="eastAsia" w:ascii="Times New Roman" w:hAnsi="Times New Roman" w:eastAsia="Times New Roman" w:cs="Times New Roman"/>
        </w:rPr>
        <w:t>？</w:t>
      </w:r>
      <w:r>
        <w:rPr>
          <w:rFonts w:hint="eastAsia" w:ascii="Times New Roman" w:hAnsi="Times New Roman" w:eastAsia="FangSong" w:cs="Times New Roman"/>
        </w:rPr>
        <w:t>每个碳原子周围的</w:t>
      </w:r>
      <w:r>
        <w:rPr>
          <w:rFonts w:hint="eastAsia" w:ascii="Times New Roman" w:hAnsi="Times New Roman" w:eastAsia="Times New Roman" w:cs="Times New Roman"/>
        </w:rPr>
        <w:t>（</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键角之和为多少度</w:t>
      </w:r>
      <w:r>
        <w:rPr>
          <w:rFonts w:hint="eastAsia" w:ascii="Times New Roman" w:hAnsi="Times New Roman" w:eastAsia="Times New Roman" w:cs="Times New Roman"/>
        </w:rPr>
        <w:t>？</w:t>
      </w:r>
      <w:r>
        <w:rPr>
          <w:rFonts w:hint="eastAsia" w:ascii="Times New Roman" w:hAnsi="Times New Roman" w:eastAsia="FangSong" w:cs="Times New Roman"/>
        </w:rPr>
        <w:t>平均</w:t>
      </w:r>
      <w:r>
        <w:rPr>
          <w:rFonts w:ascii="Times New Roman" w:hAnsi="Times New Roman" w:eastAsia="Times New Roman" w:cs="Times New Roman"/>
        </w:rPr>
        <w:t xml:space="preserve"> </w:t>
      </w:r>
      <m:oMath>
        <m:r>
          <m:rPr>
            <m:sty m:val="p"/>
          </m:rPr>
          <m:t>∠</m:t>
        </m:r>
        <m:r>
          <m:t>C</m:t>
        </m:r>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键角为多少度</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中碳原子的杂化态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sSub>
          <m:e>
            <m:r>
              <m:t>C</m:t>
            </m:r>
          </m:e>
          <m:sub>
            <m:r>
              <m:t>70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分子也已制得</w:t>
      </w:r>
      <w:r>
        <w:rPr>
          <w:rFonts w:hint="eastAsia" w:ascii="Times New Roman" w:hAnsi="Times New Roman" w:eastAsia="Times New Roman" w:cs="Times New Roman"/>
        </w:rPr>
        <w:t>，</w:t>
      </w:r>
      <w:r>
        <w:rPr>
          <w:rFonts w:hint="eastAsia" w:ascii="Times New Roman" w:hAnsi="Times New Roman" w:eastAsia="FangSong" w:cs="Times New Roman"/>
        </w:rPr>
        <w:t>它的分子结构模型可以与</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同样考虑而推知</w:t>
      </w:r>
      <w:r>
        <w:rPr>
          <w:rFonts w:hint="eastAsia" w:ascii="Times New Roman" w:hAnsi="Times New Roman" w:eastAsia="Times New Roman" w:cs="Times New Roman"/>
        </w:rPr>
        <w:t>。</w:t>
      </w:r>
      <w:r>
        <w:rPr>
          <w:rFonts w:hint="eastAsia" w:ascii="Times New Roman" w:hAnsi="Times New Roman" w:eastAsia="FangSong" w:cs="Times New Roman"/>
        </w:rPr>
        <w:t>通过计算确定</w:t>
      </w:r>
      <w:r>
        <w:rPr>
          <w:rFonts w:ascii="Times New Roman" w:hAnsi="Times New Roman" w:eastAsia="Times New Roman" w:cs="Times New Roman"/>
        </w:rPr>
        <w:t xml:space="preserve"> </w:t>
      </w:r>
      <m:oMath>
        <m:sSub>
          <m:e>
            <m:r>
              <m:t>C</m:t>
            </m:r>
          </m:e>
          <m:sub>
            <m:r>
              <m:t>70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分子中五边形和六边形的数目</w:t>
      </w:r>
      <w:r>
        <w:rPr>
          <w:rFonts w:hint="eastAsia" w:ascii="Times New Roman" w:hAnsi="Times New Roman" w:eastAsia="Times New Roman" w:cs="Times New Roman"/>
        </w:rPr>
        <w:t>。</w:t>
      </w:r>
      <m:oMath>
        <m:sSub>
          <m:e>
            <m:r>
              <m:t>C</m:t>
            </m:r>
          </m:e>
          <m:sub>
            <m:r>
              <m:t>70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分子中所含五边形数为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六边形数共</w:t>
      </w:r>
      <w:r>
        <w:rPr>
          <w:rFonts w:ascii="Times New Roman" w:hAnsi="Times New Roman" w:eastAsia="Times New Roman" w:cs="Times New Roman"/>
        </w:rPr>
        <w:t xml:space="preserve"> ____。C—C </w:t>
      </w:r>
      <w:r>
        <w:rPr>
          <w:rFonts w:hint="eastAsia" w:ascii="Times New Roman" w:hAnsi="Times New Roman" w:eastAsia="FangSong" w:cs="Times New Roman"/>
        </w:rPr>
        <w:t xml:space="preserve">键数为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键数为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⑥ </w:t>
      </w: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科学家们发现由</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个碳原子构成一个具有完美对称性的</w:t>
      </w:r>
      <w:r>
        <w:rPr>
          <w:rFonts w:ascii="Times New Roman" w:hAnsi="Times New Roman" w:eastAsia="Times New Roman" w:cs="Times New Roman"/>
        </w:rPr>
        <w:t xml:space="preserve"> </w:t>
      </w:r>
      <m:oMath>
        <m:sSub>
          <m:e>
            <m:r>
              <m:t>C</m:t>
            </m:r>
          </m:e>
          <m:sub>
            <m:r>
              <m:t>100</m:t>
            </m:r>
          </m:sub>
        </m:sSub>
      </m:oMath>
      <w:r>
        <w:rPr>
          <w:rFonts w:ascii="Times New Roman" w:hAnsi="Times New Roman" w:eastAsia="Times New Roman" w:cs="Times New Roman"/>
        </w:rPr>
        <w:t xml:space="preserve"> </w:t>
      </w:r>
      <w:r>
        <w:rPr>
          <w:rFonts w:hint="eastAsia" w:ascii="Times New Roman" w:hAnsi="Times New Roman" w:eastAsia="FangSong" w:cs="Times New Roman"/>
        </w:rPr>
        <w:t>原子团</w:t>
      </w:r>
      <w:r>
        <w:rPr>
          <w:rFonts w:hint="eastAsia" w:ascii="Times New Roman" w:hAnsi="Times New Roman" w:eastAsia="Times New Roman" w:cs="Times New Roman"/>
        </w:rPr>
        <w:t>，</w:t>
      </w:r>
      <w:r>
        <w:rPr>
          <w:rFonts w:hint="eastAsia" w:ascii="Times New Roman" w:hAnsi="Times New Roman" w:eastAsia="FangSong" w:cs="Times New Roman"/>
        </w:rPr>
        <w:t>其中每个碳原子仍可形成四个化学键</w:t>
      </w:r>
      <w:r>
        <w:rPr>
          <w:rFonts w:hint="eastAsia" w:ascii="Times New Roman" w:hAnsi="Times New Roman" w:eastAsia="Times New Roman" w:cs="Times New Roman"/>
        </w:rPr>
        <w:t>。</w:t>
      </w:r>
      <w:r>
        <w:rPr>
          <w:rFonts w:hint="eastAsia" w:ascii="Times New Roman" w:hAnsi="Times New Roman" w:eastAsia="FangSong" w:cs="Times New Roman"/>
        </w:rPr>
        <w:t>最内部是由</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原子构成的正十二面体</w:t>
      </w:r>
      <w:r>
        <w:rPr>
          <w:rFonts w:hint="eastAsia" w:ascii="Times New Roman" w:hAnsi="Times New Roman" w:eastAsia="Times New Roman" w:cs="Times New Roman"/>
        </w:rPr>
        <w:t>，</w:t>
      </w:r>
      <w:r>
        <w:rPr>
          <w:rFonts w:hint="eastAsia" w:ascii="Times New Roman" w:hAnsi="Times New Roman" w:eastAsia="FangSong" w:cs="Times New Roman"/>
        </w:rPr>
        <w:t>外层的</w:t>
      </w:r>
      <w:r>
        <w:rPr>
          <w:rFonts w:ascii="Times New Roman" w:hAnsi="Times New Roman" w:eastAsia="Times New Roman" w:cs="Times New Roman"/>
        </w:rPr>
        <w:t xml:space="preserve"> 60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12 </w:t>
      </w:r>
      <w:r>
        <w:rPr>
          <w:rFonts w:hint="eastAsia" w:ascii="Times New Roman" w:hAnsi="Times New Roman" w:eastAsia="FangSong" w:cs="Times New Roman"/>
        </w:rPr>
        <w:t>个分立的正五边形</w:t>
      </w:r>
      <w:r>
        <w:rPr>
          <w:rFonts w:hint="eastAsia" w:ascii="Times New Roman" w:hAnsi="Times New Roman" w:eastAsia="Times New Roman" w:cs="Times New Roman"/>
        </w:rPr>
        <w:t>，</w:t>
      </w:r>
      <w:r>
        <w:rPr>
          <w:rFonts w:hint="eastAsia" w:ascii="Times New Roman" w:hAnsi="Times New Roman" w:eastAsia="FangSong" w:cs="Times New Roman"/>
        </w:rPr>
        <w:t>处于中间层次的将内外层碳原子连接在一起</w:t>
      </w:r>
      <w:r>
        <w:rPr>
          <w:rFonts w:hint="eastAsia" w:ascii="Times New Roman" w:hAnsi="Times New Roman" w:eastAsia="Times New Roman" w:cs="Times New Roman"/>
        </w:rPr>
        <w:t>，</w:t>
      </w:r>
      <w:r>
        <w:rPr>
          <w:rFonts w:hint="eastAsia" w:ascii="Times New Roman" w:hAnsi="Times New Roman" w:eastAsia="FangSong" w:cs="Times New Roman"/>
        </w:rPr>
        <w:t>当它与氢气和氟气形成分子时</w:t>
      </w:r>
      <w:r>
        <w:rPr>
          <w:rFonts w:hint="eastAsia" w:ascii="Times New Roman" w:hAnsi="Times New Roman" w:eastAsia="Times New Roman" w:cs="Times New Roman"/>
        </w:rPr>
        <w:t>，</w:t>
      </w:r>
      <w:r>
        <w:rPr>
          <w:rFonts w:hint="eastAsia" w:ascii="Times New Roman" w:hAnsi="Times New Roman" w:eastAsia="FangSong" w:cs="Times New Roman"/>
        </w:rPr>
        <w:t>其分子式分别是什么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56" w:name="第2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p>
    <w:p>
      <w:pPr>
        <w:pStyle w:val="FirstParagraph"/>
      </w:pPr>
      <w:r>
        <w:rPr>
          <w:rFonts w:ascii="Times New Roman" w:hAnsi="Times New Roman" w:eastAsia="Times New Roman" w:cs="Times New Roman"/>
        </w:rPr>
        <w:t xml:space="preserve">0.226% </w:t>
      </w:r>
      <w:r>
        <w:rPr>
          <w:rFonts w:hint="eastAsia" w:ascii="Times New Roman" w:hAnsi="Times New Roman" w:eastAsia="FangSong" w:cs="Times New Roman"/>
        </w:rPr>
        <w:t xml:space="preserve">的一元酸水溶液</w:t>
      </w:r>
      <w:r>
        <w:rPr>
          <w:rFonts w:ascii="Times New Roman" w:hAnsi="Times New Roman" w:eastAsia="Times New Roman" w:cs="Times New Roman"/>
        </w:rPr>
        <w:t xml:space="preserve"> </w:t>
      </w:r>
      <w:r>
        <w:rPr>
          <w:rFonts w:hint="eastAsia" w:ascii="Times New Roman" w:hAnsi="Times New Roman" w:eastAsia="Times New Roman" w:cs="Times New Roman"/>
        </w:rPr>
        <w:t>pH=2.536，</w:t>
      </w:r>
      <w:r>
        <w:rPr>
          <w:rFonts w:hint="eastAsia" w:ascii="Times New Roman" w:hAnsi="Times New Roman" w:eastAsia="FangSong" w:cs="Times New Roman"/>
        </w:rPr>
        <w:t>两倍稀释后</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2.692。</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计算该酸的离解常数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计算初始溶液摩尔浓度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已知初始溶液密度</w:t>
      </w:r>
      <w:r>
        <w:rPr>
          <w:rFonts w:ascii="Times New Roman" w:hAnsi="Times New Roman" w:eastAsia="Times New Roman" w:cs="Times New Roman"/>
        </w:rPr>
        <w:t xml:space="preserve"> 1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确定酸的摩尔质量和化学式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推导一元酸水溶液</w:t>
      </w:r>
      <w:r>
        <w:rPr>
          <w:rFonts w:ascii="Times New Roman" w:hAnsi="Times New Roman" w:eastAsia="Times New Roman" w:cs="Times New Roman"/>
        </w:rPr>
        <w:t xml:space="preserve"> n </w:t>
      </w:r>
      <w:r>
        <w:rPr>
          <w:rFonts w:hint="eastAsia" w:ascii="Times New Roman" w:hAnsi="Times New Roman" w:eastAsia="FangSong" w:cs="Times New Roman"/>
        </w:rPr>
        <w:t xml:space="preserve">次体积加倍稀释后</w:t>
      </w:r>
      <w:r>
        <w:rPr>
          <w:rFonts w:ascii="Times New Roman" w:hAnsi="Times New Roman" w:eastAsia="Times New Roman" w:cs="Times New Roman"/>
        </w:rPr>
        <w:t xml:space="preserve"> pH </w:t>
      </w:r>
      <w:r>
        <w:rPr>
          <w:rFonts w:hint="eastAsia" w:ascii="Times New Roman" w:hAnsi="Times New Roman" w:eastAsia="FangSong" w:cs="Times New Roman"/>
        </w:rPr>
        <w:t>变化上下限</w:t>
      </w:r>
      <w:r>
        <w:rPr>
          <w:rFonts w:hint="eastAsia" w:ascii="Times New Roman" w:hAnsi="Times New Roman" w:eastAsia="Times New Roman" w:cs="Times New Roman"/>
        </w:rPr>
        <w:t>（</w:t>
      </w:r>
      <w:r>
        <w:rPr>
          <w:rFonts w:hint="eastAsia" w:ascii="Times New Roman" w:hAnsi="Times New Roman" w:eastAsia="FangSong" w:cs="Times New Roman"/>
        </w:rPr>
        <w:t>忽略水的电离</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酸碱平衡</w:t>
            </w:r>
          </w:p>
        </w:tc>
        <w:tc>
          <w:tcPr/>
          <w:p>
            <w:pPr>
              <w:pStyle w:val="Compact"/>
              <w:jc w:val="center"/>
            </w:pPr>
            <w:r>
              <w:rPr>
                <w:rFonts w:hint="eastAsia" w:ascii="Times New Roman" w:hAnsi="Times New Roman" w:eastAsia="FangSong" w:cs="Times New Roman"/>
              </w:rPr>
              <w:t xml:space="preserve">稀释前后</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联立</w:t>
            </w:r>
          </w:p>
        </w:tc>
      </w:tr>
      <w:tr>
        <w:tc>
          <w:tcPr/>
          <w:p>
            <w:pPr>
              <w:pStyle w:val="Compact"/>
              <w:jc w:val="center"/>
            </w:pPr>
            <w:r>
              <w:rPr>
                <w:rFonts w:hint="eastAsia" w:ascii="Times New Roman" w:hAnsi="Times New Roman" w:eastAsia="FangSong" w:cs="Times New Roman"/>
              </w:rPr>
              <w:t xml:space="preserve">电离常数</w:t>
            </w:r>
          </w:p>
        </w:tc>
        <w:tc>
          <w:tcPr/>
          <w:p>
            <w:pPr>
              <w:pStyle w:val="Compact"/>
              <w:jc w:val="center"/>
            </w:pPr>
            <w:r>
              <w:rPr>
                <w:rFonts w:ascii="Times New Roman" w:hAnsi="Times New Roman" w:eastAsia="Times New Roman" w:cs="Times New Roman"/>
              </w:rPr>
              <w:t>K=1.83×10</w:t>
            </w:r>
            <w:r>
              <w:rPr>
                <w:rFonts w:ascii="Times New Roman" w:hAnsi="Times New Roman" w:eastAsia="Times New Roman" w:cs="Times New Roman"/>
                <w:vertAlign w:val="superscript"/>
              </w:rPr>
              <w:t>-4</w:t>
            </w:r>
          </w:p>
        </w:tc>
      </w:tr>
    </w:tbl>
    <w:p>
      <w:pPr>
        <w:spacing w:before="160" w:after="80"/>
      </w:pPr>
      <w:r>
        <w:pict>
          <v:rect style="width:0;height:1.5pt" o:hralign="center" o:hrstd="t" o:hr="t"/>
        </w:pict>
      </w:r>
    </w:p>
    <w:bookmarkEnd w:id="56"/>
    <w:bookmarkStart w:id="57" w:name="第2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保险粉</w:t>
      </w:r>
      <w:r>
        <w:rPr>
          <w:rFonts w:hint="eastAsia" w:ascii="Times New Roman" w:hAnsi="Times New Roman" w:eastAsia="Times New Roman" w:cs="Times New Roman"/>
        </w:rPr>
        <w:t>（</w:t>
      </w:r>
      <w:r>
        <w:rPr>
          <w:rFonts w:hint="eastAsia" w:ascii="Times New Roman" w:hAnsi="Times New Roman" w:eastAsia="FangSong" w:cs="Times New Roman"/>
        </w:rPr>
        <w:t>连二亚硫酸钠</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是中国无机盐工业在国际市场上极具竞争力的产品之一</w:t>
      </w:r>
      <w:r>
        <w:rPr>
          <w:rFonts w:hint="eastAsia" w:ascii="Times New Roman" w:hAnsi="Times New Roman" w:eastAsia="Times New Roman" w:cs="Times New Roman"/>
        </w:rPr>
        <w:t>，</w:t>
      </w:r>
      <w:r>
        <w:rPr>
          <w:rFonts w:hint="eastAsia" w:ascii="Times New Roman" w:hAnsi="Times New Roman" w:eastAsia="FangSong" w:cs="Times New Roman"/>
        </w:rPr>
        <w:t>国际上试用的保险粉大部分是中国制造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制造保险粉的传统方法是锌粉法</w:t>
      </w:r>
      <w:r>
        <w:rPr>
          <w:rFonts w:hint="eastAsia" w:ascii="Times New Roman" w:hAnsi="Times New Roman" w:eastAsia="Times New Roman" w:cs="Times New Roman"/>
        </w:rPr>
        <w:t>，</w:t>
      </w:r>
      <w:r>
        <w:rPr>
          <w:rFonts w:hint="eastAsia" w:ascii="Times New Roman" w:hAnsi="Times New Roman" w:eastAsia="FangSong" w:cs="Times New Roman"/>
        </w:rPr>
        <w:t>主要工艺过程是在常温的锌粉水悬浮液中通入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制得连二亚硫酸锌</w:t>
      </w:r>
      <w:r>
        <w:rPr>
          <w:rFonts w:hint="eastAsia" w:ascii="Times New Roman" w:hAnsi="Times New Roman" w:eastAsia="Times New Roman" w:cs="Times New Roman"/>
        </w:rPr>
        <w:t>，</w:t>
      </w:r>
      <w:r>
        <w:rPr>
          <w:rFonts w:hint="eastAsia" w:ascii="Times New Roman" w:hAnsi="Times New Roman" w:eastAsia="FangSong" w:cs="Times New Roman"/>
        </w:rPr>
        <w:t>再用烧碱反应成连二亚硫酸钠</w:t>
      </w:r>
      <w:r>
        <w:rPr>
          <w:rFonts w:hint="eastAsia" w:ascii="Times New Roman" w:hAnsi="Times New Roman" w:eastAsia="Times New Roman" w:cs="Times New Roman"/>
        </w:rPr>
        <w:t>。</w:t>
      </w:r>
      <w:r>
        <w:rPr>
          <w:rFonts w:hint="eastAsia" w:ascii="Times New Roman" w:hAnsi="Times New Roman" w:eastAsia="FangSong" w:cs="Times New Roman"/>
        </w:rPr>
        <w:t>试写出其化学方程式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甲酸钠</w:t>
      </w:r>
      <w:r>
        <w:rPr>
          <w:rFonts w:hint="eastAsia" w:ascii="Times New Roman" w:hAnsi="Times New Roman" w:eastAsia="Times New Roman" w:cs="Times New Roman"/>
        </w:rPr>
        <w:t>（HCOONa）</w:t>
      </w:r>
      <w:r>
        <w:rPr>
          <w:rFonts w:hint="eastAsia" w:ascii="Times New Roman" w:hAnsi="Times New Roman" w:eastAsia="FangSong" w:cs="Times New Roman"/>
        </w:rPr>
        <w:t>法是生产保险粉的新方法</w:t>
      </w:r>
      <w:r>
        <w:rPr>
          <w:rFonts w:hint="eastAsia" w:ascii="Times New Roman" w:hAnsi="Times New Roman" w:eastAsia="Times New Roman" w:cs="Times New Roman"/>
        </w:rPr>
        <w:t>。</w:t>
      </w:r>
      <w:r>
        <w:rPr>
          <w:rFonts w:hint="eastAsia" w:ascii="Times New Roman" w:hAnsi="Times New Roman" w:eastAsia="FangSong" w:cs="Times New Roman"/>
        </w:rPr>
        <w:t>此法用甲酸钠</w:t>
      </w:r>
      <w:r>
        <w:rPr>
          <w:rFonts w:hint="eastAsia" w:ascii="Times New Roman" w:hAnsi="Times New Roman" w:eastAsia="Times New Roman" w:cs="Times New Roman"/>
        </w:rPr>
        <w:t>、</w:t>
      </w:r>
      <w:r>
        <w:rPr>
          <w:rFonts w:hint="eastAsia" w:ascii="Times New Roman" w:hAnsi="Times New Roman" w:eastAsia="FangSong" w:cs="Times New Roman"/>
        </w:rPr>
        <w:t>烧碱和</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投放于甲醇溶液中制得连二亚硫酸钠</w:t>
      </w:r>
      <w:r>
        <w:rPr>
          <w:rFonts w:hint="eastAsia" w:ascii="Times New Roman" w:hAnsi="Times New Roman" w:eastAsia="Times New Roman" w:cs="Times New Roman"/>
        </w:rPr>
        <w:t>，</w:t>
      </w:r>
      <w:r>
        <w:rPr>
          <w:rFonts w:hint="eastAsia" w:ascii="Times New Roman" w:hAnsi="Times New Roman" w:eastAsia="FangSong" w:cs="Times New Roman"/>
        </w:rPr>
        <w:t>写出其总反应方程式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甲酸钠中甲醇的作用是什么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 </w:t>
      </w:r>
      <w:r>
        <w:rPr>
          <w:rFonts w:hint="eastAsia" w:ascii="Times New Roman" w:hAnsi="Times New Roman" w:eastAsia="FangSong" w:cs="Times New Roman"/>
        </w:rPr>
        <w:t xml:space="preserve">如今</w:t>
      </w:r>
      <w:r>
        <w:rPr>
          <w:rFonts w:ascii="Times New Roman" w:hAnsi="Times New Roman" w:eastAsia="Times New Roman" w:cs="Times New Roman"/>
        </w:rPr>
        <w:t xml:space="preserve"> HCOONa </w:t>
      </w:r>
      <w:r>
        <w:rPr>
          <w:rFonts w:hint="eastAsia" w:ascii="Times New Roman" w:hAnsi="Times New Roman" w:eastAsia="FangSong" w:cs="Times New Roman"/>
        </w:rPr>
        <w:t>经常被用作化工原料</w:t>
      </w:r>
      <w:r>
        <w:rPr>
          <w:rFonts w:hint="eastAsia" w:ascii="Times New Roman" w:hAnsi="Times New Roman" w:eastAsia="Times New Roman" w:cs="Times New Roman"/>
        </w:rPr>
        <w:t>，</w:t>
      </w:r>
      <w:r>
        <w:rPr>
          <w:rFonts w:hint="eastAsia" w:ascii="Times New Roman" w:hAnsi="Times New Roman" w:eastAsia="FangSong" w:cs="Times New Roman"/>
        </w:rPr>
        <w:t>这是因为它比较容易获得</w:t>
      </w:r>
      <w:r>
        <w:rPr>
          <w:rFonts w:hint="eastAsia" w:ascii="Times New Roman" w:hAnsi="Times New Roman" w:eastAsia="Times New Roman" w:cs="Times New Roman"/>
        </w:rPr>
        <w:t>。</w:t>
      </w:r>
      <w:r>
        <w:rPr>
          <w:rFonts w:hint="eastAsia" w:ascii="Times New Roman" w:hAnsi="Times New Roman" w:eastAsia="FangSong" w:cs="Times New Roman"/>
        </w:rPr>
        <w:t>写出由两种常见无机物制得</w:t>
      </w:r>
      <w:r>
        <w:rPr>
          <w:rFonts w:ascii="Times New Roman" w:hAnsi="Times New Roman" w:eastAsia="Times New Roman" w:cs="Times New Roman"/>
        </w:rPr>
        <w:t xml:space="preserve"> HCOONa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57"/>
    <w:bookmarkStart w:id="58" w:name="第2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p>
    <w:p>
      <w:pPr>
        <w:pStyle w:val="FirstParagraph"/>
      </w:pPr>
      <w:r>
        <w:rPr>
          <w:rFonts w:ascii="Times New Roman" w:hAnsi="Times New Roman" w:eastAsia="Times New Roman" w:cs="Times New Roman"/>
        </w:rPr>
        <w:t xml:space="preserve">1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w:t>
      </w:r>
      <m:oMath>
        <m:oMathPr>
          <m:ctrlPr>
            <w:rPr>
              <w:sz w:val="28"/>
              <w:szCs w:val="28"/>
            </w:rPr>
          </m:ctrlPr>
        </m:oMathP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的偏铝酸钠溶液和</w:t>
      </w:r>
      <w:r>
        <w:rPr>
          <w:rFonts w:ascii="Times New Roman" w:hAnsi="Times New Roman" w:eastAsia="Times New Roman" w:cs="Times New Roman"/>
        </w:rPr>
        <w:t xml:space="preserve"> </w:t>
      </w:r>
      <m:oMath>
        <m:oMathPr>
          <m:ctrlPr>
            <w:rPr>
              <w:sz w:val="28"/>
              <w:szCs w:val="28"/>
            </w:rPr>
          </m:ctrlPr>
        </m:oMathPr>
        <m:r>
          <m:t>0.4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的盐酸溶液等体积混合</w:t>
      </w:r>
      <w:r>
        <w:rPr>
          <w:rFonts w:hint="eastAsia" w:ascii="Times New Roman" w:hAnsi="Times New Roman" w:eastAsia="Times New Roman" w:cs="Times New Roman"/>
        </w:rPr>
        <w:t>，</w:t>
      </w:r>
      <w:r>
        <w:rPr>
          <w:rFonts w:hint="eastAsia" w:ascii="Times New Roman" w:hAnsi="Times New Roman" w:eastAsia="FangSong" w:cs="Times New Roman"/>
        </w:rPr>
        <w:t>混合溶液中离子浓度由大到小的顺序正确的是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r>
          <m:rPr>
            <m:sty m:val="p"/>
          </m:rPr>
          <m:t>&gt;</m:t>
        </m:r>
        <m:r>
          <m:t>c</m:t>
        </m:r>
        <m:r>
          <m:rPr>
            <m:sty m:val="p"/>
          </m:rPr>
          <m:t>(</m:t>
        </m:r>
        <m:sSup>
          <m:e>
            <m:r>
              <m:rPr>
                <m:sty m:val="p"/>
              </m:rPr>
              <m:t>A</m:t>
            </m:r>
            <m:r>
              <m:rPr>
                <m:sty m:val="p"/>
              </m:rPr>
              <m:t>l</m:t>
            </m:r>
          </m:e>
          <m:sup>
            <m:r>
              <m:t>3</m:t>
            </m:r>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r>
          <m:rPr>
            <m:sty m:val="p"/>
          </m:rPr>
          <m:t>&gt;</m:t>
        </m:r>
        <m:r>
          <m:t>c</m:t>
        </m:r>
        <m:r>
          <m:rPr>
            <m:sty m:val="p"/>
          </m:rPr>
          <m:t>(</m:t>
        </m:r>
        <m:sSup>
          <m:e>
            <m:r>
              <m:rPr>
                <m:sty m:val="p"/>
              </m:rPr>
              <m:t>A</m:t>
            </m:r>
            <m:r>
              <m:rPr>
                <m:sty m:val="p"/>
              </m:rPr>
              <m:t>l</m:t>
            </m:r>
          </m:e>
          <m:sup>
            <m:r>
              <m:t>3</m:t>
            </m:r>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A</m:t>
            </m:r>
            <m:r>
              <m:rPr>
                <m:sty m:val="p"/>
              </m:rPr>
              <m:t>l</m:t>
            </m:r>
          </m:e>
          <m:sup>
            <m:r>
              <m:t>3</m:t>
            </m:r>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C</m:t>
            </m:r>
            <m:r>
              <m:rPr>
                <m:sty m:val="p"/>
              </m:rPr>
              <m:t>l</m:t>
            </m:r>
          </m:e>
          <m:sup>
            <m:r>
              <m:rPr>
                <m:sty m:val="p"/>
              </m:rPr>
              <m:t>−</m:t>
            </m:r>
          </m:sup>
        </m:sSup>
        <m:r>
          <m:rPr>
            <m:sty m:val="p"/>
          </m:rPr>
          <m:t>)</m:t>
        </m:r>
        <m:r>
          <m:rPr>
            <m:sty m:val="p"/>
          </m:rPr>
          <m:t>&gt;</m:t>
        </m:r>
        <m:r>
          <m:t>c</m:t>
        </m:r>
        <m:r>
          <m:rPr>
            <m:sty m:val="p"/>
          </m:rPr>
          <m:t>(</m:t>
        </m:r>
        <m:sSup>
          <m:e>
            <m:r>
              <m:rPr>
                <m:sty m:val="p"/>
              </m:rPr>
              <m:t>A</m:t>
            </m:r>
            <m:r>
              <m:rPr>
                <m:sty m:val="p"/>
              </m:rPr>
              <m:t>l</m:t>
            </m:r>
          </m:e>
          <m:sup>
            <m:r>
              <m:t>3</m:t>
            </m:r>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oMath>
    </w:p>
    <w:p>
      <w:pPr>
        <w:spacing w:before="160" w:after="80"/>
      </w:pPr>
      <w:r>
        <w:pict>
          <v:rect style="width:0;height:1.5pt" o:hralign="center" o:hrstd="t" o:hr="t"/>
        </w:pict>
      </w:r>
    </w:p>
    <w:bookmarkEnd w:id="58"/>
    <w:bookmarkStart w:id="62" w:name="第3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p>
    <w:p>
      <w:pPr>
        <w:pStyle w:val="FirstParagraph"/>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r>
          <m:t>C</m:t>
        </m:r>
        <m:r>
          <m:t>l</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H</m:t>
        </m:r>
        <m:r>
          <m:t>S</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发生氧化还原反应</w:t>
      </w:r>
      <w:r>
        <w:rPr>
          <w:rFonts w:ascii="Times New Roman" w:hAnsi="Times New Roman" w:eastAsia="Times New Roman" w:cs="Times New Roman"/>
        </w:rPr>
        <w:t xml:space="preserve"> </w:t>
      </w:r>
      <m:oMath>
        <m:oMathPr>
          <m:ctrlPr>
            <w:rPr>
              <w:sz w:val="28"/>
              <w:szCs w:val="28"/>
            </w:rPr>
          </m:ctrlPr>
        </m:oMathPr>
        <m:r>
          <m:t>C</m:t>
        </m:r>
        <m:r>
          <m:t>l</m:t>
        </m:r>
        <m:sSubSup>
          <m:e>
            <m:r>
              <m:t>O</m:t>
            </m:r>
          </m:e>
          <m:sub>
            <m:r>
              <m:t>3</m:t>
            </m:r>
          </m:sub>
          <m:sup>
            <m:r>
              <m:rPr>
                <m:sty m:val="p"/>
              </m:rPr>
              <m:t>−</m:t>
            </m:r>
          </m:sup>
        </m:sSubSup>
        <m:r>
          <m:rPr>
            <m:sty m:val="p"/>
          </m:rPr>
          <m:t>+</m:t>
        </m:r>
        <m:r>
          <m:t>3</m:t>
        </m:r>
        <m:r>
          <m:t>H</m:t>
        </m:r>
        <m:r>
          <m:t>S</m:t>
        </m:r>
        <m:sSubSup>
          <m:e>
            <m:r>
              <m:t>O</m:t>
            </m:r>
          </m:e>
          <m:sub>
            <m:r>
              <m:t>3</m:t>
            </m:r>
          </m:sub>
          <m:sup>
            <m:r>
              <m:rPr>
                <m:sty m:val="p"/>
              </m:rPr>
              <m:t>−</m:t>
            </m:r>
          </m:sup>
        </m:sSubSup>
        <m:r>
          <m:rPr>
            <m:sty m:val="p"/>
          </m:rPr>
          <m:t>→</m:t>
        </m:r>
        <m:r>
          <m:t>3</m:t>
        </m:r>
        <m:r>
          <m:t>S</m:t>
        </m:r>
        <m:sSubSup>
          <m:e>
            <m:r>
              <m:t>O</m:t>
            </m:r>
          </m:e>
          <m:sub>
            <m:r>
              <m:t>4</m:t>
            </m:r>
          </m:sub>
          <m:sup>
            <m:r>
              <m:t>2</m:t>
            </m:r>
            <m:r>
              <m:rPr>
                <m:sty m:val="p"/>
              </m:rPr>
              <m:t>−</m:t>
            </m:r>
          </m:sup>
        </m:sSubSup>
        <m:r>
          <m:rPr>
            <m:sty m:val="p"/>
          </m:rPr>
          <m:t>+</m:t>
        </m:r>
        <m:r>
          <m:t>3</m:t>
        </m:r>
        <m:sSup>
          <m:e>
            <m:r>
              <m:t>H</m:t>
            </m:r>
          </m:e>
          <m:sup>
            <m:r>
              <m:rPr>
                <m:sty m:val="p"/>
              </m:rPr>
              <m:t>+</m:t>
            </m:r>
          </m:sup>
        </m:sSup>
        <m:r>
          <m:rPr>
            <m:sty m:val="p"/>
          </m:rPr>
          <m:t>+</m:t>
        </m:r>
        <m:r>
          <m:t>C</m:t>
        </m:r>
        <m:sSup>
          <m:e>
            <m: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右图为该反应速率随时间变化的图像</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w:t>
      </w:r>
      <m:oMath>
        <m:oMathPr>
          <m:ctrlPr>
            <w:rPr>
              <w:sz w:val="28"/>
              <w:szCs w:val="28"/>
            </w:rPr>
          </m:ctrlPr>
        </m:oMathPr>
        <m:r>
          <m:t>v</m:t>
        </m:r>
        <m:r>
          <m:rPr>
            <m:sty m:val="p"/>
          </m:rPr>
          <m:t>(</m:t>
        </m:r>
        <m:r>
          <m:t>C</m:t>
        </m:r>
        <m:r>
          <m:t>l</m:t>
        </m:r>
        <m:sSubSup>
          <m:e>
            <m:r>
              <m:t>O</m:t>
            </m:r>
          </m:e>
          <m:sub>
            <m:r>
              <m:t>3</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是用</w:t>
      </w:r>
      <w:r>
        <w:rPr>
          <w:rFonts w:ascii="Times New Roman" w:hAnsi="Times New Roman" w:eastAsia="Times New Roman" w:cs="Times New Roman"/>
        </w:rPr>
        <w:t xml:space="preserve"> </w:t>
      </w:r>
      <m:oMath>
        <m:r>
          <m:t>C</m:t>
        </m:r>
        <m:r>
          <m:t>l</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在单位时间内的物质的量浓度的变化来表示的反应速率</w:t>
      </w:r>
      <w:r>
        <w:rPr>
          <w:rFonts w:hint="eastAsia" w:ascii="Times New Roman" w:hAnsi="Times New Roman" w:eastAsia="Times New Roman" w:cs="Times New Roman"/>
        </w:rPr>
        <w:t>，</w:t>
      </w:r>
      <w:r>
        <w:rPr>
          <w:rFonts w:hint="eastAsia" w:ascii="Times New Roman" w:hAnsi="Times New Roman" w:eastAsia="FangSong" w:cs="Times New Roman"/>
        </w:rPr>
        <w:t>则下列说法不正确的是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678291"/>
            <wp:effectExtent b="0" l="0" r="0" t="0"/>
            <wp:docPr descr="" title="" id="60" name="Picture"/>
            <a:graphic>
              <a:graphicData uri="http://schemas.openxmlformats.org/drawingml/2006/picture">
                <pic:pic>
                  <pic:nvPicPr>
                    <pic:cNvPr descr="9d041104f52cc0e611e3b35966cb5b0e2e64da27fec068eb5de961012eb526ac.jpg" id="61" name="Picture"/>
                    <pic:cNvPicPr>
                      <a:picLocks noChangeArrowheads="1" noChangeAspect="1"/>
                    </pic:cNvPicPr>
                  </pic:nvPicPr>
                  <pic:blipFill>
                    <a:blip r:embed="rId59"/>
                    <a:stretch>
                      <a:fillRect/>
                    </a:stretch>
                  </pic:blipFill>
                  <pic:spPr bwMode="auto">
                    <a:xfrm>
                      <a:off x="0" y="0"/>
                      <a:ext cx="3240000" cy="267829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反应开始时速率增大可能是由</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增大引起的</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若纵坐标改为</w:t>
      </w:r>
      <w:r>
        <w:rPr>
          <w:rFonts w:ascii="Times New Roman" w:hAnsi="Times New Roman" w:eastAsia="Times New Roman" w:cs="Times New Roman"/>
        </w:rPr>
        <w:t xml:space="preserve"> </w:t>
      </w:r>
      <m:oMath>
        <m:oMathPr>
          <m:ctrlPr>
            <w:rPr>
              <w:sz w:val="28"/>
              <w:szCs w:val="28"/>
            </w:rPr>
          </m:ctrlPr>
        </m:oMathPr>
        <m:r>
          <m:t>v</m:t>
        </m:r>
        <m:r>
          <m:rPr>
            <m:sty m:val="p"/>
          </m:rPr>
          <m:t>(</m:t>
        </m:r>
        <m:sSup>
          <m:e>
            <m:r>
              <m:rPr>
                <m:sty m:val="p"/>
              </m:rPr>
              <m:t>C</m:t>
            </m:r>
            <m:r>
              <m:rPr>
                <m:sty m:val="p"/>
              </m:rPr>
              <m:t>l</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速率</w:t>
      </w:r>
      <w:r>
        <w:rPr>
          <w:rFonts w:hint="eastAsia" w:ascii="Times New Roman" w:hAnsi="Times New Roman" w:eastAsia="Times New Roman" w:cs="Times New Roman"/>
        </w:rPr>
        <w:t>-</w:t>
      </w:r>
      <w:r>
        <w:rPr>
          <w:rFonts w:hint="eastAsia" w:ascii="Times New Roman" w:hAnsi="Times New Roman" w:eastAsia="FangSong" w:cs="Times New Roman"/>
        </w:rPr>
        <w:t>时间曲线和图中曲线完全重合</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后期反应速率下降的原因是反应物浓度减少</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图中阴影部分面积为</w:t>
      </w:r>
      <w:r>
        <w:rPr>
          <w:rFonts w:ascii="Times New Roman" w:hAnsi="Times New Roman" w:eastAsia="Times New Roman" w:cs="Times New Roman"/>
        </w:rPr>
        <w:t xml:space="preserve"> </w:t>
      </w:r>
      <m:oMath>
        <m:sSub>
          <m:e>
            <m:r>
              <m:t>t</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时间内</w:t>
      </w:r>
      <w:r>
        <w:rPr>
          <w:rFonts w:ascii="Times New Roman" w:hAnsi="Times New Roman" w:eastAsia="Times New Roman" w:cs="Times New Roman"/>
        </w:rPr>
        <w:t xml:space="preserve"> </w:t>
      </w:r>
      <m:oMath>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的物质的量的减少值</w:t>
      </w:r>
    </w:p>
    <w:p>
      <w:pPr>
        <w:spacing w:before="160" w:after="80"/>
      </w:pPr>
      <w:r>
        <w:pict>
          <v:rect style="width:0;height:1.5pt" o:hralign="center" o:hrstd="t" o:hr="t"/>
        </w:pict>
      </w:r>
    </w:p>
    <w:bookmarkEnd w:id="62"/>
    <w:bookmarkEnd w:id="63"/>
    <w:bookmarkEnd w:id="64"/>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2">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3">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4">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05">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7" Type="http://schemas.openxmlformats.org/officeDocument/2006/relationships/image" Target="media/rId37.png"/><Relationship Id="rId29" Type="http://schemas.openxmlformats.org/officeDocument/2006/relationships/image" Target="media/rId29.png"/><Relationship Id="rId33" Type="http://schemas.openxmlformats.org/officeDocument/2006/relationships/image" Target="media/rId33.png"/><Relationship Id="rId19" Type="http://schemas.openxmlformats.org/officeDocument/2006/relationships/image" Target="media/rId19.jpg"/><Relationship Id="rId48" Type="http://schemas.openxmlformats.org/officeDocument/2006/relationships/image" Target="media/rId48.jpg"/><Relationship Id="rId45" Type="http://schemas.openxmlformats.org/officeDocument/2006/relationships/image" Target="media/rId45.jpg"/><Relationship Id="rId59" Type="http://schemas.openxmlformats.org/officeDocument/2006/relationships/image" Target="media/rId59.jpg"/><Relationship Id="rId52" Type="http://schemas.openxmlformats.org/officeDocument/2006/relationships/image" Target="media/rId52.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2026-09-17T12:29:30Z</dcterms:created>
  <dcterms:modified xsi:type="dcterms:W3CDTF">2026-09-17T12:29:30Z</dcterms:modified>
</cp:coreProperties>
</file>

<file path=docProps/custom.xml><?xml version="1.0" encoding="utf-8"?>
<Properties xmlns="http://schemas.openxmlformats.org/officeDocument/2006/custom-properties" xmlns:vt="http://schemas.openxmlformats.org/officeDocument/2006/docPropsVTypes"/>
</file>