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五条律可归结为一条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且增长随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增大而加快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竞赛题中常见的错误之一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只需掌握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取对数能把指数曲线化为直线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三条律均由指数的运算律推出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这两条恒等式在代数变换中常用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以线性代非线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以线性代非线性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竞赛中的估算可减少查表与计算器的使用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3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指数是反复相乘的缩写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对数是它的反问题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运算律让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在化学里随手可用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三套运算律一套逻辑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ln(xy) = ln x + ln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把乘法变加法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化学量动辄跨十几个数量级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取对数是使它们能够相加减的基本手段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与自然指数</w:t>
      </w:r>
      <w:r>
        <w:rPr>
          <w:rFonts w:hint="eastAsia" w:ascii="Times New Roman" w:hAnsi="Times New Roman" w:eastAsia="FangSong" w:cs="Times New Roman"/>
        </w:rPr>
        <w:t>与微积分直接相关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下一讲的主角</w:t>
      </w:r>
      <w:r>
        <w:rPr>
          <w:rFonts w:hint="eastAsia" w:ascii="Times New Roman" w:hAnsi="Times New Roman" w:eastAsia="Times New Roman" w:cs="Times New Roman"/>
        </w:rPr>
        <w:t>）；ln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是它的反问题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ln(1+x) ≈ 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e^x ≈ 1+x</w:t>
      </w:r>
      <w:r>
        <w:rPr>
          <w:rFonts w:hint="eastAsia" w:ascii="Times New Roman" w:hAnsi="Times New Roman" w:eastAsia="Times New Roman" w:cs="Times New Roman"/>
        </w:rPr>
        <w:t xml:space="preserve">（|x|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x/2）：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小温差近似全靠它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用前必查条件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化学中的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刻画的是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倍数关系</w:t>
      </w:r>
      <w:r>
        <w:rPr>
          <w:rFonts w:hint="eastAsia" w:ascii="Times New Roman" w:hAnsi="Times New Roman" w:eastAsia="Times New Roman" w:cs="Times New Roman"/>
        </w:rPr>
        <w:t>」：pH、Nernst、Arrhenius、</w:t>
      </w:r>
      <w:r>
        <w:rPr>
          <w:rFonts w:hint="eastAsia" w:ascii="Times New Roman" w:hAnsi="Times New Roman" w:eastAsia="FangSong" w:cs="Times New Roman"/>
        </w:rPr>
        <w:t>玻尔兹曼因子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凡比例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倍数出现的地方就有</w:t>
      </w:r>
      <w:r>
        <w:rPr>
          <w:rFonts w:ascii="Times New Roman" w:hAnsi="Times New Roman" w:eastAsia="Times New Roman" w:cs="Times New Roman"/>
        </w:rPr>
        <w:t xml:space="preserve"> ln。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变化率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6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34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4"/>
    <w:bookmarkStart w:id="35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被低估约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2026-09-24T06:17:22Z</dcterms:created>
  <dcterms:modified xsi:type="dcterms:W3CDTF">2026-09-24T06:17:22Z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