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Wh/kg）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 </w:t>
      </w: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不要一上来同时开两条计算链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$E^\theta(\mathrm{Fe^{3+}/Fe^{2+}})=0.771$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V，$E^\theta(\mathrm{Cu^{2+}/Cu})=0.337$</w:t>
      </w:r>
      <w:r>
        <w:rPr>
          <w:rStyle w:val="VerbatimChar"/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$E^\theta_\text{cell}=0.434$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V，$n=2$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$\Delta G^\theta=-nFE^\theta_\text{cell}=-83.7$ kJ/mol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$K=\exp(-\Delta G^\theta/RT)=4.8\times10^{14}$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</w:t>
      </w:r>
      <w:r>
        <w:rPr>
          <w:rStyle w:val="VerbatimChar"/>
          <w:rFonts w:hint="eastAsia" w:ascii="Times New Roman" w:hAnsi="Times New Roman" w:eastAsia="Times New Roman" w:cs="Times New Roman"/>
        </w:rPr>
        <w:t>ICE：</w:t>
      </w:r>
      <w:r>
        <w:rPr>
          <w:rStyle w:val="VerbatimChar"/>
          <w:rFonts w:hint="eastAsia" w:ascii="Times New Roman" w:hAnsi="Times New Roman" w:eastAsia="FangSong" w:cs="Times New Roman"/>
        </w:rPr>
        <w:t>初始浓度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ET：X-H</w:t>
      </w:r>
      <w:r>
        <w:rPr>
          <w:rStyle w:val="VerbatimChar"/>
          <w:rFonts w:ascii="Times New Roman" w:hAnsi="Times New Roman" w:eastAsia="Times New Roman" w:cs="Times New Roman"/>
        </w:rPr>
        <w:t xml:space="preserve"> → X-H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•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$\Delta G^\theta_\text{ET}=+nFE^\theta(X\text{-}H^{\cdot+}/X\text{-}H)$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>注意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氧化反应</w:t>
      </w:r>
      <w:r>
        <w:rPr>
          <w:rStyle w:val="VerbatimChar"/>
          <w:rFonts w:ascii="Times New Roman" w:hAnsi="Times New Roman" w:eastAsia="Times New Roman" w:cs="Times New Roman"/>
        </w:rPr>
        <w:t xml:space="preserve"> $\Delta </w:t>
      </w:r>
      <w:r>
        <w:rPr>
          <w:rStyle w:val="VerbatimChar"/>
          <w:rFonts w:hint="eastAsia" w:ascii="Times New Roman" w:hAnsi="Times New Roman" w:eastAsia="Times New Roman" w:cs="Times New Roman"/>
        </w:rPr>
        <w:t>G^\theta=+nFE^\theta$（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$-nFE^\theta$！）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Times New Roman" w:cs="Times New Roman"/>
        </w:rPr>
        <w:t>PT：X-H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•</w:t>
      </w:r>
      <w:r>
        <w:rPr>
          <w:rStyle w:val="VerbatimChar"/>
          <w:rFonts w:ascii="Times New Roman" w:hAnsi="Times New Roman" w:eastAsia="Times New Roman" w:cs="Times New Roman"/>
        </w:rPr>
        <w:t xml:space="preserve"> → X• +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  $\Delta G^\theta_\text{PT}$ = 2.303RT × pKa(X-H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•)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298K：$\Delta</w:t>
      </w:r>
      <w:r>
        <w:rPr>
          <w:rStyle w:val="VerbatimChar"/>
          <w:rFonts w:ascii="Times New Roman" w:hAnsi="Times New Roman" w:eastAsia="Times New Roman" w:cs="Times New Roman"/>
        </w:rPr>
        <w:t xml:space="preserve"> G^\theta_\text{PT}$ = 5.71 × pKa (kJ/mol)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溶剂化</w:t>
      </w:r>
      <w:r>
        <w:rPr>
          <w:rStyle w:val="VerbatimChar"/>
          <w:rFonts w:hint="eastAsia" w:ascii="Times New Roman" w:hAnsi="Times New Roman" w:eastAsia="Times New Roman" w:cs="Times New Roman"/>
        </w:rPr>
        <w:t>：H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H•    $\Delta G^\theta_\text{solv}(H•)$ = </w:t>
      </w:r>
      <w:r>
        <w:rPr>
          <w:rStyle w:val="VerbatimChar"/>
          <w:rFonts w:hint="eastAsia" w:ascii="Times New Roman" w:hAnsi="Times New Roman" w:eastAsia="FangSong" w:cs="Times New Roman"/>
        </w:rPr>
        <w:t>给定值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通常</w:t>
      </w:r>
      <w:r>
        <w:rPr>
          <w:rStyle w:val="VerbatimChar"/>
          <w:rFonts w:ascii="Times New Roman" w:hAnsi="Times New Roman" w:eastAsia="Times New Roman" w:cs="Times New Roman"/>
        </w:rPr>
        <w:t xml:space="preserve"> 210-230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kJ/mol）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BDE = ① + ② + 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4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2026-09-11T06:23:05Z</dcterms:created>
  <dcterms:modified xsi:type="dcterms:W3CDTF">2026-09-11T06:23:05Z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