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0" w:name="第-4-章-氧化还原与电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标准电极电势"/>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标准电极电势-1"/>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nernst方程"/>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电解池"/>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29"/>
    <w:bookmarkStart w:id="30" w:name="标准电极电势-3"/>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0"/>
    <w:bookmarkStart w:id="31" w:name="标准电极电势-4"/>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1"/>
    <w:bookmarkStart w:id="32" w:name="nernst方程-2"/>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32"/>
    <w:bookmarkStart w:id="33" w:name="标准电极电势-5"/>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nernst方程-4"/>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标准电极电势-6"/>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36"/>
    <w:bookmarkStart w:id="37" w:name="电解池-1"/>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2" w:name="配平题"/>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160" w:after="80"/>
      </w:pPr>
      <w:r>
        <w:pict>
          <v:rect style="width:0;height:1.5pt" o:hralign="center" o:hrstd="t" o:hr="t"/>
        </w:pict>
      </w:r>
    </w:p>
    <w:bookmarkEnd w:id="41"/>
    <w:bookmarkEnd w:id="42"/>
    <w:bookmarkStart w:id="43" w:name="电池符号表示与电动势计算"/>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非氧化还原反应平衡常数"/>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44"/>
    <w:bookmarkStart w:id="45" w:name="浓差电池电动势之比"/>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氧化数法配平"/>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该反应的平衡常数"/>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电极电势-1"/>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平衡常数"/>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49"/>
    <w:bookmarkStart w:id="53" w:name="热化学"/>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1" name="Picture"/>
            <a:graphic>
              <a:graphicData uri="http://schemas.openxmlformats.org/drawingml/2006/picture">
                <pic:pic>
                  <pic:nvPicPr>
                    <pic:cNvPr descr="841fee447c759dd4875061c75ce722e95b770e1e0f1557f90aff2326b67a0584.jpg" id="52" name="Picture"/>
                    <pic:cNvPicPr>
                      <a:picLocks noChangeArrowheads="1" noChangeAspect="1"/>
                    </pic:cNvPicPr>
                  </pic:nvPicPr>
                  <pic:blipFill>
                    <a:blip r:embed="rId50"/>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热化学-1"/>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55" name="Picture"/>
            <a:graphic>
              <a:graphicData uri="http://schemas.openxmlformats.org/drawingml/2006/picture">
                <pic:pic>
                  <pic:nvPicPr>
                    <pic:cNvPr descr="8ac44a45964d213c519199151f471dee1594b73a1fd86c38132cbb416eee882a.jpg" id="56" name="Picture"/>
                    <pic:cNvPicPr>
                      <a:picLocks noChangeArrowheads="1" noChangeAspect="1"/>
                    </pic:cNvPicPr>
                  </pic:nvPicPr>
                  <pic:blipFill>
                    <a:blip r:embed="rId54"/>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电极电势-2"/>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极电势-3"/>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ph计算"/>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电极电势-4"/>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离子电子法配平"/>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62"/>
    <w:bookmarkStart w:id="63" w:name="电极电势-5"/>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电极电势-6"/>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电解"/>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电极电势-7"/>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160" w:after="80"/>
      </w:pPr>
      <w:r>
        <w:pict>
          <v:rect style="width:0;height:1.5pt" o:hralign="center" o:hrstd="t" o:hr="t"/>
        </w:pict>
      </w:r>
    </w:p>
    <w:bookmarkEnd w:id="66"/>
    <w:bookmarkStart w:id="67" w:name="原电池"/>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67"/>
    <w:bookmarkStart w:id="68" w:name="电极电势-8"/>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歧化反应"/>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化学热力学"/>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催化剂"/>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1"/>
    <w:bookmarkStart w:id="72" w:name="原电池-1"/>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电极电势-9"/>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74" name="Picture"/>
            <a:graphic>
              <a:graphicData uri="http://schemas.openxmlformats.org/drawingml/2006/picture">
                <pic:pic>
                  <pic:nvPicPr>
                    <pic:cNvPr descr="32e73df7e78addcb594c352547ad3558257e8a5fe50df44d9e0735a5550d9a36.jpg" id="75" name="Picture"/>
                    <pic:cNvPicPr>
                      <a:picLocks noChangeArrowheads="1" noChangeAspect="1"/>
                    </pic:cNvPicPr>
                  </pic:nvPicPr>
                  <pic:blipFill>
                    <a:blip r:embed="rId73"/>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质"/>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77"/>
    <w:bookmarkStart w:id="78" w:name="离子电子法配平-1"/>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催化剂-1"/>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2"/>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原电池-3"/>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2" w:name="硫化亚铜硝酸配平"/>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160" w:after="80"/>
      </w:pPr>
      <w:r>
        <w:pict>
          <v:rect style="width:0;height:1.5pt" o:hralign="center" o:hrstd="t" o:hr="t"/>
        </w:pict>
      </w:r>
    </w:p>
    <w:bookmarkEnd w:id="82"/>
    <w:bookmarkStart w:id="83" w:name="硫酸铵受热分解"/>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硫酸亚铁受热分解"/>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三种铵盐热分解"/>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水基漆缓蚀剂反应"/>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胆矾与黄铁矿反应"/>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xooh2正离子价态推算"/>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氧化还原反应基础"/>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89"/>
    <w:bookmarkStart w:id="90" w:name="氧化还原反应基础-1"/>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90"/>
    <w:bookmarkStart w:id="100" w:name="氧化还原反应基础-2"/>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92" name="Picture"/>
            <a:graphic>
              <a:graphicData uri="http://schemas.openxmlformats.org/drawingml/2006/picture">
                <pic:pic>
                  <pic:nvPicPr>
                    <pic:cNvPr descr="951daf27f8cccdbe1fd4ac05982c157be6e1c41ec72910dff5014a8f696aca8d.jpg" id="93" name="Picture"/>
                    <pic:cNvPicPr>
                      <a:picLocks noChangeArrowheads="1" noChangeAspect="1"/>
                    </pic:cNvPicPr>
                  </pic:nvPicPr>
                  <pic:blipFill>
                    <a:blip r:embed="rId9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95" name="Picture"/>
            <a:graphic>
              <a:graphicData uri="http://schemas.openxmlformats.org/drawingml/2006/picture">
                <pic:pic>
                  <pic:nvPicPr>
                    <pic:cNvPr descr="4dc9db880b29f6a10a1be5b0ec95c602a7e12a287cc007c617d900e439226d50.jpg" id="96" name="Picture"/>
                    <pic:cNvPicPr>
                      <a:picLocks noChangeArrowheads="1" noChangeAspect="1"/>
                    </pic:cNvPicPr>
                  </pic:nvPicPr>
                  <pic:blipFill>
                    <a:blip r:embed="rId9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98" name="Picture"/>
            <a:graphic>
              <a:graphicData uri="http://schemas.openxmlformats.org/drawingml/2006/picture">
                <pic:pic>
                  <pic:nvPicPr>
                    <pic:cNvPr descr="ef58c2cb5071e3d5baea9429cfe768b9671b4c36212dc141cb578f9500d2fbac.jpg" id="99" name="Picture"/>
                    <pic:cNvPicPr>
                      <a:picLocks noChangeArrowheads="1" noChangeAspect="1"/>
                    </pic:cNvPicPr>
                  </pic:nvPicPr>
                  <pic:blipFill>
                    <a:blip r:embed="rId97"/>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质子理论判反应方向"/>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ph9缓冲溶液配制方案"/>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酸碱稀释ph变化判断"/>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103"/>
    <w:bookmarkStart w:id="104" w:name="hac与naac缓冲体系四问"/>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4"/>
    <w:bookmarkStart w:id="105" w:name="甘氨酸在不同介质中的存在形式"/>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水的两性与酸碱相对强度"/>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6"/>
    <w:bookmarkStart w:id="107" w:name="质子理论微粒酸碱分类"/>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ag2cro4溶解度求ksp"/>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baso4同离子效应溶解度"/>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锅垢caso4沉淀转化"/>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srso4沉淀溶解平衡曲线"/>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12" name="Picture"/>
            <a:graphic>
              <a:graphicData uri="http://schemas.openxmlformats.org/drawingml/2006/picture">
                <pic:pic>
                  <pic:nvPicPr>
                    <pic:cNvPr descr="3476bdb3ab8d853dd15bfa48d081359663fd4428b30c209f24cef55a907c17c8.jpg" id="113" name="Picture"/>
                    <pic:cNvPicPr>
                      <a:picLocks noChangeArrowheads="1" noChangeAspect="1"/>
                    </pic:cNvPicPr>
                  </pic:nvPicPr>
                  <pic:blipFill>
                    <a:blip r:embed="rId111"/>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114"/>
    <w:bookmarkStart w:id="118" w:name="baso4曲线四判断"/>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16" name="Picture"/>
            <a:graphic>
              <a:graphicData uri="http://schemas.openxmlformats.org/drawingml/2006/picture">
                <pic:pic>
                  <pic:nvPicPr>
                    <pic:cNvPr descr="e5e3d5192a1cb9b69de9c546a9090c864ae6e17cacaac37ad0fc685dff92ba18.jpg" id="117" name="Picture"/>
                    <pic:cNvPicPr>
                      <a:picLocks noChangeArrowheads="1" noChangeAspect="1"/>
                    </pic:cNvPicPr>
                  </pic:nvPicPr>
                  <pic:blipFill>
                    <a:blip r:embed="rId115"/>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氧化还原反应设计原电池符号"/>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钚238核电池四判断"/>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20"/>
    <w:bookmarkStart w:id="121" w:name="可设计原电池的反应选择"/>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160" w:after="80"/>
      </w:pPr>
      <w:r>
        <w:pict>
          <v:rect style="width:0;height:1.5pt" o:hralign="center" o:hrstd="t" o:hr="t"/>
        </w:pict>
      </w:r>
    </w:p>
    <w:bookmarkEnd w:id="121"/>
    <w:bookmarkStart w:id="122" w:name="银锌电池电极反应"/>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地下管道浓差腐蚀年限"/>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7" w:name="阳离子交换膜电解食盐水"/>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25" name="Picture"/>
            <a:graphic>
              <a:graphicData uri="http://schemas.openxmlformats.org/drawingml/2006/picture">
                <pic:pic>
                  <pic:nvPicPr>
                    <pic:cNvPr descr="eaa07dc08f0d8f120e43a181fb718b3cf9eea7ec706557fd6b7b8c8760ff6e6c.jpg" id="126" name="Picture"/>
                    <pic:cNvPicPr>
                      <a:picLocks noChangeArrowheads="1" noChangeAspect="1"/>
                    </pic:cNvPicPr>
                  </pic:nvPicPr>
                  <pic:blipFill>
                    <a:blip r:embed="rId124"/>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锂离子电池licoo2充放电"/>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160" w:after="80"/>
      </w:pPr>
      <w:r>
        <w:pict>
          <v:rect style="width:0;height:1.5pt" o:hralign="center" o:hrstd="t" o:hr="t"/>
        </w:pict>
      </w:r>
    </w:p>
    <w:bookmarkEnd w:id="128"/>
    <w:bookmarkStart w:id="129" w:name="铝离子电池电极反应第29届初赛"/>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非水溶剂电池电动势计算第36届初赛"/>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130"/>
    <w:bookmarkStart w:id="131" w:name="原电池-4"/>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nernst方程计算"/>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132"/>
    <w:bookmarkStart w:id="133" w:name="eθδgθk全链"/>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竞赛提升"/>
    <w:p>
      <w:pPr>
        <w:pStyle w:val="Heading2"/>
        <w:spacing w:before="280" w:after="80"/>
        <w:keepNext/>
      </w:pPr>
      <w:r>
        <w:rPr>
          <w:rFonts w:hint="eastAsia" w:ascii="Times New Roman" w:hAnsi="Times New Roman" w:eastAsia="SimHei" w:cs="Times New Roman"/>
        </w:rPr>
        <w:t xml:space="preserve">竞赛提升</w:t>
      </w:r>
    </w:p>
    <w:bookmarkEnd w:id="134"/>
    <w:bookmarkStart w:id="135" w:name="标准电极电势-7"/>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35"/>
    <w:bookmarkStart w:id="139" w:name="nernst方程-5"/>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7" name="Picture"/>
            <a:graphic>
              <a:graphicData uri="http://schemas.openxmlformats.org/drawingml/2006/picture">
                <pic:pic>
                  <pic:nvPicPr>
                    <pic:cNvPr descr="02bf7bcff65ef4bc323cc8ca9890923f051f1fe68600b5c58447e2ff3ab4b4f7.jpg" id="138" name="Picture"/>
                    <pic:cNvPicPr>
                      <a:picLocks noChangeArrowheads="1" noChangeAspect="1"/>
                    </pic:cNvPicPr>
                  </pic:nvPicPr>
                  <pic:blipFill>
                    <a:blip r:embed="rId136"/>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过氧化氢与铁氰化物"/>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nabh4与mno2离子方程式"/>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1"/>
    <w:bookmarkStart w:id="142" w:name="五则氧化还原方程式"/>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2"/>
    <w:bookmarkStart w:id="143" w:name="离子方程式三则"/>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43"/>
    <w:bookmarkStart w:id="144" w:name="四则离子方程式"/>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4"/>
    <w:bookmarkStart w:id="148" w:name="天然气制氢与燃料电池"/>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46" name="Picture"/>
            <a:graphic>
              <a:graphicData uri="http://schemas.openxmlformats.org/drawingml/2006/picture">
                <pic:pic>
                  <pic:nvPicPr>
                    <pic:cNvPr descr="aa9a37e8cb5cb22fb67c2082e39ea4360bd06dc65b0d333972a61d8e7ecaefb5.jpg" id="147" name="Picture"/>
                    <pic:cNvPicPr>
                      <a:picLocks noChangeArrowheads="1" noChangeAspect="1"/>
                    </pic:cNvPicPr>
                  </pic:nvPicPr>
                  <pic:blipFill>
                    <a:blip r:embed="rId145"/>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48"/>
    <w:bookmarkStart w:id="152" w:name="锂电池充电宝"/>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50" name="Picture"/>
            <a:graphic>
              <a:graphicData uri="http://schemas.openxmlformats.org/drawingml/2006/picture">
                <pic:pic>
                  <pic:nvPicPr>
                    <pic:cNvPr descr="600e9b2af7e5c23f6010455332addc3451707ba636ce5ea67a7c804b4152f7d1.jpg" id="151" name="Picture"/>
                    <pic:cNvPicPr>
                      <a:picLocks noChangeArrowheads="1" noChangeAspect="1"/>
                    </pic:cNvPicPr>
                  </pic:nvPicPr>
                  <pic:blipFill>
                    <a:blip r:embed="rId14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配平下列化学反应方程式"/>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原电池-5"/>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55" name="Picture"/>
            <a:graphic>
              <a:graphicData uri="http://schemas.openxmlformats.org/drawingml/2006/picture">
                <pic:pic>
                  <pic:nvPicPr>
                    <pic:cNvPr descr="2d61841865950f93fb3365d0977be36fcd82e335cc19ee86bfe3bfb68016bd64.jpg" id="156" name="Picture"/>
                    <pic:cNvPicPr>
                      <a:picLocks noChangeArrowheads="1" noChangeAspect="1"/>
                    </pic:cNvPicPr>
                  </pic:nvPicPr>
                  <pic:blipFill>
                    <a:blip r:embed="rId154"/>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原电池-6"/>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电极电势-10"/>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9"/>
    <w:bookmarkStart w:id="160" w:name="电极电势-11"/>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原电池-7"/>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原电池-8"/>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原电池-9"/>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电极电势-12"/>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64"/>
    <w:bookmarkStart w:id="168" w:name="电极电势-13"/>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66" name="Picture"/>
            <a:graphic>
              <a:graphicData uri="http://schemas.openxmlformats.org/drawingml/2006/picture">
                <pic:pic>
                  <pic:nvPicPr>
                    <pic:cNvPr descr="5567cac96870c09239f6bcaafa031bf995548b2922738432b5c3b2d9d352831f.jpg" id="167" name="Picture"/>
                    <pic:cNvPicPr>
                      <a:picLocks noChangeArrowheads="1" noChangeAspect="1"/>
                    </pic:cNvPicPr>
                  </pic:nvPicPr>
                  <pic:blipFill>
                    <a:blip r:embed="rId165"/>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42"/>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42"/>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68"/>
    <w:bookmarkStart w:id="169" w:name="铊的电化学"/>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no的共振与歧化反应"/>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71" name="Picture"/>
            <a:graphic>
              <a:graphicData uri="http://schemas.openxmlformats.org/drawingml/2006/picture">
                <pic:pic>
                  <pic:nvPicPr>
                    <pic:cNvPr descr="025868b7411b604f726651f48cf2ca109522fd010c5b867bca28694f7aa8ca77.jpg" id="172" name="Picture"/>
                    <pic:cNvPicPr>
                      <a:picLocks noChangeArrowheads="1" noChangeAspect="1"/>
                    </pic:cNvPicPr>
                  </pic:nvPicPr>
                  <pic:blipFill>
                    <a:blip r:embed="rId170"/>
                    <a:stretch>
                      <a:fillRect/>
                    </a:stretch>
                  </pic:blipFill>
                  <pic:spPr bwMode="auto">
                    <a:xfrm>
                      <a:off x="0" y="0"/>
                      <a:ext cx="1800000" cy="154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75" w:name="电极电势-14"/>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电极电势</w:t>
      </w:r>
    </w:p>
    <w:bookmarkStart w:id="174"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74"/>
    <w:bookmarkEnd w:id="175"/>
    <w:bookmarkStart w:id="176" w:name="溶度积常数比值"/>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沉淀对电极电势的影响与平衡常数"/>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由电极电势求溶度积"/>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79" w:name="元素电势图与电动势吉布斯自由能"/>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9"/>
    <w:bookmarkStart w:id="180" w:name="元素电势图与水的离子积"/>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Start w:id="181" w:name="平衡常数-1"/>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81"/>
    <w:bookmarkStart w:id="182" w:name="平衡常数-2"/>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3" w:name="gibbs自由能"/>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gibbs自由能-1"/>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原电池-10"/>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5"/>
    <w:bookmarkStart w:id="189" w:name="latimer电位图"/>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87" name="Picture"/>
            <a:graphic>
              <a:graphicData uri="http://schemas.openxmlformats.org/drawingml/2006/picture">
                <pic:pic>
                  <pic:nvPicPr>
                    <pic:cNvPr descr="0501c4e10a812a61ef1cefde13ddbc141f70c658af54949be9d9e5cecd71079a.jpg" id="188" name="Picture"/>
                    <pic:cNvPicPr>
                      <a:picLocks noChangeArrowheads="1" noChangeAspect="1"/>
                    </pic:cNvPicPr>
                  </pic:nvPicPr>
                  <pic:blipFill>
                    <a:blip r:embed="rId186"/>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0" w:name="歧化反应-1"/>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歧化反应-2"/>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latimer电位图-1"/>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p2i4待定系数配平"/>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193"/>
    <w:bookmarkStart w:id="194" w:name="brf3拆合配平"/>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194"/>
    <w:bookmarkStart w:id="195" w:name="rus2kclo3拆合配平"/>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195"/>
    <w:bookmarkStart w:id="196" w:name="锌还原硝酸钠制氨"/>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六物质体系配平"/>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液氨溶剂类比反应"/>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nf3水解"/>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kmno4中温分解"/>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氢氧化亚铁密闭热分解"/>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硝酸铵锌粉烟幕"/>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so3与氯化钠制氯机理"/>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kmno4失重分解"/>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204"/>
    <w:bookmarkStart w:id="205" w:name="锰氧化物讨论法确定"/>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ag2se水热合成"/>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高铁酸钠制备与歧化"/>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h3po4五型体分布计算"/>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nh3与nh4cl缓冲溶液ph"/>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09"/>
    <w:bookmarkStart w:id="210" w:name="四种混合体系ph计算"/>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山东初赛nahco3两离子浓度比较"/>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211"/>
    <w:bookmarkStart w:id="215" w:name="上海交大khac测定与作图外推"/>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13" name="Picture"/>
            <a:graphic>
              <a:graphicData uri="http://schemas.openxmlformats.org/drawingml/2006/picture">
                <pic:pic>
                  <pic:nvPicPr>
                    <pic:cNvPr descr="08de81fe7514b742619eaa5e9600071f3754a8b3949a5ef3a31837d8843817cf.jpg" id="214" name="Picture"/>
                    <pic:cNvPicPr>
                      <a:picLocks noChangeArrowheads="1" noChangeAspect="1"/>
                    </pic:cNvPicPr>
                  </pic:nvPicPr>
                  <pic:blipFill>
                    <a:blip r:embed="rId212"/>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偏铝酸钠与盐酸混合离子浓度排序"/>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216"/>
    <w:bookmarkStart w:id="217" w:name="重水pd四判断"/>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217"/>
    <w:bookmarkStart w:id="218" w:name="酸性强弱与方程式正误"/>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218"/>
    <w:bookmarkStart w:id="219" w:name="naoh与一元酸hr中和体积判断"/>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219"/>
    <w:bookmarkStart w:id="220" w:name="nh4cl滴定氨水指示剂选择"/>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hcl与氨水两组混合ph计算"/>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水的三级电离与轻重水比较"/>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双指示剂法测定碱性混合物"/>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石灰岩沉积与碳酸真实解离常数"/>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半中和法求一元弱酸pka"/>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溶剂理论与液氨体系"/>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sns溶于盐酸最低浓度"/>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北大自招氯水与caco3制hclo"/>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江苏预赛草酸钙洗涤液浓度省预赛"/>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3" w:name="湖南预赛cucl2生产流程省预赛"/>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31" name="Picture"/>
            <a:graphic>
              <a:graphicData uri="http://schemas.openxmlformats.org/drawingml/2006/picture">
                <pic:pic>
                  <pic:nvPicPr>
                    <pic:cNvPr descr="2b3d1c6705fbc1bb6ca8fc46afb8a0752076a797ccbe70fb0b265447d758cf74.jpg" id="232" name="Picture"/>
                    <pic:cNvPicPr>
                      <a:picLocks noChangeArrowheads="1" noChangeAspect="1"/>
                    </pic:cNvPicPr>
                  </pic:nvPicPr>
                  <pic:blipFill>
                    <a:blip r:embed="rId230"/>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46" w:name="ag2so4加入na2so4曲线选择"/>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35" name="Picture"/>
            <a:graphic>
              <a:graphicData uri="http://schemas.openxmlformats.org/drawingml/2006/picture">
                <pic:pic>
                  <pic:nvPicPr>
                    <pic:cNvPr descr="5ac25b2516b2bac71fd997b022ce8b651c5a443162ebda4cfb892166bae1715a.jpg" id="236" name="Picture"/>
                    <pic:cNvPicPr>
                      <a:picLocks noChangeArrowheads="1" noChangeAspect="1"/>
                    </pic:cNvPicPr>
                  </pic:nvPicPr>
                  <pic:blipFill>
                    <a:blip r:embed="rId234"/>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38" name="Picture"/>
            <a:graphic>
              <a:graphicData uri="http://schemas.openxmlformats.org/drawingml/2006/picture">
                <pic:pic>
                  <pic:nvPicPr>
                    <pic:cNvPr descr="540457a9a6eada87a4a441041e5b8db913629d627176832569021a4b60921b67.jpg" id="239" name="Picture"/>
                    <pic:cNvPicPr>
                      <a:picLocks noChangeArrowheads="1" noChangeAspect="1"/>
                    </pic:cNvPicPr>
                  </pic:nvPicPr>
                  <pic:blipFill>
                    <a:blip r:embed="rId237"/>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41" name="Picture"/>
            <a:graphic>
              <a:graphicData uri="http://schemas.openxmlformats.org/drawingml/2006/picture">
                <pic:pic>
                  <pic:nvPicPr>
                    <pic:cNvPr descr="862439437d055dca0fcdecc4a852d8e49281d1ac3305948c6e7a5aeea230ff53.jpg" id="242" name="Picture"/>
                    <pic:cNvPicPr>
                      <a:picLocks noChangeArrowheads="1" noChangeAspect="1"/>
                    </pic:cNvPicPr>
                  </pic:nvPicPr>
                  <pic:blipFill>
                    <a:blip r:embed="rId240"/>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44" name="Picture"/>
            <a:graphic>
              <a:graphicData uri="http://schemas.openxmlformats.org/drawingml/2006/picture">
                <pic:pic>
                  <pic:nvPicPr>
                    <pic:cNvPr descr="f95de3996aff0f658c017fe8345b93a0e6d09dbd788e73aa4500dadeb04e711b.jpg" id="245" name="Picture"/>
                    <pic:cNvPicPr>
                      <a:picLocks noChangeArrowheads="1" noChangeAspect="1"/>
                    </pic:cNvPicPr>
                  </pic:nvPicPr>
                  <pic:blipFill>
                    <a:blip r:embed="rId243"/>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3" w:name="硼砂废料回收镁工艺"/>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48" name="Picture"/>
            <a:graphic>
              <a:graphicData uri="http://schemas.openxmlformats.org/drawingml/2006/picture">
                <pic:pic>
                  <pic:nvPicPr>
                    <pic:cNvPr descr="e8a9d05900f0ecebcc970233cc36d8921c95b19846c7b37a4d904303469bb411.jpg" id="249" name="Picture"/>
                    <pic:cNvPicPr>
                      <a:picLocks noChangeArrowheads="1" noChangeAspect="1"/>
                    </pic:cNvPicPr>
                  </pic:nvPicPr>
                  <pic:blipFill>
                    <a:blip r:embed="rId24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51" name="Picture"/>
            <a:graphic>
              <a:graphicData uri="http://schemas.openxmlformats.org/drawingml/2006/picture">
                <pic:pic>
                  <pic:nvPicPr>
                    <pic:cNvPr descr="146cfba04b2cdf71b21615c0f7620a1aafa901d913d163e78680d598d801acff.jpg" id="252" name="Picture"/>
                    <pic:cNvPicPr>
                      <a:picLocks noChangeArrowheads="1" noChangeAspect="1"/>
                    </pic:cNvPicPr>
                  </pic:nvPicPr>
                  <pic:blipFill>
                    <a:blip r:embed="rId25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53"/>
    <w:bookmarkStart w:id="254" w:name="agno3滴定cl-与cro42-分步沉淀"/>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湿法炼锌浸出液除杂试剂选择"/>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Start w:id="256" w:name="mgoh2饱和溶液四问"/>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56"/>
    <w:bookmarkStart w:id="257" w:name="天青石绿色化学法制碳酸锶"/>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肾结石草酸钙与维生素c碘量法"/>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8"/>
    <w:bookmarkStart w:id="259" w:name="cu置换法验证ch3cooag的ksp"/>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brf3歧化电子转移三情形"/>
    <w:p>
      <w:pPr>
        <w:pStyle w:val="Heading2"/>
        <w:spacing w:before="280" w:after="80"/>
        <w:keepNext/>
      </w:pPr>
      <w:r>
        <w:rPr>
          <w:rFonts w:ascii="Times New Roman" w:hAnsi="Times New Roman" w:eastAsia="Times New Roman" w:cs="Times New Roman"/>
        </w:rPr>
        <w:t xml:space="preserve">4.162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60"/>
    <w:bookmarkStart w:id="261" w:name="电极电势判断水中稳定性"/>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广东预赛铝空气燃料电池省预赛"/>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62"/>
    <w:bookmarkStart w:id="266" w:name="江苏高考微生物葡萄糖燃料电池"/>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64" name="Picture"/>
            <a:graphic>
              <a:graphicData uri="http://schemas.openxmlformats.org/drawingml/2006/picture">
                <pic:pic>
                  <pic:nvPicPr>
                    <pic:cNvPr descr="f4ce8e68189415c63ec7da35dacb1aa2e22e4a5710ca804496ad24c6cfbb74e0.jpg" id="265" name="Picture"/>
                    <pic:cNvPicPr>
                      <a:picLocks noChangeArrowheads="1" noChangeAspect="1"/>
                    </pic:cNvPicPr>
                  </pic:nvPicPr>
                  <pic:blipFill>
                    <a:blip r:embed="rId263"/>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mcfc熔融碳酸盐燃料电池"/>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67"/>
    <w:bookmarkStart w:id="271" w:name="rbag4i5固体电解质气敏传感器"/>
    <w:p>
      <w:pPr>
        <w:pStyle w:val="Heading2"/>
        <w:spacing w:before="280" w:after="80"/>
        <w:keepNext/>
      </w:pPr>
      <w:r>
        <w:rPr>
          <w:rFonts w:ascii="Times New Roman" w:hAnsi="Times New Roman" w:eastAsia="Times New Roman" w:cs="Times New Roman"/>
        </w:rPr>
        <w:t xml:space="preserve">4.167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69" name="Picture"/>
            <a:graphic>
              <a:graphicData uri="http://schemas.openxmlformats.org/drawingml/2006/picture">
                <pic:pic>
                  <pic:nvPicPr>
                    <pic:cNvPr descr="fe5d821f5697c96168b75ddf16d80d0cf12bd18f00f2a79cac3f590ed8038980.jpg" id="270" name="Picture"/>
                    <pic:cNvPicPr>
                      <a:picLocks noChangeArrowheads="1" noChangeAspect="1"/>
                    </pic:cNvPicPr>
                  </pic:nvPicPr>
                  <pic:blipFill>
                    <a:blip r:embed="rId268"/>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71"/>
    <w:bookmarkStart w:id="272" w:name="高铁电池充放电判断"/>
    <w:p>
      <w:pPr>
        <w:pStyle w:val="Heading2"/>
        <w:spacing w:before="280" w:after="80"/>
        <w:keepNext/>
      </w:pPr>
      <w:r>
        <w:rPr>
          <w:rFonts w:ascii="Times New Roman" w:hAnsi="Times New Roman" w:eastAsia="Times New Roman" w:cs="Times New Roman"/>
        </w:rPr>
        <w:t xml:space="preserve">4.168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72"/>
    <w:bookmarkStart w:id="276" w:name="氢氧燃料电池与锂储氢"/>
    <w:p>
      <w:pPr>
        <w:pStyle w:val="Heading2"/>
        <w:spacing w:before="280" w:after="80"/>
        <w:keepNext/>
      </w:pPr>
      <w:r>
        <w:rPr>
          <w:rFonts w:ascii="Times New Roman" w:hAnsi="Times New Roman" w:eastAsia="Times New Roman" w:cs="Times New Roman"/>
        </w:rPr>
        <w:t xml:space="preserve">4.169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74" name="Picture"/>
            <a:graphic>
              <a:graphicData uri="http://schemas.openxmlformats.org/drawingml/2006/picture">
                <pic:pic>
                  <pic:nvPicPr>
                    <pic:cNvPr descr="d75dca505ba9cfe91aab4673382c6aedf5696350163aa1d9434fb990bad249f6.jpg" id="275" name="Picture"/>
                    <pic:cNvPicPr>
                      <a:picLocks noChangeArrowheads="1" noChangeAspect="1"/>
                    </pic:cNvPicPr>
                  </pic:nvPicPr>
                  <pic:blipFill>
                    <a:blip r:embed="rId273"/>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6"/>
    <w:bookmarkStart w:id="277" w:name="甲醇燃料电池五问"/>
    <w:p>
      <w:pPr>
        <w:pStyle w:val="Heading2"/>
        <w:spacing w:before="280" w:after="80"/>
        <w:keepNext/>
      </w:pPr>
      <w:r>
        <w:rPr>
          <w:rFonts w:ascii="Times New Roman" w:hAnsi="Times New Roman" w:eastAsia="Times New Roman" w:cs="Times New Roman"/>
        </w:rPr>
        <w:t xml:space="preserve">4.170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7"/>
    <w:bookmarkStart w:id="278" w:name="fe3与kmno4选择性氧化i"/>
    <w:p>
      <w:pPr>
        <w:pStyle w:val="Heading2"/>
        <w:spacing w:before="280" w:after="80"/>
        <w:keepNext/>
      </w:pPr>
      <w:r>
        <w:rPr>
          <w:rFonts w:ascii="Times New Roman" w:hAnsi="Times New Roman" w:eastAsia="Times New Roman" w:cs="Times New Roman"/>
        </w:rPr>
        <w:t xml:space="preserve">4.171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cu与水反应的电解实现"/>
    <w:p>
      <w:pPr>
        <w:pStyle w:val="Heading2"/>
        <w:spacing w:before="280" w:after="80"/>
        <w:keepNext/>
      </w:pPr>
      <w:r>
        <w:rPr>
          <w:rFonts w:ascii="Times New Roman" w:hAnsi="Times New Roman" w:eastAsia="Times New Roman" w:cs="Times New Roman"/>
        </w:rPr>
        <w:t xml:space="preserve">4.172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mgal合金两介质原电池正负极反转"/>
    <w:p>
      <w:pPr>
        <w:pStyle w:val="Heading2"/>
        <w:spacing w:before="280" w:after="80"/>
        <w:keepNext/>
      </w:pPr>
      <w:r>
        <w:rPr>
          <w:rFonts w:ascii="Times New Roman" w:hAnsi="Times New Roman" w:eastAsia="Times New Roman" w:cs="Times New Roman"/>
        </w:rPr>
        <w:t xml:space="preserve">4.173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4" w:name="染料敏化太阳能电池"/>
    <w:p>
      <w:pPr>
        <w:pStyle w:val="Heading2"/>
        <w:spacing w:before="280" w:after="80"/>
        <w:keepNext/>
      </w:pPr>
      <w:r>
        <w:rPr>
          <w:rFonts w:ascii="Times New Roman" w:hAnsi="Times New Roman" w:eastAsia="Times New Roman" w:cs="Times New Roman"/>
        </w:rPr>
        <w:t xml:space="preserve">4.174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82" name="Picture"/>
            <a:graphic>
              <a:graphicData uri="http://schemas.openxmlformats.org/drawingml/2006/picture">
                <pic:pic>
                  <pic:nvPicPr>
                    <pic:cNvPr descr="83f35be7f8183284623971afa32f2f84c825ba13b2d8cf09b82227cbbe84f2d4.jpg" id="283" name="Picture"/>
                    <pic:cNvPicPr>
                      <a:picLocks noChangeArrowheads="1" noChangeAspect="1"/>
                    </pic:cNvPicPr>
                  </pic:nvPicPr>
                  <pic:blipFill>
                    <a:blip r:embed="rId281"/>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84"/>
    <w:bookmarkStart w:id="294" w:name="硫钠原电池多硫化合物"/>
    <w:p>
      <w:pPr>
        <w:pStyle w:val="Heading2"/>
        <w:spacing w:before="280" w:after="80"/>
        <w:keepNext/>
      </w:pPr>
      <w:r>
        <w:rPr>
          <w:rFonts w:ascii="Times New Roman" w:hAnsi="Times New Roman" w:eastAsia="Times New Roman" w:cs="Times New Roman"/>
        </w:rPr>
        <w:t xml:space="preserve">4.175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86" name="Picture"/>
            <a:graphic>
              <a:graphicData uri="http://schemas.openxmlformats.org/drawingml/2006/picture">
                <pic:pic>
                  <pic:nvPicPr>
                    <pic:cNvPr descr="bfb0bf83ebcc8279957532004dc846b0577925923b6bf511fbfb6c354176698d.jpg" id="287" name="Picture"/>
                    <pic:cNvPicPr>
                      <a:picLocks noChangeArrowheads="1" noChangeAspect="1"/>
                    </pic:cNvPicPr>
                  </pic:nvPicPr>
                  <pic:blipFill>
                    <a:blip r:embed="rId285"/>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89" name="Picture"/>
            <a:graphic>
              <a:graphicData uri="http://schemas.openxmlformats.org/drawingml/2006/picture">
                <pic:pic>
                  <pic:nvPicPr>
                    <pic:cNvPr descr="00008df042056a0f115eb9ce203e1c81b64ea29866404125b679006c08158344.jpg" id="290" name="Picture"/>
                    <pic:cNvPicPr>
                      <a:picLocks noChangeArrowheads="1" noChangeAspect="1"/>
                    </pic:cNvPicPr>
                  </pic:nvPicPr>
                  <pic:blipFill>
                    <a:blip r:embed="rId288"/>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292" name="Picture"/>
            <a:graphic>
              <a:graphicData uri="http://schemas.openxmlformats.org/drawingml/2006/picture">
                <pic:pic>
                  <pic:nvPicPr>
                    <pic:cNvPr descr="9b5767daad98fc79c560048c041efbcfa66a6549c31178223ab7ba2674f69aaa.jpg" id="293" name="Picture"/>
                    <pic:cNvPicPr>
                      <a:picLocks noChangeArrowheads="1" noChangeAspect="1"/>
                    </pic:cNvPicPr>
                  </pic:nvPicPr>
                  <pic:blipFill>
                    <a:blip r:embed="rId291"/>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294"/>
    <w:bookmarkStart w:id="295" w:name="电解纯水制臭氧与过氧化氢"/>
    <w:p>
      <w:pPr>
        <w:pStyle w:val="Heading2"/>
        <w:spacing w:before="280" w:after="80"/>
        <w:keepNext/>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295"/>
    <w:bookmarkStart w:id="302" w:name="三室离子交换膜电解与硫酸钠制酸碱"/>
    <w:p>
      <w:pPr>
        <w:pStyle w:val="Heading2"/>
        <w:spacing w:before="280" w:after="80"/>
        <w:keepNext/>
      </w:pPr>
      <w:r>
        <w:rPr>
          <w:rFonts w:ascii="Times New Roman" w:hAnsi="Times New Roman" w:eastAsia="Times New Roman" w:cs="Times New Roman"/>
        </w:rPr>
        <w:t xml:space="preserve">4.177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297" name="Picture"/>
            <a:graphic>
              <a:graphicData uri="http://schemas.openxmlformats.org/drawingml/2006/picture">
                <pic:pic>
                  <pic:nvPicPr>
                    <pic:cNvPr descr="89308fdf9190d40e9c129841c3ea508f497b5854a2d634a8a2b9eb3e32e6a82b.jpg" id="298" name="Picture"/>
                    <pic:cNvPicPr>
                      <a:picLocks noChangeArrowheads="1" noChangeAspect="1"/>
                    </pic:cNvPicPr>
                  </pic:nvPicPr>
                  <pic:blipFill>
                    <a:blip r:embed="rId296"/>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00" name="Picture"/>
            <a:graphic>
              <a:graphicData uri="http://schemas.openxmlformats.org/drawingml/2006/picture">
                <pic:pic>
                  <pic:nvPicPr>
                    <pic:cNvPr descr="e82a815830ca5ef1f250218a08b4e7a298149306df5c81fc8eb895ec0a98205a.jpg" id="301" name="Picture"/>
                    <pic:cNvPicPr>
                      <a:picLocks noChangeArrowheads="1" noChangeAspect="1"/>
                    </pic:cNvPicPr>
                  </pic:nvPicPr>
                  <pic:blipFill>
                    <a:blip r:embed="rId299"/>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6" w:name="间接电化学氧化处理甲醇废水"/>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04" name="Picture"/>
            <a:graphic>
              <a:graphicData uri="http://schemas.openxmlformats.org/drawingml/2006/picture">
                <pic:pic>
                  <pic:nvPicPr>
                    <pic:cNvPr descr="ca142c94e690c7f9a7f7d848bb91afb24fbd56f6efe9ec285ef66f09425bcd01.jpg" id="305" name="Picture"/>
                    <pic:cNvPicPr>
                      <a:picLocks noChangeArrowheads="1" noChangeAspect="1"/>
                    </pic:cNvPicPr>
                  </pic:nvPicPr>
                  <pic:blipFill>
                    <a:blip r:embed="rId303"/>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6"/>
    <w:bookmarkStart w:id="307" w:name="电解熔融al2o3制铝与电流效率"/>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镁的一次与二次电解法"/>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8" w:name="固体电解质化学式及nm值第30届初赛"/>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10" name="Picture"/>
            <a:graphic>
              <a:graphicData uri="http://schemas.openxmlformats.org/drawingml/2006/picture">
                <pic:pic>
                  <pic:nvPicPr>
                    <pic:cNvPr descr="a5e4f19024ba9ff3d5e90ffe1d357e4cfe1f17bb570f19340569e5228065aa24.jpg" id="311" name="Picture"/>
                    <pic:cNvPicPr>
                      <a:picLocks noChangeArrowheads="1" noChangeAspect="1"/>
                    </pic:cNvPicPr>
                  </pic:nvPicPr>
                  <pic:blipFill>
                    <a:blip r:embed="rId309"/>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13" name="Picture"/>
            <a:graphic>
              <a:graphicData uri="http://schemas.openxmlformats.org/drawingml/2006/picture">
                <pic:pic>
                  <pic:nvPicPr>
                    <pic:cNvPr descr="d079b29d7af346764389874c655bdc8f968afcbfade9cc5d3484074be3a401db.jpg" id="314" name="Picture"/>
                    <pic:cNvPicPr>
                      <a:picLocks noChangeArrowheads="1" noChangeAspect="1"/>
                    </pic:cNvPicPr>
                  </pic:nvPicPr>
                  <pic:blipFill>
                    <a:blip r:embed="rId312"/>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16" name="Picture"/>
            <a:graphic>
              <a:graphicData uri="http://schemas.openxmlformats.org/drawingml/2006/picture">
                <pic:pic>
                  <pic:nvPicPr>
                    <pic:cNvPr descr="808e161d8fb206a0e535e0d992cd1087b40ae82dddf5deed9a18fb18904492de.jpg" id="317" name="Picture"/>
                    <pic:cNvPicPr>
                      <a:picLocks noChangeArrowheads="1" noChangeAspect="1"/>
                    </pic:cNvPicPr>
                  </pic:nvPicPr>
                  <pic:blipFill>
                    <a:blip r:embed="rId315"/>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双膜电解阳极半反应第32届初赛"/>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limn2o4合成方程式第37届初赛"/>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20"/>
    <w:bookmarkStart w:id="321" w:name="氧化还原四则综合"/>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5" w:name="飞秒化学nai与naclo"/>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23" name="Picture"/>
            <a:graphic>
              <a:graphicData uri="http://schemas.openxmlformats.org/drawingml/2006/picture">
                <pic:pic>
                  <pic:nvPicPr>
                    <pic:cNvPr descr="7651af14fbcadc1014b033c9a43c343de4f2f5c798ab6eb575d906fc305fe548.jpg" id="324" name="Picture"/>
                    <pic:cNvPicPr>
                      <a:picLocks noChangeArrowheads="1" noChangeAspect="1"/>
                    </pic:cNvPicPr>
                  </pic:nvPicPr>
                  <pic:blipFill>
                    <a:blip r:embed="rId322"/>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25"/>
    <w:bookmarkStart w:id="329" w:name="光电化学电池与ru配合物"/>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27" name="Picture"/>
            <a:graphic>
              <a:graphicData uri="http://schemas.openxmlformats.org/drawingml/2006/picture">
                <pic:pic>
                  <pic:nvPicPr>
                    <pic:cNvPr descr="935eca929cb1760e4a7154733b3739b34e248165a25d08414e8da0ad6769f0ca.jpg" id="328" name="Picture"/>
                    <pic:cNvPicPr>
                      <a:picLocks noChangeArrowheads="1" noChangeAspect="1"/>
                    </pic:cNvPicPr>
                  </pic:nvPicPr>
                  <pic:blipFill>
                    <a:blip r:embed="rId326"/>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原电池hgo分解热力学"/>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sod超氧化物歧化动力学"/>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31"/>
    <w:bookmarkStart w:id="332" w:name="so2cl2分解与原电池"/>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hcl气相分解电化学平衡常数"/>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bookmarkEnd w:id="333"/>
    <w:bookmarkStart w:id="334" w:name="agagbr热力学与br2溶解"/>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电势-ph图"/>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5"/>
    <w:bookmarkStart w:id="336" w:name="氧化还原反应平衡常数的分步计算"/>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6"/>
    <w:bookmarkStart w:id="337" w:name="亚硫酸亚铜红色晶体推断"/>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f2化学法合成"/>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三氯化碘制备推断"/>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次磷酸还原铜cuh推断"/>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绿色物质x滴定推断"/>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铼钾盐歧化滴定推断"/>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h2s分离mn2与pb2"/>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tl2s与cus溶解性计算解释"/>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4"/>
    <w:bookmarkStart w:id="345" w:name="mncl2加na2s先生成何种沉淀"/>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caco3与co2饱和溶液中ca2最高浓度"/>
    <w:p>
      <w:pPr>
        <w:pStyle w:val="Heading2"/>
        <w:spacing w:before="280" w:after="80"/>
        <w:keepNext/>
      </w:pPr>
      <w:r>
        <w:rPr>
          <w:rFonts w:ascii="Times New Roman" w:hAnsi="Times New Roman" w:eastAsia="Times New Roman" w:cs="Times New Roman"/>
        </w:rPr>
        <w:t xml:space="preserve">4.203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6"/>
    <w:bookmarkStart w:id="347" w:name="caoh2溶度积两法测定"/>
    <w:p>
      <w:pPr>
        <w:pStyle w:val="Heading2"/>
        <w:spacing w:before="280" w:after="80"/>
        <w:keepNext/>
      </w:pPr>
      <w:r>
        <w:rPr>
          <w:rFonts w:ascii="Times New Roman" w:hAnsi="Times New Roman" w:eastAsia="Times New Roman" w:cs="Times New Roman"/>
        </w:rPr>
        <w:t xml:space="preserve">4.204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全国初赛钠硫蓄电池"/>
    <w:p>
      <w:pPr>
        <w:pStyle w:val="Heading2"/>
        <w:spacing w:before="280" w:after="80"/>
        <w:keepNext/>
      </w:pPr>
      <w:r>
        <w:rPr>
          <w:rFonts w:ascii="Times New Roman" w:hAnsi="Times New Roman" w:eastAsia="Times New Roman" w:cs="Times New Roman"/>
        </w:rPr>
        <w:t xml:space="preserve">4.205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49" name="Picture"/>
            <a:graphic>
              <a:graphicData uri="http://schemas.openxmlformats.org/drawingml/2006/picture">
                <pic:pic>
                  <pic:nvPicPr>
                    <pic:cNvPr descr="4560329f3df5e72a1a951ebb61560c1d7fbde6228395ebc48f076c60f259a376.jpg" id="350" name="Picture"/>
                    <pic:cNvPicPr>
                      <a:picLocks noChangeArrowheads="1" noChangeAspect="1"/>
                    </pic:cNvPicPr>
                  </pic:nvPicPr>
                  <pic:blipFill>
                    <a:blip r:embed="rId34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全国初赛汽油燃料电池"/>
    <w:p>
      <w:pPr>
        <w:pStyle w:val="Heading2"/>
        <w:spacing w:before="280" w:after="80"/>
        <w:keepNext/>
      </w:pPr>
      <w:r>
        <w:rPr>
          <w:rFonts w:ascii="Times New Roman" w:hAnsi="Times New Roman" w:eastAsia="Times New Roman" w:cs="Times New Roman"/>
        </w:rPr>
        <w:t xml:space="preserve">4.206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hn3叠氮酸与cu电极原电池"/>
    <w:p>
      <w:pPr>
        <w:pStyle w:val="Heading2"/>
        <w:spacing w:before="280" w:after="80"/>
        <w:keepNext/>
      </w:pPr>
      <w:r>
        <w:rPr>
          <w:rFonts w:ascii="Times New Roman" w:hAnsi="Times New Roman" w:eastAsia="Times New Roman" w:cs="Times New Roman"/>
        </w:rPr>
        <w:t xml:space="preserve">4.207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3"/>
    <w:bookmarkStart w:id="354" w:name="li4ti5o12锂离子电池负极材料"/>
    <w:p>
      <w:pPr>
        <w:pStyle w:val="Heading2"/>
        <w:spacing w:before="280" w:after="80"/>
        <w:keepNext/>
      </w:pPr>
      <w:r>
        <w:rPr>
          <w:rFonts w:ascii="Times New Roman" w:hAnsi="Times New Roman" w:eastAsia="Times New Roman" w:cs="Times New Roman"/>
        </w:rPr>
        <w:t xml:space="preserve">4.208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法拉第定律求agcucr合金组成"/>
    <w:p>
      <w:pPr>
        <w:pStyle w:val="Heading2"/>
        <w:spacing w:before="280" w:after="80"/>
        <w:keepNext/>
      </w:pPr>
      <w:r>
        <w:rPr>
          <w:rFonts w:ascii="Times New Roman" w:hAnsi="Times New Roman" w:eastAsia="Times New Roman" w:cs="Times New Roman"/>
        </w:rPr>
        <w:t xml:space="preserve">4.209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5"/>
    <w:bookmarkStart w:id="362" w:name="锂钴氧化物晶胞与锂离子电池"/>
    <w:p>
      <w:pPr>
        <w:pStyle w:val="Heading2"/>
        <w:spacing w:before="280" w:after="80"/>
        <w:keepNext/>
      </w:pPr>
      <w:r>
        <w:rPr>
          <w:rFonts w:ascii="Times New Roman" w:hAnsi="Times New Roman" w:eastAsia="Times New Roman" w:cs="Times New Roman"/>
        </w:rPr>
        <w:t xml:space="preserve">4.210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57" name="Picture"/>
            <a:graphic>
              <a:graphicData uri="http://schemas.openxmlformats.org/drawingml/2006/picture">
                <pic:pic>
                  <pic:nvPicPr>
                    <pic:cNvPr descr="0afdd7ae740da7ecc34c24962966ebc809806981cb02ec4a298ed0420ed299a2.jpg" id="358" name="Picture"/>
                    <pic:cNvPicPr>
                      <a:picLocks noChangeArrowheads="1" noChangeAspect="1"/>
                    </pic:cNvPicPr>
                  </pic:nvPicPr>
                  <pic:blipFill>
                    <a:blip r:embed="rId356"/>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60" name="Picture"/>
            <a:graphic>
              <a:graphicData uri="http://schemas.openxmlformats.org/drawingml/2006/picture">
                <pic:pic>
                  <pic:nvPicPr>
                    <pic:cNvPr descr="56aeff499338d878d759c08bb557912a28b9d697af891813593af70d550e4f49.jpg" id="361" name="Picture"/>
                    <pic:cNvPicPr>
                      <a:picLocks noChangeArrowheads="1" noChangeAspect="1"/>
                    </pic:cNvPicPr>
                  </pic:nvPicPr>
                  <pic:blipFill>
                    <a:blip r:embed="rId359"/>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62"/>
    <w:bookmarkStart w:id="366" w:name="n型半导体光电化学电池光解水"/>
    <w:p>
      <w:pPr>
        <w:pStyle w:val="Heading2"/>
        <w:spacing w:before="280" w:after="80"/>
        <w:keepNext/>
      </w:pPr>
      <w:r>
        <w:rPr>
          <w:rFonts w:ascii="Times New Roman" w:hAnsi="Times New Roman" w:eastAsia="Times New Roman" w:cs="Times New Roman"/>
        </w:rPr>
        <w:t xml:space="preserve">4.211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64" name="Picture"/>
            <a:graphic>
              <a:graphicData uri="http://schemas.openxmlformats.org/drawingml/2006/picture">
                <pic:pic>
                  <pic:nvPicPr>
                    <pic:cNvPr descr="052808623823ce0502690b3b8607d3704f9fb8530c3428fc07606257566d52f8.jpg" id="365" name="Picture"/>
                    <pic:cNvPicPr>
                      <a:picLocks noChangeArrowheads="1" noChangeAspect="1"/>
                    </pic:cNvPicPr>
                  </pic:nvPicPr>
                  <pic:blipFill>
                    <a:blip r:embed="rId363"/>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0" w:name="江苏高考光解水循环系统"/>
    <w:p>
      <w:pPr>
        <w:pStyle w:val="Heading2"/>
        <w:spacing w:before="280" w:after="80"/>
        <w:keepNext/>
      </w:pPr>
      <w:r>
        <w:rPr>
          <w:rFonts w:ascii="Times New Roman" w:hAnsi="Times New Roman" w:eastAsia="Times New Roman" w:cs="Times New Roman"/>
        </w:rPr>
        <w:t xml:space="preserve">4.212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68" name="Picture"/>
            <a:graphic>
              <a:graphicData uri="http://schemas.openxmlformats.org/drawingml/2006/picture">
                <pic:pic>
                  <pic:nvPicPr>
                    <pic:cNvPr descr="16307f0a8872945b9098e1b933f8dea8efc749461119969206249e21e5d6df7c.jpg" id="369" name="Picture"/>
                    <pic:cNvPicPr>
                      <a:picLocks noChangeArrowheads="1" noChangeAspect="1"/>
                    </pic:cNvPicPr>
                  </pic:nvPicPr>
                  <pic:blipFill>
                    <a:blip r:embed="rId367"/>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70"/>
    <w:bookmarkStart w:id="377" w:name="全国初赛kolbe电解制家蝇信息素"/>
    <w:p>
      <w:pPr>
        <w:pStyle w:val="Heading2"/>
        <w:spacing w:before="280" w:after="80"/>
        <w:keepNext/>
      </w:pPr>
      <w:r>
        <w:rPr>
          <w:rFonts w:ascii="Times New Roman" w:hAnsi="Times New Roman" w:eastAsia="Times New Roman" w:cs="Times New Roman"/>
        </w:rPr>
        <w:t xml:space="preserve">4.213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2" name="Picture"/>
            <a:graphic>
              <a:graphicData uri="http://schemas.openxmlformats.org/drawingml/2006/picture">
                <pic:pic>
                  <pic:nvPicPr>
                    <pic:cNvPr descr="585c87057fd0c14e21d406c911e3ec207ebdd0123990681ec90d1073ba36d56f.jpg" id="373" name="Picture"/>
                    <pic:cNvPicPr>
                      <a:picLocks noChangeArrowheads="1" noChangeAspect="1"/>
                    </pic:cNvPicPr>
                  </pic:nvPicPr>
                  <pic:blipFill>
                    <a:blip r:embed="rId371"/>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75" name="Picture"/>
            <a:graphic>
              <a:graphicData uri="http://schemas.openxmlformats.org/drawingml/2006/picture">
                <pic:pic>
                  <pic:nvPicPr>
                    <pic:cNvPr descr="881bf42ac01a113629e4c7494b27dfcc0affa457a3d8688cf89e929cd66aaf7d.jpg" id="376" name="Picture"/>
                    <pic:cNvPicPr>
                      <a:picLocks noChangeArrowheads="1" noChangeAspect="1"/>
                    </pic:cNvPicPr>
                  </pic:nvPicPr>
                  <pic:blipFill>
                    <a:blip r:embed="rId374"/>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全国初赛h2s电解制硫"/>
    <w:p>
      <w:pPr>
        <w:pStyle w:val="Heading2"/>
        <w:spacing w:before="280" w:after="80"/>
        <w:keepNext/>
      </w:pPr>
      <w:r>
        <w:rPr>
          <w:rFonts w:ascii="Times New Roman" w:hAnsi="Times New Roman" w:eastAsia="Times New Roman" w:cs="Times New Roman"/>
        </w:rPr>
        <w:t xml:space="preserve">4.214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8"/>
    <w:bookmarkStart w:id="391" w:name="cupt电解反接质量-时间图"/>
    <w:p>
      <w:pPr>
        <w:pStyle w:val="Heading2"/>
        <w:spacing w:before="280" w:after="80"/>
        <w:keepNext/>
      </w:pPr>
      <w:r>
        <w:rPr>
          <w:rFonts w:ascii="Times New Roman" w:hAnsi="Times New Roman" w:eastAsia="Times New Roman" w:cs="Times New Roman"/>
        </w:rPr>
        <w:t xml:space="preserve">4.215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80" name="Picture"/>
            <a:graphic>
              <a:graphicData uri="http://schemas.openxmlformats.org/drawingml/2006/picture">
                <pic:pic>
                  <pic:nvPicPr>
                    <pic:cNvPr descr="b4ae46cd9f5fac532c57aae771672ef28cf288b2593b7a335a9bc305ef1c674f.jpg" id="381" name="Picture"/>
                    <pic:cNvPicPr>
                      <a:picLocks noChangeArrowheads="1" noChangeAspect="1"/>
                    </pic:cNvPicPr>
                  </pic:nvPicPr>
                  <pic:blipFill>
                    <a:blip r:embed="rId379"/>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83" name="Picture"/>
            <a:graphic>
              <a:graphicData uri="http://schemas.openxmlformats.org/drawingml/2006/picture">
                <pic:pic>
                  <pic:nvPicPr>
                    <pic:cNvPr descr="34a5815e24ff732f437d8c2a1ffd03f6e7a974eb4468f081de32cb1bb957530e.jpg" id="384" name="Picture"/>
                    <pic:cNvPicPr>
                      <a:picLocks noChangeArrowheads="1" noChangeAspect="1"/>
                    </pic:cNvPicPr>
                  </pic:nvPicPr>
                  <pic:blipFill>
                    <a:blip r:embed="rId382"/>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86" name="Picture"/>
            <a:graphic>
              <a:graphicData uri="http://schemas.openxmlformats.org/drawingml/2006/picture">
                <pic:pic>
                  <pic:nvPicPr>
                    <pic:cNvPr descr="16fea93236d787b519af80b4ff2f224d503880433466f71259b57e9254914328.jpg" id="387" name="Picture"/>
                    <pic:cNvPicPr>
                      <a:picLocks noChangeArrowheads="1" noChangeAspect="1"/>
                    </pic:cNvPicPr>
                  </pic:nvPicPr>
                  <pic:blipFill>
                    <a:blip r:embed="rId385"/>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89" name="Picture"/>
            <a:graphic>
              <a:graphicData uri="http://schemas.openxmlformats.org/drawingml/2006/picture">
                <pic:pic>
                  <pic:nvPicPr>
                    <pic:cNvPr descr="e962dc5bdf5c269dea53f5f09d14352c9b55fe9ad60a5f508dc3deec395f561d.jpg" id="390" name="Picture"/>
                    <pic:cNvPicPr>
                      <a:picLocks noChangeArrowheads="1" noChangeAspect="1"/>
                    </pic:cNvPicPr>
                  </pic:nvPicPr>
                  <pic:blipFill>
                    <a:blip r:embed="rId388"/>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5" w:name="三烧杯串联电解综合计算"/>
    <w:p>
      <w:pPr>
        <w:pStyle w:val="Heading2"/>
        <w:spacing w:before="280" w:after="80"/>
        <w:keepNext/>
      </w:pPr>
      <w:r>
        <w:rPr>
          <w:rFonts w:ascii="Times New Roman" w:hAnsi="Times New Roman" w:eastAsia="Times New Roman" w:cs="Times New Roman"/>
        </w:rPr>
        <w:t xml:space="preserve">4.216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393" name="Picture"/>
            <a:graphic>
              <a:graphicData uri="http://schemas.openxmlformats.org/drawingml/2006/picture">
                <pic:pic>
                  <pic:nvPicPr>
                    <pic:cNvPr descr="0dc0074c18ac2c215e973f722ff78d21771ce76d960ce9502d4df9ebaef56652.jpg" id="394" name="Picture"/>
                    <pic:cNvPicPr>
                      <a:picLocks noChangeArrowheads="1" noChangeAspect="1"/>
                    </pic:cNvPicPr>
                  </pic:nvPicPr>
                  <pic:blipFill>
                    <a:blip r:embed="rId392"/>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koh溶液电解结晶求温度"/>
    <w:p>
      <w:pPr>
        <w:pStyle w:val="Heading2"/>
        <w:spacing w:before="280" w:after="80"/>
        <w:keepNext/>
      </w:pPr>
      <w:r>
        <w:rPr>
          <w:rFonts w:ascii="Times New Roman" w:hAnsi="Times New Roman" w:eastAsia="Times New Roman" w:cs="Times New Roman"/>
        </w:rPr>
        <w:t xml:space="preserve">4.217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396"/>
    <w:bookmarkStart w:id="397" w:name="船壳锌块牺牲阳极保护计算"/>
    <w:p>
      <w:pPr>
        <w:pStyle w:val="Heading2"/>
        <w:spacing w:before="280" w:after="80"/>
        <w:keepNext/>
      </w:pPr>
      <w:r>
        <w:rPr>
          <w:rFonts w:ascii="Times New Roman" w:hAnsi="Times New Roman" w:eastAsia="Times New Roman" w:cs="Times New Roman"/>
        </w:rPr>
        <w:t xml:space="preserve">4.218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clch2cook电解制乙二酸酯系列"/>
    <w:p>
      <w:pPr>
        <w:pStyle w:val="Heading2"/>
        <w:spacing w:before="280" w:after="80"/>
        <w:keepNext/>
      </w:pPr>
      <w:r>
        <w:rPr>
          <w:rFonts w:ascii="Times New Roman" w:hAnsi="Times New Roman" w:eastAsia="Times New Roman" w:cs="Times New Roman"/>
        </w:rPr>
        <w:t xml:space="preserve">4.219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98"/>
    <w:bookmarkStart w:id="399" w:name="库仑法-edta-滴定联测-h2-体积与时间"/>
    <w:p>
      <w:pPr>
        <w:pStyle w:val="Heading2"/>
        <w:spacing w:before="280" w:after="80"/>
        <w:keepNext/>
      </w:pPr>
      <w:r>
        <w:rPr>
          <w:rFonts w:ascii="Times New Roman" w:hAnsi="Times New Roman" w:eastAsia="Times New Roman" w:cs="Times New Roman"/>
        </w:rPr>
        <w:t xml:space="preserve">4.220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电解制高铁酸钠与净水原理"/>
    <w:p>
      <w:pPr>
        <w:pStyle w:val="Heading2"/>
        <w:spacing w:before="280" w:after="80"/>
        <w:keepNext/>
      </w:pPr>
      <w:r>
        <w:rPr>
          <w:rFonts w:ascii="Times New Roman" w:hAnsi="Times New Roman" w:eastAsia="Times New Roman" w:cs="Times New Roman"/>
        </w:rPr>
        <w:t xml:space="preserve">4.221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01" name="Picture"/>
            <a:graphic>
              <a:graphicData uri="http://schemas.openxmlformats.org/drawingml/2006/picture">
                <pic:pic>
                  <pic:nvPicPr>
                    <pic:cNvPr descr="b90a70536a72511d53dfc251b1034a66547bff09586e27593981a0e0523f3458.jpg" id="402" name="Picture"/>
                    <pic:cNvPicPr>
                      <a:picLocks noChangeArrowheads="1" noChangeAspect="1"/>
                    </pic:cNvPicPr>
                  </pic:nvPicPr>
                  <pic:blipFill>
                    <a:blip r:embed="rId400"/>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3"/>
    <w:bookmarkStart w:id="404" w:name="沉淀对电极电势影响"/>
    <w:p>
      <w:pPr>
        <w:pStyle w:val="Heading2"/>
        <w:spacing w:before="280" w:after="80"/>
        <w:keepNext/>
      </w:pPr>
      <w:r>
        <w:rPr>
          <w:rFonts w:ascii="Times New Roman" w:hAnsi="Times New Roman" w:eastAsia="Times New Roman" w:cs="Times New Roman"/>
        </w:rPr>
        <w:t xml:space="preserve">4.222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nernst方程求ksp"/>
    <w:p>
      <w:pPr>
        <w:pStyle w:val="Heading2"/>
        <w:spacing w:before="280" w:after="80"/>
        <w:keepNext/>
      </w:pPr>
      <w:r>
        <w:rPr>
          <w:rFonts w:ascii="Times New Roman" w:hAnsi="Times New Roman" w:eastAsia="Times New Roman" w:cs="Times New Roman"/>
        </w:rPr>
        <w:t xml:space="preserve">4.223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05"/>
    <w:bookmarkStart w:id="409" w:name="ph对电极电势的影响"/>
    <w:p>
      <w:pPr>
        <w:pStyle w:val="Heading2"/>
        <w:spacing w:before="280" w:after="80"/>
        <w:keepNext/>
      </w:pPr>
      <w:r>
        <w:rPr>
          <w:rFonts w:ascii="Times New Roman" w:hAnsi="Times New Roman" w:eastAsia="Times New Roman" w:cs="Times New Roman"/>
        </w:rPr>
        <w:t xml:space="preserve">4.224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07" name="Picture"/>
            <a:graphic>
              <a:graphicData uri="http://schemas.openxmlformats.org/drawingml/2006/picture">
                <pic:pic>
                  <pic:nvPicPr>
                    <pic:cNvPr descr="251b328802bc1f9b29d2412b4a2c256070af504aa4ec5bd84f12dec4066770a0.jpg" id="408" name="Picture"/>
                    <pic:cNvPicPr>
                      <a:picLocks noChangeArrowheads="1" noChangeAspect="1"/>
                    </pic:cNvPicPr>
                  </pic:nvPicPr>
                  <pic:blipFill>
                    <a:blip r:embed="rId406"/>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9"/>
    <w:bookmarkEnd w:id="41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第4章 氧化还原与电化学-学生版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8" Type="http://schemas.openxmlformats.org/officeDocument/2006/relationships/image" Target="media/rId288.jpg"/><Relationship Id="rId170" Type="http://schemas.openxmlformats.org/officeDocument/2006/relationships/image" Target="media/rId170.jpg"/><Relationship Id="rId136" Type="http://schemas.openxmlformats.org/officeDocument/2006/relationships/image" Target="media/rId136.jpg"/><Relationship Id="rId186" Type="http://schemas.openxmlformats.org/officeDocument/2006/relationships/image" Target="media/rId186.jpg"/><Relationship Id="rId363" Type="http://schemas.openxmlformats.org/officeDocument/2006/relationships/image" Target="media/rId363.jpg"/><Relationship Id="rId212" Type="http://schemas.openxmlformats.org/officeDocument/2006/relationships/image" Target="media/rId212.jpg"/><Relationship Id="rId356" Type="http://schemas.openxmlformats.org/officeDocument/2006/relationships/image" Target="media/rId356.jpg"/><Relationship Id="rId392" Type="http://schemas.openxmlformats.org/officeDocument/2006/relationships/image" Target="media/rId392.jpg"/><Relationship Id="rId250" Type="http://schemas.openxmlformats.org/officeDocument/2006/relationships/image" Target="media/rId250.jpg"/><Relationship Id="rId367" Type="http://schemas.openxmlformats.org/officeDocument/2006/relationships/image" Target="media/rId367.jpg"/><Relationship Id="rId385" Type="http://schemas.openxmlformats.org/officeDocument/2006/relationships/image" Target="media/rId385.jpg"/><Relationship Id="rId406" Type="http://schemas.openxmlformats.org/officeDocument/2006/relationships/image" Target="media/rId406.jpg"/><Relationship Id="rId230" Type="http://schemas.openxmlformats.org/officeDocument/2006/relationships/image" Target="media/rId230.jpg"/><Relationship Id="rId154" Type="http://schemas.openxmlformats.org/officeDocument/2006/relationships/image" Target="media/rId154.jpg"/><Relationship Id="rId73" Type="http://schemas.openxmlformats.org/officeDocument/2006/relationships/image" Target="media/rId73.jpg"/><Relationship Id="rId111" Type="http://schemas.openxmlformats.org/officeDocument/2006/relationships/image" Target="media/rId111.jpg"/><Relationship Id="rId382" Type="http://schemas.openxmlformats.org/officeDocument/2006/relationships/image" Target="media/rId382.jpg"/><Relationship Id="rId348" Type="http://schemas.openxmlformats.org/officeDocument/2006/relationships/image" Target="media/rId348.jpg"/><Relationship Id="rId94" Type="http://schemas.openxmlformats.org/officeDocument/2006/relationships/image" Target="media/rId94.jpg"/><Relationship Id="rId237" Type="http://schemas.openxmlformats.org/officeDocument/2006/relationships/image" Target="media/rId237.jpg"/><Relationship Id="rId165" Type="http://schemas.openxmlformats.org/officeDocument/2006/relationships/image" Target="media/rId165.jpg"/><Relationship Id="rId359" Type="http://schemas.openxmlformats.org/officeDocument/2006/relationships/image" Target="media/rId359.jpg"/><Relationship Id="rId371" Type="http://schemas.openxmlformats.org/officeDocument/2006/relationships/image" Target="media/rId371.jpg"/><Relationship Id="rId234" Type="http://schemas.openxmlformats.org/officeDocument/2006/relationships/image" Target="media/rId234.jpg"/><Relationship Id="rId149" Type="http://schemas.openxmlformats.org/officeDocument/2006/relationships/image" Target="media/rId149.jpg"/><Relationship Id="rId322" Type="http://schemas.openxmlformats.org/officeDocument/2006/relationships/image" Target="media/rId322.jpg"/><Relationship Id="rId315" Type="http://schemas.openxmlformats.org/officeDocument/2006/relationships/image" Target="media/rId315.jpg"/><Relationship Id="rId281" Type="http://schemas.openxmlformats.org/officeDocument/2006/relationships/image" Target="media/rId281.jpg"/><Relationship Id="rId50" Type="http://schemas.openxmlformats.org/officeDocument/2006/relationships/image" Target="media/rId50.jpg"/><Relationship Id="rId240" Type="http://schemas.openxmlformats.org/officeDocument/2006/relationships/image" Target="media/rId240.jpg"/><Relationship Id="rId374" Type="http://schemas.openxmlformats.org/officeDocument/2006/relationships/image" Target="media/rId374.jpg"/><Relationship Id="rId296" Type="http://schemas.openxmlformats.org/officeDocument/2006/relationships/image" Target="media/rId296.jpg"/><Relationship Id="rId54" Type="http://schemas.openxmlformats.org/officeDocument/2006/relationships/image" Target="media/rId54.jpg"/><Relationship Id="rId326" Type="http://schemas.openxmlformats.org/officeDocument/2006/relationships/image" Target="media/rId326.jpg"/><Relationship Id="rId91" Type="http://schemas.openxmlformats.org/officeDocument/2006/relationships/image" Target="media/rId91.jpg"/><Relationship Id="rId291" Type="http://schemas.openxmlformats.org/officeDocument/2006/relationships/image" Target="media/rId291.jpg"/><Relationship Id="rId309" Type="http://schemas.openxmlformats.org/officeDocument/2006/relationships/image" Target="media/rId309.jpg"/><Relationship Id="rId145" Type="http://schemas.openxmlformats.org/officeDocument/2006/relationships/image" Target="media/rId145.jpg"/><Relationship Id="rId379" Type="http://schemas.openxmlformats.org/officeDocument/2006/relationships/image" Target="media/rId379.jpg"/><Relationship Id="rId400" Type="http://schemas.openxmlformats.org/officeDocument/2006/relationships/image" Target="media/rId400.jpg"/><Relationship Id="rId285" Type="http://schemas.openxmlformats.org/officeDocument/2006/relationships/image" Target="media/rId285.jpg"/><Relationship Id="rId303" Type="http://schemas.openxmlformats.org/officeDocument/2006/relationships/image" Target="media/rId303.jpg"/><Relationship Id="rId312" Type="http://schemas.openxmlformats.org/officeDocument/2006/relationships/image" Target="media/rId312.jpg"/><Relationship Id="rId273" Type="http://schemas.openxmlformats.org/officeDocument/2006/relationships/image" Target="media/rId273.jpg"/><Relationship Id="rId115" Type="http://schemas.openxmlformats.org/officeDocument/2006/relationships/image" Target="media/rId115.jpg"/><Relationship Id="rId299" Type="http://schemas.openxmlformats.org/officeDocument/2006/relationships/image" Target="media/rId299.jpg"/><Relationship Id="rId247" Type="http://schemas.openxmlformats.org/officeDocument/2006/relationships/image" Target="media/rId247.jpg"/><Relationship Id="rId388" Type="http://schemas.openxmlformats.org/officeDocument/2006/relationships/image" Target="media/rId388.jpg"/><Relationship Id="rId124" Type="http://schemas.openxmlformats.org/officeDocument/2006/relationships/image" Target="media/rId124.jpg"/><Relationship Id="rId97" Type="http://schemas.openxmlformats.org/officeDocument/2006/relationships/image" Target="media/rId97.jpg"/><Relationship Id="rId263" Type="http://schemas.openxmlformats.org/officeDocument/2006/relationships/image" Target="media/rId263.jpg"/><Relationship Id="rId243" Type="http://schemas.openxmlformats.org/officeDocument/2006/relationships/image" Target="media/rId243.jpg"/><Relationship Id="rId268" Type="http://schemas.openxmlformats.org/officeDocument/2006/relationships/image" Target="media/rId268.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2026-09-15T01:56:52Z</dcterms:created>
  <dcterms:modified xsi:type="dcterms:W3CDTF">2026-09-15T01:56:52Z</dcterms:modified>
</cp:coreProperties>
</file>

<file path=docProps/custom.xml><?xml version="1.0" encoding="utf-8"?>
<Properties xmlns="http://schemas.openxmlformats.org/officeDocument/2006/custom-properties" xmlns:vt="http://schemas.openxmlformats.org/officeDocument/2006/docPropsVTypes"/>
</file>