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4" w:name="第-12-章-高分子化学"/>
    <w:p>
      <w:pPr>
        <w:spacing w:after="1800" w:before="1200" w:line="276" w:lineRule="auto"/>
        <w:jc w:val="center"/>
      </w:pPr>
    </w:p>
    <w:p>
      <w:pPr>
        <w:spacing w:after="320" w:before="0" w:line="276" w:lineRule="auto"/>
        <w:jc w:val="center"/>
      </w:pPr>
      <w:r>
        <w:rPr>
          <w:rFonts w:ascii="Times New Roman" w:hAnsi="Times New Roman" w:eastAsia="SimHei" w:cs="Times New Roman"/>
          <w:b/>
          <w:color w:val="17324D"/>
          <w:sz w:val="64"/>
        </w:rPr>
        <w:t>化学竞赛习题册</w:t>
      </w:r>
    </w:p>
    <w:p>
      <w:pPr>
        <w:spacing w:after="120" w:before="0" w:line="276" w:lineRule="auto"/>
        <w:jc w:val="center"/>
      </w:pPr>
      <w:r>
        <w:rPr>
          <w:rFonts w:ascii="Times New Roman" w:hAnsi="Times New Roman" w:eastAsia="SimHei" w:cs="Times New Roman"/>
          <w:b w:val="0"/>
          <w:color w:val="5B6975"/>
          <w:sz w:val="32"/>
        </w:rPr>
        <w:t>第三篇</w:t>
      </w:r>
      <w:r>
        <w:rPr>
          <w:rFonts w:ascii="Times New Roman" w:hAnsi="Times New Roman" w:eastAsia="Times New Roman" w:cs="Times New Roman"/>
          <w:b w:val="0"/>
          <w:color w:val="5B6975"/>
          <w:sz w:val="32"/>
        </w:rPr>
        <w:t xml:space="preserve"> </w:t>
      </w:r>
      <w:r>
        <w:rPr>
          <w:rFonts w:ascii="Times New Roman" w:hAnsi="Times New Roman" w:eastAsia="SimHei" w:cs="Times New Roman"/>
          <w:b w:val="0"/>
          <w:color w:val="5B6975"/>
          <w:sz w:val="32"/>
        </w:rPr>
        <w:t>有机化学</w:t>
      </w:r>
    </w:p>
    <w:p>
      <w:pPr>
        <w:spacing w:after="600" w:before="0" w:line="276" w:lineRule="auto"/>
        <w:jc w:val="center"/>
      </w:pPr>
      <w:r>
        <w:rPr>
          <w:rFonts w:ascii="Times New Roman" w:hAnsi="Times New Roman" w:eastAsia="SimHei" w:cs="Times New Roman"/>
          <w:b/>
          <w:color w:val="17324D"/>
          <w:sz w:val="44"/>
        </w:rPr>
        <w:t>第</w:t>
      </w:r>
      <w:r>
        <w:rPr>
          <w:rFonts w:ascii="Times New Roman" w:hAnsi="Times New Roman" w:eastAsia="Times New Roman" w:cs="Times New Roman"/>
          <w:b/>
          <w:color w:val="17324D"/>
          <w:sz w:val="44"/>
        </w:rPr>
        <w:t xml:space="preserve"> 12 </w:t>
      </w:r>
      <w:r>
        <w:rPr>
          <w:rFonts w:ascii="Times New Roman" w:hAnsi="Times New Roman" w:eastAsia="SimHei" w:cs="Times New Roman"/>
          <w:b/>
          <w:color w:val="17324D"/>
          <w:sz w:val="44"/>
        </w:rPr>
        <w:t>章</w:t>
      </w:r>
      <w:r>
        <w:rPr>
          <w:rFonts w:ascii="Times New Roman" w:hAnsi="Times New Roman" w:eastAsia="Times New Roman" w:cs="Times New Roman"/>
          <w:b/>
          <w:color w:val="17324D"/>
          <w:sz w:val="44"/>
        </w:rPr>
        <w:t xml:space="preserve"> </w:t>
      </w:r>
      <w:r>
        <w:rPr>
          <w:rFonts w:ascii="Times New Roman" w:hAnsi="Times New Roman" w:eastAsia="SimHei" w:cs="Times New Roman"/>
          <w:b/>
          <w:color w:val="17324D"/>
          <w:sz w:val="44"/>
        </w:rPr>
        <w:t>高分子化学</w:t>
      </w:r>
    </w:p>
    <w:p>
      <w:pPr>
        <w:spacing w:after="600" w:before="120" w:line="276" w:lineRule="auto"/>
        <w:jc w:val="center"/>
        <w:pBdr>
          <w:bottom w:val="single" w:sz="8" w:space="4" w:color="4A6577"/>
        </w:pBdr>
      </w:pPr>
    </w:p>
    <w:p>
      <w:pPr>
        <w:spacing w:after="160" w:before="0" w:line="276" w:lineRule="auto"/>
        <w:jc w:val="center"/>
      </w:pPr>
      <w:r>
        <w:rPr>
          <w:rFonts w:ascii="Times New Roman" w:hAnsi="Times New Roman" w:eastAsia="FangSong" w:cs="Times New Roman"/>
          <w:b w:val="0"/>
          <w:color w:val="5B6975"/>
          <w:sz w:val="24"/>
        </w:rPr>
        <w:t>题量</w:t>
      </w:r>
      <w:r>
        <w:rPr>
          <w:rFonts w:ascii="Times New Roman" w:hAnsi="Times New Roman" w:eastAsia="Times New Roman" w:cs="Times New Roman"/>
          <w:b w:val="0"/>
          <w:color w:val="5B6975"/>
          <w:sz w:val="24"/>
        </w:rPr>
        <w:t>：21</w:t>
      </w:r>
    </w:p>
    <w:p>
      <w:pPr>
        <w:spacing w:after="160" w:before="0" w:line="276" w:lineRule="auto"/>
        <w:jc w:val="center"/>
      </w:pPr>
      <w:r>
        <w:rPr>
          <w:rFonts w:ascii="Times New Roman" w:hAnsi="Times New Roman" w:eastAsia="FangSong" w:cs="Times New Roman"/>
          <w:b w:val="0"/>
          <w:color w:val="5B6975"/>
          <w:sz w:val="24"/>
        </w:rPr>
        <w:t>版本</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学生版</w:t>
      </w:r>
      <w:r>
        <w:rPr>
          <w:rFonts w:ascii="Times New Roman" w:hAnsi="Times New Roman" w:eastAsia="Times New Roman" w:cs="Times New Roman"/>
          <w:b w:val="0"/>
          <w:color w:val="5B6975"/>
          <w:sz w:val="24"/>
        </w:rPr>
        <w:t>（</w:t>
      </w:r>
      <w:r>
        <w:rPr>
          <w:rFonts w:ascii="Times New Roman" w:hAnsi="Times New Roman" w:eastAsia="FangSong" w:cs="Times New Roman"/>
          <w:b w:val="0"/>
          <w:color w:val="5B6975"/>
          <w:sz w:val="24"/>
        </w:rPr>
        <w:t>无答案</w:t>
      </w:r>
      <w:r>
        <w:rPr>
          <w:rFonts w:ascii="Times New Roman" w:hAnsi="Times New Roman" w:eastAsia="Times New Roman" w:cs="Times New Roman"/>
          <w:b w:val="0"/>
          <w:color w:val="5B6975"/>
          <w:sz w:val="24"/>
        </w:rPr>
        <w:t>）</w:t>
      </w:r>
    </w:p>
    <w:p>
      <w:pPr>
        <w:spacing w:after="160" w:before="0" w:line="276" w:lineRule="auto"/>
        <w:jc w:val="center"/>
      </w:pPr>
      <w:r>
        <w:rPr>
          <w:rFonts w:ascii="Times New Roman" w:hAnsi="Times New Roman" w:eastAsia="FangSong" w:cs="Times New Roman"/>
          <w:b w:val="0"/>
          <w:color w:val="5B6975"/>
          <w:sz w:val="24"/>
        </w:rPr>
        <w:t>日期</w:t>
      </w:r>
      <w:r>
        <w:rPr>
          <w:rFonts w:ascii="Times New Roman" w:hAnsi="Times New Roman" w:eastAsia="Times New Roman" w:cs="Times New Roman"/>
          <w:b w:val="0"/>
          <w:color w:val="5B6975"/>
          <w:sz w:val="24"/>
        </w:rPr>
        <w:t>：2026-09-10</w:t>
      </w:r>
    </w:p>
    <w:p>
      <w:pPr>
        <w:jc w:val="center"/>
      </w:pPr>
      <w:r>
        <w:rPr>
          <w:rFonts w:ascii="Times New Roman" w:hAnsi="Times New Roman" w:eastAsia="Times New Roman" w:cs="Times New Roman"/>
        </w:rPr>
        <w:br w:type="page"/>
      </w:r>
    </w:p>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高分子化学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ch9-9.2-1-写出吡咯多聚形成聚吡咯的机理-这种聚合反应是哪种聚合类型"/>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Times New Roman" w:cs="Times New Roman"/>
        </w:rPr>
        <w:t>Ch9-9.2-1-</w:t>
      </w:r>
      <w:r>
        <w:rPr>
          <w:rFonts w:hint="eastAsia" w:ascii="Times New Roman" w:hAnsi="Times New Roman" w:eastAsia="SimHei" w:cs="Times New Roman"/>
        </w:rPr>
        <w:t>写出吡咯多聚形成聚吡咯的机理</w:t>
      </w:r>
      <w:r>
        <w:rPr>
          <w:rFonts w:ascii="Times New Roman" w:hAnsi="Times New Roman" w:eastAsia="Times New Roman" w:cs="Times New Roman"/>
        </w:rPr>
        <w:t xml:space="preserve"> </w:t>
      </w:r>
      <w:r>
        <w:rPr>
          <w:rFonts w:hint="eastAsia" w:ascii="Times New Roman" w:hAnsi="Times New Roman" w:eastAsia="SimHei" w:cs="Times New Roman"/>
        </w:rPr>
        <w:t xml:space="preserve">这种聚合反应是哪种聚合类型</w:t>
      </w:r>
    </w:p>
    <w:p>
      <w:pPr>
        <w:pStyle w:val="FirstParagraph"/>
      </w:pPr>
      <w:r>
        <w:rPr>
          <w:rFonts w:hint="eastAsia" w:ascii="Times New Roman" w:hAnsi="Times New Roman" w:eastAsia="FangSong" w:cs="Times New Roman"/>
        </w:rPr>
        <w:t>写出吡咯多聚形成聚吡咯的机理</w:t>
      </w:r>
      <w:r>
        <w:rPr>
          <w:rFonts w:hint="eastAsia" w:ascii="Times New Roman" w:hAnsi="Times New Roman" w:eastAsia="Times New Roman" w:cs="Times New Roman"/>
        </w:rPr>
        <w:t>。</w:t>
      </w:r>
      <w:r>
        <w:rPr>
          <w:rFonts w:hint="eastAsia" w:ascii="Times New Roman" w:hAnsi="Times New Roman" w:eastAsia="FangSong" w:cs="Times New Roman"/>
        </w:rPr>
        <w:t>这种聚合反应是哪种聚合类型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kevlar缩聚反应式第28届初赛"/>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Times New Roman" w:cs="Times New Roman"/>
        </w:rPr>
        <w:t>Kevlar</w:t>
      </w:r>
      <w:r>
        <w:rPr>
          <w:rFonts w:hint="eastAsia" w:ascii="Times New Roman" w:hAnsi="Times New Roman" w:eastAsia="SimHei" w:cs="Times New Roman"/>
        </w:rPr>
        <w:t>缩聚反应式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2014</w:t>
      </w:r>
      <w:r>
        <w:rPr>
          <w:rFonts w:hint="eastAsia" w:ascii="Times New Roman" w:hAnsi="Times New Roman" w:eastAsia="FangSong" w:cs="Times New Roman"/>
        </w:rPr>
        <w:t>年</w:t>
      </w:r>
      <w:r>
        <w:rPr>
          <w:rFonts w:hint="eastAsia" w:ascii="Times New Roman" w:hAnsi="Times New Roman" w:eastAsia="Times New Roman" w:cs="Times New Roman"/>
        </w:rPr>
        <w:t>6</w:t>
      </w:r>
      <w:r>
        <w:rPr>
          <w:rFonts w:hint="eastAsia" w:ascii="Times New Roman" w:hAnsi="Times New Roman" w:eastAsia="FangSong" w:cs="Times New Roman"/>
        </w:rPr>
        <w:t>月</w:t>
      </w:r>
      <w:r>
        <w:rPr>
          <w:rFonts w:hint="eastAsia" w:ascii="Times New Roman" w:hAnsi="Times New Roman" w:eastAsia="Times New Roman" w:cs="Times New Roman"/>
        </w:rPr>
        <w:t>18</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发明开夫拉</w:t>
      </w:r>
      <w:r>
        <w:rPr>
          <w:rFonts w:hint="eastAsia" w:ascii="Times New Roman" w:hAnsi="Times New Roman" w:eastAsia="Times New Roman" w:cs="Times New Roman"/>
        </w:rPr>
        <w:t>（Kevlar）</w:t>
      </w:r>
      <w:r>
        <w:rPr>
          <w:rFonts w:hint="eastAsia" w:ascii="Times New Roman" w:hAnsi="Times New Roman" w:eastAsia="FangSong" w:cs="Times New Roman"/>
        </w:rPr>
        <w:t>的波兰裔美国女化学家</w:t>
      </w:r>
      <w:r>
        <w:rPr>
          <w:rFonts w:hint="eastAsia" w:ascii="Times New Roman" w:hAnsi="Times New Roman" w:eastAsia="Times New Roman" w:cs="Times New Roman"/>
        </w:rPr>
        <w:t>Stephanie</w:t>
      </w:r>
      <w:r>
        <w:rPr>
          <w:rFonts w:ascii="Times New Roman" w:hAnsi="Times New Roman" w:eastAsia="Times New Roman" w:cs="Times New Roman"/>
        </w:rPr>
        <w:t xml:space="preserve"> </w:t>
      </w:r>
      <w:r>
        <w:rPr>
          <w:rFonts w:hint="eastAsia" w:ascii="Times New Roman" w:hAnsi="Times New Roman" w:eastAsia="Times New Roman" w:cs="Times New Roman"/>
        </w:rPr>
        <w:t>Kwolek</w:t>
      </w:r>
      <w:r>
        <w:rPr>
          <w:rFonts w:hint="eastAsia" w:ascii="Times New Roman" w:hAnsi="Times New Roman" w:eastAsia="FangSong" w:cs="Times New Roman"/>
        </w:rPr>
        <w:t>谢世</w:t>
      </w:r>
      <w:r>
        <w:rPr>
          <w:rFonts w:hint="eastAsia" w:ascii="Times New Roman" w:hAnsi="Times New Roman" w:eastAsia="Times New Roman" w:cs="Times New Roman"/>
        </w:rPr>
        <w:t>，</w:t>
      </w:r>
      <w:r>
        <w:rPr>
          <w:rFonts w:hint="eastAsia" w:ascii="Times New Roman" w:hAnsi="Times New Roman" w:eastAsia="FangSong" w:cs="Times New Roman"/>
        </w:rPr>
        <w:t>享年</w:t>
      </w:r>
      <w:r>
        <w:rPr>
          <w:rFonts w:hint="eastAsia" w:ascii="Times New Roman" w:hAnsi="Times New Roman" w:eastAsia="Times New Roman" w:cs="Times New Roman"/>
        </w:rPr>
        <w:t>90</w:t>
      </w:r>
      <w:r>
        <w:rPr>
          <w:rFonts w:hint="eastAsia" w:ascii="Times New Roman" w:hAnsi="Times New Roman" w:eastAsia="FangSong" w:cs="Times New Roman"/>
        </w:rPr>
        <w:t>岁</w:t>
      </w:r>
      <w:r>
        <w:rPr>
          <w:rFonts w:hint="eastAsia" w:ascii="Times New Roman" w:hAnsi="Times New Roman" w:eastAsia="Times New Roman" w:cs="Times New Roman"/>
        </w:rPr>
        <w:t>。</w:t>
      </w:r>
      <w:r>
        <w:rPr>
          <w:rFonts w:hint="eastAsia" w:ascii="Times New Roman" w:hAnsi="Times New Roman" w:eastAsia="FangSong" w:cs="Times New Roman"/>
        </w:rPr>
        <w:t>开夫拉的强度比钢丝高</w:t>
      </w:r>
      <w:r>
        <w:rPr>
          <w:rFonts w:hint="eastAsia" w:ascii="Times New Roman" w:hAnsi="Times New Roman" w:eastAsia="Times New Roman" w:cs="Times New Roman"/>
        </w:rPr>
        <w:t>5</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用于制防弹衣</w:t>
      </w:r>
      <w:r>
        <w:rPr>
          <w:rFonts w:hint="eastAsia" w:ascii="Times New Roman" w:hAnsi="Times New Roman" w:eastAsia="Times New Roman" w:cs="Times New Roman"/>
        </w:rPr>
        <w:t>，</w:t>
      </w:r>
      <w:r>
        <w:rPr>
          <w:rFonts w:hint="eastAsia" w:ascii="Times New Roman" w:hAnsi="Times New Roman" w:eastAsia="FangSong" w:cs="Times New Roman"/>
        </w:rPr>
        <w:t>也用于制从飞机</w:t>
      </w:r>
      <w:r>
        <w:rPr>
          <w:rFonts w:hint="eastAsia" w:ascii="Times New Roman" w:hAnsi="Times New Roman" w:eastAsia="Times New Roman" w:cs="Times New Roman"/>
        </w:rPr>
        <w:t>、</w:t>
      </w:r>
      <w:r>
        <w:rPr>
          <w:rFonts w:hint="eastAsia" w:ascii="Times New Roman" w:hAnsi="Times New Roman" w:eastAsia="FangSong" w:cs="Times New Roman"/>
        </w:rPr>
        <w:t>装甲车</w:t>
      </w:r>
      <w:r>
        <w:rPr>
          <w:rFonts w:hint="eastAsia" w:ascii="Times New Roman" w:hAnsi="Times New Roman" w:eastAsia="Times New Roman" w:cs="Times New Roman"/>
        </w:rPr>
        <w:t>、</w:t>
      </w:r>
      <w:r>
        <w:rPr>
          <w:rFonts w:hint="eastAsia" w:ascii="Times New Roman" w:hAnsi="Times New Roman" w:eastAsia="FangSong" w:cs="Times New Roman"/>
        </w:rPr>
        <w:t>帆船到手机的多种部件</w:t>
      </w:r>
      <w:r>
        <w:rPr>
          <w:rFonts w:hint="eastAsia" w:ascii="Times New Roman" w:hAnsi="Times New Roman" w:eastAsia="Times New Roman" w:cs="Times New Roman"/>
        </w:rPr>
        <w:t>。</w:t>
      </w:r>
      <w:r>
        <w:rPr>
          <w:rFonts w:hint="eastAsia" w:ascii="Times New Roman" w:hAnsi="Times New Roman" w:eastAsia="FangSong" w:cs="Times New Roman"/>
        </w:rPr>
        <w:t>开夫拉可由对苯二胺和对苯二甲酸缩合而成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写出用结构简式表达的生成链状高分子的反应式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写出开夫拉高分子链间存在的</w:t>
      </w:r>
      <w:r>
        <w:rPr>
          <w:rFonts w:ascii="Times New Roman" w:hAnsi="Times New Roman" w:eastAsia="Times New Roman" w:cs="Times New Roman"/>
        </w:rPr>
        <w:t xml:space="preserve"> 3 </w:t>
      </w:r>
      <w:r>
        <w:rPr>
          <w:rFonts w:hint="eastAsia" w:ascii="Times New Roman" w:hAnsi="Times New Roman" w:eastAsia="FangSong" w:cs="Times New Roman"/>
        </w:rPr>
        <w:t>种主要分子间作用力</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初赛讲义-高分子化学简介-习题13.8"/>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以下几题为选择题</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在阳离子聚合反应中</w:t>
      </w:r>
      <w:r>
        <w:rPr>
          <w:rFonts w:hint="eastAsia" w:ascii="Times New Roman" w:hAnsi="Times New Roman" w:eastAsia="Times New Roman" w:cs="Times New Roman"/>
        </w:rPr>
        <w:t>，</w:t>
      </w:r>
      <w:r>
        <w:rPr>
          <w:rFonts w:hint="eastAsia" w:ascii="Times New Roman" w:hAnsi="Times New Roman" w:eastAsia="FangSong" w:cs="Times New Roman"/>
        </w:rPr>
        <w:t>增加溶剂的极性</w:t>
      </w:r>
      <w:r>
        <w:rPr>
          <w:rFonts w:hint="eastAsia" w:ascii="Times New Roman" w:hAnsi="Times New Roman" w:eastAsia="Times New Roman" w:cs="Times New Roman"/>
        </w:rPr>
        <w:t>，</w:t>
      </w:r>
      <w:r>
        <w:rPr>
          <w:rFonts w:hint="eastAsia" w:ascii="Times New Roman" w:hAnsi="Times New Roman" w:eastAsia="FangSong" w:cs="Times New Roman"/>
        </w:rPr>
        <w:t>聚合物的立构规整性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变好</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变差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基本不变</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是玄学</w:t>
      </w:r>
    </w:p>
    <w:p>
      <w:pPr>
        <w:numPr>
          <w:ilvl w:val="0"/>
          <w:numId w:val="1001"/>
        </w:numPr>
      </w:pPr>
      <w:r>
        <w:rPr>
          <w:rFonts w:hint="eastAsia" w:ascii="Times New Roman" w:hAnsi="Times New Roman" w:eastAsia="FangSong" w:cs="Times New Roman"/>
        </w:rPr>
        <w:t>以下哪种塑料燃烧会释放剧毒的二噁英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聚氯乙烯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双酚</w:t>
      </w:r>
      <w:r>
        <w:rPr>
          <w:rFonts w:ascii="Times New Roman" w:hAnsi="Times New Roman" w:eastAsia="Times New Roman" w:cs="Times New Roman"/>
        </w:rPr>
        <w:t xml:space="preserve"> A</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聚酯纤维</w:t>
      </w:r>
    </w:p>
    <w:p>
      <w:pPr>
        <w:numPr>
          <w:ilvl w:val="0"/>
          <w:numId w:val="1001"/>
        </w:numPr>
      </w:pPr>
      <w:r>
        <w:rPr>
          <w:rFonts w:hint="eastAsia" w:ascii="Times New Roman" w:hAnsi="Times New Roman" w:eastAsia="FangSong" w:cs="Times New Roman"/>
        </w:rPr>
        <w:t>工业上合成顺式异丁橡胶</w:t>
      </w:r>
      <w:r>
        <w:rPr>
          <w:rFonts w:hint="eastAsia" w:ascii="Times New Roman" w:hAnsi="Times New Roman" w:eastAsia="Times New Roman" w:cs="Times New Roman"/>
        </w:rPr>
        <w:t>(</w:t>
      </w:r>
      <w:r>
        <w:rPr>
          <w:rFonts w:hint="eastAsia" w:ascii="Times New Roman" w:hAnsi="Times New Roman" w:eastAsia="FangSong" w:cs="Times New Roman"/>
        </w:rPr>
        <w:t>单体为异丁烯</w:t>
      </w:r>
      <w:r>
        <w:rPr>
          <w:rFonts w:hint="eastAsia" w:ascii="Times New Roman" w:hAnsi="Times New Roman" w:eastAsia="Times New Roman" w:cs="Times New Roman"/>
        </w:rPr>
        <w:t>)，</w:t>
      </w:r>
      <w:r>
        <w:rPr>
          <w:rFonts w:hint="eastAsia" w:ascii="Times New Roman" w:hAnsi="Times New Roman" w:eastAsia="FangSong" w:cs="Times New Roman"/>
        </w:rPr>
        <w:t>最可能的引发剂是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AIBN</w:t>
      </w:r>
      <w:r>
        <w:rPr>
          <w:rFonts w:ascii="Times New Roman" w:hAnsi="Times New Roman" w:eastAsia="Times New Roman" w:cs="Times New Roman"/>
        </w:rPr>
        <w:t xml:space="preserve"> </w:t>
      </w:r>
      <w:r>
        <w:rPr>
          <w:rFonts w:ascii="Times New Roman" w:hAnsi="Times New Roman" w:eastAsia="Times New Roman" w:cs="Times New Roman"/>
        </w:rPr>
        <w:t xml:space="preserve">B. BuLi</w:t>
      </w:r>
      <w:r>
        <w:rPr>
          <w:rFonts w:ascii="Times New Roman" w:hAnsi="Times New Roman" w:eastAsia="Times New Roman" w:cs="Times New Roman"/>
        </w:rPr>
        <w:t xml:space="preserve"> </w:t>
      </w:r>
      <w:r>
        <w:rPr>
          <w:rFonts w:ascii="Times New Roman" w:hAnsi="Times New Roman" w:eastAsia="Times New Roman" w:cs="Times New Roman"/>
        </w:rPr>
        <w:t>C.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D. K</w:t>
      </w:r>
    </w:p>
    <w:p>
      <w:pPr>
        <w:numPr>
          <w:ilvl w:val="0"/>
          <w:numId w:val="1001"/>
        </w:numPr>
      </w:pPr>
      <w:r>
        <w:rPr>
          <w:rFonts w:hint="eastAsia" w:ascii="Times New Roman" w:hAnsi="Times New Roman" w:eastAsia="FangSong" w:cs="Times New Roman"/>
        </w:rPr>
        <w:t xml:space="preserve">某种强力胶的成分是</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氰基丙烯酸甲酯</w:t>
      </w:r>
      <w:r>
        <w:rPr>
          <w:rFonts w:hint="eastAsia" w:ascii="Times New Roman" w:hAnsi="Times New Roman" w:eastAsia="Times New Roman" w:cs="Times New Roman"/>
        </w:rPr>
        <w:t>。</w:t>
      </w:r>
      <w:r>
        <w:rPr>
          <w:rFonts w:hint="eastAsia" w:ascii="Times New Roman" w:hAnsi="Times New Roman" w:eastAsia="FangSong" w:cs="Times New Roman"/>
        </w:rPr>
        <w:t>下列叙述不正确的是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黏合时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发生聚合反应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引发剂是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属于阴离子聚合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聚合是放热反应</w:t>
      </w:r>
    </w:p>
    <w:p>
      <w:pPr>
        <w:numPr>
          <w:ilvl w:val="0"/>
          <w:numId w:val="1001"/>
        </w:numPr>
      </w:pPr>
      <w:r>
        <w:rPr>
          <w:rFonts w:hint="eastAsia" w:ascii="Times New Roman" w:hAnsi="Times New Roman" w:eastAsia="FangSong" w:cs="Times New Roman"/>
        </w:rPr>
        <w:t xml:space="preserve">己内酰胺用</w:t>
      </w:r>
      <w:r>
        <w:rPr>
          <w:rFonts w:ascii="Times New Roman" w:hAnsi="Times New Roman" w:eastAsia="Times New Roman" w:cs="Times New Roman"/>
        </w:rPr>
        <w:t xml:space="preserve"> NaOH </w:t>
      </w:r>
      <w:r>
        <w:rPr>
          <w:rFonts w:hint="eastAsia" w:ascii="Times New Roman" w:hAnsi="Times New Roman" w:eastAsia="FangSong" w:cs="Times New Roman"/>
        </w:rPr>
        <w:t>引发聚合合成尼龙</w:t>
      </w:r>
      <w:r>
        <w:rPr>
          <w:rFonts w:hint="eastAsia" w:ascii="Times New Roman" w:hAnsi="Times New Roman" w:eastAsia="Times New Roman" w:cs="Times New Roman"/>
        </w:rPr>
        <w:t>66，</w:t>
      </w:r>
      <w:r>
        <w:rPr>
          <w:rFonts w:hint="eastAsia" w:ascii="Times New Roman" w:hAnsi="Times New Roman" w:eastAsia="FangSong" w:cs="Times New Roman"/>
        </w:rPr>
        <w:t>聚合机理属于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缩合聚合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开环聚合</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阴离子聚合</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阳离子聚合</w:t>
      </w:r>
    </w:p>
    <w:p>
      <w:pPr>
        <w:numPr>
          <w:ilvl w:val="0"/>
          <w:numId w:val="1001"/>
        </w:numPr>
      </w:pPr>
      <w:r>
        <w:rPr>
          <w:rFonts w:hint="eastAsia" w:ascii="Times New Roman" w:hAnsi="Times New Roman" w:eastAsia="FangSong" w:cs="Times New Roman"/>
        </w:rPr>
        <w:t>下列物种中</w:t>
      </w:r>
      <w:r>
        <w:rPr>
          <w:rFonts w:hint="eastAsia" w:ascii="Times New Roman" w:hAnsi="Times New Roman" w:eastAsia="Times New Roman" w:cs="Times New Roman"/>
        </w:rPr>
        <w:t>，</w:t>
      </w:r>
      <w:r>
        <w:rPr>
          <w:rFonts w:hint="eastAsia" w:ascii="Times New Roman" w:hAnsi="Times New Roman" w:eastAsia="FangSong" w:cs="Times New Roman"/>
        </w:rPr>
        <w:t>属于橡胶的是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属于塑料的是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聚丙烯腈</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聚苯乙烯丁二烯共聚物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聚对苯二甲酸乙二醇酯</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聚甲基丙烯酸甲酯</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2"/>
    <w:bookmarkStart w:id="13" w:name="初赛讲义-高分子化学简介-习题13.12"/>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13.12】</w:t>
      </w:r>
      <w:r>
        <w:rPr>
          <w:rFonts w:hint="eastAsia" w:ascii="Times New Roman" w:hAnsi="Times New Roman" w:eastAsia="FangSong" w:cs="Times New Roman"/>
        </w:rPr>
        <w:t>以下反应可合成聚苯并咪唑高分子</w:t>
      </w:r>
      <w:r>
        <w:rPr>
          <w:rFonts w:hint="eastAsia" w:ascii="Times New Roman" w:hAnsi="Times New Roman" w:eastAsia="Times New Roman" w:cs="Times New Roman"/>
        </w:rPr>
        <w:t>，</w:t>
      </w:r>
      <w:r>
        <w:rPr>
          <w:rFonts w:hint="eastAsia" w:ascii="Times New Roman" w:hAnsi="Times New Roman" w:eastAsia="FangSong" w:cs="Times New Roman"/>
        </w:rPr>
        <w:t>它具有比较好的耐热性能</w:t>
      </w:r>
      <w:r>
        <w:rPr>
          <w:rFonts w:hint="eastAsia" w:ascii="Times New Roman" w:hAnsi="Times New Roman" w:eastAsia="Times New Roman" w:cs="Times New Roman"/>
        </w:rPr>
        <w:t>。</w:t>
      </w:r>
      <w:r>
        <w:rPr>
          <w:rFonts w:hint="eastAsia" w:ascii="Times New Roman" w:hAnsi="Times New Roman" w:eastAsia="FangSong" w:cs="Times New Roman"/>
        </w:rPr>
        <w:t>反应首先在</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形成聚合物</w:t>
      </w:r>
      <w:r>
        <w:rPr>
          <w:rFonts w:hint="eastAsia" w:ascii="Times New Roman" w:hAnsi="Times New Roman" w:eastAsia="Times New Roman" w:cs="Times New Roman"/>
        </w:rPr>
        <w:t>、</w:t>
      </w:r>
      <w:r>
        <w:rPr>
          <w:rFonts w:hint="eastAsia" w:ascii="Times New Roman" w:hAnsi="Times New Roman" w:eastAsia="FangSong" w:cs="Times New Roman"/>
        </w:rPr>
        <w:t>随后在更高的温度下成环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the synthesis of compound A from a biphenyl derivative and a benzene derivative with PhOOC and COOPh </w:t>
      </w:r>
      <w:r>
        <w:rPr>
          <w:rFonts w:hint="eastAsia" w:ascii="Times New Roman" w:hAnsi="Times New Roman" w:eastAsia="Times New Roman" w:cs="Times New Roman"/>
        </w:rPr>
        <w:t xml:space="preserve">groups）</w:t>
      </w:r>
    </w:p>
    <w:p>
      <w:pPr>
        <w:numPr>
          <w:ilvl w:val="0"/>
          <w:numId w:val="1002"/>
        </w:numPr>
      </w:pPr>
      <w:r>
        <w:rPr>
          <w:rFonts w:hint="eastAsia" w:ascii="Times New Roman" w:hAnsi="Times New Roman" w:eastAsia="FangSong" w:cs="Times New Roman"/>
        </w:rPr>
        <w:t xml:space="preserve">给出化合物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说出该聚合反应的类型</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为何不使用间苯二甲酸作为单体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另一种更耐热的聚苯并咪唑型聚合物结构如下图所示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它可由单体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合成</w:t>
      </w:r>
      <w:r>
        <w:rPr>
          <w:rFonts w:hint="eastAsia" w:ascii="Times New Roman" w:hAnsi="Times New Roman" w:eastAsia="Times New Roman" w:cs="Times New Roman"/>
        </w:rPr>
        <w:t>。</w:t>
      </w:r>
      <w:r>
        <w:rPr>
          <w:rFonts w:hint="eastAsia" w:ascii="Times New Roman" w:hAnsi="Times New Roman" w:eastAsia="FangSong" w:cs="Times New Roman"/>
        </w:rPr>
        <w:t>合成反应也分两步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第一步形成内盐中间产物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后者加热下可脱水聚合</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解释为何此种聚合物更耐热</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symmetric azo dye with quinoline and triazine rings, labeled with functional groups and subscript </w:t>
      </w:r>
      <w:r>
        <w:rPr>
          <w:rFonts w:hint="eastAsia" w:ascii="Times New Roman" w:hAnsi="Times New Roman" w:eastAsia="Times New Roman" w:cs="Times New Roman"/>
        </w:rPr>
        <w:t xml:space="preserve">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3"/>
    <w:bookmarkStart w:id="14" w:name="初赛讲义-高分子化学简介-习题13.13"/>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13.13】</w:t>
      </w:r>
      <w:r>
        <w:rPr>
          <w:rFonts w:hint="eastAsia" w:ascii="Times New Roman" w:hAnsi="Times New Roman" w:eastAsia="FangSong" w:cs="Times New Roman"/>
        </w:rPr>
        <w:t>某可自动修复的聚合物</w:t>
      </w:r>
      <w:r>
        <w:rPr>
          <w:rFonts w:ascii="Times New Roman" w:hAnsi="Times New Roman" w:eastAsia="Times New Roman" w:cs="Times New Roman"/>
        </w:rPr>
        <w:t xml:space="preserve"> A </w:t>
      </w:r>
      <w:r>
        <w:rPr>
          <w:rFonts w:hint="eastAsia" w:ascii="Times New Roman" w:hAnsi="Times New Roman" w:eastAsia="FangSong" w:cs="Times New Roman"/>
        </w:rPr>
        <w:t>由下述稍放热的反应得到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设所有可反应的位点都完全反应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equation showing synthesis of a heterocyclic compound using 353K </w:t>
      </w:r>
      <w:r>
        <w:rPr>
          <w:rFonts w:hint="eastAsia" w:ascii="Times New Roman" w:hAnsi="Times New Roman" w:eastAsia="Times New Roman" w:cs="Times New Roman"/>
        </w:rPr>
        <w:t xml:space="preserve">solvent）</w:t>
      </w:r>
    </w:p>
    <w:p>
      <w:pPr>
        <w:numPr>
          <w:ilvl w:val="0"/>
          <w:numId w:val="1003"/>
        </w:numPr>
      </w:pPr>
      <w:r>
        <w:rPr>
          <w:rFonts w:hint="eastAsia" w:ascii="Times New Roman" w:hAnsi="Times New Roman" w:eastAsia="FangSong" w:cs="Times New Roman"/>
        </w:rPr>
        <w:t xml:space="preserve">简要画出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写出其理想化学式</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A </w:t>
      </w:r>
      <w:r>
        <w:rPr>
          <w:rFonts w:hint="eastAsia" w:ascii="Times New Roman" w:hAnsi="Times New Roman" w:eastAsia="FangSong" w:cs="Times New Roman"/>
        </w:rPr>
        <w:t>具有自动修复能力的原因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4"/>
    <w:bookmarkStart w:id="15" w:name="初赛讲义-高分子化学简介-习题13.14"/>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13.14】</w:t>
      </w:r>
      <w:r>
        <w:rPr>
          <w:rFonts w:hint="eastAsia" w:ascii="Times New Roman" w:hAnsi="Times New Roman" w:eastAsia="FangSong" w:cs="Times New Roman"/>
        </w:rPr>
        <w:t>一种聚合物由下述方式合成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conversion of a cyclic amide to a polymer using MeOTs and N-phenylcyclin, followed by mCPBA and CH2Cl2 </w:t>
      </w:r>
      <w:r>
        <w:rPr>
          <w:rFonts w:hint="eastAsia" w:ascii="Times New Roman" w:hAnsi="Times New Roman" w:eastAsia="Times New Roman" w:cs="Times New Roman"/>
        </w:rPr>
        <w:t xml:space="preserve">reagents）</w:t>
      </w:r>
    </w:p>
    <w:p>
      <w:pPr>
        <w:numPr>
          <w:ilvl w:val="0"/>
          <w:numId w:val="1004"/>
        </w:numPr>
      </w:pPr>
      <w:r>
        <w:rPr>
          <w:rFonts w:hint="eastAsia" w:ascii="Times New Roman" w:hAnsi="Times New Roman" w:eastAsia="FangSong" w:cs="Times New Roman"/>
        </w:rPr>
        <w:t>画出第一步反应的一个关键的</w:t>
      </w:r>
      <w:r>
        <w:rPr>
          <w:rFonts w:hint="eastAsia" w:ascii="Times New Roman" w:hAnsi="Times New Roman" w:eastAsia="Times New Roman" w:cs="Times New Roman"/>
        </w:rPr>
        <w:t>、</w:t>
      </w:r>
      <w:r>
        <w:rPr>
          <w:rFonts w:hint="eastAsia" w:ascii="Times New Roman" w:hAnsi="Times New Roman" w:eastAsia="FangSong" w:cs="Times New Roman"/>
        </w:rPr>
        <w:t>电中性的</w:t>
      </w:r>
      <w:r>
        <w:rPr>
          <w:rFonts w:hint="eastAsia" w:ascii="Times New Roman" w:hAnsi="Times New Roman" w:eastAsia="Times New Roman" w:cs="Times New Roman"/>
        </w:rPr>
        <w:t>、</w:t>
      </w:r>
      <w:r>
        <w:rPr>
          <w:rFonts w:hint="eastAsia" w:ascii="Times New Roman" w:hAnsi="Times New Roman" w:eastAsia="FangSong" w:cs="Times New Roman"/>
        </w:rPr>
        <w:t>不是高聚物的中间体和高聚物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须示出封端基团</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下列选项中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最可能是设计聚合物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A </w:t>
      </w:r>
      <w:r>
        <w:rPr>
          <w:rFonts w:hint="eastAsia" w:ascii="Times New Roman" w:hAnsi="Times New Roman" w:eastAsia="FangSong" w:cs="Times New Roman"/>
        </w:rPr>
        <w:t>应具有的优点的考虑的一项是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性质较稳定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不易氧化</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含酰胺结构</w:t>
      </w:r>
      <w:r>
        <w:rPr>
          <w:rFonts w:hint="eastAsia" w:ascii="Times New Roman" w:hAnsi="Times New Roman" w:eastAsia="Times New Roman" w:cs="Times New Roman"/>
        </w:rPr>
        <w:t>，</w:t>
      </w:r>
      <w:r>
        <w:rPr>
          <w:rFonts w:hint="eastAsia" w:ascii="Times New Roman" w:hAnsi="Times New Roman" w:eastAsia="FangSong" w:cs="Times New Roman"/>
        </w:rPr>
        <w:t>刚性强</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结构易修饰</w:t>
      </w:r>
      <w:r>
        <w:rPr>
          <w:rFonts w:hint="eastAsia" w:ascii="Times New Roman" w:hAnsi="Times New Roman" w:eastAsia="Times New Roman" w:cs="Times New Roman"/>
        </w:rPr>
        <w:t>，</w:t>
      </w:r>
      <w:r>
        <w:rPr>
          <w:rFonts w:hint="eastAsia" w:ascii="Times New Roman" w:hAnsi="Times New Roman" w:eastAsia="FangSong" w:cs="Times New Roman"/>
        </w:rPr>
        <w:t>拓展性好</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无共轭结构</w:t>
      </w:r>
      <w:r>
        <w:rPr>
          <w:rFonts w:hint="eastAsia" w:ascii="Times New Roman" w:hAnsi="Times New Roman" w:eastAsia="Times New Roman" w:cs="Times New Roman"/>
        </w:rPr>
        <w:t>，</w:t>
      </w:r>
      <w:r>
        <w:rPr>
          <w:rFonts w:hint="eastAsia" w:ascii="Times New Roman" w:hAnsi="Times New Roman" w:eastAsia="FangSong" w:cs="Times New Roman"/>
        </w:rPr>
        <w:t>透明度好</w:t>
      </w:r>
    </w:p>
    <w:p>
      <w:pPr>
        <w:pStyle w:val="FirstParagraph"/>
      </w:pPr>
      <w:r>
        <w:rPr>
          <w:rFonts w:ascii="Times New Roman" w:hAnsi="Times New Roman" w:eastAsia="Times New Roman" w:cs="Times New Roman"/>
        </w:rPr>
        <w:t xml:space="preserve">(Journal of the American Chemical Society 141, No. 32 (2019): 12498-12501)</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
    <w:bookmarkStart w:id="16" w:name="初赛讲义-高分子化学简介-习题13.15"/>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13.15】</w:t>
      </w:r>
      <w:r>
        <w:rPr>
          <w:rFonts w:hint="eastAsia" w:ascii="Times New Roman" w:hAnsi="Times New Roman" w:eastAsia="FangSong" w:cs="Times New Roman"/>
        </w:rPr>
        <w:t>通常来说</w:t>
      </w:r>
      <w:r>
        <w:rPr>
          <w:rFonts w:hint="eastAsia" w:ascii="Times New Roman" w:hAnsi="Times New Roman" w:eastAsia="Times New Roman" w:cs="Times New Roman"/>
        </w:rPr>
        <w:t>，</w:t>
      </w:r>
      <w:r>
        <w:rPr>
          <w:rFonts w:hint="eastAsia" w:ascii="Times New Roman" w:hAnsi="Times New Roman" w:eastAsia="FangSong" w:cs="Times New Roman"/>
        </w:rPr>
        <w:t>具有比较高导电性的聚合物都是共轭结构</w:t>
      </w:r>
      <w:r>
        <w:rPr>
          <w:rFonts w:hint="eastAsia" w:ascii="Times New Roman" w:hAnsi="Times New Roman" w:eastAsia="Times New Roman" w:cs="Times New Roman"/>
        </w:rPr>
        <w:t>。</w:t>
      </w:r>
      <w:r>
        <w:rPr>
          <w:rFonts w:hint="eastAsia" w:ascii="Times New Roman" w:hAnsi="Times New Roman" w:eastAsia="FangSong" w:cs="Times New Roman"/>
        </w:rPr>
        <w:t>以下简单的步骤合成了一种导电机理不同的聚合物</w:t>
      </w:r>
      <w:r>
        <w:rPr>
          <w:rFonts w:hint="eastAsia" w:ascii="Times New Roman" w:hAnsi="Times New Roman" w:eastAsia="Times New Roman" w:cs="Times New Roman"/>
        </w:rPr>
        <w:t>。</w:t>
      </w:r>
      <w:r>
        <w:rPr>
          <w:rFonts w:hint="eastAsia" w:ascii="Times New Roman" w:hAnsi="Times New Roman" w:eastAsia="FangSong" w:cs="Times New Roman"/>
        </w:rPr>
        <w:t>通过合适的退火处理</w:t>
      </w:r>
      <w:r>
        <w:rPr>
          <w:rFonts w:hint="eastAsia" w:ascii="Times New Roman" w:hAnsi="Times New Roman" w:eastAsia="Times New Roman" w:cs="Times New Roman"/>
        </w:rPr>
        <w:t>，</w:t>
      </w:r>
      <w:r>
        <w:rPr>
          <w:rFonts w:hint="eastAsia" w:ascii="Times New Roman" w:hAnsi="Times New Roman" w:eastAsia="FangSong" w:cs="Times New Roman"/>
        </w:rPr>
        <w:t>该材料显现出比较高的导电性能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showing conversion of compound A to B via NaOH and t-BuOK </w:t>
      </w:r>
      <w:r>
        <w:rPr>
          <w:rFonts w:hint="eastAsia" w:ascii="Times New Roman" w:hAnsi="Times New Roman" w:eastAsia="Times New Roman" w:cs="Times New Roman"/>
        </w:rPr>
        <w:t xml:space="preserve">steps）</w:t>
      </w:r>
    </w:p>
    <w:p>
      <w:pPr>
        <w:numPr>
          <w:ilvl w:val="0"/>
          <w:numId w:val="100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从物质结构的角度解释最后材料能导电的原因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非共轭的导电聚合物相比一般的共轭聚合物有什么优势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359, No. 6382 (2018): 1391–1395)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
    <w:bookmarkStart w:id="17" w:name="初赛讲义-高分子化学简介-习题13.16"/>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13.16</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13.16】</w:t>
      </w:r>
      <w:r>
        <w:rPr>
          <w:rFonts w:hint="eastAsia" w:ascii="Times New Roman" w:hAnsi="Times New Roman" w:eastAsia="FangSong" w:cs="Times New Roman"/>
        </w:rPr>
        <w:t>两亲性的链状共聚物可以帮助人体吸收不溶于水的药物</w:t>
      </w:r>
      <w:r>
        <w:rPr>
          <w:rFonts w:hint="eastAsia" w:ascii="Times New Roman" w:hAnsi="Times New Roman" w:eastAsia="Times New Roman" w:cs="Times New Roman"/>
        </w:rPr>
        <w:t>(</w:t>
      </w:r>
      <w:r>
        <w:rPr>
          <w:rFonts w:hint="eastAsia" w:ascii="Times New Roman" w:hAnsi="Times New Roman" w:eastAsia="FangSong" w:cs="Times New Roman"/>
        </w:rPr>
        <w:t>例如下图示出的紫杉醇</w:t>
      </w:r>
      <w:r>
        <w:rPr>
          <w:rFonts w:hint="eastAsia" w:ascii="Times New Roman" w:hAnsi="Times New Roman" w:eastAsia="Times New Roman" w:cs="Times New Roman"/>
        </w:rPr>
        <w:t>)——</w:t>
      </w:r>
      <w:r>
        <w:rPr>
          <w:rFonts w:hint="eastAsia" w:ascii="Times New Roman" w:hAnsi="Times New Roman" w:eastAsia="FangSong" w:cs="Times New Roman"/>
        </w:rPr>
        <w:t>类似于磷脂双分子层</w:t>
      </w:r>
      <w:r>
        <w:rPr>
          <w:rFonts w:hint="eastAsia" w:ascii="Times New Roman" w:hAnsi="Times New Roman" w:eastAsia="Times New Roman" w:cs="Times New Roman"/>
        </w:rPr>
        <w:t>，</w:t>
      </w:r>
      <w:r>
        <w:rPr>
          <w:rFonts w:hint="eastAsia" w:ascii="Times New Roman" w:hAnsi="Times New Roman" w:eastAsia="FangSong" w:cs="Times New Roman"/>
        </w:rPr>
        <w:t>其亲脂端包裹药物</w:t>
      </w:r>
      <w:r>
        <w:rPr>
          <w:rFonts w:hint="eastAsia" w:ascii="Times New Roman" w:hAnsi="Times New Roman" w:eastAsia="Times New Roman" w:cs="Times New Roman"/>
        </w:rPr>
        <w:t>，</w:t>
      </w:r>
      <w:r>
        <w:rPr>
          <w:rFonts w:hint="eastAsia" w:ascii="Times New Roman" w:hAnsi="Times New Roman" w:eastAsia="FangSong" w:cs="Times New Roman"/>
        </w:rPr>
        <w:t>其亲水端裸露在外溶于水中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疏水性药物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diagram showing hydrogenation of a molecule with water to form a nanomaterial </w:t>
      </w:r>
      <w:r>
        <w:rPr>
          <w:rFonts w:hint="eastAsia" w:ascii="Times New Roman" w:hAnsi="Times New Roman" w:eastAsia="Times New Roman" w:cs="Times New Roman"/>
        </w:rPr>
        <w:t xml:space="preserve">structure）</w:t>
      </w:r>
    </w:p>
    <w:p>
      <w:pPr>
        <w:pStyle w:val="BodyText"/>
      </w:pPr>
      <w:r>
        <w:rPr>
          <w:rFonts w:hint="eastAsia" w:ascii="Times New Roman" w:hAnsi="Times New Roman" w:eastAsia="FangSong" w:cs="Times New Roman"/>
        </w:rPr>
        <w:t xml:space="preserve">两亲性聚合物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w:t>
      </w:r>
      <w:r>
        <w:rPr>
          <w:rFonts w:hint="eastAsia" w:ascii="Times New Roman" w:hAnsi="Times New Roman" w:eastAsia="FangSong" w:cs="Times New Roman"/>
        </w:rPr>
        <w:t xml:space="preserve">紫杉醇</w:t>
      </w:r>
      <w:r>
        <w:rPr>
          <w:rFonts w:ascii="Times New Roman" w:hAnsi="Times New Roman" w:eastAsia="Times New Roman" w:cs="Times New Roman"/>
        </w:rPr>
        <w:t xml:space="preserve"> (aminopyranone) with labeled functional groups and stereochemistry </w:t>
      </w:r>
      <w:r>
        <w:rPr>
          <w:rFonts w:hint="eastAsia" w:ascii="Times New Roman" w:hAnsi="Times New Roman" w:eastAsia="Times New Roman" w:cs="Times New Roman"/>
        </w:rPr>
        <w:t xml:space="preserve">indicated）</w:t>
      </w:r>
    </w:p>
    <w:p>
      <w:pPr>
        <w:pStyle w:val="BodyText"/>
      </w:pPr>
      <w:r>
        <w:rPr>
          <w:rFonts w:hint="eastAsia" w:ascii="Times New Roman" w:hAnsi="Times New Roman" w:eastAsia="FangSong" w:cs="Times New Roman"/>
        </w:rPr>
        <w:t xml:space="preserve">载药聚合物胶束</w:t>
      </w:r>
    </w:p>
    <w:p>
      <w:pPr>
        <w:pStyle w:val="BodyText"/>
      </w:pPr>
      <w:r>
        <w:rPr>
          <w:rFonts w:hint="eastAsia" w:ascii="Times New Roman" w:hAnsi="Times New Roman" w:eastAsia="FangSong" w:cs="Times New Roman"/>
        </w:rPr>
        <w:t>下面考虑一种两亲性共聚物的合成过程</w:t>
      </w:r>
      <w:r>
        <w:rPr>
          <w:rFonts w:hint="eastAsia" w:ascii="Times New Roman" w:hAnsi="Times New Roman" w:eastAsia="Times New Roman" w:cs="Times New Roman"/>
        </w:rPr>
        <w:t>。</w:t>
      </w:r>
      <w:r>
        <w:rPr>
          <w:rFonts w:hint="eastAsia" w:ascii="Times New Roman" w:hAnsi="Times New Roman" w:eastAsia="FangSong" w:cs="Times New Roman"/>
        </w:rPr>
        <w:t>该两亲性共聚物的母链采用</w:t>
      </w:r>
      <w:r>
        <w:rPr>
          <w:rFonts w:ascii="Times New Roman" w:hAnsi="Times New Roman" w:eastAsia="Times New Roman" w:cs="Times New Roman"/>
        </w:rPr>
        <w:t xml:space="preserve"> A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杂环化合物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TsOMe </w:t>
      </w:r>
      <w:r>
        <w:rPr>
          <w:rFonts w:hint="eastAsia" w:ascii="Times New Roman" w:hAnsi="Times New Roman" w:eastAsia="FangSong" w:cs="Times New Roman"/>
        </w:rPr>
        <w:t>催化下反应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然后再修饰母链得到最终产物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型单体可以是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它们分别可以用</w:t>
      </w:r>
      <w:r>
        <w:rPr>
          <w:rFonts w:ascii="Times New Roman" w:hAnsi="Times New Roman" w:eastAsia="Times New Roman" w:cs="Times New Roman"/>
        </w:rPr>
        <w:t xml:space="preserve"> MeCN、n-BuCN、PhCH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FangSong" w:cs="Times New Roman"/>
        </w:rPr>
        <w:t>醋酸镉反应得到</w:t>
      </w:r>
      <w:r>
        <w:rPr>
          <w:rFonts w:hint="eastAsia" w:ascii="Times New Roman" w:hAnsi="Times New Roman" w:eastAsia="Times New Roman" w:cs="Times New Roman"/>
        </w:rPr>
        <w:t>。</w:t>
      </w:r>
      <w:r>
        <w:rPr>
          <w:rFonts w:hint="eastAsia" w:ascii="Times New Roman" w:hAnsi="Times New Roman" w:eastAsia="FangSong" w:cs="Times New Roman"/>
        </w:rPr>
        <w:t>以下示出了它们发生聚合反应的模式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showing conversion of compound A to a chiral amine with TsOMe </w:t>
      </w:r>
      <w:r>
        <w:rPr>
          <w:rFonts w:hint="eastAsia" w:ascii="Times New Roman" w:hAnsi="Times New Roman" w:eastAsia="Times New Roman" w:cs="Times New Roman"/>
        </w:rPr>
        <w:t xml:space="preserve">reagent）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型单体的阳离子聚合通过</w:t>
      </w:r>
      <w:r>
        <w:rPr>
          <w:rFonts w:hint="eastAsia" w:ascii="Times New Roman" w:hAnsi="Times New Roman" w:eastAsia="Times New Roman" w:cs="Times New Roman"/>
        </w:rPr>
        <w:t>”</w:t>
      </w:r>
      <w:r>
        <w:rPr>
          <w:rFonts w:hint="eastAsia" w:ascii="Times New Roman" w:hAnsi="Times New Roman" w:eastAsia="FangSong" w:cs="Times New Roman"/>
        </w:rPr>
        <w:t>活性链</w:t>
      </w:r>
      <w:r>
        <w:rPr>
          <w:rFonts w:hint="eastAsia" w:ascii="Times New Roman" w:hAnsi="Times New Roman" w:eastAsia="Times New Roman" w:cs="Times New Roman"/>
        </w:rPr>
        <w:t>”</w:t>
      </w:r>
      <w:r>
        <w:rPr>
          <w:rFonts w:hint="eastAsia" w:ascii="Times New Roman" w:hAnsi="Times New Roman" w:eastAsia="FangSong" w:cs="Times New Roman"/>
        </w:rPr>
        <w:t>机制进行</w:t>
      </w:r>
      <w:r>
        <w:rPr>
          <w:rFonts w:hint="eastAsia" w:ascii="Times New Roman" w:hAnsi="Times New Roman" w:eastAsia="Times New Roman" w:cs="Times New Roman"/>
        </w:rPr>
        <w:t>，</w:t>
      </w:r>
      <w:r>
        <w:rPr>
          <w:rFonts w:hint="eastAsia" w:ascii="Times New Roman" w:hAnsi="Times New Roman" w:eastAsia="FangSong" w:cs="Times New Roman"/>
        </w:rPr>
        <w:t>即当所有单体被消耗时</w:t>
      </w:r>
      <w:r>
        <w:rPr>
          <w:rFonts w:hint="eastAsia" w:ascii="Times New Roman" w:hAnsi="Times New Roman" w:eastAsia="Times New Roman" w:cs="Times New Roman"/>
        </w:rPr>
        <w:t>，</w:t>
      </w:r>
      <w:r>
        <w:rPr>
          <w:rFonts w:hint="eastAsia" w:ascii="Times New Roman" w:hAnsi="Times New Roman" w:eastAsia="FangSong" w:cs="Times New Roman"/>
        </w:rPr>
        <w:t>活性中心保留在系统中的时间足够长</w:t>
      </w:r>
      <w:r>
        <w:rPr>
          <w:rFonts w:hint="eastAsia" w:ascii="Times New Roman" w:hAnsi="Times New Roman" w:eastAsia="Times New Roman" w:cs="Times New Roman"/>
        </w:rPr>
        <w:t>，</w:t>
      </w:r>
      <w:r>
        <w:rPr>
          <w:rFonts w:hint="eastAsia" w:ascii="Times New Roman" w:hAnsi="Times New Roman" w:eastAsia="FangSong" w:cs="Times New Roman"/>
        </w:rPr>
        <w:t>而添加新的单体会重新启动聚合过程</w:t>
      </w:r>
      <w:r>
        <w:rPr>
          <w:rFonts w:hint="eastAsia" w:ascii="Times New Roman" w:hAnsi="Times New Roman" w:eastAsia="Times New Roman" w:cs="Times New Roman"/>
        </w:rPr>
        <w:t>，</w:t>
      </w:r>
      <w:r>
        <w:rPr>
          <w:rFonts w:hint="eastAsia" w:ascii="Times New Roman" w:hAnsi="Times New Roman" w:eastAsia="FangSong" w:cs="Times New Roman"/>
        </w:rPr>
        <w:t>添加封端基团则消除活性中心</w:t>
      </w:r>
      <w:r>
        <w:rPr>
          <w:rFonts w:hint="eastAsia" w:ascii="Times New Roman" w:hAnsi="Times New Roman" w:eastAsia="Times New Roman" w:cs="Times New Roman"/>
        </w:rPr>
        <w:t>，</w:t>
      </w:r>
      <w:r>
        <w:rPr>
          <w:rFonts w:hint="eastAsia" w:ascii="Times New Roman" w:hAnsi="Times New Roman" w:eastAsia="FangSong" w:cs="Times New Roman"/>
        </w:rPr>
        <w:t>停止反应</w:t>
      </w:r>
      <w:r>
        <w:rPr>
          <w:rFonts w:hint="eastAsia" w:ascii="Times New Roman" w:hAnsi="Times New Roman" w:eastAsia="Times New Roman" w:cs="Times New Roman"/>
        </w:rPr>
        <w:t>。</w:t>
      </w:r>
      <w:r>
        <w:rPr>
          <w:rFonts w:hint="eastAsia" w:ascii="Times New Roman" w:hAnsi="Times New Roman" w:eastAsia="FangSong" w:cs="Times New Roman"/>
        </w:rPr>
        <w:t>以下聚合方案可获得聚合物</w:t>
      </w:r>
      <w:r>
        <w:rPr>
          <w:rFonts w:hint="eastAsia" w:ascii="Times New Roman" w:hAnsi="Times New Roman" w:eastAsia="Times New Roman" w:cs="Times New Roman"/>
        </w:rPr>
        <w:t>P</w:t>
      </w:r>
      <w:r>
        <w:rPr>
          <w:rFonts w:hint="eastAsia" w:ascii="Times New Roman" w:hAnsi="Times New Roman" w:eastAsia="FangSong" w:cs="Times New Roman"/>
        </w:rPr>
        <w:t>和</w:t>
      </w:r>
      <w:r>
        <w:rPr>
          <w:rFonts w:hint="eastAsia" w:ascii="Times New Roman" w:hAnsi="Times New Roman" w:eastAsia="Times New Roman" w:cs="Times New Roman"/>
        </w:rPr>
        <w:t>Q（</w:t>
      </w:r>
      <w:r>
        <w:rPr>
          <w:rFonts w:hint="eastAsia" w:ascii="Times New Roman" w:hAnsi="Times New Roman" w:eastAsia="FangSong" w:cs="Times New Roman"/>
        </w:rPr>
        <w:t>所有聚合步骤均进行至相应单体完全消耗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：Reaction</w:t>
      </w:r>
      <w:r>
        <w:rPr>
          <w:rFonts w:ascii="Times New Roman" w:hAnsi="Times New Roman" w:eastAsia="Times New Roman" w:cs="Times New Roman"/>
        </w:rPr>
        <w:t xml:space="preserve"> pathway diagram showing transformations of compounds A1, P1, P2, P3, Q1, Q2 with reagents and </w:t>
      </w:r>
      <w:r>
        <w:rPr>
          <w:rFonts w:hint="eastAsia" w:ascii="Times New Roman" w:hAnsi="Times New Roman" w:eastAsia="Times New Roman" w:cs="Times New Roman"/>
        </w:rPr>
        <w:t xml:space="preserve">yields）</w:t>
      </w:r>
    </w:p>
    <w:p>
      <w:pPr>
        <w:numPr>
          <w:ilvl w:val="0"/>
          <w:numId w:val="1006"/>
        </w:numPr>
      </w:pPr>
      <w:r>
        <w:rPr>
          <w:rFonts w:hint="eastAsia" w:ascii="Times New Roman" w:hAnsi="Times New Roman" w:eastAsia="FangSong" w:cs="Times New Roman"/>
        </w:rPr>
        <w:t xml:space="preserve">给出单体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型单体聚合时的关键电中性中间体的结构</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通过计算给出</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要求示出每一段的聚合度和整条链的封端基团</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HO(A1)</w:t>
      </w:r>
      <w:r>
        <w:rPr>
          <w:rFonts w:ascii="Times New Roman" w:hAnsi="Times New Roman" w:eastAsia="Times New Roman" w:cs="Times New Roman"/>
          <w:vertAlign w:val="subscript"/>
        </w:rPr>
        <w:t>114</w:t>
      </w:r>
      <w:r>
        <w:rPr>
          <w:rFonts w:ascii="Times New Roman" w:hAnsi="Times New Roman" w:eastAsia="Times New Roman" w:cs="Times New Roman"/>
        </w:rPr>
        <w:t>(A2</w:t>
      </w:r>
      <w:r>
        <w:rPr>
          <w:rFonts w:ascii="Times New Roman" w:hAnsi="Times New Roman" w:eastAsia="Times New Roman" w:cs="Times New Roman"/>
          <w:vertAlign w:val="subscript"/>
        </w:rPr>
        <w:t>114</w:t>
      </w:r>
      <w:r>
        <w:rPr>
          <w:rFonts w:ascii="Times New Roman" w:hAnsi="Times New Roman" w:eastAsia="Times New Roman" w:cs="Times New Roman"/>
        </w:rPr>
        <w:t>A3</w:t>
      </w:r>
      <w:r>
        <w:rPr>
          <w:rFonts w:ascii="Times New Roman" w:hAnsi="Times New Roman" w:eastAsia="Times New Roman" w:cs="Times New Roman"/>
          <w:vertAlign w:val="subscript"/>
        </w:rPr>
        <w:t>514</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无序</w:t>
      </w:r>
      <w:r>
        <w:rPr>
          <w:rFonts w:ascii="Times New Roman" w:hAnsi="Times New Roman" w:eastAsia="Times New Roman" w:cs="Times New Roman"/>
        </w:rPr>
        <w:t xml:space="preserve"> OH。</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7"/>
    <w:bookmarkStart w:id="18" w:name="初赛讲义-高分子化学简介-习题13.17"/>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13.17】</w:t>
      </w:r>
      <w:r>
        <w:rPr>
          <w:rFonts w:hint="eastAsia" w:ascii="Times New Roman" w:hAnsi="Times New Roman" w:eastAsia="FangSong" w:cs="Times New Roman"/>
        </w:rPr>
        <w:t>在一定条件下</w:t>
      </w:r>
      <w:r>
        <w:rPr>
          <w:rFonts w:hint="eastAsia" w:ascii="Times New Roman" w:hAnsi="Times New Roman" w:eastAsia="Times New Roman" w:cs="Times New Roman"/>
        </w:rPr>
        <w:t>，</w:t>
      </w:r>
      <w:r>
        <w:rPr>
          <w:rFonts w:hint="eastAsia" w:ascii="Times New Roman" w:hAnsi="Times New Roman" w:eastAsia="FangSong" w:cs="Times New Roman"/>
        </w:rPr>
        <w:t>单体</w:t>
      </w:r>
      <w:r>
        <w:rPr>
          <w:rFonts w:hint="eastAsia" w:ascii="Times New Roman" w:hAnsi="Times New Roman" w:eastAsia="Times New Roman" w:cs="Times New Roman"/>
        </w:rPr>
        <w:t>A</w:t>
      </w:r>
      <w:r>
        <w:rPr>
          <w:rFonts w:hint="eastAsia" w:ascii="Times New Roman" w:hAnsi="Times New Roman" w:eastAsia="FangSong" w:cs="Times New Roman"/>
        </w:rPr>
        <w:t>和烯丙基溴在</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的引发下发生聚合反应</w:t>
      </w:r>
      <w:r>
        <w:rPr>
          <w:rFonts w:hint="eastAsia" w:ascii="Times New Roman" w:hAnsi="Times New Roman" w:eastAsia="Times New Roman" w:cs="Times New Roman"/>
        </w:rPr>
        <w:t>，</w:t>
      </w:r>
      <w:r>
        <w:rPr>
          <w:rFonts w:hint="eastAsia" w:ascii="Times New Roman" w:hAnsi="Times New Roman" w:eastAsia="FangSong" w:cs="Times New Roman"/>
        </w:rPr>
        <w:t>得到具有活泼端基的高分子化合物</w:t>
      </w:r>
      <w:r>
        <w:rPr>
          <w:rFonts w:hint="eastAsia" w:ascii="Times New Roman" w:hAnsi="Times New Roman" w:eastAsia="Times New Roman" w:cs="Times New Roman"/>
        </w:rPr>
        <w:t>。</w:t>
      </w:r>
      <w:r>
        <w:rPr>
          <w:rFonts w:hint="eastAsia" w:ascii="Times New Roman" w:hAnsi="Times New Roman" w:eastAsia="FangSong" w:cs="Times New Roman"/>
        </w:rPr>
        <w:t>后者再和高分子化合物</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可得到如下结构的聚合物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of a polymer with repeating units containing silane, amine, and ether </w:t>
      </w:r>
      <w:r>
        <w:rPr>
          <w:rFonts w:hint="eastAsia" w:ascii="Times New Roman" w:hAnsi="Times New Roman" w:eastAsia="Times New Roman" w:cs="Times New Roman"/>
        </w:rPr>
        <w:t xml:space="preserve">linkages）</w:t>
      </w:r>
    </w:p>
    <w:p>
      <w:pPr>
        <w:numPr>
          <w:ilvl w:val="0"/>
          <w:numId w:val="1007"/>
        </w:numPr>
      </w:pPr>
      <w:r>
        <w:rPr>
          <w:rFonts w:hint="eastAsia" w:ascii="Times New Roman" w:hAnsi="Times New Roman" w:eastAsia="FangSong" w:cs="Times New Roman"/>
        </w:rPr>
        <w:t>第一步反应属于什么聚合机理</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8"/>
    <w:bookmarkStart w:id="19" w:name="初赛讲义-高分子化学简介-习题13.18"/>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13.18】</w:t>
      </w:r>
      <w:r>
        <w:rPr>
          <w:rFonts w:hint="eastAsia" w:ascii="Times New Roman" w:hAnsi="Times New Roman" w:eastAsia="FangSong" w:cs="Times New Roman"/>
        </w:rPr>
        <w:t>为了胶束形成</w:t>
      </w:r>
      <w:r>
        <w:rPr>
          <w:rFonts w:hint="eastAsia" w:ascii="Times New Roman" w:hAnsi="Times New Roman" w:eastAsia="Times New Roman" w:cs="Times New Roman"/>
        </w:rPr>
        <w:t>，</w:t>
      </w:r>
      <w:r>
        <w:rPr>
          <w:rFonts w:hint="eastAsia" w:ascii="Times New Roman" w:hAnsi="Times New Roman" w:eastAsia="FangSong" w:cs="Times New Roman"/>
        </w:rPr>
        <w:t>人们合成了三嵌段共聚物</w:t>
      </w:r>
      <w:r>
        <w:rPr>
          <w:rFonts w:hint="eastAsia" w:ascii="Times New Roman" w:hAnsi="Times New Roman" w:eastAsia="Times New Roman" w:cs="Times New Roman"/>
        </w:rPr>
        <w:t>C。</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：Polymerization</w:t>
      </w:r>
      <w:r>
        <w:rPr>
          <w:rFonts w:ascii="Times New Roman" w:hAnsi="Times New Roman" w:eastAsia="Times New Roman" w:cs="Times New Roman"/>
        </w:rPr>
        <w:t xml:space="preserve"> reaction scheme of a dipeptide using catalyst A, showing steps from monomer to product with reagents and conditions </w:t>
      </w:r>
      <w:r>
        <w:rPr>
          <w:rFonts w:hint="eastAsia" w:ascii="Times New Roman" w:hAnsi="Times New Roman" w:eastAsia="Times New Roman" w:cs="Times New Roman"/>
        </w:rPr>
        <w:t xml:space="preserve">labeled）</w:t>
      </w:r>
    </w:p>
    <w:p>
      <w:pPr>
        <w:pStyle w:val="BodyText"/>
      </w:pPr>
      <w:r>
        <w:rPr>
          <w:rFonts w:hint="eastAsia" w:ascii="Times New Roman" w:hAnsi="Times New Roman" w:eastAsia="FangSong" w:cs="Times New Roman"/>
        </w:rPr>
        <w:t>确定图中各未知物的结构</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C </w:t>
      </w:r>
      <w:r>
        <w:rPr>
          <w:rFonts w:hint="eastAsia" w:ascii="Times New Roman" w:hAnsi="Times New Roman" w:eastAsia="FangSong" w:cs="Times New Roman"/>
        </w:rPr>
        <w:t>中各段的亲水性和亲脂性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9"/>
    <w:bookmarkStart w:id="20" w:name="初赛讲义-高分子化学简介-习题13.19"/>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13.19】</w:t>
      </w:r>
      <w:r>
        <w:rPr>
          <w:rFonts w:hint="eastAsia" w:ascii="Times New Roman" w:hAnsi="Times New Roman" w:eastAsia="FangSong" w:cs="Times New Roman"/>
        </w:rPr>
        <w:t>聚电解质是含有能电离的官能团的聚合物</w:t>
      </w:r>
      <w:r>
        <w:rPr>
          <w:rFonts w:hint="eastAsia" w:ascii="Times New Roman" w:hAnsi="Times New Roman" w:eastAsia="Times New Roman" w:cs="Times New Roman"/>
        </w:rPr>
        <w:t>。</w:t>
      </w:r>
      <w:r>
        <w:rPr>
          <w:rFonts w:hint="eastAsia" w:ascii="Times New Roman" w:hAnsi="Times New Roman" w:eastAsia="FangSong" w:cs="Times New Roman"/>
        </w:rPr>
        <w:t>聚电解质因可以和溶液中的物质交换离子而被用作离子交换剂</w:t>
      </w:r>
      <w:r>
        <w:rPr>
          <w:rFonts w:hint="eastAsia" w:ascii="Times New Roman" w:hAnsi="Times New Roman" w:eastAsia="Times New Roman" w:cs="Times New Roman"/>
        </w:rPr>
        <w:t>，</w:t>
      </w:r>
      <w:r>
        <w:rPr>
          <w:rFonts w:hint="eastAsia" w:ascii="Times New Roman" w:hAnsi="Times New Roman" w:eastAsia="FangSong" w:cs="Times New Roman"/>
        </w:rPr>
        <w:t>以下是其中两种合成路线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reaction scheme showing synthesis of compound E from a dihydroxybenzene derivative and chloroacetyl group via intermediates A, B, C, D, with reagents </w:t>
      </w:r>
      <w:r>
        <w:rPr>
          <w:rFonts w:hint="eastAsia" w:ascii="Times New Roman" w:hAnsi="Times New Roman" w:eastAsia="Times New Roman" w:cs="Times New Roman"/>
        </w:rPr>
        <w:t xml:space="preserve">labeled.）</w:t>
      </w:r>
    </w:p>
    <w:p>
      <w:pPr>
        <w:pStyle w:val="Compact"/>
        <w:numPr>
          <w:ilvl w:val="0"/>
          <w:numId w:val="1008"/>
        </w:numPr>
      </w:pPr>
      <w:r>
        <w:rPr>
          <w:rFonts w:hint="eastAsia" w:ascii="Times New Roman" w:hAnsi="Times New Roman" w:eastAsia="FangSong" w:cs="Times New Roman"/>
        </w:rPr>
        <w:t>写出合成聚阳离子</w:t>
      </w:r>
      <w:r>
        <w:rPr>
          <w:rFonts w:hint="eastAsia" w:ascii="Times New Roman" w:hAnsi="Times New Roman" w:eastAsia="Times New Roman" w:cs="Times New Roman"/>
        </w:rPr>
        <w:t>(B)</w:t>
      </w:r>
      <w:r>
        <w:rPr>
          <w:rFonts w:hint="eastAsia" w:ascii="Times New Roman" w:hAnsi="Times New Roman" w:eastAsia="FangSong" w:cs="Times New Roman"/>
        </w:rPr>
        <w:t>和聚阴离子</w:t>
      </w:r>
      <w:r>
        <w:rPr>
          <w:rFonts w:hint="eastAsia" w:ascii="Times New Roman" w:hAnsi="Times New Roman" w:eastAsia="Times New Roman" w:cs="Times New Roman"/>
        </w:rPr>
        <w:t>(E)</w:t>
      </w:r>
      <w:r>
        <w:rPr>
          <w:rFonts w:hint="eastAsia" w:ascii="Times New Roman" w:hAnsi="Times New Roman" w:eastAsia="FangSong" w:cs="Times New Roman"/>
        </w:rPr>
        <w:t>过程中各物质的化学式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另外的聚电解质可以通过修饰聚苯乙烯得到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磺化聚苯乙烯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得到平均聚合度为</w:t>
      </w:r>
      <w:r>
        <w:rPr>
          <w:rFonts w:ascii="Times New Roman" w:hAnsi="Times New Roman" w:eastAsia="Times New Roman" w:cs="Times New Roman"/>
        </w:rPr>
        <w:t xml:space="preserve"> 1000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的平均相对分子质量为</w:t>
      </w:r>
      <w:r>
        <w:rPr>
          <w:rFonts w:ascii="Times New Roman" w:hAnsi="Times New Roman" w:eastAsia="Times New Roman" w:cs="Times New Roman"/>
        </w:rPr>
        <w:t xml:space="preserve"> 116000g/mol, </w:t>
      </w:r>
      <w:r>
        <w:rPr>
          <w:rFonts w:hint="eastAsia" w:ascii="Times New Roman" w:hAnsi="Times New Roman" w:eastAsia="FangSong" w:cs="Times New Roman"/>
        </w:rPr>
        <w:t>计算产物中被磺化的位点的百分数</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写出由聚苯乙烯合成右图所示物质</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的路线</w:t>
      </w:r>
      <w:r>
        <w:rPr>
          <w:rFonts w:hint="eastAsia" w:ascii="Times New Roman" w:hAnsi="Times New Roman" w:eastAsia="Times New Roman" w:cs="Times New Roman"/>
        </w:rPr>
        <w:t>，</w:t>
      </w:r>
      <w:r>
        <w:rPr>
          <w:rFonts w:hint="eastAsia" w:ascii="Times New Roman" w:hAnsi="Times New Roman" w:eastAsia="FangSong" w:cs="Times New Roman"/>
        </w:rPr>
        <w:t>不能多于三个步骤</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从甲醛树脂中获得的苯酚</w:t>
      </w:r>
      <w:r>
        <w:rPr>
          <w:rFonts w:hint="eastAsia" w:ascii="Times New Roman" w:hAnsi="Times New Roman" w:eastAsia="Times New Roman" w:cs="Times New Roman"/>
        </w:rPr>
        <w:t>，</w:t>
      </w:r>
      <w:r>
        <w:rPr>
          <w:rFonts w:hint="eastAsia" w:ascii="Times New Roman" w:hAnsi="Times New Roman" w:eastAsia="FangSong" w:cs="Times New Roman"/>
        </w:rPr>
        <w:t>通常包含吡啶杂质</w:t>
      </w:r>
      <w:r>
        <w:rPr>
          <w:rFonts w:hint="eastAsia" w:ascii="Times New Roman" w:hAnsi="Times New Roman" w:eastAsia="Times New Roman" w:cs="Times New Roman"/>
        </w:rPr>
        <w:t>，</w:t>
      </w:r>
      <w:r>
        <w:rPr>
          <w:rFonts w:hint="eastAsia" w:ascii="Times New Roman" w:hAnsi="Times New Roman" w:eastAsia="FangSong" w:cs="Times New Roman"/>
        </w:rPr>
        <w:t>大大影响整个产品的性能</w:t>
      </w:r>
      <w:r>
        <w:rPr>
          <w:rFonts w:hint="eastAsia" w:ascii="Times New Roman" w:hAnsi="Times New Roman" w:eastAsia="Times New Roman" w:cs="Times New Roman"/>
        </w:rPr>
        <w:t>。</w:t>
      </w:r>
      <w:r>
        <w:rPr>
          <w:rFonts w:hint="eastAsia" w:ascii="Times New Roman" w:hAnsi="Times New Roman" w:eastAsia="FangSong" w:cs="Times New Roman"/>
        </w:rPr>
        <w:t>清除苯酚中的吡啶可以通过离子交换过滤</w:t>
      </w:r>
      <w:r>
        <w:rPr>
          <w:rFonts w:hint="eastAsia" w:ascii="Times New Roman" w:hAnsi="Times New Roman" w:eastAsia="Times New Roman" w:cs="Times New Roman"/>
        </w:rPr>
        <w:t>。</w:t>
      </w:r>
      <w:r>
        <w:rPr>
          <w:rFonts w:hint="eastAsia" w:ascii="Times New Roman" w:hAnsi="Times New Roman" w:eastAsia="FangSong" w:cs="Times New Roman"/>
        </w:rPr>
        <w:t>写出吡啶和</w:t>
      </w:r>
      <w:r>
        <w:rPr>
          <w:rFonts w:ascii="Times New Roman" w:hAnsi="Times New Roman" w:eastAsia="Times New Roman" w:cs="Times New Roman"/>
        </w:rPr>
        <w:t xml:space="preserve"> X </w:t>
      </w:r>
      <w:r>
        <w:rPr>
          <w:rFonts w:hint="eastAsia" w:ascii="Times New Roman" w:hAnsi="Times New Roman" w:eastAsia="FangSong" w:cs="Times New Roman"/>
        </w:rPr>
        <w:t>反应的化学反应式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图片见原书</w:t>
      </w:r>
      <w:r>
        <w:rPr>
          <w:rFonts w:hint="eastAsia" w:ascii="Times New Roman" w:hAnsi="Times New Roman" w:eastAsia="Times New Roman" w:cs="Times New Roman"/>
        </w:rPr>
        <w:t>：Chemical</w:t>
      </w:r>
      <w:r>
        <w:rPr>
          <w:rFonts w:ascii="Times New Roman" w:hAnsi="Times New Roman" w:eastAsia="Times New Roman" w:cs="Times New Roman"/>
        </w:rPr>
        <w:t xml:space="preserve"> structure related to the synthesis </w:t>
      </w:r>
      <w:r>
        <w:rPr>
          <w:rFonts w:hint="eastAsia" w:ascii="Times New Roman" w:hAnsi="Times New Roman" w:eastAsia="Times New Roman" w:cs="Times New Roman"/>
        </w:rPr>
        <w:t xml:space="preserve">problem）</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0"/>
    <w:bookmarkStart w:id="21" w:name="初赛讲义-高分子化学简介-习题13.20"/>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初赛讲义</w:t>
      </w:r>
      <w:r>
        <w:rPr>
          <w:rFonts w:hint="eastAsia" w:ascii="Times New Roman" w:hAnsi="Times New Roman" w:eastAsia="Times New Roman" w:cs="Times New Roman"/>
        </w:rPr>
        <w:t>-</w:t>
      </w:r>
      <w:r>
        <w:rPr>
          <w:rFonts w:hint="eastAsia" w:ascii="Times New Roman" w:hAnsi="Times New Roman" w:eastAsia="SimHei" w:cs="Times New Roman"/>
        </w:rPr>
        <w:t>高分子化学简介</w:t>
      </w:r>
      <w:r>
        <w:rPr>
          <w:rFonts w:hint="eastAsia" w:ascii="Times New Roman" w:hAnsi="Times New Roman" w:eastAsia="Times New Roman" w:cs="Times New Roman"/>
        </w:rPr>
        <w:t>-</w:t>
      </w:r>
      <w:r>
        <w:rPr>
          <w:rFonts w:hint="eastAsia" w:ascii="Times New Roman" w:hAnsi="Times New Roman" w:eastAsia="SimHei" w:cs="Times New Roman"/>
        </w:rPr>
        <w:t>习题</w:t>
      </w:r>
      <w:r>
        <w:rPr>
          <w:rFonts w:hint="eastAsia" w:ascii="Times New Roman" w:hAnsi="Times New Roman" w:eastAsia="Times New Roman" w:cs="Times New Roman"/>
        </w:rPr>
        <w:t>13.20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13.20】 </w:t>
      </w:r>
      <w:r>
        <w:rPr>
          <w:rFonts w:hint="eastAsia" w:ascii="Times New Roman" w:hAnsi="Times New Roman" w:eastAsia="FangSong" w:cs="Times New Roman"/>
        </w:rPr>
        <w:t>在链式聚合反应中</w:t>
      </w:r>
      <w:r>
        <w:rPr>
          <w:rFonts w:hint="eastAsia" w:ascii="Times New Roman" w:hAnsi="Times New Roman" w:eastAsia="Times New Roman" w:cs="Times New Roman"/>
        </w:rPr>
        <w:t>，</w:t>
      </w:r>
      <w:r>
        <w:rPr>
          <w:rFonts w:hint="eastAsia" w:ascii="Times New Roman" w:hAnsi="Times New Roman" w:eastAsia="FangSong" w:cs="Times New Roman"/>
        </w:rPr>
        <w:t>单体分子不断与增长的高分子反应化合</w:t>
      </w:r>
      <w:r>
        <w:rPr>
          <w:rFonts w:hint="eastAsia" w:ascii="Times New Roman" w:hAnsi="Times New Roman" w:eastAsia="Times New Roman" w:cs="Times New Roman"/>
        </w:rPr>
        <w:t>。</w:t>
      </w:r>
      <w:r>
        <w:rPr>
          <w:rFonts w:hint="eastAsia" w:ascii="Times New Roman" w:hAnsi="Times New Roman" w:eastAsia="FangSong" w:cs="Times New Roman"/>
        </w:rPr>
        <w:t>典型的链式聚合反应包含引发</w:t>
      </w:r>
      <w:r>
        <w:rPr>
          <w:rFonts w:hint="eastAsia" w:ascii="Times New Roman" w:hAnsi="Times New Roman" w:eastAsia="Times New Roman" w:cs="Times New Roman"/>
        </w:rPr>
        <w:t>、</w:t>
      </w:r>
      <w:r>
        <w:rPr>
          <w:rFonts w:hint="eastAsia" w:ascii="Times New Roman" w:hAnsi="Times New Roman" w:eastAsia="FangSong" w:cs="Times New Roman"/>
        </w:rPr>
        <w:t>传递和终止三个步骤</w:t>
      </w:r>
      <w:r>
        <w:rPr>
          <w:rFonts w:hint="eastAsia" w:ascii="Times New Roman" w:hAnsi="Times New Roman" w:eastAsia="Times New Roman" w:cs="Times New Roman"/>
        </w:rPr>
        <w:t>。</w:t>
      </w:r>
      <w:r>
        <w:rPr>
          <w:rFonts w:hint="eastAsia" w:ascii="Times New Roman" w:hAnsi="Times New Roman" w:eastAsia="FangSong" w:cs="Times New Roman"/>
        </w:rPr>
        <w:t>终止反应有两种方式</w:t>
      </w:r>
      <w:r>
        <w:rPr>
          <w:rFonts w:hint="eastAsia" w:ascii="Times New Roman" w:hAnsi="Times New Roman" w:eastAsia="Times New Roman" w:cs="Times New Roman"/>
        </w:rPr>
        <w:t>：</w:t>
      </w:r>
      <w:r>
        <w:rPr>
          <w:rFonts w:hint="eastAsia" w:ascii="Times New Roman" w:hAnsi="Times New Roman" w:eastAsia="FangSong" w:cs="Times New Roman"/>
        </w:rPr>
        <w:t>第一种为两条高分子链反应形成一条链</w:t>
      </w:r>
      <w:r>
        <w:rPr>
          <w:rFonts w:hint="eastAsia" w:ascii="Times New Roman" w:hAnsi="Times New Roman" w:eastAsia="Times New Roman" w:cs="Times New Roman"/>
        </w:rPr>
        <w:t>(</w:t>
      </w:r>
      <w:r>
        <w:rPr>
          <w:rFonts w:hint="eastAsia" w:ascii="Times New Roman" w:hAnsi="Times New Roman" w:eastAsia="FangSong" w:cs="Times New Roman"/>
        </w:rPr>
        <w:t>称为偶合终止</w:t>
      </w:r>
      <w:r>
        <w:rPr>
          <w:rFonts w:hint="eastAsia" w:ascii="Times New Roman" w:hAnsi="Times New Roman" w:eastAsia="Times New Roman" w:cs="Times New Roman"/>
        </w:rPr>
        <w:t>),</w:t>
      </w:r>
      <w:r>
        <w:rPr>
          <w:rFonts w:hint="eastAsia" w:ascii="Times New Roman" w:hAnsi="Times New Roman" w:eastAsia="FangSong" w:cs="Times New Roman"/>
        </w:rPr>
        <w:t>第二种为两条高分子链分别和封端试剂等反应得到两条惰性高分子链</w:t>
      </w:r>
      <w:r>
        <w:rPr>
          <w:rFonts w:hint="eastAsia" w:ascii="Times New Roman" w:hAnsi="Times New Roman" w:eastAsia="Times New Roman" w:cs="Times New Roman"/>
        </w:rPr>
        <w:t>(</w:t>
      </w:r>
      <w:r>
        <w:rPr>
          <w:rFonts w:hint="eastAsia" w:ascii="Times New Roman" w:hAnsi="Times New Roman" w:eastAsia="FangSong" w:cs="Times New Roman"/>
        </w:rPr>
        <w:t>称为歧化终止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已知动力学上</w:t>
      </w:r>
      <w:r>
        <w:rPr>
          <w:rFonts w:hint="eastAsia" w:ascii="Times New Roman" w:hAnsi="Times New Roman" w:eastAsia="Times New Roman" w:cs="Times New Roman"/>
        </w:rPr>
        <w:t>，</w:t>
      </w:r>
      <w:r>
        <w:rPr>
          <w:rFonts w:hint="eastAsia" w:ascii="Times New Roman" w:hAnsi="Times New Roman" w:eastAsia="FangSong" w:cs="Times New Roman"/>
        </w:rPr>
        <w:t>一个高分子的链长等于链引发步骤中消耗的单体数与活性中心数的比值</w:t>
      </w:r>
      <w:r>
        <w:rPr>
          <w:rFonts w:hint="eastAsia" w:ascii="Times New Roman" w:hAnsi="Times New Roman" w:eastAsia="Times New Roman" w:cs="Times New Roman"/>
        </w:rPr>
        <w:t>。</w:t>
      </w:r>
      <w:r>
        <w:rPr>
          <w:rFonts w:hint="eastAsia" w:ascii="Times New Roman" w:hAnsi="Times New Roman" w:eastAsia="FangSong" w:cs="Times New Roman"/>
        </w:rPr>
        <w:t>在氯乙烯通过链式聚合反应得到聚氯乙烯塑料的过程中</w:t>
      </w:r>
      <w:r>
        <w:rPr>
          <w:rFonts w:hint="eastAsia" w:ascii="Times New Roman" w:hAnsi="Times New Roman" w:eastAsia="Times New Roman" w:cs="Times New Roman"/>
        </w:rPr>
        <w:t>，</w:t>
      </w:r>
      <w:r>
        <w:rPr>
          <w:rFonts w:hint="eastAsia" w:ascii="Times New Roman" w:hAnsi="Times New Roman" w:eastAsia="FangSong" w:cs="Times New Roman"/>
        </w:rPr>
        <w:t>测得活性中心的浓度和单体浓度的改变量分别为</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2.85</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将所得的聚氯乙烯</w:t>
      </w:r>
      <w:r>
        <w:rPr>
          <w:rFonts w:hint="eastAsia" w:ascii="Times New Roman" w:hAnsi="Times New Roman" w:eastAsia="Times New Roman" w:cs="Times New Roman"/>
        </w:rPr>
        <w:t>7.0g</w:t>
      </w:r>
      <w:r>
        <w:rPr>
          <w:rFonts w:hint="eastAsia" w:ascii="Times New Roman" w:hAnsi="Times New Roman" w:eastAsia="FangSong" w:cs="Times New Roman"/>
        </w:rPr>
        <w:t>溶于环己酮中</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1.0L</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待测溶液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hint="eastAsia" w:ascii="Times New Roman" w:hAnsi="Times New Roman" w:eastAsia="Times New Roman" w:cs="Times New Roman"/>
        </w:rPr>
        <w:t>0.980g/mL)</w:t>
      </w:r>
      <w:r>
        <w:rPr>
          <w:rFonts w:hint="eastAsia" w:ascii="Times New Roman" w:hAnsi="Times New Roman" w:eastAsia="FangSong" w:cs="Times New Roman"/>
        </w:rPr>
        <w:t>放入渗透压计的一端</w:t>
      </w:r>
      <w:r>
        <w:rPr>
          <w:rFonts w:hint="eastAsia" w:ascii="Times New Roman" w:hAnsi="Times New Roman" w:eastAsia="Times New Roman" w:cs="Times New Roman"/>
        </w:rPr>
        <w:t>，</w:t>
      </w:r>
      <w:r>
        <w:rPr>
          <w:rFonts w:hint="eastAsia" w:ascii="Times New Roman" w:hAnsi="Times New Roman" w:eastAsia="FangSong" w:cs="Times New Roman"/>
        </w:rPr>
        <w:t>另一端灌满环己酮并使两侧高度相同</w:t>
      </w:r>
      <w:r>
        <w:rPr>
          <w:rFonts w:hint="eastAsia" w:ascii="Times New Roman" w:hAnsi="Times New Roman" w:eastAsia="Times New Roman" w:cs="Times New Roman"/>
        </w:rPr>
        <w:t>，</w:t>
      </w:r>
      <w:r>
        <w:rPr>
          <w:rFonts w:hint="eastAsia" w:ascii="Times New Roman" w:hAnsi="Times New Roman" w:eastAsia="FangSong" w:cs="Times New Roman"/>
        </w:rPr>
        <w:t>一段时间后产生高度差</w:t>
      </w:r>
      <w:r>
        <w:rPr>
          <w:rFonts w:hint="eastAsia" w:ascii="Times New Roman" w:hAnsi="Times New Roman" w:eastAsia="Times New Roman" w:cs="Times New Roman"/>
        </w:rPr>
        <w:t>5.10cm。</w:t>
      </w:r>
    </w:p>
    <w:p>
      <w:pPr>
        <w:numPr>
          <w:ilvl w:val="0"/>
          <w:numId w:val="1010"/>
        </w:numPr>
      </w:pPr>
      <w:r>
        <w:rPr>
          <w:rFonts w:hint="eastAsia" w:ascii="Times New Roman" w:hAnsi="Times New Roman" w:eastAsia="FangSong" w:cs="Times New Roman"/>
        </w:rPr>
        <w:t>求动力学链长和该聚氯乙烯的平均相对分子质量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判断终止反应的方式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习题</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高分子化学简介</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21"/>
    <w:bookmarkStart w:id="28" w:name="开环聚合热力学驱动力比较第34届初赛"/>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开环聚合热力学驱动力比较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可由同一种氨基酸</w:t>
      </w:r>
      <w:r>
        <w:rPr>
          <w:rFonts w:hint="eastAsia" w:ascii="Times New Roman" w:hAnsi="Times New Roman" w:eastAsia="Times New Roman" w:cs="Times New Roman"/>
        </w:rPr>
        <w:t>（</w:t>
      </w:r>
      <w:r>
        <w:rPr>
          <w:rFonts w:hint="eastAsia" w:ascii="Times New Roman" w:hAnsi="Times New Roman" w:eastAsia="FangSong" w:cs="Times New Roman"/>
        </w:rPr>
        <w:t>羟脯氨酸</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hint="eastAsia" w:ascii="Times New Roman" w:hAnsi="Times New Roman" w:eastAsia="Times New Roman" w:cs="Times New Roman"/>
        </w:rPr>
        <w:t>，</w:t>
      </w:r>
      <w:r>
        <w:rPr>
          <w:rFonts w:hint="eastAsia" w:ascii="Times New Roman" w:hAnsi="Times New Roman" w:eastAsia="FangSong" w:cs="Times New Roman"/>
        </w:rPr>
        <w:t>通过这类单体的链式开环聚合</w:t>
      </w:r>
      <w:r>
        <w:rPr>
          <w:rFonts w:hint="eastAsia" w:ascii="Times New Roman" w:hAnsi="Times New Roman" w:eastAsia="Times New Roman" w:cs="Times New Roman"/>
        </w:rPr>
        <w:t>，</w:t>
      </w:r>
      <w:r>
        <w:rPr>
          <w:rFonts w:hint="eastAsia" w:ascii="Times New Roman" w:hAnsi="Times New Roman" w:eastAsia="FangSong" w:cs="Times New Roman"/>
        </w:rPr>
        <w:t>有望得到可降解的聚酯或聚硫酯</w:t>
      </w:r>
      <w:r>
        <w:rPr>
          <w:rFonts w:hint="eastAsia" w:ascii="Times New Roman" w:hAnsi="Times New Roman" w:eastAsia="Times New Roman" w:cs="Times New Roman"/>
        </w:rPr>
        <w:t>（R</w:t>
      </w:r>
      <w:r>
        <w:rPr>
          <w:rFonts w:ascii="Times New Roman" w:hAnsi="Times New Roman" w:eastAsia="Times New Roman" w:cs="Times New Roman"/>
        </w:rPr>
        <w:t xml:space="preserve"> = </w:t>
      </w:r>
      <w:r>
        <w:rPr>
          <w:rFonts w:hint="eastAsia" w:ascii="Times New Roman" w:hAnsi="Times New Roman" w:eastAsia="FangSong" w:cs="Times New Roman"/>
        </w:rPr>
        <w:t>叔丁基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235200" cy="2159000"/>
            <wp:effectExtent b="0" l="0" r="0" t="0"/>
            <wp:docPr descr="" title="" id="23" name="Picture"/>
            <a:graphic>
              <a:graphicData uri="http://schemas.openxmlformats.org/drawingml/2006/picture">
                <pic:pic>
                  <pic:nvPicPr>
                    <pic:cNvPr descr="4f816ea1b4457bdaed0232e5ba1658b4942b6a87b4acfaedf0dc8af774671f18.jpg" id="24" name="Picture"/>
                    <pic:cNvPicPr>
                      <a:picLocks noChangeArrowheads="1" noChangeAspect="1"/>
                    </pic:cNvPicPr>
                  </pic:nvPicPr>
                  <pic:blipFill>
                    <a:blip r:embed="rId22"/>
                    <a:stretch>
                      <a:fillRect/>
                    </a:stretch>
                  </pic:blipFill>
                  <pic:spPr bwMode="auto">
                    <a:xfrm>
                      <a:off x="0" y="0"/>
                      <a:ext cx="22352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235200" cy="2095500"/>
            <wp:effectExtent b="0" l="0" r="0" t="0"/>
            <wp:docPr descr="" title="" id="26" name="Picture"/>
            <a:graphic>
              <a:graphicData uri="http://schemas.openxmlformats.org/drawingml/2006/picture">
                <pic:pic>
                  <pic:nvPicPr>
                    <pic:cNvPr descr="dada246ba02a85062bcc27779c3cdfd390247ddca149da7a74395f7129cc6d91.jpg" id="27" name="Picture"/>
                    <pic:cNvPicPr>
                      <a:picLocks noChangeArrowheads="1" noChangeAspect="1"/>
                    </pic:cNvPicPr>
                  </pic:nvPicPr>
                  <pic:blipFill>
                    <a:blip r:embed="rId25"/>
                    <a:stretch>
                      <a:fillRect/>
                    </a:stretch>
                  </pic:blipFill>
                  <pic:spPr bwMode="auto">
                    <a:xfrm>
                      <a:off x="0" y="0"/>
                      <a:ext cx="2235200" cy="2095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开环聚合时热力学驱动力的大小</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在有机弱碱的催化作用下</w:t>
      </w:r>
      <w:r>
        <w:rPr>
          <w:rFonts w:hint="eastAsia" w:ascii="Times New Roman" w:hAnsi="Times New Roman" w:eastAsia="Times New Roman" w:cs="Times New Roman"/>
        </w:rPr>
        <w:t>，</w:t>
      </w:r>
      <w:r>
        <w:rPr>
          <w:rFonts w:hint="eastAsia" w:ascii="Times New Roman" w:hAnsi="Times New Roman" w:eastAsia="FangSong" w:cs="Times New Roman"/>
        </w:rPr>
        <w:t>苄硫醇作为引发剂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在室温下可发生活性开环聚合</w:t>
      </w:r>
      <w:r>
        <w:rPr>
          <w:rFonts w:hint="eastAsia" w:ascii="Times New Roman" w:hAnsi="Times New Roman" w:eastAsia="Times New Roman" w:cs="Times New Roman"/>
        </w:rPr>
        <w:t>，</w:t>
      </w:r>
      <w:r>
        <w:rPr>
          <w:rFonts w:hint="eastAsia" w:ascii="Times New Roman" w:hAnsi="Times New Roman" w:eastAsia="FangSong" w:cs="Times New Roman"/>
        </w:rPr>
        <w:t>形成聚合产物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聚合</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bi"/>
                  </m:rPr>
                  <m:t>B</m:t>
                </m:r>
              </m:e>
              <m:sub>
                <m:r>
                  <m:t>n</m:t>
                </m:r>
                <m:r>
                  <m:rPr>
                    <m:sty m:val="p"/>
                  </m:rPr>
                  <m:t>−</m:t>
                </m:r>
                <m:r>
                  <m:t>1</m:t>
                </m:r>
              </m:sub>
              <m:sup>
                <m:r>
                  <m:rPr>
                    <m:sty m:val="p"/>
                  </m:rPr>
                  <m:t>′</m:t>
                </m:r>
              </m:sup>
            </m:sSubSup>
            <m:r>
              <m:rPr>
                <m:sty m:val="p"/>
              </m:rPr>
              <m:t>→</m:t>
            </m:r>
            <m:sSubSup>
              <m:e>
                <m:r>
                  <m:rPr>
                    <m:sty m:val="bi"/>
                  </m:rPr>
                  <m:t>B</m:t>
                </m:r>
              </m:e>
              <m:sub>
                <m:r>
                  <m:t>n</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sSup>
          <m:e>
            <m:r>
              <m:t>H</m:t>
            </m:r>
          </m:e>
          <m:sup>
            <m:r>
              <m:rPr>
                <m:sty m:val="p"/>
              </m:rPr>
              <m:t>⊖</m:t>
            </m:r>
          </m:sup>
        </m:sSup>
        <m:r>
          <m:rPr>
            <m:sty m:val="p"/>
          </m:rPr>
          <m:t>=</m:t>
        </m:r>
        <m:r>
          <m:rPr>
            <m:sty m:val="p"/>
          </m:rPr>
          <m:t>−</m:t>
        </m:r>
        <m:r>
          <m:t>15.6</m:t>
        </m:r>
        <m:r>
          <m:t> </m:t>
        </m: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p>
          <m:e>
            <m:r>
              <m:t>S</m:t>
            </m:r>
          </m:e>
          <m:sup>
            <m:r>
              <m:rPr>
                <m:sty m:val="p"/>
              </m:rPr>
              <m:t>⊖</m:t>
            </m:r>
          </m:sup>
        </m:sSup>
        <m:r>
          <m:rPr>
            <m:sty m:val="p"/>
          </m:rPr>
          <m:t>=</m:t>
        </m:r>
        <m:r>
          <m:rPr>
            <m:sty m:val="p"/>
          </m:rPr>
          <m:t>−</m:t>
        </m:r>
        <m:r>
          <m:t>40.4</m:t>
        </m:r>
        <m:r>
          <m:t> </m:t>
        </m:r>
        <m:r>
          <m:t>J</m:t>
        </m:r>
        <m:r>
          <m:t> </m:t>
        </m:r>
        <m:r>
          <m:t>m</m:t>
        </m:r>
        <m:r>
          <m:t>o</m:t>
        </m:r>
        <m:sSup>
          <m:e>
            <m:r>
              <m:t>l</m:t>
            </m:r>
          </m:e>
          <m:sup>
            <m:r>
              <m:rPr>
                <m:sty m:val="p"/>
              </m:rPr>
              <m:t>−</m:t>
            </m:r>
            <m:r>
              <m:t>1</m:t>
            </m:r>
          </m:sup>
        </m:sSup>
        <m:r>
          <m:t> </m:t>
        </m:r>
        <m:sSup>
          <m:e>
            <m: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计算室温</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下反应的平衡常数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设反应达平衡时单体浓度</w:t>
      </w:r>
      <w:r>
        <w:rPr>
          <w:rFonts w:ascii="Times New Roman" w:hAnsi="Times New Roman" w:eastAsia="Times New Roman" w:cs="Times New Roman"/>
        </w:rPr>
        <w:t xml:space="preserve"> </w:t>
      </w:r>
      <m:oMath>
        <m:oMathPr>
          <m:ctrlPr>
            <w:rPr>
              <w:sz w:val="28"/>
              <w:szCs w:val="28"/>
            </w:rPr>
          </m:ctrlPr>
        </m:oMathPr>
        <m:r>
          <m:rPr>
            <m:sty m:val="p"/>
          </m:rPr>
          <m:t>[</m:t>
        </m:r>
        <m:r>
          <m:t>B</m:t>
        </m:r>
        <m:sSub>
          <m:e>
            <m:r>
              <m:rPr>
                <m:sty m:val="p"/>
              </m:rPr>
              <m:t>]</m:t>
            </m:r>
          </m:e>
          <m:sub>
            <m:r>
              <m:t>e</m:t>
            </m:r>
            <m:r>
              <m:t>q</m:t>
            </m:r>
          </m:sub>
        </m:sSub>
        <m:r>
          <m:rPr>
            <m:sty m:val="p"/>
          </m:rPr>
          <m:t>/</m:t>
        </m:r>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w:r>
        <w:rPr>
          <w:rFonts w:hint="eastAsia" w:ascii="Times New Roman" w:hAnsi="Times New Roman" w:eastAsia="Times New Roman" w:cs="Times New Roman"/>
        </w:rPr>
        <w:t>1/K，</w:t>
      </w:r>
      <w:r>
        <w:rPr>
          <w:rFonts w:hint="eastAsia" w:ascii="Times New Roman" w:hAnsi="Times New Roman" w:eastAsia="FangSong" w:cs="Times New Roman"/>
        </w:rPr>
        <w:t>若起始单体浓度为</w:t>
      </w:r>
      <w:r>
        <w:rPr>
          <w:rFonts w:ascii="Times New Roman" w:hAnsi="Times New Roman" w:eastAsia="Times New Roman" w:cs="Times New Roman"/>
        </w:rPr>
        <w:t xml:space="preserve"> 2.00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引发剂浓度为</w:t>
      </w:r>
      <w:r>
        <w:rPr>
          <w:rFonts w:ascii="Times New Roman" w:hAnsi="Times New Roman" w:eastAsia="Times New Roman" w:cs="Times New Roman"/>
        </w:rPr>
        <w:t xml:space="preserve"> 0.0100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计算达平衡时产物的平均聚合度</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提高单体</w:t>
      </w:r>
      <w:r>
        <w:rPr>
          <w:rFonts w:ascii="Times New Roman" w:hAnsi="Times New Roman" w:eastAsia="Times New Roman" w:cs="Times New Roman"/>
        </w:rPr>
        <w:t xml:space="preserve"> B </w:t>
      </w:r>
      <w:r>
        <w:rPr>
          <w:rFonts w:hint="eastAsia" w:ascii="Times New Roman" w:hAnsi="Times New Roman" w:eastAsia="FangSong" w:cs="Times New Roman"/>
        </w:rPr>
        <w:t>开环聚合转化率的方法有</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升高温度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降低温度</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B </w:t>
      </w:r>
      <w:r>
        <w:rPr>
          <w:rFonts w:hint="eastAsia" w:ascii="Times New Roman" w:hAnsi="Times New Roman" w:eastAsia="FangSong" w:cs="Times New Roman"/>
        </w:rPr>
        <w:t>的起始浓度</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延长反应时间</w:t>
      </w:r>
    </w:p>
    <w:p>
      <w:pPr>
        <w:spacing w:before="160" w:after="80"/>
      </w:pPr>
      <w:r>
        <w:pict>
          <v:rect style="width:0;height:1.5pt" o:hralign="center" o:hrstd="t" o:hr="t"/>
        </w:pict>
      </w:r>
    </w:p>
    <w:bookmarkEnd w:id="28"/>
    <w:bookmarkStart w:id="29" w:name="有机-杂原子-氨基酸等电点计算"/>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有机</w:t>
      </w:r>
      <w:r>
        <w:rPr>
          <w:rFonts w:hint="eastAsia" w:ascii="Times New Roman" w:hAnsi="Times New Roman" w:eastAsia="Times New Roman" w:cs="Times New Roman"/>
        </w:rPr>
        <w:t>-</w:t>
      </w:r>
      <w:r>
        <w:rPr>
          <w:rFonts w:hint="eastAsia" w:ascii="Times New Roman" w:hAnsi="Times New Roman" w:eastAsia="SimHei" w:cs="Times New Roman"/>
        </w:rPr>
        <w:t>杂原子</w:t>
      </w:r>
      <w:r>
        <w:rPr>
          <w:rFonts w:hint="eastAsia" w:ascii="Times New Roman" w:hAnsi="Times New Roman" w:eastAsia="Times New Roman" w:cs="Times New Roman"/>
        </w:rPr>
        <w:t>-</w:t>
      </w:r>
      <w:r>
        <w:rPr>
          <w:rFonts w:hint="eastAsia" w:ascii="Times New Roman" w:hAnsi="Times New Roman" w:eastAsia="SimHei" w:cs="Times New Roman"/>
        </w:rPr>
        <w:t>氨基酸等电点计算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甘氨酸</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N</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hint="eastAsia" w:ascii="Times New Roman" w:hAnsi="Times New Roman" w:eastAsia="Times New Roman" w:cs="Times New Roman"/>
        </w:rPr>
        <w:t>，glycine）</w:t>
      </w:r>
      <w:r>
        <w:rPr>
          <w:rFonts w:hint="eastAsia" w:ascii="Times New Roman" w:hAnsi="Times New Roman" w:eastAsia="FangSong" w:cs="Times New Roman"/>
        </w:rPr>
        <w:t>的两个电离常数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2.34</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9.60</w:t>
      </w:r>
    </w:p>
    <w:p>
      <w:pPr>
        <w:pStyle w:val="BodyText"/>
      </w:pPr>
      <w:r>
        <w:rPr>
          <w:rFonts w:hint="eastAsia" w:ascii="Times New Roman" w:hAnsi="Times New Roman" w:eastAsia="FangSong" w:cs="Times New Roman"/>
        </w:rPr>
        <w:t xml:space="preserve">计算甘氨酸的等电点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并画出甘氨酸在不同</w:t>
      </w:r>
      <w:r>
        <w:rPr>
          <w:rFonts w:ascii="Times New Roman" w:hAnsi="Times New Roman" w:eastAsia="Times New Roman" w:cs="Times New Roman"/>
        </w:rPr>
        <w:t xml:space="preserve"> pH </w:t>
      </w:r>
      <w:r>
        <w:rPr>
          <w:rFonts w:hint="eastAsia" w:ascii="Times New Roman" w:hAnsi="Times New Roman" w:eastAsia="FangSong" w:cs="Times New Roman"/>
        </w:rPr>
        <w:t>下的主要存在形式</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谷氨酸</w:t>
      </w:r>
      <w:r>
        <w:rPr>
          <w:rFonts w:hint="eastAsia" w:ascii="Times New Roman" w:hAnsi="Times New Roman" w:eastAsia="Times New Roman" w:cs="Times New Roman"/>
        </w:rPr>
        <w:t>（</w:t>
      </w:r>
      <m:oMath>
        <m:oMathPr>
          <m:ctrlPr>
            <w:rPr>
              <w:sz w:val="28"/>
              <w:szCs w:val="28"/>
            </w:rPr>
          </m:ctrlPr>
        </m:oMathPr>
        <m:r>
          <m:rPr>
            <m:sty m:val="p"/>
          </m:rPr>
          <m:t>H</m:t>
        </m:r>
        <m:sSub>
          <m:e>
            <m:r>
              <m:rPr>
                <m:sty m:val="p"/>
              </m:rPr>
              <m:t>O</m:t>
            </m:r>
          </m:e>
          <m:sub>
            <m:r>
              <m:rPr>
                <m:sty m:val="p"/>
              </m:rPr>
              <m:t>2</m:t>
            </m:r>
          </m:sub>
        </m:sSub>
        <m:r>
          <m:rPr>
            <m:sty m:val="p"/>
          </m:rPr>
          <m:t>C</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r>
          <m:rPr>
            <m:sty m:val="p"/>
          </m:rPr>
          <m:t>H</m:t>
        </m:r>
        <m:r>
          <m:rPr>
            <m:sty m:val="p"/>
          </m:rPr>
          <m:t>(</m:t>
        </m:r>
        <m:r>
          <m:rPr>
            <m:sty m:val="p"/>
          </m:rPr>
          <m:t>N</m:t>
        </m:r>
        <m:sSub>
          <m:e>
            <m:r>
              <m:rPr>
                <m:sty m:val="p"/>
              </m:rPr>
              <m:t>H</m:t>
            </m:r>
          </m:e>
          <m:sub>
            <m:r>
              <m:rPr>
                <m:sty m:val="p"/>
              </m:rPr>
              <m:t>2</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，glutamic</w:t>
      </w:r>
      <w:r>
        <w:rPr>
          <w:rFonts w:ascii="Times New Roman" w:hAnsi="Times New Roman" w:eastAsia="Times New Roman" w:cs="Times New Roman"/>
        </w:rPr>
        <w:t xml:space="preserve"> </w:t>
      </w:r>
      <w:r>
        <w:rPr>
          <w:rFonts w:hint="eastAsia" w:ascii="Times New Roman" w:hAnsi="Times New Roman" w:eastAsia="Times New Roman" w:cs="Times New Roman"/>
        </w:rPr>
        <w:t>acid）</w:t>
      </w:r>
      <w:r>
        <w:rPr>
          <w:rFonts w:hint="eastAsia" w:ascii="Times New Roman" w:hAnsi="Times New Roman" w:eastAsia="FangSong" w:cs="Times New Roman"/>
        </w:rPr>
        <w:t>的电离常数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hint="eastAsia" w:ascii="Times New Roman" w:hAnsi="Times New Roman" w:eastAsia="Times New Roman" w:cs="Times New Roman"/>
        </w:rPr>
        <w:t xml:space="preserve">（</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2.19</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4.25</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hint="eastAsia" w:ascii="Times New Roman" w:hAnsi="Times New Roman" w:eastAsia="Times New Roman" w:cs="Times New Roman"/>
        </w:rPr>
        <w:t xml:space="preserve">（</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9.67</w:t>
      </w:r>
    </w:p>
    <w:p>
      <w:pPr>
        <w:pStyle w:val="BodyText"/>
      </w:pPr>
      <w:r>
        <w:rPr>
          <w:rFonts w:hint="eastAsia" w:ascii="Times New Roman" w:hAnsi="Times New Roman" w:eastAsia="FangSong" w:cs="Times New Roman"/>
        </w:rPr>
        <w:t xml:space="preserve">计算谷氨酸的等电点</w:t>
      </w:r>
      <w:r>
        <w:rPr>
          <w:rFonts w:ascii="Times New Roman" w:hAnsi="Times New Roman" w:eastAsia="Times New Roman" w:cs="Times New Roman"/>
        </w:rPr>
        <w:t xml:space="preserve"> </w:t>
      </w:r>
      <w:r>
        <w:rPr>
          <w:rFonts w:hint="eastAsia" w:ascii="Times New Roman" w:hAnsi="Times New Roman" w:eastAsia="Times New Roman" w:cs="Times New Roman"/>
        </w:rPr>
        <w:t>pI，</w:t>
      </w:r>
      <w:r>
        <w:rPr>
          <w:rFonts w:hint="eastAsia" w:ascii="Times New Roman" w:hAnsi="Times New Roman" w:eastAsia="FangSong" w:cs="Times New Roman"/>
        </w:rPr>
        <w:t>并解释为什么计算中使用</w:t>
      </w:r>
      <w:r>
        <w:rPr>
          <w:rFonts w:ascii="Times New Roman" w:hAnsi="Times New Roman" w:eastAsia="Times New Roman" w:cs="Times New Roman"/>
        </w:rPr>
        <w:t xml:space="preserve"> </w:t>
      </w:r>
      <m:oMath>
        <m:r>
          <m:rPr>
            <m:sty m:val="p"/>
          </m:rPr>
          <m:t>p</m:t>
        </m:r>
        <m:sSub>
          <m:e>
            <m:r>
              <m:t>K</m:t>
            </m:r>
          </m:e>
          <m:sub>
            <m:r>
              <m:rPr>
                <m:sty m:val="p"/>
              </m:rPr>
              <m:t>a</m:t>
            </m:r>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p</m:t>
        </m:r>
        <m:sSub>
          <m:e>
            <m:r>
              <m:t>K</m:t>
            </m:r>
          </m:e>
          <m:sub>
            <m:r>
              <m:rPr>
                <m:sty m:val="p"/>
              </m:rPr>
              <m:t>a</m:t>
            </m:r>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sSub>
          <m:e>
            <m:r>
              <m:t>K</m:t>
            </m:r>
          </m:e>
          <m:sub>
            <m:r>
              <m:rPr>
                <m:sty m:val="p"/>
              </m:rPr>
              <m:t>a</m:t>
            </m:r>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赖氨酸</w:t>
      </w:r>
      <w:r>
        <w:rPr>
          <w:rFonts w:hint="eastAsia" w:ascii="Times New Roman" w:hAnsi="Times New Roman" w:eastAsia="Times New Roman" w:cs="Times New Roman"/>
        </w:rPr>
        <w:t>（lysine）</w:t>
      </w:r>
      <w:r>
        <w:rPr>
          <w:rFonts w:hint="eastAsia" w:ascii="Times New Roman" w:hAnsi="Times New Roman" w:eastAsia="FangSong" w:cs="Times New Roman"/>
        </w:rPr>
        <w:t>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w:t>
      </w:r>
      <m:oMath>
        <m:oMathPr>
          <m:ctrlPr>
            <w:rPr>
              <w:sz w:val="28"/>
              <w:szCs w:val="28"/>
            </w:rPr>
          </m:ctrlPr>
        </m:oMathPr>
        <m:r>
          <m:t>α</m:t>
        </m:r>
        <m:r>
          <m:rPr>
            <m:no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）、8.95（</w:t>
      </w:r>
      <m:oMath>
        <m:oMathPr>
          <m:ctrlPr>
            <w:rPr>
              <w:sz w:val="28"/>
              <w:szCs w:val="28"/>
            </w:rPr>
          </m:ctrlPr>
        </m:oMathPr>
        <m:r>
          <m:t>α</m:t>
        </m:r>
        <m:r>
          <m:rPr>
            <m:no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）、10.53（</w:t>
      </w:r>
      <w:r>
        <w:rPr>
          <w:rFonts w:hint="eastAsia" w:ascii="Times New Roman" w:hAnsi="Times New Roman" w:eastAsia="FangSong" w:cs="Times New Roman"/>
        </w:rPr>
        <w:t>侧链</w:t>
      </w:r>
      <w:r>
        <w:rPr>
          <w:rFonts w:ascii="Times New Roman" w:hAnsi="Times New Roman" w:eastAsia="Times New Roman" w:cs="Times New Roman"/>
        </w:rPr>
        <w:t xml:space="preserve"> </w:t>
      </w:r>
      <m:oMath>
        <m:r>
          <m:rPr>
            <m:sty m:val="p"/>
          </m:rPr>
          <m:t>−</m:t>
        </m:r>
        <m:r>
          <m:rPr>
            <m:sty m:val="p"/>
          </m:rPr>
          <m:t>N</m:t>
        </m:r>
        <m:sSubSup>
          <m:e>
            <m:r>
              <m:rPr>
                <m:sty m:val="p"/>
              </m:rPr>
              <m:t>H</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ascii="Times New Roman" w:hAnsi="Times New Roman" w:eastAsia="Times New Roman" w:cs="Times New Roman"/>
        </w:rPr>
        <w:t xml:space="preserve"> pI。</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某未知氨基酸在</w:t>
      </w:r>
      <w:r>
        <w:rPr>
          <w:rFonts w:ascii="Times New Roman" w:hAnsi="Times New Roman" w:eastAsia="Times New Roman" w:cs="Times New Roman"/>
        </w:rPr>
        <w:t xml:space="preserve"> pH 6.0 </w:t>
      </w:r>
      <w:r>
        <w:rPr>
          <w:rFonts w:hint="eastAsia" w:ascii="Times New Roman" w:hAnsi="Times New Roman" w:eastAsia="FangSong" w:cs="Times New Roman"/>
        </w:rPr>
        <w:t>的缓冲溶液中进行电泳时向阳极移动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3.0 </w:t>
      </w:r>
      <w:r>
        <w:rPr>
          <w:rFonts w:hint="eastAsia" w:ascii="Times New Roman" w:hAnsi="Times New Roman" w:eastAsia="FangSong" w:cs="Times New Roman"/>
        </w:rPr>
        <w:t>时向阴极移动</w:t>
      </w:r>
      <w:r>
        <w:rPr>
          <w:rFonts w:hint="eastAsia" w:ascii="Times New Roman" w:hAnsi="Times New Roman" w:eastAsia="Times New Roman" w:cs="Times New Roman"/>
        </w:rPr>
        <w:t>。</w:t>
      </w:r>
      <w:r>
        <w:rPr>
          <w:rFonts w:hint="eastAsia" w:ascii="Times New Roman" w:hAnsi="Times New Roman" w:eastAsia="FangSong" w:cs="Times New Roman"/>
        </w:rPr>
        <w:t>估算该氨基酸的</w:t>
      </w:r>
      <w:r>
        <w:rPr>
          <w:rFonts w:ascii="Times New Roman" w:hAnsi="Times New Roman" w:eastAsia="Times New Roman" w:cs="Times New Roman"/>
        </w:rPr>
        <w:t xml:space="preserve"> pI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并推测可能是哪类氨基酸</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酸性还是碱性</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竞赛提升"/>
    <w:p>
      <w:pPr>
        <w:pStyle w:val="Heading2"/>
        <w:spacing w:before="280" w:after="120"/>
      </w:pPr>
      <w:r>
        <w:rPr>
          <w:rFonts w:hint="eastAsia" w:ascii="Times New Roman" w:hAnsi="Times New Roman" w:eastAsia="SimHei" w:cs="Times New Roman"/>
        </w:rPr>
        <w:t xml:space="preserve">竞赛提升</w:t>
      </w:r>
    </w:p>
    <w:bookmarkEnd w:id="30"/>
    <w:bookmarkStart w:id="37" w:name="二分册-l17对例1-2000全国初赛pha与pbo阻燃聚合物"/>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1-2000</w:t>
      </w:r>
      <w:r>
        <w:rPr>
          <w:rFonts w:hint="eastAsia" w:ascii="Times New Roman" w:hAnsi="Times New Roman" w:eastAsia="SimHei" w:cs="Times New Roman"/>
        </w:rPr>
        <w:t>全国初赛</w:t>
      </w:r>
      <w:r>
        <w:rPr>
          <w:rFonts w:hint="eastAsia" w:ascii="Times New Roman" w:hAnsi="Times New Roman" w:eastAsia="Times New Roman" w:cs="Times New Roman"/>
        </w:rPr>
        <w:t>PHA</w:t>
      </w:r>
      <w:r>
        <w:rPr>
          <w:rFonts w:hint="eastAsia" w:ascii="Times New Roman" w:hAnsi="Times New Roman" w:eastAsia="SimHei" w:cs="Times New Roman"/>
        </w:rPr>
        <w:t>与</w:t>
      </w:r>
      <w:r>
        <w:rPr>
          <w:rFonts w:hint="eastAsia" w:ascii="Times New Roman" w:hAnsi="Times New Roman" w:eastAsia="Times New Roman" w:cs="Times New Roman"/>
        </w:rPr>
        <w:t>PBO</w:t>
      </w:r>
      <w:r>
        <w:rPr>
          <w:rFonts w:hint="eastAsia" w:ascii="Times New Roman" w:hAnsi="Times New Roman" w:eastAsia="SimHei" w:cs="Times New Roman"/>
        </w:rPr>
        <w:t>阻燃聚合物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据统计</w:t>
      </w:r>
      <w:r>
        <w:rPr>
          <w:rFonts w:hint="eastAsia" w:ascii="Times New Roman" w:hAnsi="Times New Roman" w:eastAsia="Times New Roman" w:cs="Times New Roman"/>
        </w:rPr>
        <w:t>，40%</w:t>
      </w:r>
      <w:r>
        <w:rPr>
          <w:rFonts w:hint="eastAsia" w:ascii="Times New Roman" w:hAnsi="Times New Roman" w:eastAsia="FangSong" w:cs="Times New Roman"/>
        </w:rPr>
        <w:t>的飞机失事时机舱内壁和座椅的塑料会着火冒烟</w:t>
      </w:r>
      <w:r>
        <w:rPr>
          <w:rFonts w:hint="eastAsia" w:ascii="Times New Roman" w:hAnsi="Times New Roman" w:eastAsia="Times New Roman" w:cs="Times New Roman"/>
        </w:rPr>
        <w:t>，</w:t>
      </w:r>
      <w:r>
        <w:rPr>
          <w:rFonts w:hint="eastAsia" w:ascii="Times New Roman" w:hAnsi="Times New Roman" w:eastAsia="FangSong" w:cs="Times New Roman"/>
        </w:rPr>
        <w:t>导致舱内人员窒息致死</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寻找装修机舱的阻燃聚合物是化学研究的热点之一</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有人合成了一种叫</w:t>
      </w:r>
      <w:r>
        <w:rPr>
          <w:rFonts w:ascii="Times New Roman" w:hAnsi="Times New Roman" w:eastAsia="Times New Roman" w:cs="Times New Roman"/>
        </w:rPr>
        <w:t xml:space="preserve"> PHA </w:t>
      </w:r>
      <w:r>
        <w:rPr>
          <w:rFonts w:hint="eastAsia" w:ascii="Times New Roman" w:hAnsi="Times New Roman" w:eastAsia="FangSong" w:cs="Times New Roman"/>
        </w:rPr>
        <w:t>的聚酰胺类高分子</w:t>
      </w:r>
      <w:r>
        <w:rPr>
          <w:rFonts w:hint="eastAsia" w:ascii="Times New Roman" w:hAnsi="Times New Roman" w:eastAsia="Times New Roman" w:cs="Times New Roman"/>
        </w:rPr>
        <w:t>，</w:t>
      </w:r>
      <w:r>
        <w:rPr>
          <w:rFonts w:hint="eastAsia" w:ascii="Times New Roman" w:hAnsi="Times New Roman" w:eastAsia="FangSong" w:cs="Times New Roman"/>
        </w:rPr>
        <w:t>即主链内有</w:t>
      </w:r>
      <w:r>
        <w:rPr>
          <w:rFonts w:hint="eastAsia" w:ascii="Times New Roman" w:hAnsi="Times New Roman" w:eastAsia="Times New Roman" w:cs="Times New Roman"/>
        </w:rPr>
        <w:t>”</w:t>
      </w:r>
      <w:r>
        <w:rPr>
          <w:rFonts w:hint="eastAsia" w:ascii="Times New Roman" w:hAnsi="Times New Roman" w:eastAsia="FangSong" w:cs="Times New Roman"/>
        </w:rPr>
        <w:t>酰胺键</w:t>
      </w:r>
      <w:r>
        <w:rPr>
          <w:rFonts w:hint="eastAsia" w:ascii="Times New Roman" w:hAnsi="Times New Roman" w:eastAsia="Times New Roman" w:cs="Times New Roman"/>
        </w:rPr>
        <w:t>”(—CO—NH—)。</w:t>
      </w:r>
      <w:r>
        <w:rPr>
          <w:rFonts w:hint="eastAsia" w:ascii="Times New Roman" w:hAnsi="Times New Roman" w:eastAsia="FangSong" w:cs="Times New Roman"/>
        </w:rPr>
        <w:t>温度达</w:t>
      </w:r>
      <w:r>
        <w:rPr>
          <w:rFonts w:ascii="Times New Roman" w:hAnsi="Times New Roman" w:eastAsia="Times New Roman" w:cs="Times New Roman"/>
        </w:rPr>
        <w:t xml:space="preserve"> </w:t>
      </w:r>
      <w:r>
        <w:rPr>
          <w:rFonts w:hint="eastAsia" w:ascii="Times New Roman" w:hAnsi="Times New Roman" w:eastAsia="Times New Roman" w:cs="Times New Roman"/>
        </w:rPr>
        <w:t>180～200℃</w:t>
      </w:r>
      <w:r>
        <w:rPr>
          <w:rFonts w:hint="eastAsia" w:ascii="Times New Roman" w:hAnsi="Times New Roman" w:eastAsia="FangSong" w:cs="Times New Roman"/>
        </w:rPr>
        <w:t>时</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就会释放水变成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结构式如下图所示</w:t>
      </w:r>
      <w:r>
        <w:rPr>
          <w:rFonts w:hint="eastAsia" w:ascii="Times New Roman" w:hAnsi="Times New Roman" w:eastAsia="Times New Roman" w:cs="Times New Roman"/>
        </w:rPr>
        <w:t>），</w:t>
      </w:r>
      <w:r>
        <w:rPr>
          <w:rFonts w:hint="eastAsia" w:ascii="Times New Roman" w:hAnsi="Times New Roman" w:eastAsia="FangSong" w:cs="Times New Roman"/>
        </w:rPr>
        <w:t>后者着火点高达</w:t>
      </w:r>
      <w:r>
        <w:rPr>
          <w:rFonts w:ascii="Times New Roman" w:hAnsi="Times New Roman" w:eastAsia="Times New Roman" w:cs="Times New Roman"/>
        </w:rPr>
        <w:t xml:space="preserve"> </w:t>
      </w:r>
      <w:r>
        <w:rPr>
          <w:rFonts w:hint="eastAsia" w:ascii="Times New Roman" w:hAnsi="Times New Roman" w:eastAsia="Times New Roman" w:cs="Times New Roman"/>
        </w:rPr>
        <w:t>600℃，</w:t>
      </w:r>
      <w:r>
        <w:rPr>
          <w:rFonts w:hint="eastAsia" w:ascii="Times New Roman" w:hAnsi="Times New Roman" w:eastAsia="FangSong" w:cs="Times New Roman"/>
        </w:rPr>
        <w:t>使舱内人员逃离机舱的时间比通常增大</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该发明创造的巧妙之处还在于</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是热塑性的</w:t>
      </w:r>
      <w:r>
        <w:rPr>
          <w:rFonts w:hint="eastAsia" w:ascii="Times New Roman" w:hAnsi="Times New Roman" w:eastAsia="Times New Roman" w:cs="Times New Roman"/>
        </w:rPr>
        <w:t>（</w:t>
      </w:r>
      <w:r>
        <w:rPr>
          <w:rFonts w:hint="eastAsia" w:ascii="Times New Roman" w:hAnsi="Times New Roman" w:eastAsia="FangSong" w:cs="Times New Roman"/>
        </w:rPr>
        <w:t>加热后可任意成型</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却十分坚硬</w:t>
      </w:r>
      <w:r>
        <w:rPr>
          <w:rFonts w:hint="eastAsia" w:ascii="Times New Roman" w:hAnsi="Times New Roman" w:eastAsia="Times New Roman" w:cs="Times New Roman"/>
        </w:rPr>
        <w:t>，</w:t>
      </w:r>
      <w:r>
        <w:rPr>
          <w:rFonts w:hint="eastAsia" w:ascii="Times New Roman" w:hAnsi="Times New Roman" w:eastAsia="FangSong" w:cs="Times New Roman"/>
        </w:rPr>
        <w:t>是热固性的</w:t>
      </w:r>
      <w:r>
        <w:rPr>
          <w:rFonts w:hint="eastAsia" w:ascii="Times New Roman" w:hAnsi="Times New Roman" w:eastAsia="Times New Roman" w:cs="Times New Roman"/>
        </w:rPr>
        <w:t>（</w:t>
      </w:r>
      <w:r>
        <w:rPr>
          <w:rFonts w:hint="eastAsia" w:ascii="Times New Roman" w:hAnsi="Times New Roman" w:eastAsia="FangSong" w:cs="Times New Roman"/>
        </w:rPr>
        <w:t>加热不能改变形状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504"/>
            <wp:effectExtent b="0" l="0" r="0" t="0"/>
            <wp:docPr descr="" title="" id="32" name="Picture"/>
            <a:graphic>
              <a:graphicData uri="http://schemas.openxmlformats.org/drawingml/2006/picture">
                <pic:pic>
                  <pic:nvPicPr>
                    <pic:cNvPr descr="6f78c001adf56ebf3c9425bf9b6d0e0093e2e4e9139680a7c21d111fe1724960.jpg" id="33" name="Picture"/>
                    <pic:cNvPicPr>
                      <a:picLocks noChangeArrowheads="1" noChangeAspect="1"/>
                    </pic:cNvPicPr>
                  </pic:nvPicPr>
                  <pic:blipFill>
                    <a:blip r:embed="rId31"/>
                    <a:stretch>
                      <a:fillRect/>
                    </a:stretch>
                  </pic:blipFill>
                  <pic:spPr bwMode="auto">
                    <a:xfrm>
                      <a:off x="0" y="0"/>
                      <a:ext cx="3600000" cy="1191504"/>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PHA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根据高分子结构来解释为什么</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ascii="Times New Roman" w:hAnsi="Times New Roman" w:eastAsia="Times New Roman" w:cs="Times New Roman"/>
        </w:rPr>
        <w:t xml:space="preserve">(1) PHA </w:t>
      </w:r>
      <w:r>
        <w:rPr>
          <w:rFonts w:hint="eastAsia" w:ascii="Times New Roman" w:hAnsi="Times New Roman" w:eastAsia="FangSong" w:cs="Times New Roman"/>
        </w:rPr>
        <w:t>是聚酰胺类高分子</w:t>
      </w:r>
      <w:r>
        <w:rPr>
          <w:rFonts w:hint="eastAsia" w:ascii="Times New Roman" w:hAnsi="Times New Roman" w:eastAsia="Times New Roman" w:cs="Times New Roman"/>
        </w:rPr>
        <w:t>，</w:t>
      </w:r>
      <w:r>
        <w:rPr>
          <w:rFonts w:hint="eastAsia" w:ascii="Times New Roman" w:hAnsi="Times New Roman" w:eastAsia="FangSong" w:cs="Times New Roman"/>
        </w:rPr>
        <w:t>主链内有</w:t>
      </w:r>
      <w:r>
        <w:rPr>
          <w:rFonts w:hint="eastAsia" w:ascii="Times New Roman" w:hAnsi="Times New Roman" w:eastAsia="Times New Roman" w:cs="Times New Roman"/>
        </w:rPr>
        <w:t>—CO—NH—；PHA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失水变成</w:t>
      </w:r>
      <w:r>
        <w:rPr>
          <w:rFonts w:ascii="Times New Roman" w:hAnsi="Times New Roman" w:eastAsia="Times New Roman" w:cs="Times New Roman"/>
        </w:rPr>
        <w:t xml:space="preserve"> </w:t>
      </w:r>
      <w:r>
        <w:rPr>
          <w:rFonts w:hint="eastAsia" w:ascii="Times New Roman" w:hAnsi="Times New Roman" w:eastAsia="Times New Roman" w:cs="Times New Roman"/>
        </w:rPr>
        <w:t>PBO；</w:t>
      </w:r>
      <w:r>
        <w:rPr>
          <w:rFonts w:hint="eastAsia" w:ascii="Times New Roman" w:hAnsi="Times New Roman" w:eastAsia="FangSong" w:cs="Times New Roman"/>
        </w:rPr>
        <w:t>从</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的结构式知</w:t>
      </w:r>
      <w:r>
        <w:rPr>
          <w:rFonts w:ascii="Times New Roman" w:hAnsi="Times New Roman" w:eastAsia="Times New Roman" w:cs="Times New Roman"/>
        </w:rPr>
        <w:t xml:space="preserve"> PBO </w:t>
      </w:r>
      <w:r>
        <w:rPr>
          <w:rFonts w:hint="eastAsia" w:ascii="Times New Roman" w:hAnsi="Times New Roman" w:eastAsia="FangSong" w:cs="Times New Roman"/>
        </w:rPr>
        <w:t>无</w:t>
      </w:r>
      <w:r>
        <w:rPr>
          <w:rFonts w:hint="eastAsia" w:ascii="Times New Roman" w:hAnsi="Times New Roman" w:eastAsia="Times New Roman" w:cs="Times New Roman"/>
        </w:rPr>
        <w:t>—CO—NH—，</w:t>
      </w:r>
      <w:r>
        <w:rPr>
          <w:rFonts w:hint="eastAsia" w:ascii="Times New Roman" w:hAnsi="Times New Roman" w:eastAsia="FangSong" w:cs="Times New Roman"/>
        </w:rPr>
        <w:t>可见</w:t>
      </w:r>
      <w:r>
        <w:rPr>
          <w:rFonts w:ascii="Times New Roman" w:hAnsi="Times New Roman" w:eastAsia="Times New Roman" w:cs="Times New Roman"/>
        </w:rPr>
        <w:t xml:space="preserve"> PBO </w:t>
      </w:r>
      <w:r>
        <w:rPr>
          <w:rFonts w:hint="eastAsia" w:ascii="Times New Roman" w:hAnsi="Times New Roman" w:eastAsia="FangSong" w:cs="Times New Roman"/>
        </w:rPr>
        <w:t xml:space="preserve">中的五元环是由</w:t>
      </w:r>
      <w:r>
        <w:rPr>
          <w:rFonts w:ascii="Times New Roman" w:hAnsi="Times New Roman" w:eastAsia="Times New Roman" w:cs="Times New Roman"/>
        </w:rPr>
        <w:t xml:space="preserve"> PHA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与苯环上的某种基团作用脱水而来</w:t>
      </w:r>
      <w:r>
        <w:rPr>
          <w:rFonts w:hint="eastAsia" w:ascii="Times New Roman" w:hAnsi="Times New Roman" w:eastAsia="Times New Roman" w:cs="Times New Roman"/>
        </w:rPr>
        <w:t>，</w:t>
      </w:r>
      <w:r>
        <w:rPr>
          <w:rFonts w:hint="eastAsia" w:ascii="Times New Roman" w:hAnsi="Times New Roman" w:eastAsia="FangSong" w:cs="Times New Roman"/>
        </w:rPr>
        <w:t>加上</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CO—NH—</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出来后</w:t>
      </w:r>
      <w:r>
        <w:rPr>
          <w:rFonts w:hint="eastAsia" w:ascii="Times New Roman" w:hAnsi="Times New Roman" w:eastAsia="Times New Roman" w:cs="Times New Roman"/>
        </w:rPr>
        <w:t>，</w:t>
      </w:r>
      <w:r>
        <w:rPr>
          <w:rFonts w:hint="eastAsia" w:ascii="Times New Roman" w:hAnsi="Times New Roman" w:eastAsia="FangSong" w:cs="Times New Roman"/>
        </w:rPr>
        <w:t>可知苯环上脱去的是羟基</w:t>
      </w:r>
      <w:r>
        <w:rPr>
          <w:rFonts w:hint="eastAsia" w:ascii="Times New Roman" w:hAnsi="Times New Roman" w:eastAsia="Times New Roman" w:cs="Times New Roman"/>
        </w:rPr>
        <w:t>（—OH），</w:t>
      </w:r>
      <w:r>
        <w:rPr>
          <w:rFonts w:hint="eastAsia" w:ascii="Times New Roman" w:hAnsi="Times New Roman" w:eastAsia="FangSong" w:cs="Times New Roman"/>
        </w:rPr>
        <w:t>至此</w:t>
      </w:r>
      <w:r>
        <w:rPr>
          <w:rFonts w:ascii="Times New Roman" w:hAnsi="Times New Roman" w:eastAsia="Times New Roman" w:cs="Times New Roman"/>
        </w:rPr>
        <w:t xml:space="preserve"> PHA </w:t>
      </w:r>
      <w:r>
        <w:rPr>
          <w:rFonts w:hint="eastAsia" w:ascii="Times New Roman" w:hAnsi="Times New Roman" w:eastAsia="FangSong" w:cs="Times New Roman"/>
        </w:rPr>
        <w:t>的结构式确定</w:t>
      </w:r>
      <w:r>
        <w:rPr>
          <w:rFonts w:hint="eastAsia" w:ascii="Times New Roman" w:hAnsi="Times New Roman" w:eastAsia="Times New Roman" w:cs="Times New Roman"/>
        </w:rPr>
        <w:t>。</w:t>
      </w:r>
    </w:p>
    <w:p>
      <w:pPr>
        <w:pStyle w:val="Compact"/>
        <w:numPr>
          <w:ilvl w:val="0"/>
          <w:numId w:val="1013"/>
        </w:numPr>
      </w:pPr>
      <w:r>
        <w:rPr>
          <w:rFonts w:ascii="Times New Roman" w:hAnsi="Times New Roman" w:eastAsia="Times New Roman" w:cs="Times New Roman"/>
        </w:rPr>
        <w:t xml:space="preserve">PHA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PBO </w:t>
      </w:r>
      <w:r>
        <w:rPr>
          <w:rFonts w:hint="eastAsia" w:ascii="Times New Roman" w:hAnsi="Times New Roman" w:eastAsia="FangSong" w:cs="Times New Roman"/>
        </w:rPr>
        <w:t>的性能差别一定是由其结构差别所致</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加热后可任意成型说明其分子的柔顺性好</w:t>
      </w:r>
      <w:r>
        <w:rPr>
          <w:rFonts w:hint="eastAsia" w:ascii="Times New Roman" w:hAnsi="Times New Roman" w:eastAsia="Times New Roman" w:cs="Times New Roman"/>
        </w:rPr>
        <w:t>，</w:t>
      </w:r>
      <w:r>
        <w:rPr>
          <w:rFonts w:hint="eastAsia" w:ascii="Times New Roman" w:hAnsi="Times New Roman" w:eastAsia="FangSong" w:cs="Times New Roman"/>
        </w:rPr>
        <w:t>分子形状发生变化时</w:t>
      </w:r>
      <w:r>
        <w:rPr>
          <w:rFonts w:hint="eastAsia" w:ascii="Times New Roman" w:hAnsi="Times New Roman" w:eastAsia="Times New Roman" w:cs="Times New Roman"/>
        </w:rPr>
        <w:t>，</w:t>
      </w:r>
      <w:r>
        <w:rPr>
          <w:rFonts w:hint="eastAsia" w:ascii="Times New Roman" w:hAnsi="Times New Roman" w:eastAsia="FangSong" w:cs="Times New Roman"/>
        </w:rPr>
        <w:t>分子内原子间的相互作用不会被破坏</w:t>
      </w:r>
      <w:r>
        <w:rPr>
          <w:rFonts w:hint="eastAsia" w:ascii="Times New Roman" w:hAnsi="Times New Roman" w:eastAsia="Times New Roman" w:cs="Times New Roman"/>
        </w:rPr>
        <w:t>；PBO</w:t>
      </w:r>
      <w:r>
        <w:rPr>
          <w:rFonts w:ascii="Times New Roman" w:hAnsi="Times New Roman" w:eastAsia="Times New Roman" w:cs="Times New Roman"/>
        </w:rPr>
        <w:t xml:space="preserve"> </w:t>
      </w:r>
      <w:r>
        <w:rPr>
          <w:rFonts w:hint="eastAsia" w:ascii="Times New Roman" w:hAnsi="Times New Roman" w:eastAsia="FangSong" w:cs="Times New Roman"/>
        </w:rPr>
        <w:t>加热后不能任意改变形状说明分子是刚性的</w:t>
      </w:r>
      <w:r>
        <w:rPr>
          <w:rFonts w:hint="eastAsia" w:ascii="Times New Roman" w:hAnsi="Times New Roman" w:eastAsia="Times New Roman" w:cs="Times New Roman"/>
        </w:rPr>
        <w:t>，</w:t>
      </w:r>
      <w:r>
        <w:rPr>
          <w:rFonts w:hint="eastAsia" w:ascii="Times New Roman" w:hAnsi="Times New Roman" w:eastAsia="FangSong" w:cs="Times New Roman"/>
        </w:rPr>
        <w:t>即分子形状发生变化时分子内原子间的相互作用被破坏</w:t>
      </w:r>
      <w:r>
        <w:rPr>
          <w:rFonts w:hint="eastAsia" w:ascii="Times New Roman" w:hAnsi="Times New Roman" w:eastAsia="Times New Roman" w:cs="Times New Roman"/>
        </w:rPr>
        <w:t>。PHA</w:t>
      </w:r>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—CO—NH—</w:t>
      </w:r>
      <w:r>
        <w:rPr>
          <w:rFonts w:hint="eastAsia" w:ascii="Times New Roman" w:hAnsi="Times New Roman" w:eastAsia="FangSong" w:cs="Times New Roman"/>
        </w:rPr>
        <w:t>与苯环上的</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作用后形成了</w:t>
      </w:r>
      <w:r>
        <w:rPr>
          <w:rFonts w:ascii="Times New Roman" w:hAnsi="Times New Roman" w:eastAsia="Times New Roman" w:cs="Times New Roman"/>
        </w:rPr>
        <w:t xml:space="preserve"> PBO </w:t>
      </w:r>
      <w:r>
        <w:rPr>
          <w:rFonts w:hint="eastAsia" w:ascii="Times New Roman" w:hAnsi="Times New Roman" w:eastAsia="FangSong" w:cs="Times New Roman"/>
        </w:rPr>
        <w:t>中的五元环</w:t>
      </w:r>
      <w:r>
        <w:rPr>
          <w:rFonts w:hint="eastAsia" w:ascii="Times New Roman" w:hAnsi="Times New Roman" w:eastAsia="Times New Roman" w:cs="Times New Roman"/>
        </w:rPr>
        <w:t>，—CO—NH—</w:t>
      </w:r>
      <w:r>
        <w:rPr>
          <w:rFonts w:hint="eastAsia" w:ascii="Times New Roman" w:hAnsi="Times New Roman" w:eastAsia="FangSong" w:cs="Times New Roman"/>
        </w:rPr>
        <w:t>与五元环的区别是前者可以绕键轴自由转动</w:t>
      </w:r>
      <w:r>
        <w:rPr>
          <w:rFonts w:hint="eastAsia" w:ascii="Times New Roman" w:hAnsi="Times New Roman" w:eastAsia="Times New Roman" w:cs="Times New Roman"/>
        </w:rPr>
        <w:t>，</w:t>
      </w:r>
      <w:r>
        <w:rPr>
          <w:rFonts w:hint="eastAsia" w:ascii="Times New Roman" w:hAnsi="Times New Roman" w:eastAsia="FangSong" w:cs="Times New Roman"/>
        </w:rPr>
        <w:t>而后者无法自由转动</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PHA </w:t>
      </w:r>
      <w:r>
        <w:rPr>
          <w:rFonts w:hint="eastAsia" w:ascii="Times New Roman" w:hAnsi="Times New Roman" w:eastAsia="FangSong" w:cs="Times New Roman"/>
        </w:rPr>
        <w:t xml:space="preserve">有热塑性而</w:t>
      </w:r>
      <w:r>
        <w:rPr>
          <w:rFonts w:ascii="Times New Roman" w:hAnsi="Times New Roman" w:eastAsia="Times New Roman" w:cs="Times New Roman"/>
        </w:rPr>
        <w:t xml:space="preserve"> PBO </w:t>
      </w:r>
      <w:r>
        <w:rPr>
          <w:rFonts w:hint="eastAsia" w:ascii="Times New Roman" w:hAnsi="Times New Roman" w:eastAsia="FangSong" w:cs="Times New Roman"/>
        </w:rPr>
        <w:t>却是热固性的原因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FirstParagraph"/>
        <w:spacing w:before="160" w:after="80"/>
        <w:jc w:val="center"/>
      </w:pPr>
      <w:r>
        <w:rPr>
          <w:rFonts w:ascii="Times New Roman" w:hAnsi="Times New Roman" w:eastAsia="Times New Roman" w:cs="Times New Roman"/>
        </w:rPr>
        <w:drawing>
          <wp:inline>
            <wp:extent cx="3600000" cy="1096720"/>
            <wp:effectExtent b="0" l="0" r="0" t="0"/>
            <wp:docPr descr="" title="" id="35" name="Picture"/>
            <a:graphic>
              <a:graphicData uri="http://schemas.openxmlformats.org/drawingml/2006/picture">
                <pic:pic>
                  <pic:nvPicPr>
                    <pic:cNvPr descr="bd0766dfeb04bb03cc2d79b96cf8edfe891d8be6ca1e245e90ad55c572217312.jpg" id="36" name="Picture"/>
                    <pic:cNvPicPr>
                      <a:picLocks noChangeArrowheads="1" noChangeAspect="1"/>
                    </pic:cNvPicPr>
                  </pic:nvPicPr>
                  <pic:blipFill>
                    <a:blip r:embed="rId34"/>
                    <a:stretch>
                      <a:fillRect/>
                    </a:stretch>
                  </pic:blipFill>
                  <pic:spPr bwMode="auto">
                    <a:xfrm>
                      <a:off x="0" y="0"/>
                      <a:ext cx="3600000" cy="1096720"/>
                    </a:xfrm>
                    <a:prstGeom prst="rect">
                      <a:avLst/>
                    </a:prstGeom>
                    <a:noFill/>
                    <a:ln w="9525">
                      <a:noFill/>
                      <a:headEnd/>
                      <a:tailEnd/>
                    </a:ln>
                  </pic:spPr>
                </pic:pic>
              </a:graphicData>
            </a:graphic>
          </wp:inline>
        </w:drawing>
      </w:r>
    </w:p>
    <w:p>
      <w:pPr>
        <w:pStyle w:val="Compact"/>
        <w:numPr>
          <w:ilvl w:val="0"/>
          <w:numId w:val="1015"/>
        </w:numPr>
      </w:pPr>
      <w:r>
        <w:rPr>
          <w:rFonts w:ascii="Times New Roman" w:hAnsi="Times New Roman" w:eastAsia="Times New Roman" w:cs="Times New Roman"/>
        </w:rPr>
        <w:t xml:space="preserve">PHA </w:t>
      </w:r>
      <w:r>
        <w:rPr>
          <w:rFonts w:hint="eastAsia" w:ascii="Times New Roman" w:hAnsi="Times New Roman" w:eastAsia="FangSong" w:cs="Times New Roman"/>
        </w:rPr>
        <w:t>高分子键的共轭较差</w:t>
      </w:r>
      <w:r>
        <w:rPr>
          <w:rFonts w:hint="eastAsia" w:ascii="Times New Roman" w:hAnsi="Times New Roman" w:eastAsia="Times New Roman" w:cs="Times New Roman"/>
        </w:rPr>
        <w:t>，</w:t>
      </w:r>
      <w:r>
        <w:rPr>
          <w:rFonts w:hint="eastAsia" w:ascii="Times New Roman" w:hAnsi="Times New Roman" w:eastAsia="FangSong" w:cs="Times New Roman"/>
        </w:rPr>
        <w:t>加热容易发生键的旋转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是柔性骨架</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PHA </w:t>
      </w:r>
      <w:r>
        <w:rPr>
          <w:rFonts w:hint="eastAsia" w:ascii="Times New Roman" w:hAnsi="Times New Roman" w:eastAsia="FangSong" w:cs="Times New Roman"/>
        </w:rPr>
        <w:t>具有热塑性</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PBO </w:t>
      </w:r>
      <w:r>
        <w:rPr>
          <w:rFonts w:hint="eastAsia" w:ascii="Times New Roman" w:hAnsi="Times New Roman" w:eastAsia="FangSong" w:cs="Times New Roman"/>
        </w:rPr>
        <w:t>高分子键的共轭程度高</w:t>
      </w:r>
      <w:r>
        <w:rPr>
          <w:rFonts w:hint="eastAsia" w:ascii="Times New Roman" w:hAnsi="Times New Roman" w:eastAsia="Times New Roman" w:cs="Times New Roman"/>
        </w:rPr>
        <w:t>，</w:t>
      </w:r>
      <w:r>
        <w:rPr>
          <w:rFonts w:hint="eastAsia" w:ascii="Times New Roman" w:hAnsi="Times New Roman" w:eastAsia="FangSong" w:cs="Times New Roman"/>
        </w:rPr>
        <w:t>加热不容易发生键的旋转</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PBO </w:t>
      </w:r>
      <w:r>
        <w:rPr>
          <w:rFonts w:hint="eastAsia" w:ascii="Times New Roman" w:hAnsi="Times New Roman" w:eastAsia="FangSong" w:cs="Times New Roman"/>
        </w:rPr>
        <w:t>是热固性的</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41" w:name="二分册-l17对例2-2002全国初赛离子液体溶解纤维素"/>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对例</w:t>
      </w:r>
      <w:r>
        <w:rPr>
          <w:rFonts w:hint="eastAsia" w:ascii="Times New Roman" w:hAnsi="Times New Roman" w:eastAsia="Times New Roman" w:cs="Times New Roman"/>
        </w:rPr>
        <w:t>2-2002</w:t>
      </w:r>
      <w:r>
        <w:rPr>
          <w:rFonts w:hint="eastAsia" w:ascii="Times New Roman" w:hAnsi="Times New Roman" w:eastAsia="SimHei" w:cs="Times New Roman"/>
        </w:rPr>
        <w:t>全国初赛离子液体溶解纤维素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离子液体是常温下呈液态的离子化合物</w:t>
      </w:r>
      <w:r>
        <w:rPr>
          <w:rFonts w:hint="eastAsia" w:ascii="Times New Roman" w:hAnsi="Times New Roman" w:eastAsia="Times New Roman" w:cs="Times New Roman"/>
        </w:rPr>
        <w:t>，</w:t>
      </w:r>
      <w:r>
        <w:rPr>
          <w:rFonts w:hint="eastAsia" w:ascii="Times New Roman" w:hAnsi="Times New Roman" w:eastAsia="FangSong" w:cs="Times New Roman"/>
        </w:rPr>
        <w:t>已知品种几十种</w:t>
      </w:r>
      <w:r>
        <w:rPr>
          <w:rFonts w:hint="eastAsia" w:ascii="Times New Roman" w:hAnsi="Times New Roman" w:eastAsia="Times New Roman" w:cs="Times New Roman"/>
        </w:rPr>
        <w:t>，</w:t>
      </w:r>
      <w:r>
        <w:rPr>
          <w:rFonts w:hint="eastAsia" w:ascii="Times New Roman" w:hAnsi="Times New Roman" w:eastAsia="FangSong" w:cs="Times New Roman"/>
        </w:rPr>
        <w:t>是一类</w:t>
      </w:r>
      <w:r>
        <w:rPr>
          <w:rFonts w:hint="eastAsia" w:ascii="Times New Roman" w:hAnsi="Times New Roman" w:eastAsia="Times New Roman" w:cs="Times New Roman"/>
        </w:rPr>
        <w:t>”</w:t>
      </w:r>
      <w:r>
        <w:rPr>
          <w:rFonts w:hint="eastAsia" w:ascii="Times New Roman" w:hAnsi="Times New Roman" w:eastAsia="FangSong" w:cs="Times New Roman"/>
        </w:rPr>
        <w:t>绿色溶剂</w:t>
      </w:r>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2002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月的一篇报道</w:t>
      </w:r>
      <w:r>
        <w:rPr>
          <w:rFonts w:hint="eastAsia" w:ascii="Times New Roman" w:hAnsi="Times New Roman" w:eastAsia="Times New Roman" w:cs="Times New Roman"/>
        </w:rPr>
        <w:t>，</w:t>
      </w:r>
      <w:r>
        <w:rPr>
          <w:rFonts w:hint="eastAsia" w:ascii="Times New Roman" w:hAnsi="Times New Roman" w:eastAsia="FangSong" w:cs="Times New Roman"/>
        </w:rPr>
        <w:t>最近有人进行了用离子液体溶解木浆纤维素的实验</w:t>
      </w:r>
      <w:r>
        <w:rPr>
          <w:rFonts w:hint="eastAsia" w:ascii="Times New Roman" w:hAnsi="Times New Roman" w:eastAsia="Times New Roman" w:cs="Times New Roman"/>
        </w:rPr>
        <w:t>，</w:t>
      </w:r>
      <w:r>
        <w:rPr>
          <w:rFonts w:hint="eastAsia" w:ascii="Times New Roman" w:hAnsi="Times New Roman" w:eastAsia="FangSong" w:cs="Times New Roman"/>
        </w:rPr>
        <w:t>结果如下表所示</w:t>
      </w:r>
      <w:r>
        <w:rPr>
          <w:rFonts w:hint="eastAsia" w:ascii="Times New Roman" w:hAnsi="Times New Roman" w:eastAsia="Times New Roman" w:cs="Times New Roman"/>
        </w:rPr>
        <w:t>：</w:t>
      </w:r>
      <w:r>
        <w:rPr>
          <w:rFonts w:hint="eastAsia" w:ascii="Times New Roman" w:hAnsi="Times New Roman" w:eastAsia="FangSong" w:cs="Times New Roman"/>
        </w:rPr>
        <w:t>向溶解了纤维素的离子液体添加约</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纤维素会从离子液体中析出而再生</w:t>
      </w:r>
      <w:r>
        <w:rPr>
          <w:rFonts w:hint="eastAsia" w:ascii="Times New Roman" w:hAnsi="Times New Roman" w:eastAsia="Times New Roman" w:cs="Times New Roman"/>
        </w:rPr>
        <w:t>；</w:t>
      </w:r>
      <w:r>
        <w:rPr>
          <w:rFonts w:hint="eastAsia" w:ascii="Times New Roman" w:hAnsi="Times New Roman" w:eastAsia="FangSong" w:cs="Times New Roman"/>
        </w:rPr>
        <w:t>再生纤维素跟原料纤维素的聚合度相近</w:t>
      </w:r>
      <w:r>
        <w:rPr>
          <w:rFonts w:hint="eastAsia" w:ascii="Times New Roman" w:hAnsi="Times New Roman" w:eastAsia="Times New Roman" w:cs="Times New Roman"/>
        </w:rPr>
        <w:t>；</w:t>
      </w:r>
      <w:r>
        <w:rPr>
          <w:rFonts w:hint="eastAsia" w:ascii="Times New Roman" w:hAnsi="Times New Roman" w:eastAsia="FangSong" w:cs="Times New Roman"/>
        </w:rPr>
        <w:t>纤维素分子是葡萄糖</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6</m:t>
                </m:r>
              </m:sub>
            </m:sSub>
            <m:sSub>
              <m:e>
                <m:r>
                  <m:rPr>
                    <m:sty m:val="p"/>
                  </m:rPr>
                  <m:t>H</m:t>
                </m:r>
              </m:e>
              <m:sub>
                <m:r>
                  <m:rPr>
                    <m:sty m:val="p"/>
                  </m:rPr>
                  <m:t>12</m:t>
                </m:r>
              </m:sub>
            </m:sSub>
            <m:sSub>
              <m:e>
                <m:r>
                  <m:rPr>
                    <m:sty m:val="p"/>
                  </m:rPr>
                  <m:t>O</m:t>
                </m:r>
              </m:e>
              <m:sub>
                <m:r>
                  <m:rPr>
                    <m:sty m:val="p"/>
                  </m:rP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的缩合高分子</w:t>
      </w:r>
      <w:r>
        <w:rPr>
          <w:rFonts w:hint="eastAsia" w:ascii="Times New Roman" w:hAnsi="Times New Roman" w:eastAsia="Times New Roman" w:cs="Times New Roman"/>
        </w:rPr>
        <w:t>，</w:t>
      </w:r>
      <w:r>
        <w:rPr>
          <w:rFonts w:hint="eastAsia" w:ascii="Times New Roman" w:hAnsi="Times New Roman" w:eastAsia="FangSong" w:cs="Times New Roman"/>
        </w:rPr>
        <w:t>可粗略地表示如下图</w:t>
      </w:r>
      <w:r>
        <w:rPr>
          <w:rFonts w:hint="eastAsia" w:ascii="Times New Roman" w:hAnsi="Times New Roman" w:eastAsia="Times New Roman" w:cs="Times New Roman"/>
        </w:rPr>
        <w:t>，</w:t>
      </w:r>
      <w:r>
        <w:rPr>
          <w:rFonts w:hint="eastAsia" w:ascii="Times New Roman" w:hAnsi="Times New Roman" w:eastAsia="FangSong" w:cs="Times New Roman"/>
        </w:rPr>
        <w:t>它们以平行成束的高级结构形成纤维</w:t>
      </w:r>
      <w:r>
        <w:rPr>
          <w:rFonts w:hint="eastAsia" w:ascii="Times New Roman" w:hAnsi="Times New Roman" w:eastAsia="Times New Roman" w:cs="Times New Roman"/>
        </w:rPr>
        <w:t>；</w:t>
      </w:r>
      <w:r>
        <w:rPr>
          <w:rFonts w:hint="eastAsia" w:ascii="Times New Roman" w:hAnsi="Times New Roman" w:eastAsia="FangSong" w:cs="Times New Roman"/>
        </w:rPr>
        <w:t>葡萄糖缩合不改变葡萄糖环的结构</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纤维素溶于离子液体又从离子液体中析出</w:t>
      </w:r>
      <w:r>
        <w:rPr>
          <w:rFonts w:hint="eastAsia" w:ascii="Times New Roman" w:hAnsi="Times New Roman" w:eastAsia="Times New Roman" w:cs="Times New Roman"/>
        </w:rPr>
        <w:t>，</w:t>
      </w:r>
      <w:r>
        <w:rPr>
          <w:rFonts w:hint="eastAsia" w:ascii="Times New Roman" w:hAnsi="Times New Roman" w:eastAsia="FangSong" w:cs="Times New Roman"/>
        </w:rPr>
        <w:t>基本结构不变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0879"/>
            <wp:effectExtent b="0" l="0" r="0" t="0"/>
            <wp:docPr descr="" title="" id="39" name="Picture"/>
            <a:graphic>
              <a:graphicData uri="http://schemas.openxmlformats.org/drawingml/2006/picture">
                <pic:pic>
                  <pic:nvPicPr>
                    <pic:cNvPr descr="3b4e575bc1c79673dd936f73a442cfc46d06c3867de4324afbc0bc272f86adf6.jpg" id="40" name="Picture"/>
                    <pic:cNvPicPr>
                      <a:picLocks noChangeArrowheads="1" noChangeAspect="1"/>
                    </pic:cNvPicPr>
                  </pic:nvPicPr>
                  <pic:blipFill>
                    <a:blip r:embed="rId38"/>
                    <a:stretch>
                      <a:fillRect/>
                    </a:stretch>
                  </pic:blipFill>
                  <pic:spPr bwMode="auto">
                    <a:xfrm>
                      <a:off x="0" y="0"/>
                      <a:ext cx="3600000" cy="710879"/>
                    </a:xfrm>
                    <a:prstGeom prst="rect">
                      <a:avLst/>
                    </a:prstGeom>
                    <a:noFill/>
                    <a:ln w="9525">
                      <a:noFill/>
                      <a:headEnd/>
                      <a:tailEnd/>
                    </a:ln>
                  </pic:spPr>
                </pic:pic>
              </a:graphicData>
            </a:graphic>
          </wp:inline>
        </w:drawing>
      </w:r>
    </w:p>
    <w:p>
      <w:pPr>
        <w:pStyle w:val="BodyText"/>
        <w:spacing w:after="160" w:before="40"/>
        <w:jc w:val="center"/>
      </w:pPr>
      <w:r>
        <w:rPr>
          <w:rFonts w:hint="eastAsia" w:ascii="Times New Roman" w:hAnsi="Times New Roman" w:eastAsia="FangSong" w:cs="Times New Roman"/>
          <w:b w:val="0"/>
          <w:i w:val="0"/>
          <w:sz w:val="21"/>
        </w:rPr>
        <w:t xml:space="preserve">表</w:t>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sz w:val="21"/>
        </w:rPr>
        <w:t xml:space="preserve">木浆纤维在离子液体中的溶解性</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离子液体</w:t>
            </w:r>
          </w:p>
        </w:tc>
        <w:tc>
          <w:tcPr/>
          <w:p>
            <w:pPr>
              <w:pStyle w:val="Compact"/>
              <w:jc w:val="center"/>
            </w:pPr>
            <w:r>
              <w:rPr>
                <w:rFonts w:hint="eastAsia" w:ascii="Times New Roman" w:hAnsi="Times New Roman" w:eastAsia="SimHei" w:cs="Times New Roman"/>
                <w:b/>
              </w:rPr>
              <w:t xml:space="preserve">溶解条件</w:t>
            </w:r>
          </w:p>
        </w:tc>
        <w:tc>
          <w:tcPr/>
          <w:p>
            <w:pPr>
              <w:pStyle w:val="Compact"/>
              <w:jc w:val="center"/>
            </w:pPr>
            <w:r>
              <w:rPr>
                <w:rFonts w:hint="eastAsia" w:ascii="Times New Roman" w:hAnsi="Times New Roman" w:eastAsia="SimHei" w:cs="Times New Roman"/>
                <w:b/>
              </w:rPr>
              <w:t>溶解度</w:t>
            </w:r>
            <w:r>
              <w:rPr>
                <w:rFonts w:hint="eastAsia" w:ascii="Times New Roman" w:hAnsi="Times New Roman" w:eastAsia="Times New Roman" w:cs="Times New Roman"/>
                <w:b/>
              </w:rPr>
              <w:t>（</w:t>
            </w:r>
            <w:r>
              <w:rPr>
                <w:rFonts w:hint="eastAsia" w:ascii="Times New Roman" w:hAnsi="Times New Roman" w:eastAsia="SimHei" w:cs="Times New Roman"/>
                <w:b/>
              </w:rPr>
              <w:t>质量分数</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加热到</w:t>
            </w:r>
            <w:r>
              <w:rPr>
                <w:rFonts w:hint="eastAsia" w:ascii="Times New Roman" w:hAnsi="Times New Roman" w:eastAsia="Times New Roman" w:cs="Times New Roman"/>
              </w:rPr>
              <w:t>100℃</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Times New Roman" w:cs="Times New Roman"/>
              </w:rPr>
              <w:t>25%，</w:t>
            </w:r>
            <w:r>
              <w:rPr>
                <w:rFonts w:hint="eastAsia" w:ascii="Times New Roman" w:hAnsi="Times New Roman" w:eastAsia="FangSong" w:cs="Times New Roman"/>
              </w:rPr>
              <w:t>清澈透明</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mim]Br</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mim]SCN</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5%~7%</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mim][BF</w:t>
            </w:r>
            <w:r>
              <w:rPr>
                <w:rFonts w:ascii="Times New Roman" w:hAnsi="Times New Roman" w:eastAsia="Times New Roman" w:cs="Times New Roman"/>
                <w:vertAlign w:val="subscript"/>
              </w:rPr>
              <w:t>4</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4</w:t>
            </w:r>
            <w:r>
              <w:rPr>
                <w:rFonts w:ascii="Times New Roman" w:hAnsi="Times New Roman" w:eastAsia="Times New Roman" w:cs="Times New Roman"/>
              </w:rPr>
              <w:t>mim][PF</w:t>
            </w:r>
            <w:r>
              <w:rPr>
                <w:rFonts w:ascii="Times New Roman" w:hAnsi="Times New Roman" w:eastAsia="Times New Roman" w:cs="Times New Roman"/>
                <w:vertAlign w:val="subscript"/>
              </w:rPr>
              <w:t>6</w:t>
            </w:r>
            <w:r>
              <w:rPr>
                <w:rFonts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不溶解</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8</w:t>
            </w:r>
            <w:r>
              <w:rPr>
                <w:rFonts w:ascii="Times New Roman" w:hAnsi="Times New Roman" w:eastAsia="Times New Roman" w:cs="Times New Roman"/>
              </w:rPr>
              <w:t>mim]Cl</w:t>
            </w:r>
          </w:p>
        </w:tc>
        <w:tc>
          <w:tcPr/>
          <w:p>
            <w:pPr>
              <w:pStyle w:val="Compact"/>
              <w:jc w:val="center"/>
            </w:pPr>
            <w:r>
              <w:rPr>
                <w:rFonts w:hint="eastAsia" w:ascii="Times New Roman" w:hAnsi="Times New Roman" w:eastAsia="FangSong" w:cs="Times New Roman"/>
              </w:rPr>
              <w:t xml:space="preserve">微波加热</w:t>
            </w:r>
          </w:p>
        </w:tc>
        <w:tc>
          <w:tcPr/>
          <w:p>
            <w:pPr>
              <w:pStyle w:val="Compact"/>
              <w:jc w:val="center"/>
            </w:pPr>
            <w:r>
              <w:rPr>
                <w:rFonts w:hint="eastAsia" w:ascii="Times New Roman" w:hAnsi="Times New Roman" w:eastAsia="FangSong" w:cs="Times New Roman"/>
              </w:rPr>
              <w:t xml:space="preserve">微溶</w:t>
            </w:r>
          </w:p>
        </w:tc>
      </w:tr>
    </w:tbl>
    <w:p>
      <w:pPr>
        <w:pStyle w:val="BodyText"/>
        <w:spacing w:before="120"/>
      </w:pPr>
      <w:r>
        <w:rPr>
          <w:rFonts w:hint="eastAsia" w:ascii="Times New Roman" w:hAnsi="Times New Roman" w:eastAsia="FangSong" w:cs="Times New Roman"/>
        </w:rPr>
        <w:t xml:space="preserve">表中</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甲基咪唑正一价离子的代号</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w:t>
      </w:r>
      <w:r>
        <w:rPr>
          <w:rFonts w:hint="eastAsia" w:ascii="Times New Roman" w:hAnsi="Times New Roman" w:eastAsia="FangSong" w:cs="Times New Roman"/>
        </w:rPr>
        <w:t>的结构如上图右侧方框所示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画出以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为代号的离子的结构式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符号</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6</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e>
                  <m:sub>
                    <m:r>
                      <m:rPr>
                        <m:sty m:val="p"/>
                      </m:rPr>
                      <m:t>8</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里的</w:t>
      </w:r>
      <w:r>
        <w:rPr>
          <w:rFonts w:ascii="Times New Roman" w:hAnsi="Times New Roman" w:eastAsia="Times New Roman" w:cs="Times New Roman"/>
        </w:rPr>
        <w:t xml:space="preserve"> </w:t>
      </w:r>
      <m:oMath>
        <m:sSub>
          <m:e>
            <m:r>
              <m:rPr>
                <m:sty m:val="p"/>
              </m:rPr>
              <m:t>C</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代表什么</w:t>
      </w:r>
      <w:r>
        <w:rPr>
          <w:rFonts w:hint="eastAsia" w:ascii="Times New Roman" w:hAnsi="Times New Roman" w:eastAsia="Times New Roman" w:cs="Times New Roman"/>
        </w:rPr>
        <w:t>？</w:t>
      </w:r>
      <w:r>
        <w:rPr>
          <w:rFonts w:hint="eastAsia" w:ascii="Times New Roman" w:hAnsi="Times New Roman" w:eastAsia="FangSong" w:cs="Times New Roman"/>
        </w:rPr>
        <w:t>答</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根据上表所示在相同条件下纤维素溶于离子液体的差异可见</w:t>
      </w:r>
      <w:r>
        <w:rPr>
          <w:rFonts w:hint="eastAsia" w:ascii="Times New Roman" w:hAnsi="Times New Roman" w:eastAsia="Times New Roman" w:cs="Times New Roman"/>
        </w:rPr>
        <w:t>，</w:t>
      </w:r>
      <w:r>
        <w:rPr>
          <w:rFonts w:hint="eastAsia" w:ascii="Times New Roman" w:hAnsi="Times New Roman" w:eastAsia="FangSong" w:cs="Times New Roman"/>
        </w:rPr>
        <w:t>纤维素溶于离子液体的主要原因是纤维素分子与离子液体中的</w:t>
      </w:r>
      <w:r>
        <w:rPr>
          <w:rFonts w:hint="eastAsia" w:ascii="Times New Roman" w:hAnsi="Times New Roman" w:eastAsia="Times New Roman" w:cs="Times New Roman"/>
        </w:rPr>
        <w:t>_</w:t>
      </w:r>
      <w:r>
        <w:rPr>
          <w:rFonts w:hint="eastAsia" w:ascii="Times New Roman" w:hAnsi="Times New Roman" w:eastAsia="FangSong" w:cs="Times New Roman"/>
          <w:b/>
          <w:bCs/>
          <w:i/>
          <w:iCs/>
        </w:rPr>
        <w:t xml:space="preserve">之间形成了</w:t>
      </w:r>
      <w:r>
        <w:rPr>
          <w:rFonts w:hint="eastAsia" w:ascii="Times New Roman" w:hAnsi="Times New Roman" w:eastAsia="Times New Roman" w:cs="Times New Roman"/>
        </w:rPr>
        <w:t>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纤维素在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B</m:t>
        </m:r>
        <m:r>
          <m:rPr>
            <m:sty m:val="p"/>
          </m:rPr>
          <m:t>r</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d>
          <m:dPr>
            <m:begChr m:val="["/>
            <m:sepChr m:val=""/>
            <m:endChr m:val="]"/>
            <m:grow/>
          </m:dPr>
          <m:e>
            <m:r>
              <m:rPr>
                <m:sty m:val="p"/>
              </m:rPr>
              <m:t>B</m:t>
            </m:r>
            <m:sSub>
              <m:e>
                <m:r>
                  <m:rPr>
                    <m:sty m:val="p"/>
                  </m:rPr>
                  <m:t>F</m:t>
                </m:r>
              </m:e>
              <m:sub>
                <m:r>
                  <m:rPr>
                    <m:sty m:val="p"/>
                  </m:rP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中的溶解性下降可用</w:t>
      </w:r>
      <w:r>
        <w:rPr>
          <w:rFonts w:hint="eastAsia" w:ascii="Times New Roman" w:hAnsi="Times New Roman" w:eastAsia="Times New Roman" w:cs="Times New Roman"/>
        </w:rPr>
        <w:t>_</w:t>
      </w:r>
      <w:r>
        <w:rPr>
          <w:rFonts w:hint="eastAsia" w:ascii="Times New Roman" w:hAnsi="Times New Roman" w:eastAsia="FangSong" w:cs="Times New Roman"/>
          <w:b/>
          <w:bCs/>
          <w:i/>
          <w:iCs/>
        </w:rPr>
        <w:t>来解释</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而纤维素在</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w:t>
      </w:r>
      <m:oMath>
        <m:oMathPr>
          <m:ctrlPr>
            <w:rPr>
              <w:sz w:val="28"/>
              <w:szCs w:val="28"/>
            </w:rPr>
          </m:ctrlPr>
        </m:oMathPr>
        <m:d>
          <m:dPr>
            <m:begChr m:val="["/>
            <m:sepChr m:val=""/>
            <m:endChr m:val="]"/>
            <m:grow/>
          </m:dPr>
          <m:e>
            <m:sSub>
              <m:e>
                <m:r>
                  <m:rPr>
                    <m:sty m:val="p"/>
                  </m:rPr>
                  <m:t>C</m:t>
                </m:r>
              </m:e>
              <m:sub>
                <m:r>
                  <m:rPr>
                    <m:sty m:val="p"/>
                  </m:rPr>
                  <m:t>6</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和</w:t>
      </w:r>
      <w:r>
        <w:rPr>
          <w:rFonts w:ascii="Times New Roman" w:hAnsi="Times New Roman" w:eastAsia="Times New Roman" w:cs="Times New Roman"/>
          <w:b/>
          <w:bCs/>
          <w:i/>
          <w:iCs/>
        </w:rPr>
        <w:t xml:space="preserve"> </w:t>
      </w:r>
      <m:oMath>
        <m:oMathPr>
          <m:ctrlPr>
            <w:rPr>
              <w:sz w:val="28"/>
              <w:szCs w:val="28"/>
            </w:rPr>
          </m:ctrlPr>
        </m:oMathPr>
        <m:d>
          <m:dPr>
            <m:begChr m:val="["/>
            <m:sepChr m:val=""/>
            <m:endChr m:val="]"/>
            <m:grow/>
          </m:dPr>
          <m:e>
            <m:sSub>
              <m:e>
                <m:r>
                  <m:rPr>
                    <m:sty m:val="p"/>
                  </m:rPr>
                  <m:t>C</m:t>
                </m:r>
              </m:e>
              <m:sub>
                <m:r>
                  <m:rPr>
                    <m:sty m:val="p"/>
                  </m:rPr>
                  <m:t>8</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中溶解度下降是由于</w:t>
      </w:r>
      <w:r>
        <w:rPr>
          <w:rFonts w:hint="eastAsia" w:ascii="Times New Roman" w:hAnsi="Times New Roman" w:eastAsia="Times New Roman" w:cs="Times New Roman"/>
        </w:rPr>
        <w:t>_</w:t>
      </w:r>
      <w:r>
        <w:rPr>
          <w:rFonts w:hint="eastAsia" w:ascii="Times New Roman" w:hAnsi="Times New Roman" w:eastAsia="FangSong" w:cs="Times New Roman"/>
        </w:rPr>
        <w:t>的摩尔分数</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在离子液体中加入水会使纤维素在离子液体里的溶解度下降</w:t>
      </w:r>
      <w:r>
        <w:rPr>
          <w:rFonts w:hint="eastAsia" w:ascii="Times New Roman" w:hAnsi="Times New Roman" w:eastAsia="Times New Roman" w:cs="Times New Roman"/>
        </w:rPr>
        <w:t>，</w:t>
      </w:r>
      <w:r>
        <w:rPr>
          <w:rFonts w:hint="eastAsia" w:ascii="Times New Roman" w:hAnsi="Times New Roman" w:eastAsia="FangSong" w:cs="Times New Roman"/>
        </w:rPr>
        <w:t>可解释为</w:t>
      </w:r>
      <w:r>
        <w:rPr>
          <w:rFonts w:hint="eastAsia" w:ascii="Times New Roman" w:hAnsi="Times New Roman" w:eastAsia="Times New Roman" w:cs="Times New Roman"/>
        </w:rPr>
        <w:t>：____。</w:t>
      </w:r>
    </w:p>
    <w:p>
      <w:pPr>
        <w:numPr>
          <w:ilvl w:val="0"/>
          <w:numId w:val="1016"/>
        </w:numPr>
      </w:pPr>
      <w:r>
        <w:rPr>
          <w:rFonts w:hint="eastAsia" w:ascii="Times New Roman" w:hAnsi="Times New Roman" w:eastAsia="FangSong" w:cs="Times New Roman"/>
        </w:rPr>
        <w:t xml:space="preserve">假设在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rPr>
                    <m:sty m:val="p"/>
                  </m:rPr>
                  <m:t>4</m:t>
                </m:r>
              </m:sub>
            </m:sSub>
            <m:r>
              <m:rPr>
                <m:sty m:val="p"/>
              </m:rPr>
              <m:t>m</m:t>
            </m:r>
            <m:r>
              <m:rPr>
                <m:sty m:val="p"/>
              </m:rPr>
              <m:t>i</m:t>
            </m:r>
            <m:r>
              <m:rPr>
                <m:sty m:val="p"/>
              </m:rPr>
              <m:t>m</m:t>
            </m:r>
          </m:e>
        </m:d>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里溶解了</w:t>
      </w:r>
      <w:r>
        <w:rPr>
          <w:rFonts w:ascii="Times New Roman" w:hAnsi="Times New Roman" w:eastAsia="Times New Roman" w:cs="Times New Roman"/>
        </w:rPr>
        <w:t xml:space="preserve"> 25% </w:t>
      </w:r>
      <w:r>
        <w:rPr>
          <w:rFonts w:hint="eastAsia" w:ascii="Times New Roman" w:hAnsi="Times New Roman" w:eastAsia="FangSong" w:cs="Times New Roman"/>
        </w:rPr>
        <w:t xml:space="preserve">的聚合度</w:t>
      </w:r>
      <w:r>
        <w:rPr>
          <w:rFonts w:ascii="Times New Roman" w:hAnsi="Times New Roman" w:eastAsia="Times New Roman" w:cs="Times New Roman"/>
        </w:rPr>
        <w:t xml:space="preserve"> </w:t>
      </w:r>
      <m:oMath>
        <m:r>
          <m:t>n</m:t>
        </m:r>
        <m:r>
          <m:rPr>
            <m:sty m:val="p"/>
          </m:rPr>
          <m:t>=</m:t>
        </m:r>
        <m:r>
          <m:t>500</m:t>
        </m:r>
      </m:oMath>
      <w:r>
        <w:rPr>
          <w:rFonts w:ascii="Times New Roman" w:hAnsi="Times New Roman" w:eastAsia="Times New Roman" w:cs="Times New Roman"/>
        </w:rPr>
        <w:t xml:space="preserve"> </w:t>
      </w:r>
      <w:r>
        <w:rPr>
          <w:rFonts w:hint="eastAsia" w:ascii="Times New Roman" w:hAnsi="Times New Roman" w:eastAsia="FangSong" w:cs="Times New Roman"/>
        </w:rPr>
        <w:t>的纤维素</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r>
        <w:rPr>
          <w:rFonts w:hint="eastAsia" w:ascii="Times New Roman" w:hAnsi="Times New Roman" w:eastAsia="FangSong" w:cs="Times New Roman"/>
        </w:rPr>
        <w:t>向该体系添加</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的水</w:t>
      </w:r>
      <w:r>
        <w:rPr>
          <w:rFonts w:hint="eastAsia" w:ascii="Times New Roman" w:hAnsi="Times New Roman" w:eastAsia="Times New Roman" w:cs="Times New Roman"/>
        </w:rPr>
        <w:t>，</w:t>
      </w:r>
      <w:r>
        <w:rPr>
          <w:rFonts w:hint="eastAsia" w:ascii="Times New Roman" w:hAnsi="Times New Roman" w:eastAsia="FangSong" w:cs="Times New Roman"/>
        </w:rPr>
        <w:t>占整个体系的摩尔分数多少</w:t>
      </w:r>
      <w:r>
        <w:rPr>
          <w:rFonts w:hint="eastAsia" w:ascii="Times New Roman" w:hAnsi="Times New Roman" w:eastAsia="Times New Roman" w:cs="Times New Roman"/>
        </w:rPr>
        <w:t>？</w:t>
      </w:r>
      <w:r>
        <w:rPr>
          <w:rFonts w:hint="eastAsia" w:ascii="Times New Roman" w:hAnsi="Times New Roman" w:eastAsia="FangSong" w:cs="Times New Roman"/>
        </w:rPr>
        <w:t>假设添水后纤维素全部析出</w:t>
      </w:r>
      <w:r>
        <w:rPr>
          <w:rFonts w:hint="eastAsia" w:ascii="Times New Roman" w:hAnsi="Times New Roman" w:eastAsia="Times New Roman" w:cs="Times New Roman"/>
        </w:rPr>
        <w:t>，</w:t>
      </w:r>
      <w:r>
        <w:rPr>
          <w:rFonts w:hint="eastAsia" w:ascii="Times New Roman" w:hAnsi="Times New Roman" w:eastAsia="FangSong" w:cs="Times New Roman"/>
        </w:rPr>
        <w:t>析出的纤维素的摩尔分数多大</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过程探究</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问画结构式</w:t>
      </w:r>
      <w:r>
        <w:rPr>
          <w:rFonts w:hint="eastAsia" w:ascii="Times New Roman" w:hAnsi="Times New Roman" w:eastAsia="Times New Roman" w:cs="Times New Roman"/>
        </w:rPr>
        <w:t>，</w:t>
      </w:r>
      <w:r>
        <w:rPr>
          <w:rFonts w:hint="eastAsia" w:ascii="Times New Roman" w:hAnsi="Times New Roman" w:eastAsia="FangSong" w:cs="Times New Roman"/>
        </w:rPr>
        <w:t>需迁移高中化学学过的芳香化合物碳的定位的命名规则</w:t>
      </w:r>
      <w:r>
        <w:rPr>
          <w:rFonts w:hint="eastAsia" w:ascii="Times New Roman" w:hAnsi="Times New Roman" w:eastAsia="Times New Roman" w:cs="Times New Roman"/>
        </w:rPr>
        <w:t>，</w:t>
      </w:r>
      <w:r>
        <w:rPr>
          <w:rFonts w:hint="eastAsia" w:ascii="Times New Roman" w:hAnsi="Times New Roman" w:eastAsia="FangSong" w:cs="Times New Roman"/>
        </w:rPr>
        <w:t>咪唑结构已经给出</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咪唑环上有氢的氮应是</w:t>
      </w:r>
      <w:r>
        <w:rPr>
          <w:rFonts w:ascii="Times New Roman" w:hAnsi="Times New Roman" w:eastAsia="Times New Roman" w:cs="Times New Roman"/>
        </w:rPr>
        <w:t xml:space="preserve"> 1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问从纤维素溶解后又析出这一信息</w:t>
      </w:r>
      <w:r>
        <w:rPr>
          <w:rFonts w:hint="eastAsia" w:ascii="Times New Roman" w:hAnsi="Times New Roman" w:eastAsia="Times New Roman" w:cs="Times New Roman"/>
        </w:rPr>
        <w:t>，</w:t>
      </w:r>
      <w:r>
        <w:rPr>
          <w:rFonts w:hint="eastAsia" w:ascii="Times New Roman" w:hAnsi="Times New Roman" w:eastAsia="FangSong" w:cs="Times New Roman"/>
        </w:rPr>
        <w:t>可见是物理溶解</w:t>
      </w:r>
      <w:r>
        <w:rPr>
          <w:rFonts w:hint="eastAsia" w:ascii="Times New Roman" w:hAnsi="Times New Roman" w:eastAsia="Times New Roman" w:cs="Times New Roman"/>
        </w:rPr>
        <w:t>，</w:t>
      </w:r>
      <w:r>
        <w:rPr>
          <w:rFonts w:hint="eastAsia" w:ascii="Times New Roman" w:hAnsi="Times New Roman" w:eastAsia="FangSong" w:cs="Times New Roman"/>
        </w:rPr>
        <w:t>溶解没有改变纤维素的结构</w:t>
      </w:r>
      <w:r>
        <w:rPr>
          <w:rFonts w:hint="eastAsia" w:ascii="Times New Roman" w:hAnsi="Times New Roman" w:eastAsia="Times New Roman" w:cs="Times New Roman"/>
        </w:rPr>
        <w:t>；</w:t>
      </w:r>
      <w:r>
        <w:rPr>
          <w:rFonts w:hint="eastAsia" w:ascii="Times New Roman" w:hAnsi="Times New Roman" w:eastAsia="FangSong" w:cs="Times New Roman"/>
        </w:rPr>
        <w:t>由表中见</w:t>
      </w:r>
      <w:r>
        <w:rPr>
          <w:rFonts w:hint="eastAsia" w:ascii="Times New Roman" w:hAnsi="Times New Roman" w:eastAsia="Times New Roman" w:cs="Times New Roman"/>
        </w:rPr>
        <w:t>，</w:t>
      </w:r>
      <w:r>
        <w:rPr>
          <w:rFonts w:hint="eastAsia" w:ascii="Times New Roman" w:hAnsi="Times New Roman" w:eastAsia="FangSong" w:cs="Times New Roman"/>
        </w:rPr>
        <w:t>阴离子不同导致纤维素溶解度不同</w:t>
      </w:r>
      <w:r>
        <w:rPr>
          <w:rFonts w:hint="eastAsia" w:ascii="Times New Roman" w:hAnsi="Times New Roman" w:eastAsia="Times New Roman" w:cs="Times New Roman"/>
        </w:rPr>
        <w:t>，</w:t>
      </w:r>
      <w:r>
        <w:rPr>
          <w:rFonts w:hint="eastAsia" w:ascii="Times New Roman" w:hAnsi="Times New Roman" w:eastAsia="FangSong" w:cs="Times New Roman"/>
        </w:rPr>
        <w:t>可见是离子液体的阴离子与纤维素分子之间有作用力产生</w:t>
      </w:r>
      <w:r>
        <w:rPr>
          <w:rFonts w:hint="eastAsia" w:ascii="Times New Roman" w:hAnsi="Times New Roman" w:eastAsia="Times New Roman" w:cs="Times New Roman"/>
        </w:rPr>
        <w:t>。</w:t>
      </w:r>
      <w:r>
        <w:rPr>
          <w:rFonts w:hint="eastAsia" w:ascii="Times New Roman" w:hAnsi="Times New Roman" w:eastAsia="FangSong" w:cs="Times New Roman"/>
        </w:rPr>
        <w:t>可猜测是氢键</w:t>
      </w:r>
      <w:r>
        <w:rPr>
          <w:rFonts w:hint="eastAsia" w:ascii="Times New Roman" w:hAnsi="Times New Roman" w:eastAsia="Times New Roman" w:cs="Times New Roman"/>
        </w:rPr>
        <w:t>，</w:t>
      </w:r>
      <w:r>
        <w:rPr>
          <w:rFonts w:hint="eastAsia" w:ascii="Times New Roman" w:hAnsi="Times New Roman" w:eastAsia="FangSong" w:cs="Times New Roman"/>
        </w:rPr>
        <w:t>在水中氯</w:t>
      </w:r>
      <w:r>
        <w:rPr>
          <w:rFonts w:hint="eastAsia" w:ascii="Times New Roman" w:hAnsi="Times New Roman" w:eastAsia="Times New Roman" w:cs="Times New Roman"/>
        </w:rPr>
        <w:t>、</w:t>
      </w:r>
      <w:r>
        <w:rPr>
          <w:rFonts w:hint="eastAsia" w:ascii="Times New Roman" w:hAnsi="Times New Roman" w:eastAsia="FangSong" w:cs="Times New Roman"/>
        </w:rPr>
        <w:t>溴等离子不会形成氢键</w:t>
      </w:r>
      <w:r>
        <w:rPr>
          <w:rFonts w:hint="eastAsia" w:ascii="Times New Roman" w:hAnsi="Times New Roman" w:eastAsia="Times New Roman" w:cs="Times New Roman"/>
        </w:rPr>
        <w:t>，</w:t>
      </w:r>
      <w:r>
        <w:rPr>
          <w:rFonts w:hint="eastAsia" w:ascii="Times New Roman" w:hAnsi="Times New Roman" w:eastAsia="FangSong" w:cs="Times New Roman"/>
        </w:rPr>
        <w:t>但这里不是水</w:t>
      </w:r>
      <w:r>
        <w:rPr>
          <w:rFonts w:hint="eastAsia" w:ascii="Times New Roman" w:hAnsi="Times New Roman" w:eastAsia="Times New Roman" w:cs="Times New Roman"/>
        </w:rPr>
        <w:t>，</w:t>
      </w:r>
      <w:r>
        <w:rPr>
          <w:rFonts w:hint="eastAsia" w:ascii="Times New Roman" w:hAnsi="Times New Roman" w:eastAsia="FangSong" w:cs="Times New Roman"/>
        </w:rPr>
        <w:t>是离子液体</w:t>
      </w:r>
      <w:r>
        <w:rPr>
          <w:rFonts w:hint="eastAsia" w:ascii="Times New Roman" w:hAnsi="Times New Roman" w:eastAsia="Times New Roman" w:cs="Times New Roman"/>
        </w:rPr>
        <w:t>。</w:t>
      </w:r>
      <w:r>
        <w:rPr>
          <w:rFonts w:hint="eastAsia" w:ascii="Times New Roman" w:hAnsi="Times New Roman" w:eastAsia="FangSong" w:cs="Times New Roman"/>
        </w:rPr>
        <w:t>最后一问的意图是让应试者半定量地解释离子液体溶解纤维素的这一事实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017"/>
        </w:numPr>
      </w:pPr>
      <m:oMath>
        <m:oMathPr>
          <m:ctrlPr>
            <w:rPr>
              <w:sz w:val="28"/>
              <w:szCs w:val="28"/>
            </w:rPr>
          </m:ctrlPr>
        </m:oMathPr>
        <m:sSup>
          <m:e>
            <m:d>
              <m:dPr>
                <m:begChr m:val="["/>
                <m:sepChr m:val=""/>
                <m:endChr m:val="]"/>
                <m:grow/>
              </m:dPr>
              <m:e>
                <m:sSub>
                  <m:e>
                    <m:r>
                      <m:rPr>
                        <m:sty m:val="p"/>
                      </m:rPr>
                      <m:t>C</m:t>
                    </m:r>
                  </m:e>
                  <m:sub>
                    <m:r>
                      <m:rPr>
                        <m:sty m:val="p"/>
                      </m:rPr>
                      <m:t>4</m:t>
                    </m:r>
                  </m:sub>
                </m:sSub>
                <m:r>
                  <m:rPr>
                    <m:sty m:val="p"/>
                  </m:rPr>
                  <m:t>m</m:t>
                </m:r>
                <m:r>
                  <m:rPr>
                    <m:sty m:val="p"/>
                  </m:rPr>
                  <m:t>i</m:t>
                </m:r>
                <m:r>
                  <m:rPr>
                    <m:sty m:val="p"/>
                  </m:rPr>
                  <m:t>m</m:t>
                </m:r>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丁基</w:t>
      </w:r>
      <w:r>
        <w:rPr>
          <w:rFonts w:hint="eastAsia" w:ascii="Times New Roman" w:hAnsi="Times New Roman" w:eastAsia="Times New Roman" w:cs="Times New Roman"/>
        </w:rPr>
        <w:t>-3-</w:t>
      </w:r>
      <w:r>
        <w:rPr>
          <w:rFonts w:hint="eastAsia" w:ascii="Times New Roman" w:hAnsi="Times New Roman" w:eastAsia="FangSong" w:cs="Times New Roman"/>
        </w:rPr>
        <w:t>甲基咪唑鎓离子</w:t>
      </w:r>
      <w:r>
        <w:rPr>
          <w:rFonts w:hint="eastAsia" w:ascii="Times New Roman" w:hAnsi="Times New Roman" w:eastAsia="Times New Roman" w:cs="Times New Roman"/>
        </w:rPr>
        <w:t>：</w:t>
      </w:r>
      <w:r>
        <w:rPr>
          <w:rFonts w:hint="eastAsia" w:ascii="Times New Roman" w:hAnsi="Times New Roman" w:eastAsia="FangSong" w:cs="Times New Roman"/>
        </w:rPr>
        <w:t>咪唑环的</w:t>
      </w:r>
      <w:r>
        <w:rPr>
          <w:rFonts w:ascii="Times New Roman" w:hAnsi="Times New Roman" w:eastAsia="Times New Roman" w:cs="Times New Roman"/>
        </w:rPr>
        <w:t xml:space="preserve"> N1 </w:t>
      </w:r>
      <w:r>
        <w:rPr>
          <w:rFonts w:hint="eastAsia" w:ascii="Times New Roman" w:hAnsi="Times New Roman" w:eastAsia="FangSong" w:cs="Times New Roman"/>
        </w:rPr>
        <w:t>位连正丁基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），N3</w:t>
      </w:r>
      <w:r>
        <w:rPr>
          <w:rFonts w:ascii="Times New Roman" w:hAnsi="Times New Roman" w:eastAsia="Times New Roman" w:cs="Times New Roman"/>
        </w:rPr>
        <w:t xml:space="preserve"> </w:t>
      </w:r>
      <w:r>
        <w:rPr>
          <w:rFonts w:hint="eastAsia" w:ascii="Times New Roman" w:hAnsi="Times New Roman" w:eastAsia="FangSong" w:cs="Times New Roman"/>
        </w:rPr>
        <w:t>位连甲基</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），C2</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位带</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环上</w:t>
      </w:r>
      <w:r>
        <w:rPr>
          <w:rFonts w:ascii="Times New Roman" w:hAnsi="Times New Roman" w:eastAsia="Times New Roman" w:cs="Times New Roman"/>
        </w:rPr>
        <w:t xml:space="preserve"> 4、5 </w:t>
      </w:r>
      <w:r>
        <w:rPr>
          <w:rFonts w:hint="eastAsia" w:ascii="Times New Roman" w:hAnsi="Times New Roman" w:eastAsia="FangSong" w:cs="Times New Roman"/>
        </w:rPr>
        <w:t xml:space="preserve">位碳各带</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整个环系带一个正电荷</w:t>
      </w:r>
      <w:r>
        <w:rPr>
          <w:rFonts w:hint="eastAsia" w:ascii="Times New Roman" w:hAnsi="Times New Roman" w:eastAsia="Times New Roman" w:cs="Times New Roman"/>
        </w:rPr>
        <w:t>（</w:t>
      </w:r>
      <w:r>
        <w:rPr>
          <w:rFonts w:hint="eastAsia" w:ascii="Times New Roman" w:hAnsi="Times New Roman" w:eastAsia="FangSong" w:cs="Times New Roman"/>
        </w:rPr>
        <w:t>正电荷离域于咪唑环</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己基</w:t>
      </w:r>
      <w:r>
        <w:rPr>
          <w:rFonts w:ascii="Times New Roman" w:hAnsi="Times New Roman" w:eastAsia="Times New Roman" w:cs="Times New Roman"/>
        </w:rPr>
        <w:t xml:space="preserve"> </w:t>
      </w:r>
      <w:r>
        <w:rPr>
          <w:rFonts w:hint="eastAsia" w:ascii="Times New Roman" w:hAnsi="Times New Roman" w:eastAsia="FangSong" w:cs="Times New Roman"/>
        </w:rPr>
        <w:t xml:space="preserve">辛基</w:t>
      </w:r>
    </w:p>
    <w:p>
      <w:pPr>
        <w:numPr>
          <w:ilvl w:val="0"/>
          <w:numId w:val="1017"/>
        </w:numPr>
      </w:pP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或负离子</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B</m:t>
        </m:r>
        <m:sSup>
          <m:e>
            <m:r>
              <m:rPr>
                <m:sty m:val="p"/>
              </m:rPr>
              <m:t>r</m:t>
            </m:r>
          </m:e>
          <m:sup>
            <m:r>
              <m:rPr>
                <m:sty m:val="p"/>
              </m:rPr>
              <m:t>−</m:t>
            </m:r>
          </m:sup>
        </m:sSup>
      </m:oMath>
      <w:r>
        <w:rPr>
          <w:rFonts w:ascii="Times New Roman" w:hAnsi="Times New Roman" w:eastAsia="Times New Roman" w:cs="Times New Roman"/>
        </w:rPr>
        <w:t xml:space="preserve">、</w:t>
      </w:r>
      <m:oMath>
        <m:r>
          <m:rPr>
            <m:sty m:val="p"/>
          </m:rPr>
          <m:t>B</m:t>
        </m:r>
        <m:sSubSup>
          <m:e>
            <m:r>
              <m:rPr>
                <m:sty m:val="p"/>
              </m:rPr>
              <m:t>F</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结合氢的能力下降</w:t>
      </w:r>
      <w:r>
        <w:rPr>
          <w:rFonts w:hint="eastAsia" w:ascii="Times New Roman" w:hAnsi="Times New Roman" w:eastAsia="Times New Roman" w:cs="Times New Roman"/>
        </w:rPr>
        <w:t>（</w:t>
      </w:r>
      <w:r>
        <w:rPr>
          <w:rFonts w:hint="eastAsia" w:ascii="Times New Roman" w:hAnsi="Times New Roman" w:eastAsia="FangSong" w:cs="Times New Roman"/>
        </w:rPr>
        <w:t>或答半径增大或与氢形成氢键的能力下降或作为质子碱的碱性减小</w:t>
      </w:r>
      <w:r>
        <w:rPr>
          <w:rFonts w:hint="eastAsia" w:ascii="Times New Roman" w:hAnsi="Times New Roman" w:eastAsia="Times New Roman" w:cs="Times New Roman"/>
        </w:rPr>
        <w:t>）；</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p>
    <w:p>
      <w:pPr>
        <w:numPr>
          <w:ilvl w:val="0"/>
          <w:numId w:val="1017"/>
        </w:numPr>
      </w:pPr>
      <w:r>
        <w:rPr>
          <w:rFonts w:hint="eastAsia" w:ascii="Times New Roman" w:hAnsi="Times New Roman" w:eastAsia="FangSong" w:cs="Times New Roman"/>
        </w:rPr>
        <w:t xml:space="preserve">水与离子液体中的阴离子形成氢键的能力更强</w:t>
      </w:r>
    </w:p>
    <w:p>
      <w:pPr>
        <w:numPr>
          <w:ilvl w:val="0"/>
          <w:numId w:val="1017"/>
        </w:numPr>
      </w:pPr>
      <w:r>
        <w:rPr>
          <w:rFonts w:hint="eastAsia" w:ascii="Times New Roman" w:hAnsi="Times New Roman" w:eastAsia="FangSong" w:cs="Times New Roman"/>
        </w:rPr>
        <w:t>溶解于离子液体中的纤维素的摩尔质量为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离子液体的摩尔质量为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水的摩尔分数为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析出的纤维素的摩尔分数为</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51" w:name="二分册-l17实12-合成流程图与绿色化学计算"/>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12-</w:t>
      </w:r>
      <w:r>
        <w:rPr>
          <w:rFonts w:hint="eastAsia" w:ascii="Times New Roman" w:hAnsi="Times New Roman" w:eastAsia="SimHei" w:cs="Times New Roman"/>
        </w:rPr>
        <w:t>合成流程图与绿色化学计算</w:t>
      </w:r>
    </w:p>
    <w:p>
      <w:pPr>
        <w:pStyle w:val="FirstParagraph"/>
      </w:pPr>
      <w:r>
        <w:rPr>
          <w:rFonts w:ascii="Times New Roman" w:hAnsi="Times New Roman" w:eastAsia="Times New Roman" w:cs="Times New Roman"/>
        </w:rPr>
        <w:t xml:space="preserve">12 </w:t>
      </w:r>
      <w:r>
        <w:rPr>
          <w:rFonts w:hint="eastAsia" w:ascii="Times New Roman" w:hAnsi="Times New Roman" w:eastAsia="FangSong" w:cs="Times New Roman"/>
        </w:rPr>
        <w:t>下面是一个合成反应的流程图</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均为有机物</w:t>
      </w:r>
      <w:r>
        <w:rPr>
          <w:rFonts w:hint="eastAsia" w:ascii="Times New Roman" w:hAnsi="Times New Roman" w:eastAsia="Times New Roman" w:cs="Times New Roman"/>
        </w:rPr>
        <w:t>，</w:t>
      </w:r>
      <w:r>
        <w:rPr>
          <w:rFonts w:hint="eastAsia" w:ascii="Times New Roman" w:hAnsi="Times New Roman" w:eastAsia="FangSong" w:cs="Times New Roman"/>
        </w:rPr>
        <w:t>反应中产生的无机物均省略</w:t>
      </w:r>
      <w:r>
        <w:rPr>
          <w:rFonts w:hint="eastAsia" w:ascii="Times New Roman" w:hAnsi="Times New Roman" w:eastAsia="Times New Roman" w:cs="Times New Roman"/>
        </w:rPr>
        <w:t>，</w:t>
      </w:r>
      <w:r>
        <w:rPr>
          <w:rFonts w:hint="eastAsia" w:ascii="Times New Roman" w:hAnsi="Times New Roman" w:eastAsia="FangSong" w:cs="Times New Roman"/>
        </w:rPr>
        <w:t>每一步反应中的试剂与条件有的已注明</w:t>
      </w:r>
      <w:r>
        <w:rPr>
          <w:rFonts w:hint="eastAsia" w:ascii="Times New Roman" w:hAnsi="Times New Roman" w:eastAsia="Times New Roman" w:cs="Times New Roman"/>
        </w:rPr>
        <w:t>、</w:t>
      </w:r>
      <w:r>
        <w:rPr>
          <w:rFonts w:hint="eastAsia" w:ascii="Times New Roman" w:hAnsi="Times New Roman" w:eastAsia="FangSong" w:cs="Times New Roman"/>
        </w:rPr>
        <w:t>有的未注明</w:t>
      </w:r>
      <w:r>
        <w:rPr>
          <w:rFonts w:hint="eastAsia" w:ascii="Times New Roman" w:hAnsi="Times New Roman" w:eastAsia="Times New Roman" w:cs="Times New Roman"/>
        </w:rPr>
        <w:t>。</w:t>
      </w:r>
      <w:r>
        <w:rPr>
          <w:rFonts w:hint="eastAsia" w:ascii="Times New Roman" w:hAnsi="Times New Roman" w:eastAsia="FangSong" w:cs="Times New Roman"/>
        </w:rPr>
        <w:t>根据图填空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94545"/>
            <wp:effectExtent b="0" l="0" r="0" t="0"/>
            <wp:docPr descr="" title="" id="43" name="Picture"/>
            <a:graphic>
              <a:graphicData uri="http://schemas.openxmlformats.org/drawingml/2006/picture">
                <pic:pic>
                  <pic:nvPicPr>
                    <pic:cNvPr descr="fe23d862b04d048a9a1ed2cf50a27c91a1a942cecab8679e93d9073ef67a546d.jpg" id="44" name="Picture"/>
                    <pic:cNvPicPr>
                      <a:picLocks noChangeArrowheads="1" noChangeAspect="1"/>
                    </pic:cNvPicPr>
                  </pic:nvPicPr>
                  <pic:blipFill>
                    <a:blip r:embed="rId42"/>
                    <a:stretch>
                      <a:fillRect/>
                    </a:stretch>
                  </pic:blipFill>
                  <pic:spPr bwMode="auto">
                    <a:xfrm>
                      <a:off x="0" y="0"/>
                      <a:ext cx="3600000" cy="894545"/>
                    </a:xfrm>
                    <a:prstGeom prst="rect">
                      <a:avLst/>
                    </a:prstGeom>
                    <a:noFill/>
                    <a:ln w="9525">
                      <a:noFill/>
                      <a:headEnd/>
                      <a:tailEnd/>
                    </a:ln>
                  </pic:spPr>
                </pic:pic>
              </a:graphicData>
            </a:graphic>
          </wp:inline>
        </w:drawing>
      </w:r>
    </w:p>
    <w:p>
      <w:pPr>
        <w:numPr>
          <w:ilvl w:val="0"/>
          <w:numId w:val="101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，G</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的结构简式</w:t>
      </w:r>
      <w:r>
        <w:rPr>
          <w:rFonts w:ascii="Times New Roman" w:hAnsi="Times New Roman" w:eastAsia="Times New Roman" w:cs="Times New Roman"/>
        </w:rPr>
        <w:t xml:space="preserve">_。</w:t>
      </w:r>
    </w:p>
    <w:p>
      <w:pPr>
        <w:numPr>
          <w:ilvl w:val="0"/>
          <w:numId w:val="1018"/>
        </w:numPr>
      </w:pPr>
      <w:r>
        <w:rPr>
          <w:rFonts w:hint="eastAsia" w:ascii="Times New Roman" w:hAnsi="Times New Roman" w:eastAsia="FangSong" w:cs="Times New Roman"/>
        </w:rPr>
        <w:t>写出下列化学反应方程式并注明反应类型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②_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⑤_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⑥_</w:t>
      </w:r>
      <w:r>
        <w:rPr>
          <w:rFonts w:hint="eastAsia" w:ascii="Times New Roman" w:hAnsi="Times New Roman" w:eastAsia="Times New Roman" w:cs="Times New Roman"/>
          <w:b/>
          <w:bCs/>
          <w:i/>
          <w:iCs/>
        </w:rPr>
        <w:t xml:space="preserve">，</w:t>
      </w:r>
      <w:r>
        <w:rPr>
          <w:rFonts w:ascii="Times New Roman" w:hAnsi="Times New Roman" w:eastAsia="Times New Roman" w:cs="Times New Roman"/>
        </w:rPr>
        <w:t xml:space="preserve">_。</w:t>
      </w:r>
    </w:p>
    <w:p>
      <w:pPr>
        <w:numPr>
          <w:ilvl w:val="0"/>
          <w:numId w:val="1019"/>
        </w:numPr>
      </w:pPr>
      <w:r>
        <w:rPr>
          <w:rFonts w:hint="eastAsia" w:ascii="Times New Roman" w:hAnsi="Times New Roman" w:eastAsia="FangSong" w:cs="Times New Roman"/>
        </w:rPr>
        <w:t xml:space="preserve">写出两种符合括号内条件的</w:t>
      </w:r>
      <w:r>
        <w:rPr>
          <w:rFonts w:ascii="Times New Roman" w:hAnsi="Times New Roman" w:eastAsia="Times New Roman" w:cs="Times New Roman"/>
        </w:rPr>
        <w:t xml:space="preserve"> D </w:t>
      </w:r>
      <w:r>
        <w:rPr>
          <w:rFonts w:hint="eastAsia" w:ascii="Times New Roman" w:hAnsi="Times New Roman" w:eastAsia="FangSong" w:cs="Times New Roman"/>
        </w:rPr>
        <w:t>的同分异构体的结构简式</w:t>
      </w:r>
      <w:r>
        <w:rPr>
          <w:rFonts w:hint="eastAsia" w:ascii="Times New Roman" w:hAnsi="Times New Roman" w:eastAsia="Times New Roman" w:cs="Times New Roman"/>
        </w:rPr>
        <w:t>（</w:t>
      </w:r>
      <w:r>
        <w:rPr>
          <w:rFonts w:hint="eastAsia" w:ascii="Times New Roman" w:hAnsi="Times New Roman" w:eastAsia="FangSong" w:cs="Times New Roman"/>
        </w:rPr>
        <w:t>苯环上有两个取代基</w:t>
      </w:r>
      <w:r>
        <w:rPr>
          <w:rFonts w:hint="eastAsia" w:ascii="Times New Roman" w:hAnsi="Times New Roman" w:eastAsia="Times New Roman" w:cs="Times New Roman"/>
        </w:rPr>
        <w:t>，</w:t>
      </w:r>
      <w:r>
        <w:rPr>
          <w:rFonts w:hint="eastAsia" w:ascii="Times New Roman" w:hAnsi="Times New Roman" w:eastAsia="FangSong" w:cs="Times New Roman"/>
        </w:rPr>
        <w:t>在对位且属于酯类</w:t>
      </w:r>
      <w:r>
        <w:rPr>
          <w:rFonts w:hint="eastAsia" w:ascii="Times New Roman" w:hAnsi="Times New Roman" w:eastAsia="Times New Roman" w:cs="Times New Roman"/>
        </w:rPr>
        <w:t>）____、____。</w:t>
      </w:r>
    </w:p>
    <w:p>
      <w:pPr>
        <w:numPr>
          <w:ilvl w:val="0"/>
          <w:numId w:val="1019"/>
        </w:numPr>
      </w:pPr>
      <w:r>
        <w:rPr>
          <w:rFonts w:hint="eastAsia" w:ascii="Times New Roman" w:hAnsi="Times New Roman" w:eastAsia="FangSong" w:cs="Times New Roman"/>
        </w:rPr>
        <w:t>试计算该流程中</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1.00 </w:t>
      </w:r>
      <w:r>
        <w:rPr>
          <w:rFonts w:hint="eastAsia" w:ascii="Times New Roman" w:hAnsi="Times New Roman" w:eastAsia="FangSong" w:cs="Times New Roman"/>
        </w:rPr>
        <w:t>吨该高分子化合物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固体</w:t>
      </w:r>
      <w:r>
        <w:rPr>
          <w:rFonts w:hint="eastAsia" w:ascii="Times New Roman" w:hAnsi="Times New Roman" w:eastAsia="Times New Roman" w:cs="Times New Roman"/>
        </w:rPr>
        <w:t>____</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绿色化学追求充分利用原料中原子</w:t>
      </w:r>
      <w:r>
        <w:rPr>
          <w:rFonts w:hint="eastAsia" w:ascii="Times New Roman" w:hAnsi="Times New Roman" w:eastAsia="Times New Roman" w:cs="Times New Roman"/>
        </w:rPr>
        <w:t>，</w:t>
      </w:r>
      <w:r>
        <w:rPr>
          <w:rFonts w:hint="eastAsia" w:ascii="Times New Roman" w:hAnsi="Times New Roman" w:eastAsia="FangSong" w:cs="Times New Roman"/>
        </w:rPr>
        <w:t>实现零排放或少排放</w:t>
      </w:r>
      <w:r>
        <w:rPr>
          <w:rFonts w:hint="eastAsia" w:ascii="Times New Roman" w:hAnsi="Times New Roman" w:eastAsia="Times New Roman" w:cs="Times New Roman"/>
        </w:rPr>
        <w:t>。</w:t>
      </w:r>
      <w:r>
        <w:rPr>
          <w:rFonts w:hint="eastAsia" w:ascii="Times New Roman" w:hAnsi="Times New Roman" w:eastAsia="FangSong" w:cs="Times New Roman"/>
        </w:rPr>
        <w:t>就该流程中大量消耗的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谈一谈你的建议或设想</w:t>
      </w:r>
      <w:r>
        <w:rPr>
          <w:rFonts w:hint="eastAsia" w:ascii="Times New Roman" w:hAnsi="Times New Roman" w:eastAsia="Times New Roman" w:cs="Times New Roman"/>
        </w:rPr>
        <w:t>：</w:t>
      </w:r>
    </w:p>
    <w:p>
      <w:pPr>
        <w:numPr>
          <w:ilvl w:val="0"/>
          <w:numId w:val="1019"/>
        </w:numPr>
      </w:pPr>
      <w:r>
        <w:rPr>
          <w:rFonts w:hint="eastAsia" w:ascii="Times New Roman" w:hAnsi="Times New Roman" w:eastAsia="FangSong" w:cs="Times New Roman"/>
        </w:rPr>
        <w:t xml:space="preserve">对二甲苯在光照的条件下与氯气发生取代反应生成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sSub>
          <m:e>
            <m:r>
              <m:rPr>
                <m:sty m:val="p"/>
              </m:rPr>
              <m:t>H</m:t>
            </m:r>
          </m:e>
          <m:sub>
            <m:r>
              <m:rPr>
                <m:sty m:val="p"/>
              </m:rPr>
              <m:t>2</m:t>
            </m:r>
          </m:sub>
        </m:sSub>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再经过两步氧化得到</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ascii="Times New Roman" w:hAnsi="Times New Roman" w:eastAsia="Times New Roman" w:cs="Times New Roman"/>
        </w:rPr>
        <w:t xml:space="preserve">。G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78740"/>
            <wp:effectExtent b="0" l="0" r="0" t="0"/>
            <wp:docPr descr="" title="" id="46" name="Picture"/>
            <a:graphic>
              <a:graphicData uri="http://schemas.openxmlformats.org/drawingml/2006/picture">
                <pic:pic>
                  <pic:nvPicPr>
                    <pic:cNvPr descr="7c384e9e4146332ca7079ef055bb9901e0cdfb18a5ae33e82b34d522460bdd89.jpg" id="47" name="Picture"/>
                    <pic:cNvPicPr>
                      <a:picLocks noChangeArrowheads="1" noChangeAspect="1"/>
                    </pic:cNvPicPr>
                  </pic:nvPicPr>
                  <pic:blipFill>
                    <a:blip r:embed="rId45"/>
                    <a:stretch>
                      <a:fillRect/>
                    </a:stretch>
                  </pic:blipFill>
                  <pic:spPr bwMode="auto">
                    <a:xfrm>
                      <a:off x="0" y="0"/>
                      <a:ext cx="3600000" cy="87874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w:t>
      </w:r>
    </w:p>
    <w:p>
      <w:pPr>
        <w:pStyle w:val="Compact"/>
        <w:numPr>
          <w:ilvl w:val="0"/>
          <w:numId w:val="1020"/>
        </w:numPr>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为氧化反应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反应</w:t>
      </w:r>
      <w:r>
        <w:rPr>
          <w:rFonts w:hint="eastAsia" w:ascii="Times New Roman" w:hAnsi="Times New Roman" w:eastAsia="Times New Roman" w:cs="Times New Roman"/>
        </w:rPr>
        <w:t>⑤</w:t>
      </w:r>
      <w:r>
        <w:rPr>
          <w:rFonts w:hint="eastAsia" w:ascii="Times New Roman" w:hAnsi="Times New Roman" w:eastAsia="FangSong" w:cs="Times New Roman"/>
        </w:rPr>
        <w:t>为取代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⑥：</w:t>
      </w:r>
    </w:p>
    <w:p>
      <w:pPr>
        <w:pStyle w:val="BodyText"/>
        <w:spacing w:before="160" w:after="80"/>
        <w:jc w:val="center"/>
      </w:pPr>
      <w:r>
        <w:rPr>
          <w:rFonts w:ascii="Times New Roman" w:hAnsi="Times New Roman" w:eastAsia="Times New Roman" w:cs="Times New Roman"/>
        </w:rPr>
        <w:drawing>
          <wp:inline>
            <wp:extent cx="3600000" cy="1007452"/>
            <wp:effectExtent b="0" l="0" r="0" t="0"/>
            <wp:docPr descr="" title="" id="49" name="Picture"/>
            <a:graphic>
              <a:graphicData uri="http://schemas.openxmlformats.org/drawingml/2006/picture">
                <pic:pic>
                  <pic:nvPicPr>
                    <pic:cNvPr descr="a55a9f09422114de1c1f52fb1ead77d43dfe5776dccb0d80814c4c9c4a1f94ae.jpg" id="50" name="Picture"/>
                    <pic:cNvPicPr>
                      <a:picLocks noChangeArrowheads="1" noChangeAspect="1"/>
                    </pic:cNvPicPr>
                  </pic:nvPicPr>
                  <pic:blipFill>
                    <a:blip r:embed="rId48"/>
                    <a:stretch>
                      <a:fillRect/>
                    </a:stretch>
                  </pic:blipFill>
                  <pic:spPr bwMode="auto">
                    <a:xfrm>
                      <a:off x="0" y="0"/>
                      <a:ext cx="3600000" cy="10074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对苯二甲酸与乙二醇的缩聚</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 xml:space="preserve">符合条件的</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对苯二甲酸</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8</m:t>
            </m:r>
          </m:sub>
        </m:sSub>
        <m:sSub>
          <m:e>
            <m:r>
              <m:rPr>
                <m:sty m:val="p"/>
              </m:rPr>
              <m:t>H</m:t>
            </m:r>
          </m:e>
          <m:sub>
            <m:r>
              <m:rPr>
                <m:sty m:val="p"/>
              </m:rPr>
              <m:t>6</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的同分异构体</w:t>
      </w:r>
      <w:r>
        <w:rPr>
          <w:rFonts w:hint="eastAsia" w:ascii="Times New Roman" w:hAnsi="Times New Roman" w:eastAsia="Times New Roman" w:cs="Times New Roman"/>
        </w:rPr>
        <w:t>，</w:t>
      </w:r>
      <w:r>
        <w:rPr>
          <w:rFonts w:hint="eastAsia" w:ascii="Times New Roman" w:hAnsi="Times New Roman" w:eastAsia="FangSong" w:cs="Times New Roman"/>
        </w:rPr>
        <w:t>苯环上两个取代基在对位且属于酯类</w:t>
      </w:r>
      <w:r>
        <w:rPr>
          <w:rFonts w:hint="eastAsia" w:ascii="Times New Roman" w:hAnsi="Times New Roman" w:eastAsia="Times New Roman" w:cs="Times New Roman"/>
        </w:rPr>
        <w:t>，</w:t>
      </w:r>
      <w:r>
        <w:rPr>
          <w:rFonts w:hint="eastAsia" w:ascii="Times New Roman" w:hAnsi="Times New Roman" w:eastAsia="FangSong" w:cs="Times New Roman"/>
        </w:rPr>
        <w:t>有两种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hint="eastAsia" w:ascii="Times New Roman" w:hAnsi="Times New Roman" w:eastAsia="Times New Roman" w:cs="Times New Roman"/>
        </w:rPr>
        <w:t>HCOO—C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—OOCH（</w:t>
      </w:r>
      <w:r>
        <w:rPr>
          <w:rFonts w:hint="eastAsia" w:ascii="Times New Roman" w:hAnsi="Times New Roman" w:eastAsia="FangSong" w:cs="Times New Roman"/>
        </w:rPr>
        <w:t>两甲酸酚酯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HO—C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—CO—O—CH=O（</w:t>
      </w:r>
      <w:r>
        <w:rPr>
          <w:rFonts w:hint="eastAsia" w:ascii="Times New Roman" w:hAnsi="Times New Roman" w:eastAsia="FangSong" w:cs="Times New Roman"/>
        </w:rPr>
        <w:t>对羟基苯甲酸甲酸酯</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由每生产</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该高分子化合物需</w:t>
      </w:r>
      <w:r>
        <w:rPr>
          <w:rFonts w:ascii="Times New Roman" w:hAnsi="Times New Roman" w:eastAsia="Times New Roman" w:cs="Times New Roman"/>
        </w:rPr>
        <w:t xml:space="preserve"> </w:t>
      </w:r>
      <m:oMath>
        <m:r>
          <m:t>4</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Times New Roman" w:cs="Times New Roman"/>
        </w:rPr>
        <w:t>NaOH，</w:t>
      </w:r>
      <w:r>
        <w:rPr>
          <w:rFonts w:hint="eastAsia" w:ascii="Times New Roman" w:hAnsi="Times New Roman" w:eastAsia="FangSong" w:cs="Times New Roman"/>
        </w:rPr>
        <w:t>则可计算生产</w:t>
      </w:r>
      <w:r>
        <w:rPr>
          <w:rFonts w:ascii="Times New Roman" w:hAnsi="Times New Roman" w:eastAsia="Times New Roman" w:cs="Times New Roman"/>
        </w:rPr>
        <w:t xml:space="preserve"> 1.00 </w:t>
      </w:r>
      <w:r>
        <w:rPr>
          <w:rFonts w:hint="eastAsia" w:ascii="Times New Roman" w:hAnsi="Times New Roman" w:eastAsia="FangSong" w:cs="Times New Roman"/>
        </w:rPr>
        <w:t>吨该化合物</w:t>
      </w:r>
      <w:r>
        <w:rPr>
          <w:rFonts w:hint="eastAsia" w:ascii="Times New Roman" w:hAnsi="Times New Roman" w:eastAsia="Times New Roman" w:cs="Times New Roman"/>
        </w:rPr>
        <w:t>，</w:t>
      </w:r>
      <w:r>
        <w:rPr>
          <w:rFonts w:hint="eastAsia" w:ascii="Times New Roman" w:hAnsi="Times New Roman" w:eastAsia="FangSong" w:cs="Times New Roman"/>
        </w:rPr>
        <w:t>理论上消耗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0.833 </w:t>
      </w:r>
      <w:r>
        <w:rPr>
          <w:rFonts w:hint="eastAsia" w:ascii="Times New Roman" w:hAnsi="Times New Roman" w:eastAsia="FangSong" w:cs="Times New Roman"/>
        </w:rPr>
        <w:t>吨</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可附设氯碱工艺</w:t>
      </w:r>
      <w:r>
        <w:rPr>
          <w:rFonts w:hint="eastAsia" w:ascii="Times New Roman" w:hAnsi="Times New Roman" w:eastAsia="Times New Roman" w:cs="Times New Roman"/>
        </w:rPr>
        <w:t>，</w:t>
      </w:r>
      <w:r>
        <w:rPr>
          <w:rFonts w:hint="eastAsia" w:ascii="Times New Roman" w:hAnsi="Times New Roman" w:eastAsia="FangSong" w:cs="Times New Roman"/>
        </w:rPr>
        <w:t>将产物</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溶液电解所得</w:t>
      </w:r>
      <w:r>
        <w:rPr>
          <w:rFonts w:ascii="Times New Roman" w:hAnsi="Times New Roman" w:eastAsia="Times New Roman" w:cs="Times New Roman"/>
        </w:rPr>
        <w:t xml:space="preserve"> NaOH </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w:r>
        <w:rPr>
          <w:rFonts w:hint="eastAsia" w:ascii="Times New Roman" w:hAnsi="Times New Roman" w:eastAsia="FangSong" w:cs="Times New Roman"/>
        </w:rPr>
        <w:t>所得</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可置换出</w:t>
      </w:r>
      <w:r>
        <w:rPr>
          <w:rFonts w:ascii="Times New Roman" w:hAnsi="Times New Roman" w:eastAsia="Times New Roman" w:cs="Times New Roman"/>
        </w:rPr>
        <w:t xml:space="preserve"> </w:t>
      </w:r>
      <m:oMath>
        <m:r>
          <m:rPr>
            <m:sty m:val="p"/>
          </m:rPr>
          <m:t>B</m:t>
        </m:r>
        <m:sSub>
          <m:e>
            <m:r>
              <m:rPr>
                <m:sty m:val="p"/>
              </m:rPr>
              <m:t>r</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循环用于有机合成</w:t>
      </w:r>
      <w:r>
        <w:rPr>
          <w:rFonts w:hint="eastAsia" w:ascii="Times New Roman" w:hAnsi="Times New Roman" w:eastAsia="Times New Roman" w:cs="Times New Roman"/>
        </w:rPr>
        <w:t>，</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收集可作商品出售</w:t>
      </w:r>
      <w:r>
        <w:rPr>
          <w:rFonts w:hint="eastAsia" w:ascii="Times New Roman" w:hAnsi="Times New Roman" w:eastAsia="Times New Roman" w:cs="Times New Roman"/>
        </w:rPr>
        <w:t>（</w:t>
      </w:r>
      <w:r>
        <w:rPr>
          <w:rFonts w:hint="eastAsia" w:ascii="Times New Roman" w:hAnsi="Times New Roman" w:eastAsia="FangSong" w:cs="Times New Roman"/>
        </w:rPr>
        <w:t>凡合理答案均可</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sSub>
            <m:e>
              <m:r>
                <m:rPr>
                  <m:sty m:val="p"/>
                </m:rPr>
                <m:t>l</m:t>
              </m:r>
            </m:e>
            <m:sub>
              <m:r>
                <m:rPr>
                  <m:sty m:val="p"/>
                </m:rPr>
                <m:t>2</m:t>
              </m:r>
            </m:sub>
          </m:sSub>
          <m:r>
            <m:rPr>
              <m:sty m:val="p"/>
            </m:rPr>
            <m:t>+</m:t>
          </m:r>
          <m:r>
            <m:t>2</m:t>
          </m:r>
          <m:r>
            <m:rPr>
              <m:sty m:val="p"/>
            </m:rPr>
            <m:t>N</m:t>
          </m:r>
          <m:r>
            <m:rPr>
              <m:sty m:val="p"/>
            </m:rPr>
            <m:t>a</m:t>
          </m:r>
          <m:r>
            <m:rPr>
              <m:sty m:val="p"/>
            </m:rPr>
            <m:t>B</m:t>
          </m:r>
          <m:r>
            <m:rPr>
              <m:sty m:val="p"/>
            </m:rPr>
            <m:t>r</m:t>
          </m:r>
          <m:r>
            <m:rPr>
              <m:sty m:val="p"/>
            </m:rPr>
            <m:t>→</m:t>
          </m:r>
          <m:r>
            <m:t>2</m:t>
          </m:r>
          <m:r>
            <m:rPr>
              <m:sty m:val="p"/>
            </m:rPr>
            <m:t>N</m:t>
          </m:r>
          <m:r>
            <m:rPr>
              <m:sty m:val="p"/>
            </m:rPr>
            <m:t>a</m:t>
          </m:r>
          <m:r>
            <m:rPr>
              <m:sty m:val="p"/>
            </m:rPr>
            <m:t>C</m:t>
          </m:r>
          <m:r>
            <m:rPr>
              <m:sty m:val="p"/>
            </m:rPr>
            <m:t>l</m:t>
          </m:r>
          <m:r>
            <m:rPr>
              <m:sty m:val="p"/>
            </m:rPr>
            <m:t>+</m:t>
          </m:r>
          <m:r>
            <m:rPr>
              <m:sty m:val="p"/>
            </m:rPr>
            <m:t>B</m:t>
          </m:r>
          <m:sSub>
            <m:e>
              <m:r>
                <m:rPr>
                  <m:sty m:val="p"/>
                </m:rPr>
                <m:t>r</m:t>
              </m:r>
            </m:e>
            <m:sub>
              <m:r>
                <m:rPr>
                  <m:sty m:val="p"/>
                </m:rPr>
                <m:t>2</m:t>
              </m:r>
            </m:sub>
          </m:sSub>
        </m:oMath>
      </m:oMathPara>
    </w:p>
    <w:p>
      <w:pPr>
        <w:pStyle w:val="FirstParagraph"/>
      </w:pPr>
      <m:oMathPara>
        <m:oMathParaPr>
          <m:jc m:val="center"/>
          <m:ctrlPr>
            <w:rPr>
              <w:sz w:val="28"/>
              <w:szCs w:val="28"/>
            </w:rPr>
          </m:ctrlPr>
        </m:oMathParaPr>
        <m:oMath>
          <m:r>
            <m:t>2</m:t>
          </m:r>
          <m:r>
            <m:rPr>
              <m:sty m:val="p"/>
            </m:rPr>
            <m:t>N</m:t>
          </m:r>
          <m:r>
            <m:rPr>
              <m:sty m:val="p"/>
            </m:rPr>
            <m:t>a</m:t>
          </m:r>
          <m:r>
            <m:rPr>
              <m:sty m:val="p"/>
            </m:rPr>
            <m:t>C</m:t>
          </m:r>
          <m:r>
            <m:rPr>
              <m:sty m:val="p"/>
            </m:rPr>
            <m:t>l</m:t>
          </m:r>
          <m:r>
            <m:rPr>
              <m:sty m:val="p"/>
            </m:rPr>
            <m:t>+</m:t>
          </m:r>
          <m:r>
            <m:t>2</m:t>
          </m:r>
          <m:sSub>
            <m:e>
              <m:r>
                <m:rPr>
                  <m:sty m:val="p"/>
                </m:rPr>
                <m:t>H</m:t>
              </m:r>
            </m:e>
            <m:sub>
              <m:r>
                <m:rPr>
                  <m:sty m:val="p"/>
                </m:rPr>
                <m:t>2</m:t>
              </m:r>
            </m:sub>
          </m:sSub>
          <m:r>
            <m:rPr>
              <m:sty m:val="p"/>
            </m:rPr>
            <m:t>O</m:t>
          </m:r>
          <m:limUpp>
            <m:e>
              <m:r>
                <m:rPr>
                  <m:sty m:val="p"/>
                </m:rPr>
                <m:t>→</m:t>
              </m:r>
            </m:e>
            <m:lim>
              <m:r>
                <m:rPr>
                  <m:nor/>
                  <m:sty m:val="p"/>
                </m:rPr>
                <m:t>电解</m:t>
              </m:r>
            </m:lim>
          </m:limUpp>
          <m:r>
            <m:t>2</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m:t>
          </m:r>
          <m:r>
            <m:rPr>
              <m:sty m:val="p"/>
            </m:rPr>
            <m:t>+</m:t>
          </m:r>
          <m:r>
            <m:rPr>
              <m:sty m:val="p"/>
            </m:rPr>
            <m:t>C</m:t>
          </m:r>
          <m:sSub>
            <m:e>
              <m:r>
                <m:rPr>
                  <m:sty m:val="p"/>
                </m:rPr>
                <m:t>l</m:t>
              </m:r>
            </m:e>
            <m:sub>
              <m:r>
                <m:rPr>
                  <m:sty m:val="p"/>
                </m:rPr>
                <m:t>2</m:t>
              </m:r>
            </m:sub>
          </m:sSub>
          <m:r>
            <m:rPr>
              <m:sty m:val="p"/>
            </m:rPr>
            <m:t>↑</m:t>
          </m:r>
        </m:oMath>
      </m:oMathPara>
    </w:p>
    <w:p>
      <w:pPr>
        <w:spacing w:before="160" w:after="80"/>
      </w:pPr>
      <w:r>
        <w:pict>
          <v:rect style="width:0;height:1.5pt" o:hralign="center" o:hrstd="t" o:hr="t"/>
        </w:pict>
      </w:r>
    </w:p>
    <w:bookmarkEnd w:id="51"/>
    <w:bookmarkStart w:id="73" w:name="二分册-l17实15-petg二代身份证材料合成路线"/>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15-PETG</w:t>
      </w:r>
      <w:r>
        <w:rPr>
          <w:rFonts w:hint="eastAsia" w:ascii="Times New Roman" w:hAnsi="Times New Roman" w:eastAsia="SimHei" w:cs="Times New Roman"/>
        </w:rPr>
        <w:t>二代身份证材料合成路线</w:t>
      </w:r>
    </w:p>
    <w:p>
      <w:pPr>
        <w:pStyle w:val="FirstParagraph"/>
      </w:pPr>
      <w:r>
        <w:rPr>
          <w:rFonts w:ascii="Times New Roman" w:hAnsi="Times New Roman" w:eastAsia="Times New Roman" w:cs="Times New Roman"/>
        </w:rPr>
        <w:t xml:space="preserve">15 </w:t>
      </w:r>
      <w:r>
        <w:rPr>
          <w:rFonts w:hint="eastAsia" w:ascii="Times New Roman" w:hAnsi="Times New Roman" w:eastAsia="FangSong" w:cs="Times New Roman"/>
        </w:rPr>
        <w:t>全国各地正在更换第一代身份证</w:t>
      </w:r>
      <w:r>
        <w:rPr>
          <w:rFonts w:hint="eastAsia" w:ascii="Times New Roman" w:hAnsi="Times New Roman" w:eastAsia="Times New Roman" w:cs="Times New Roman"/>
        </w:rPr>
        <w:t>，</w:t>
      </w:r>
      <w:r>
        <w:rPr>
          <w:rFonts w:hint="eastAsia" w:ascii="Times New Roman" w:hAnsi="Times New Roman" w:eastAsia="FangSong" w:cs="Times New Roman"/>
        </w:rPr>
        <w:t>现第二代身份证采用的是具有环保性能的</w:t>
      </w:r>
      <w:r>
        <w:rPr>
          <w:rFonts w:ascii="Times New Roman" w:hAnsi="Times New Roman" w:eastAsia="Times New Roman" w:cs="Times New Roman"/>
        </w:rPr>
        <w:t xml:space="preserve"> PETG </w:t>
      </w:r>
      <w:r>
        <w:rPr>
          <w:rFonts w:hint="eastAsia" w:ascii="Times New Roman" w:hAnsi="Times New Roman" w:eastAsia="FangSong" w:cs="Times New Roman"/>
        </w:rPr>
        <w:t>新材料</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新材料可以回收再利用</w:t>
      </w:r>
      <w:r>
        <w:rPr>
          <w:rFonts w:hint="eastAsia" w:ascii="Times New Roman" w:hAnsi="Times New Roman" w:eastAsia="Times New Roman" w:cs="Times New Roman"/>
        </w:rPr>
        <w:t>，</w:t>
      </w:r>
      <w:r>
        <w:rPr>
          <w:rFonts w:hint="eastAsia" w:ascii="Times New Roman" w:hAnsi="Times New Roman" w:eastAsia="FangSong" w:cs="Times New Roman"/>
        </w:rPr>
        <w:t>而且对周边环境不构成任何污染</w:t>
      </w:r>
      <w:r>
        <w:rPr>
          <w:rFonts w:hint="eastAsia" w:ascii="Times New Roman" w:hAnsi="Times New Roman" w:eastAsia="Times New Roman" w:cs="Times New Roman"/>
        </w:rPr>
        <w:t>。PETG</w:t>
      </w:r>
      <w:r>
        <w:rPr>
          <w:rFonts w:ascii="Times New Roman" w:hAnsi="Times New Roman" w:eastAsia="Times New Roman" w:cs="Times New Roman"/>
        </w:rPr>
        <w:t xml:space="preserve"> </w:t>
      </w:r>
      <w:r>
        <w:rPr>
          <w:rFonts w:hint="eastAsia" w:ascii="Times New Roman" w:hAnsi="Times New Roman" w:eastAsia="FangSong" w:cs="Times New Roman"/>
        </w:rPr>
        <w:t>的结构简式为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12094"/>
            <wp:effectExtent b="0" l="0" r="0" t="0"/>
            <wp:docPr descr="" title="" id="53" name="Picture"/>
            <a:graphic>
              <a:graphicData uri="http://schemas.openxmlformats.org/drawingml/2006/picture">
                <pic:pic>
                  <pic:nvPicPr>
                    <pic:cNvPr descr="78f991bd25418afe5a2f273d08332a076fb7cd29febc00533448685759c0417a.jpg" id="54" name="Picture"/>
                    <pic:cNvPicPr>
                      <a:picLocks noChangeArrowheads="1" noChangeAspect="1"/>
                    </pic:cNvPicPr>
                  </pic:nvPicPr>
                  <pic:blipFill>
                    <a:blip r:embed="rId52"/>
                    <a:stretch>
                      <a:fillRect/>
                    </a:stretch>
                  </pic:blipFill>
                  <pic:spPr bwMode="auto">
                    <a:xfrm>
                      <a:off x="0" y="0"/>
                      <a:ext cx="3600000" cy="41209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71615"/>
            <wp:effectExtent b="0" l="0" r="0" t="0"/>
            <wp:docPr descr="" title="" id="56" name="Picture"/>
            <a:graphic>
              <a:graphicData uri="http://schemas.openxmlformats.org/drawingml/2006/picture">
                <pic:pic>
                  <pic:nvPicPr>
                    <pic:cNvPr descr="019e07aaeca21858dd701cb9d2e6808119fa607da57f47d56d92f5b63bd387d5.jpg" id="57" name="Picture"/>
                    <pic:cNvPicPr>
                      <a:picLocks noChangeArrowheads="1" noChangeAspect="1"/>
                    </pic:cNvPicPr>
                  </pic:nvPicPr>
                  <pic:blipFill>
                    <a:blip r:embed="rId55"/>
                    <a:stretch>
                      <a:fillRect/>
                    </a:stretch>
                  </pic:blipFill>
                  <pic:spPr bwMode="auto">
                    <a:xfrm>
                      <a:off x="0" y="0"/>
                      <a:ext cx="3600000" cy="471615"/>
                    </a:xfrm>
                    <a:prstGeom prst="rect">
                      <a:avLst/>
                    </a:prstGeom>
                    <a:noFill/>
                    <a:ln w="9525">
                      <a:noFill/>
                      <a:headEnd/>
                      <a:tailEnd/>
                    </a:ln>
                  </pic:spPr>
                </pic:pic>
              </a:graphicData>
            </a:graphic>
          </wp:inline>
        </w:drawing>
      </w:r>
    </w:p>
    <w:p>
      <w:pPr>
        <w:pStyle w:val="Compact"/>
        <w:numPr>
          <w:ilvl w:val="0"/>
          <w:numId w:val="1023"/>
        </w:numPr>
      </w:pPr>
      <m:oMath>
        <m:oMathPr>
          <m:ctrlPr>
            <w:rPr>
              <w:sz w:val="28"/>
              <w:szCs w:val="28"/>
            </w:rPr>
          </m:ctrlPr>
        </m:oMathPr>
        <m:r>
          <m:rPr>
            <m:sty m:val="p"/>
          </m:rPr>
          <m:t>R</m:t>
        </m:r>
        <m:r>
          <m:rPr>
            <m:sty m:val="p"/>
          </m:rPr>
          <m:t>C</m:t>
        </m:r>
        <m:r>
          <m:rPr>
            <m:sty m:val="p"/>
          </m:rPr>
          <m:t>O</m:t>
        </m:r>
        <m:r>
          <m:rPr>
            <m:sty m:val="p"/>
          </m:rPr>
          <m:t>O</m:t>
        </m:r>
        <m:sSub>
          <m:e>
            <m:r>
              <m:rPr>
                <m:sty m:val="p"/>
              </m:rPr>
              <m:t>R</m:t>
            </m:r>
          </m:e>
          <m:sub>
            <m:r>
              <m:rPr>
                <m:sty m:val="p"/>
              </m:rPr>
              <m:t>1</m:t>
            </m:r>
          </m:sub>
        </m:sSub>
        <m:r>
          <m:rPr>
            <m:sty m:val="p"/>
          </m:rPr>
          <m:t>+</m:t>
        </m:r>
        <m:sSub>
          <m:e>
            <m:r>
              <m:rPr>
                <m:sty m:val="p"/>
              </m:rPr>
              <m:t>R</m:t>
            </m:r>
          </m:e>
          <m:sub>
            <m:r>
              <m:rPr>
                <m:sty m:val="p"/>
              </m:rPr>
              <m:t>2</m:t>
            </m:r>
          </m:sub>
        </m:sSub>
        <m:r>
          <m:rPr>
            <m:sty m:val="p"/>
          </m:rPr>
          <m:t>O</m:t>
        </m:r>
        <m:r>
          <m:rPr>
            <m:sty m:val="p"/>
          </m:rPr>
          <m:t>H</m:t>
        </m:r>
        <m:r>
          <m:rPr>
            <m:sty m:val="p"/>
          </m:rPr>
          <m:t>→</m:t>
        </m:r>
        <m:r>
          <m:rPr>
            <m:sty m:val="p"/>
          </m:rPr>
          <m:t>R</m:t>
        </m:r>
        <m:r>
          <m:rPr>
            <m:sty m:val="p"/>
          </m:rPr>
          <m:t>C</m:t>
        </m:r>
        <m:r>
          <m:rPr>
            <m:sty m:val="p"/>
          </m:rPr>
          <m:t>O</m:t>
        </m:r>
        <m:r>
          <m:rPr>
            <m:sty m:val="p"/>
          </m:rPr>
          <m:t>O</m:t>
        </m:r>
        <m:sSub>
          <m:e>
            <m:r>
              <m:rPr>
                <m:sty m:val="p"/>
              </m:rPr>
              <m:t>R</m:t>
            </m:r>
          </m:e>
          <m:sub>
            <m:r>
              <m:rPr>
                <m:sty m:val="p"/>
              </m:rPr>
              <m:t>2</m:t>
            </m:r>
          </m:sub>
        </m:sSub>
        <m:r>
          <m:rPr>
            <m:sty m:val="p"/>
          </m:rPr>
          <m:t>+</m:t>
        </m:r>
        <m:sSub>
          <m:e>
            <m:r>
              <m:rPr>
                <m:sty m:val="p"/>
              </m:rPr>
              <m:t>R</m:t>
            </m:r>
          </m:e>
          <m:sub>
            <m:r>
              <m:rPr>
                <m:sty m:val="p"/>
              </m:rPr>
              <m:t>1</m:t>
            </m:r>
          </m:sub>
        </m:sSub>
        <m:r>
          <m:rPr>
            <m:sty m:val="p"/>
          </m:rPr>
          <m:t>O</m:t>
        </m:r>
        <m:r>
          <m:rPr>
            <m:sty m:val="p"/>
          </m:rPr>
          <m:t>H</m:t>
        </m:r>
      </m:oMath>
      <w:r>
        <w:rPr>
          <w:rFonts w:hint="eastAsia" w:ascii="Times New Roman" w:hAnsi="Times New Roman" w:eastAsia="Times New Roman" w:cs="Times New Roman"/>
        </w:rPr>
        <w:t xml:space="preserve">（</w:t>
      </w:r>
      <m:oMath>
        <m:sSub>
          <m:e>
            <m:r>
              <m:rPr>
                <m:sty m:val="p"/>
              </m:rPr>
              <m:t>R</m:t>
            </m:r>
          </m:e>
          <m:sub>
            <m:r>
              <m:rPr>
                <m:sty m:val="p"/>
              </m:rPr>
              <m:t>1</m:t>
            </m:r>
          </m:sub>
        </m:sSub>
      </m:oMath>
      <w:r>
        <w:rPr>
          <w:rFonts w:ascii="Times New Roman" w:hAnsi="Times New Roman" w:eastAsia="Times New Roman" w:cs="Times New Roman"/>
        </w:rPr>
        <w:t xml:space="preserve">、</w:t>
      </w:r>
      <m:oMath>
        <m:sSub>
          <m:e>
            <m:r>
              <m:rPr>
                <m:sty m:val="p"/>
              </m:rPr>
              <m:t>R</m:t>
            </m:r>
          </m:e>
          <m:sub>
            <m:r>
              <m:rPr>
                <m:sty m:val="p"/>
              </m:rPr>
              <m:t>2</m:t>
            </m:r>
          </m:sub>
        </m:sSub>
      </m:oMath>
      <w:r>
        <w:rPr>
          <w:rFonts w:ascii="Times New Roman" w:hAnsi="Times New Roman" w:eastAsia="Times New Roman" w:cs="Times New Roman"/>
        </w:rPr>
        <w:t xml:space="preserve">、R </w:t>
      </w:r>
      <w:r>
        <w:rPr>
          <w:rFonts w:hint="eastAsia" w:ascii="Times New Roman" w:hAnsi="Times New Roman" w:eastAsia="FangSong" w:cs="Times New Roman"/>
        </w:rPr>
        <w:t>表示烃基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这种材料可采用下列合成路线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73063"/>
            <wp:effectExtent b="0" l="0" r="0" t="0"/>
            <wp:docPr descr="" title="" id="59" name="Picture"/>
            <a:graphic>
              <a:graphicData uri="http://schemas.openxmlformats.org/drawingml/2006/picture">
                <pic:pic>
                  <pic:nvPicPr>
                    <pic:cNvPr descr="d523431d2a19d7fdec851e97388a810b755bf5d50c3ecf8c1e6d3005525271aa.jpg" id="60" name="Picture"/>
                    <pic:cNvPicPr>
                      <a:picLocks noChangeArrowheads="1" noChangeAspect="1"/>
                    </pic:cNvPicPr>
                  </pic:nvPicPr>
                  <pic:blipFill>
                    <a:blip r:embed="rId58"/>
                    <a:stretch>
                      <a:fillRect/>
                    </a:stretch>
                  </pic:blipFill>
                  <pic:spPr bwMode="auto">
                    <a:xfrm>
                      <a:off x="0" y="0"/>
                      <a:ext cx="3600000" cy="13730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反应</w:t>
      </w:r>
      <w:r>
        <w:rPr>
          <w:rFonts w:hint="eastAsia" w:ascii="Times New Roman" w:hAnsi="Times New Roman" w:eastAsia="Times New Roman" w:cs="Times New Roman"/>
        </w:rPr>
        <w:t>②、⑥</w:t>
      </w:r>
      <w:r>
        <w:rPr>
          <w:rFonts w:hint="eastAsia" w:ascii="Times New Roman" w:hAnsi="Times New Roman" w:eastAsia="FangSong" w:cs="Times New Roman"/>
        </w:rPr>
        <w:t>加入的试剂</w:t>
      </w:r>
      <w:r>
        <w:rPr>
          <w:rFonts w:ascii="Times New Roman" w:hAnsi="Times New Roman" w:eastAsia="Times New Roman" w:cs="Times New Roman"/>
        </w:rPr>
        <w:t xml:space="preserve"> X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Times New Roman" w:cs="Times New Roman"/>
        </w:rPr>
        <w:t>⑤</w:t>
      </w:r>
      <w:r>
        <w:rPr>
          <w:rFonts w:hint="eastAsia" w:ascii="Times New Roman" w:hAnsi="Times New Roman" w:eastAsia="FangSong" w:cs="Times New Roman"/>
        </w:rPr>
        <w:t>的反应类型是</w:t>
      </w:r>
      <w:r>
        <w:rPr>
          <w:rFonts w:hint="eastAsia" w:ascii="Times New Roman" w:hAnsi="Times New Roman" w:eastAsia="Times New Roman" w:cs="Times New Roman"/>
        </w:rPr>
        <w:t>____；</w:t>
      </w:r>
    </w:p>
    <w:p>
      <w:pPr>
        <w:numPr>
          <w:ilvl w:val="0"/>
          <w:numId w:val="1024"/>
        </w:numPr>
      </w:pPr>
      <w:r>
        <w:rPr>
          <w:rFonts w:hint="eastAsia" w:ascii="Times New Roman" w:hAnsi="Times New Roman" w:eastAsia="FangSong" w:cs="Times New Roman"/>
        </w:rPr>
        <w:t>写出结构简式</w:t>
      </w:r>
      <w:r>
        <w:rPr>
          <w:rFonts w:hint="eastAsia" w:ascii="Times New Roman" w:hAnsi="Times New Roman" w:eastAsia="Times New Roman" w:cs="Times New Roman"/>
        </w:rPr>
        <w:t>：B_</w:t>
      </w:r>
      <w:r>
        <w:rPr>
          <w:rFonts w:hint="eastAsia" w:ascii="Times New Roman" w:hAnsi="Times New Roman" w:eastAsia="Times New Roman" w:cs="Times New Roman"/>
          <w:b/>
          <w:bCs/>
          <w:i/>
          <w:iCs/>
        </w:rPr>
        <w:t xml:space="preserve">，I</w:t>
      </w:r>
      <w:r>
        <w:rPr>
          <w:rFonts w:hint="eastAsia" w:ascii="Times New Roman" w:hAnsi="Times New Roman" w:eastAsia="Times New Roman" w:cs="Times New Roman"/>
        </w:rPr>
        <w:t xml:space="preserve">_；</w:t>
      </w:r>
    </w:p>
    <w:p>
      <w:pPr>
        <w:numPr>
          <w:ilvl w:val="0"/>
          <w:numId w:val="1024"/>
        </w:numPr>
      </w:pPr>
      <w:r>
        <w:rPr>
          <w:rFonts w:hint="eastAsia" w:ascii="Times New Roman" w:hAnsi="Times New Roman" w:eastAsia="FangSong" w:cs="Times New Roman"/>
        </w:rPr>
        <w:t xml:space="preserve">合成时应控制的单体的物质的量</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反应</w:t>
      </w:r>
      <w:r>
        <w:rPr>
          <w:rFonts w:hint="eastAsia" w:ascii="Times New Roman" w:hAnsi="Times New Roman" w:eastAsia="Times New Roman" w:cs="Times New Roman"/>
          <w:b/>
          <w:bCs/>
          <w:i/>
          <w:iCs/>
        </w:rPr>
        <w:t>⑥</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b/>
          <w:bCs/>
        </w:rPr>
        <w:t xml:space="preserve">解析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由高聚物</w:t>
      </w:r>
      <w:r>
        <w:rPr>
          <w:rFonts w:ascii="Times New Roman" w:hAnsi="Times New Roman" w:eastAsia="Times New Roman" w:cs="Times New Roman"/>
        </w:rPr>
        <w:t xml:space="preserve"> PETG </w:t>
      </w:r>
      <w:r>
        <w:rPr>
          <w:rFonts w:hint="eastAsia" w:ascii="Times New Roman" w:hAnsi="Times New Roman" w:eastAsia="FangSong" w:cs="Times New Roman"/>
        </w:rPr>
        <w:t xml:space="preserve">的结构简式可推断其单体的结构简式为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烃</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通过加成</w:t>
      </w:r>
      <w:r>
        <w:rPr>
          <w:rFonts w:hint="eastAsia" w:ascii="Times New Roman" w:hAnsi="Times New Roman" w:eastAsia="Times New Roman" w:cs="Times New Roman"/>
        </w:rPr>
        <w:t>、</w:t>
      </w:r>
      <w:r>
        <w:rPr>
          <w:rFonts w:hint="eastAsia" w:ascii="Times New Roman" w:hAnsi="Times New Roman" w:eastAsia="FangSong" w:cs="Times New Roman"/>
        </w:rPr>
        <w:t>水解生成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条件下氧化为</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B </w:t>
      </w:r>
      <w:r>
        <w:rPr>
          <w:rFonts w:hint="eastAsia" w:ascii="Times New Roman" w:hAnsi="Times New Roman" w:eastAsia="FangSong" w:cs="Times New Roman"/>
        </w:rPr>
        <w:t>通过取代</w:t>
      </w:r>
      <w:r>
        <w:rPr>
          <w:rFonts w:hint="eastAsia" w:ascii="Times New Roman" w:hAnsi="Times New Roman" w:eastAsia="Times New Roman" w:cs="Times New Roman"/>
        </w:rPr>
        <w:t>、</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加成反应生成</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环己基</w:t>
      </w:r>
      <w:r>
        <w:rPr>
          <w:rFonts w:hint="eastAsia" w:ascii="Times New Roman" w:hAnsi="Times New Roman" w:eastAsia="Times New Roman" w:cs="Times New Roman"/>
        </w:rPr>
        <w:t>）</w:t>
      </w:r>
      <m:oMath>
        <m:oMathPr>
          <m:ctrlPr>
            <w:rPr>
              <w:sz w:val="28"/>
              <w:szCs w:val="28"/>
            </w:rPr>
          </m:ctrlPr>
        </m:oMathPr>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②⑥</w:t>
      </w:r>
      <w:r>
        <w:rPr>
          <w:rFonts w:hint="eastAsia" w:ascii="Times New Roman" w:hAnsi="Times New Roman" w:eastAsia="FangSong" w:cs="Times New Roman"/>
        </w:rPr>
        <w:t>均为卤代烃水解</w:t>
      </w:r>
      <w:r>
        <w:rPr>
          <w:rFonts w:hint="eastAsia" w:ascii="Times New Roman" w:hAnsi="Times New Roman" w:eastAsia="Times New Roman" w:cs="Times New Roman"/>
        </w:rPr>
        <w:t>，</w:t>
      </w:r>
      <w:r>
        <w:rPr>
          <w:rFonts w:hint="eastAsia" w:ascii="Times New Roman" w:hAnsi="Times New Roman" w:eastAsia="FangSong" w:cs="Times New Roman"/>
        </w:rPr>
        <w:t>试剂</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，⑤</w:t>
      </w:r>
      <w:r>
        <w:rPr>
          <w:rFonts w:hint="eastAsia" w:ascii="Times New Roman" w:hAnsi="Times New Roman" w:eastAsia="FangSong" w:cs="Times New Roman"/>
        </w:rPr>
        <w:t>为取代反应</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合成时应控制的单体的物质的量</w:t>
      </w:r>
      <w:r>
        <w:rPr>
          <w:rFonts w:ascii="Times New Roman" w:hAnsi="Times New Roman" w:eastAsia="Times New Roman" w:cs="Times New Roman"/>
        </w:rPr>
        <w:t xml:space="preserve"> n(D):n(E):n(H) = m:(m+n):n。</w:t>
      </w:r>
    </w:p>
    <w:p>
      <w:pPr>
        <w:pStyle w:val="BodyText"/>
      </w:pPr>
      <w:r>
        <w:rPr>
          <w:rFonts w:hint="eastAsia" w:ascii="Times New Roman" w:hAnsi="Times New Roman" w:eastAsia="FangSong" w:cs="Times New Roman"/>
          <w:b/>
          <w:bCs/>
        </w:rPr>
        <w:t xml:space="preserve">参考解答</w:t>
      </w:r>
    </w:p>
    <w:p>
      <w:pPr>
        <w:numPr>
          <w:ilvl w:val="0"/>
          <w:numId w:val="1025"/>
        </w:numPr>
      </w:pPr>
      <w:r>
        <w:rPr>
          <w:rFonts w:ascii="Times New Roman" w:hAnsi="Times New Roman" w:eastAsia="Times New Roman" w:cs="Times New Roman"/>
        </w:rPr>
        <w:t xml:space="preserve">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卤代烃水解需碱液</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取代反应</w:t>
      </w:r>
      <w:r>
        <w:rPr>
          <w:rFonts w:hint="eastAsia" w:ascii="Times New Roman" w:hAnsi="Times New Roman" w:eastAsia="Times New Roman" w:cs="Times New Roman"/>
        </w:rPr>
        <w:t>（</w:t>
      </w:r>
      <w:r>
        <w:rPr>
          <w:rFonts w:hint="eastAsia" w:ascii="Times New Roman" w:hAnsi="Times New Roman" w:eastAsia="FangSong" w:cs="Times New Roman"/>
        </w:rPr>
        <w:t>酯交换</w:t>
      </w:r>
      <w:r>
        <w:rPr>
          <w:rFonts w:hint="eastAsia" w:ascii="Times New Roman" w:hAnsi="Times New Roman" w:eastAsia="Times New Roman" w:cs="Times New Roman"/>
        </w:rPr>
        <w:t>/</w:t>
      </w:r>
      <w:r>
        <w:rPr>
          <w:rFonts w:hint="eastAsia" w:ascii="Times New Roman" w:hAnsi="Times New Roman" w:eastAsia="FangSong" w:cs="Times New Roman"/>
        </w:rPr>
        <w:t>醇解</w:t>
      </w:r>
      <w:r>
        <w:rPr>
          <w:rFonts w:hint="eastAsia" w:ascii="Times New Roman" w:hAnsi="Times New Roman" w:eastAsia="Times New Roman" w:cs="Times New Roman"/>
        </w:rPr>
        <w:t>）</w:t>
      </w:r>
    </w:p>
    <w:p>
      <w:pPr>
        <w:numPr>
          <w:ilvl w:val="0"/>
          <w:numId w:val="1025"/>
        </w:numPr>
      </w:pPr>
      <w:r>
        <w:rPr>
          <w:rFonts w:hint="eastAsia" w:ascii="Times New Roman" w:hAnsi="Times New Roman" w:eastAsia="Times New Roman" w:cs="Times New Roman"/>
        </w:rPr>
        <w:t xml:space="preserve">B：</w:t>
      </w:r>
    </w:p>
    <w:p>
      <w:pPr>
        <w:pStyle w:val="FirstParagraph"/>
        <w:spacing w:before="160" w:after="80"/>
        <w:jc w:val="center"/>
      </w:pPr>
      <w:r>
        <w:rPr>
          <w:rFonts w:ascii="Times New Roman" w:hAnsi="Times New Roman" w:eastAsia="Times New Roman" w:cs="Times New Roman"/>
        </w:rPr>
        <w:drawing>
          <wp:inline>
            <wp:extent cx="3600000" cy="765957"/>
            <wp:effectExtent b="0" l="0" r="0" t="0"/>
            <wp:docPr descr="" title="" id="62" name="Picture"/>
            <a:graphic>
              <a:graphicData uri="http://schemas.openxmlformats.org/drawingml/2006/picture">
                <pic:pic>
                  <pic:nvPicPr>
                    <pic:cNvPr descr="8d4a77da85e81cafd6592f77eebcad71d3d02d4750d91a0de8fe01cae744d705.jpg" id="63" name="Picture"/>
                    <pic:cNvPicPr>
                      <a:picLocks noChangeArrowheads="1" noChangeAspect="1"/>
                    </pic:cNvPicPr>
                  </pic:nvPicPr>
                  <pic:blipFill>
                    <a:blip r:embed="rId61"/>
                    <a:stretch>
                      <a:fillRect/>
                    </a:stretch>
                  </pic:blipFill>
                  <pic:spPr bwMode="auto">
                    <a:xfrm>
                      <a:off x="0" y="0"/>
                      <a:ext cx="3600000" cy="765957"/>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对二甲苯</w:t>
      </w:r>
      <w:r>
        <w:rPr>
          <w:rFonts w:hint="eastAsia" w:ascii="Times New Roman" w:hAnsi="Times New Roman" w:eastAsia="Times New Roman" w:cs="Times New Roman"/>
        </w:rPr>
        <w:t>）；I：</w:t>
      </w:r>
      <m:oMath>
        <m:oMathPr>
          <m:ctrlPr>
            <w:rPr>
              <w:sz w:val="28"/>
              <w:szCs w:val="28"/>
            </w:rPr>
          </m:ctrlPr>
        </m:oMathPr>
        <m:r>
          <m:rPr>
            <m:sty m:val="p"/>
          </m:rPr>
          <m:t>C</m:t>
        </m:r>
        <m:sSub>
          <m:e>
            <m:r>
              <m:rPr>
                <m:sty m:val="p"/>
              </m:rPr>
              <m:t>H</m:t>
            </m:r>
          </m:e>
          <m:sub>
            <m:r>
              <m:rPr>
                <m:sty m:val="p"/>
              </m:rPr>
              <m:t>3</m:t>
            </m:r>
          </m:sub>
        </m:sSub>
        <m:r>
          <m:rPr>
            <m:sty m:val="p"/>
          </m:rPr>
          <m:t>O</m:t>
        </m:r>
        <m:r>
          <m:rPr>
            <m:sty m:val="p"/>
          </m:rPr>
          <m:t>O</m:t>
        </m:r>
        <m:r>
          <m:rPr>
            <m:sty m:val="p"/>
          </m:rPr>
          <m:t>C</m:t>
        </m:r>
        <m:r>
          <m:rPr>
            <m:sty m:val="p"/>
          </m:rPr>
          <m:t>−</m:t>
        </m:r>
        <m:sSub>
          <m:e>
            <m:r>
              <m:rPr>
                <m:sty m:val="p"/>
              </m:rPr>
              <m:t>C</m:t>
            </m:r>
          </m:e>
          <m:sub>
            <m:r>
              <m:rPr>
                <m:sty m:val="p"/>
              </m:rPr>
              <m:t>6</m:t>
            </m:r>
          </m:sub>
        </m:sSub>
        <m:sSub>
          <m:e>
            <m:r>
              <m:rPr>
                <m:sty m:val="p"/>
              </m:rPr>
              <m:t>H</m:t>
            </m:r>
          </m:e>
          <m:sub>
            <m:r>
              <m:rPr>
                <m:sty m:val="p"/>
              </m:rPr>
              <m:t>4</m:t>
            </m:r>
          </m:sub>
        </m:sSub>
        <m:r>
          <m:rPr>
            <m:sty m:val="p"/>
          </m:rPr>
          <m:t>−</m:t>
        </m:r>
        <m:r>
          <m:rPr>
            <m:sty m:val="p"/>
          </m:rPr>
          <m:t>C</m:t>
        </m:r>
        <m:r>
          <m:rPr>
            <m:sty m:val="p"/>
          </m:rPr>
          <m:t>O</m:t>
        </m:r>
        <m:r>
          <m:rPr>
            <m:sty m:val="p"/>
          </m:rPr>
          <m:t>O</m:t>
        </m:r>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对苯二甲酸二甲酯</w:t>
      </w:r>
      <w:r>
        <w:rPr>
          <w:rFonts w:hint="eastAsia" w:ascii="Times New Roman" w:hAnsi="Times New Roman" w:eastAsia="Times New Roman" w:cs="Times New Roman"/>
        </w:rPr>
        <w:t>）</w:t>
      </w:r>
    </w:p>
    <w:p>
      <w:pPr>
        <w:numPr>
          <w:ilvl w:val="0"/>
          <w:numId w:val="1026"/>
        </w:numPr>
      </w:pPr>
      <m:oMath>
        <m:oMathPr>
          <m:ctrlPr>
            <w:rPr>
              <w:sz w:val="28"/>
              <w:szCs w:val="28"/>
            </w:rPr>
          </m:ctrlPr>
        </m:oMathPr>
        <m:r>
          <m:t>n</m:t>
        </m:r>
        <m:r>
          <m:rPr>
            <m:sty m:val="p"/>
          </m:rPr>
          <m:t>(</m:t>
        </m:r>
        <m:r>
          <m:rPr>
            <m:sty m:val="p"/>
          </m:rPr>
          <m:t>D</m:t>
        </m:r>
        <m:r>
          <m:rPr>
            <m:sty m:val="p"/>
          </m:rPr>
          <m:t>)</m:t>
        </m:r>
        <m:r>
          <m:rPr>
            <m:sty m:val="p"/>
          </m:rPr>
          <m:t>:</m:t>
        </m:r>
        <m:r>
          <m:t>n</m:t>
        </m:r>
        <m:r>
          <m:rPr>
            <m:sty m:val="p"/>
          </m:rPr>
          <m:t>(</m:t>
        </m:r>
        <m:r>
          <m:rPr>
            <m:sty m:val="p"/>
          </m:rPr>
          <m:t>E</m:t>
        </m:r>
        <m:r>
          <m:rPr>
            <m:sty m:val="p"/>
          </m:rPr>
          <m:t>)</m:t>
        </m:r>
        <m:r>
          <m:rPr>
            <m:sty m:val="p"/>
          </m:rPr>
          <m:t>:</m:t>
        </m:r>
        <m:r>
          <m:t>n</m:t>
        </m:r>
        <m:r>
          <m:rPr>
            <m:sty m:val="p"/>
          </m:rPr>
          <m:t>(</m:t>
        </m:r>
        <m:r>
          <m:rPr>
            <m:sty m:val="p"/>
          </m:rPr>
          <m:t>H</m:t>
        </m:r>
        <m:r>
          <m:rPr>
            <m:sty m:val="p"/>
          </m:rPr>
          <m:t>)</m:t>
        </m:r>
        <m:r>
          <m:rPr>
            <m:sty m:val="p"/>
          </m:rPr>
          <m:t>=</m:t>
        </m:r>
        <m:r>
          <m:t>m</m:t>
        </m:r>
        <m:r>
          <m:rPr>
            <m:sty m:val="p"/>
          </m:rPr>
          <m:t>:</m:t>
        </m:r>
        <m:r>
          <m:rPr>
            <m:sty m:val="p"/>
          </m:rPr>
          <m:t>(</m:t>
        </m:r>
        <m:r>
          <m:t>m</m:t>
        </m:r>
        <m:r>
          <m:rPr>
            <m:sty m:val="p"/>
          </m:rPr>
          <m:t>+</m:t>
        </m:r>
        <m:r>
          <m:t>n</m:t>
        </m:r>
        <m:r>
          <m:rPr>
            <m:sty m:val="p"/>
          </m:rPr>
          <m:t>)</m:t>
        </m:r>
        <m:r>
          <m:rPr>
            <m:sty m:val="p"/>
          </m:rPr>
          <m:t>:</m:t>
        </m:r>
        <m:r>
          <m:t>n</m:t>
        </m:r>
      </m:oMath>
      <w:r>
        <w:rPr>
          <w:rFonts w:ascii="Times New Roman" w:hAnsi="Times New Roman" w:eastAsia="Times New Roman" w:cs="Times New Roman"/>
        </w:rPr>
        <w:t xml:space="preserve">​</w:t>
      </w:r>
    </w:p>
    <w:p>
      <w:pPr>
        <w:numPr>
          <w:ilvl w:val="0"/>
          <w:numId w:val="1026"/>
        </w:numPr>
      </w:pPr>
      <w:r>
        <w:rPr>
          <w:rFonts w:hint="eastAsia" w:ascii="Times New Roman" w:hAnsi="Times New Roman" w:eastAsia="FangSong" w:cs="Times New Roman"/>
        </w:rPr>
        <w:t>反应</w:t>
      </w:r>
      <w:r>
        <w:rPr>
          <w:rFonts w:hint="eastAsia" w:ascii="Times New Roman" w:hAnsi="Times New Roman" w:eastAsia="Times New Roman" w:cs="Times New Roman"/>
        </w:rPr>
        <w:t>③、⑥</w:t>
      </w:r>
      <w:r>
        <w:rPr>
          <w:rFonts w:hint="eastAsia" w:ascii="Times New Roman" w:hAnsi="Times New Roman" w:eastAsia="FangSong" w:cs="Times New Roman"/>
        </w:rPr>
        <w:t>的化学方程式分别为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2816"/>
            <wp:effectExtent b="0" l="0" r="0" t="0"/>
            <wp:docPr descr="" title="" id="65" name="Picture"/>
            <a:graphic>
              <a:graphicData uri="http://schemas.openxmlformats.org/drawingml/2006/picture">
                <pic:pic>
                  <pic:nvPicPr>
                    <pic:cNvPr descr="6e07a0b687272483610f0e0004d58d5d5e4eab4b76e6bd93d6cf01bc41f425a2.jpg" id="66" name="Picture"/>
                    <pic:cNvPicPr>
                      <a:picLocks noChangeArrowheads="1" noChangeAspect="1"/>
                    </pic:cNvPicPr>
                  </pic:nvPicPr>
                  <pic:blipFill>
                    <a:blip r:embed="rId64"/>
                    <a:stretch>
                      <a:fillRect/>
                    </a:stretch>
                  </pic:blipFill>
                  <pic:spPr bwMode="auto">
                    <a:xfrm>
                      <a:off x="0" y="0"/>
                      <a:ext cx="3600000" cy="8028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0000"/>
            <wp:effectExtent b="0" l="0" r="0" t="0"/>
            <wp:docPr descr="" title="" id="68" name="Picture"/>
            <a:graphic>
              <a:graphicData uri="http://schemas.openxmlformats.org/drawingml/2006/picture">
                <pic:pic>
                  <pic:nvPicPr>
                    <pic:cNvPr descr="9d0d7ba99d2fc3be918a389768427915b3b0083a31110c395ad2318ba19be895.jpg" id="69" name="Picture"/>
                    <pic:cNvPicPr>
                      <a:picLocks noChangeArrowheads="1" noChangeAspect="1"/>
                    </pic:cNvPicPr>
                  </pic:nvPicPr>
                  <pic:blipFill>
                    <a:blip r:embed="rId67"/>
                    <a:stretch>
                      <a:fillRect/>
                    </a:stretch>
                  </pic:blipFill>
                  <pic:spPr bwMode="auto">
                    <a:xfrm>
                      <a:off x="0" y="0"/>
                      <a:ext cx="3600000" cy="750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97219"/>
            <wp:effectExtent b="0" l="0" r="0" t="0"/>
            <wp:docPr descr="" title="" id="71" name="Picture"/>
            <a:graphic>
              <a:graphicData uri="http://schemas.openxmlformats.org/drawingml/2006/picture">
                <pic:pic>
                  <pic:nvPicPr>
                    <pic:cNvPr descr="bb43d15c09481660d34765e21cb8b4db838f0cfe807e6131379d26ae015a390e.jpg" id="72" name="Picture"/>
                    <pic:cNvPicPr>
                      <a:picLocks noChangeArrowheads="1" noChangeAspect="1"/>
                    </pic:cNvPicPr>
                  </pic:nvPicPr>
                  <pic:blipFill>
                    <a:blip r:embed="rId70"/>
                    <a:stretch>
                      <a:fillRect/>
                    </a:stretch>
                  </pic:blipFill>
                  <pic:spPr bwMode="auto">
                    <a:xfrm>
                      <a:off x="0" y="0"/>
                      <a:ext cx="3600000" cy="5972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
    <w:bookmarkStart w:id="86" w:name="有机进阶反应第35届初赛"/>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SimHei" w:cs="Times New Roman"/>
        </w:rPr>
        <w:t>有机进阶反应</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二芳基三氟甲基磷可以有效实现吡啶</w:t>
      </w:r>
      <w:r>
        <w:rPr>
          <w:rFonts w:ascii="Times New Roman" w:hAnsi="Times New Roman" w:eastAsia="Times New Roman" w:cs="Times New Roman"/>
        </w:rPr>
        <w:t xml:space="preserve"> C4 </w:t>
      </w:r>
      <w:r>
        <w:rPr>
          <w:rFonts w:hint="eastAsia" w:ascii="Times New Roman" w:hAnsi="Times New Roman" w:eastAsia="FangSong" w:cs="Times New Roman"/>
        </w:rPr>
        <w:t>位的三氟甲基化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20522"/>
            <wp:effectExtent b="0" l="0" r="0" t="0"/>
            <wp:docPr descr="" title="" id="75" name="Picture"/>
            <a:graphic>
              <a:graphicData uri="http://schemas.openxmlformats.org/drawingml/2006/picture">
                <pic:pic>
                  <pic:nvPicPr>
                    <pic:cNvPr descr="726176eb900371521ef5c041f4a17ba052b8769b2c772715034e0ab7c44b1c61.jpg" id="76" name="Picture"/>
                    <pic:cNvPicPr>
                      <a:picLocks noChangeArrowheads="1" noChangeAspect="1"/>
                    </pic:cNvPicPr>
                  </pic:nvPicPr>
                  <pic:blipFill>
                    <a:blip r:embed="rId74"/>
                    <a:stretch>
                      <a:fillRect/>
                    </a:stretch>
                  </pic:blipFill>
                  <pic:spPr bwMode="auto">
                    <a:xfrm>
                      <a:off x="0" y="0"/>
                      <a:ext cx="3600000" cy="5205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只有当二芳基三氟甲基膦中苯基的</w:t>
      </w:r>
      <w:r>
        <w:rPr>
          <w:rFonts w:ascii="Times New Roman" w:hAnsi="Times New Roman" w:eastAsia="Times New Roman" w:cs="Times New Roman"/>
        </w:rPr>
        <w:t xml:space="preserve"> C4 </w:t>
      </w:r>
      <w:r>
        <w:rPr>
          <w:rFonts w:hint="eastAsia" w:ascii="Times New Roman" w:hAnsi="Times New Roman" w:eastAsia="FangSong" w:cs="Times New Roman"/>
        </w:rPr>
        <w:t>位有给电子基取代时</w:t>
      </w:r>
      <w:r>
        <w:rPr>
          <w:rFonts w:hint="eastAsia" w:ascii="Times New Roman" w:hAnsi="Times New Roman" w:eastAsia="Times New Roman" w:cs="Times New Roman"/>
        </w:rPr>
        <w:t>，</w:t>
      </w:r>
      <w:r>
        <w:rPr>
          <w:rFonts w:hint="eastAsia" w:ascii="Times New Roman" w:hAnsi="Times New Roman" w:eastAsia="FangSong" w:cs="Times New Roman"/>
        </w:rPr>
        <w:t>反应才可以顺利进行</w:t>
      </w:r>
      <w:r>
        <w:rPr>
          <w:rFonts w:hint="eastAsia" w:ascii="Times New Roman" w:hAnsi="Times New Roman" w:eastAsia="Times New Roman" w:cs="Times New Roman"/>
        </w:rPr>
        <w:t>，</w:t>
      </w:r>
      <w:r>
        <w:rPr>
          <w:rFonts w:hint="eastAsia" w:ascii="Times New Roman" w:hAnsi="Times New Roman" w:eastAsia="FangSong" w:cs="Times New Roman"/>
        </w:rPr>
        <w:t>高区域选择性发生在吡啶的</w:t>
      </w:r>
      <w:r>
        <w:rPr>
          <w:rFonts w:ascii="Times New Roman" w:hAnsi="Times New Roman" w:eastAsia="Times New Roman" w:cs="Times New Roman"/>
        </w:rPr>
        <w:t xml:space="preserve"> C4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Ar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P </w:t>
      </w:r>
      <w:r>
        <w:rPr>
          <w:rFonts w:hint="eastAsia" w:ascii="Times New Roman" w:hAnsi="Times New Roman" w:eastAsia="FangSong" w:cs="Times New Roman"/>
        </w:rPr>
        <w:t>上的芳基</w:t>
      </w:r>
      <w:r>
        <w:rPr>
          <w:rFonts w:hint="eastAsia" w:ascii="Times New Roman" w:hAnsi="Times New Roman" w:eastAsia="Times New Roman" w:cs="Times New Roman"/>
        </w:rPr>
        <w:t>，</w:t>
      </w:r>
      <w:r>
        <w:rPr>
          <w:rFonts w:hint="eastAsia" w:ascii="Times New Roman" w:hAnsi="Times New Roman" w:eastAsia="FangSong" w:cs="Times New Roman"/>
        </w:rPr>
        <w:t>两个产物均为盐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在以下转换中</w:t>
      </w:r>
      <w:r>
        <w:rPr>
          <w:rFonts w:hint="eastAsia" w:ascii="Times New Roman" w:hAnsi="Times New Roman" w:eastAsia="Times New Roman" w:cs="Times New Roman"/>
        </w:rPr>
        <w:t>，</w:t>
      </w:r>
      <w:r>
        <w:rPr>
          <w:rFonts w:hint="eastAsia" w:ascii="Times New Roman" w:hAnsi="Times New Roman" w:eastAsia="FangSong" w:cs="Times New Roman"/>
        </w:rPr>
        <w:t>最终得到了两个产物</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画出此转换的中间体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的立体结构和由</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转化为最终产物所经过的过渡态</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2800"/>
            <wp:effectExtent b="0" l="0" r="0" t="0"/>
            <wp:docPr descr="" title="" id="78" name="Picture"/>
            <a:graphic>
              <a:graphicData uri="http://schemas.openxmlformats.org/drawingml/2006/picture">
                <pic:pic>
                  <pic:nvPicPr>
                    <pic:cNvPr descr="3060f39ceba635dfaa1b6fa3459b39368d169b9cfb513dce96198dfef891aab2.jpg" id="79" name="Picture"/>
                    <pic:cNvPicPr>
                      <a:picLocks noChangeArrowheads="1" noChangeAspect="1"/>
                    </pic:cNvPicPr>
                  </pic:nvPicPr>
                  <pic:blipFill>
                    <a:blip r:embed="rId77"/>
                    <a:stretch>
                      <a:fillRect/>
                    </a:stretch>
                  </pic:blipFill>
                  <pic:spPr bwMode="auto">
                    <a:xfrm>
                      <a:off x="0" y="0"/>
                      <a:ext cx="3240000" cy="2872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5433"/>
            <wp:effectExtent b="0" l="0" r="0" t="0"/>
            <wp:docPr descr="" title="" id="81" name="Picture"/>
            <a:graphic>
              <a:graphicData uri="http://schemas.openxmlformats.org/drawingml/2006/picture">
                <pic:pic>
                  <pic:nvPicPr>
                    <pic:cNvPr descr="59d05e9dbeda2244b7b99cd7e174781113fa8e88b094535bcefc546c6c05f6dd.jpg" id="82" name="Picture"/>
                    <pic:cNvPicPr>
                      <a:picLocks noChangeArrowheads="1" noChangeAspect="1"/>
                    </pic:cNvPicPr>
                  </pic:nvPicPr>
                  <pic:blipFill>
                    <a:blip r:embed="rId80"/>
                    <a:stretch>
                      <a:fillRect/>
                    </a:stretch>
                  </pic:blipFill>
                  <pic:spPr bwMode="auto">
                    <a:xfrm>
                      <a:off x="0" y="0"/>
                      <a:ext cx="3600000" cy="8654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如下化合物在硝酸银作用下</w:t>
      </w:r>
      <w:r>
        <w:rPr>
          <w:rFonts w:hint="eastAsia" w:ascii="Times New Roman" w:hAnsi="Times New Roman" w:eastAsia="Times New Roman" w:cs="Times New Roman"/>
        </w:rPr>
        <w:t>，</w:t>
      </w:r>
      <w:r>
        <w:rPr>
          <w:rFonts w:hint="eastAsia" w:ascii="Times New Roman" w:hAnsi="Times New Roman" w:eastAsia="FangSong" w:cs="Times New Roman"/>
        </w:rPr>
        <w:t>只得到</w:t>
      </w:r>
      <w:r>
        <w:rPr>
          <w:rFonts w:ascii="Times New Roman" w:hAnsi="Times New Roman" w:eastAsia="Times New Roman" w:cs="Times New Roman"/>
        </w:rPr>
        <w:t xml:space="preserve"> </w:t>
      </w:r>
      <m:oMath>
        <m:r>
          <m:t>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硝酸酯</w:t>
      </w:r>
      <w:r>
        <w:rPr>
          <w:rFonts w:hint="eastAsia" w:ascii="Times New Roman" w:hAnsi="Times New Roman" w:eastAsia="Times New Roman" w:cs="Times New Roman"/>
        </w:rPr>
        <w:t>，</w:t>
      </w:r>
      <w:r>
        <w:rPr>
          <w:rFonts w:hint="eastAsia" w:ascii="Times New Roman" w:hAnsi="Times New Roman" w:eastAsia="FangSong" w:cs="Times New Roman"/>
        </w:rPr>
        <w:t>未得到烯丙醇衍生物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5714"/>
            <wp:effectExtent b="0" l="0" r="0" t="0"/>
            <wp:docPr descr="" title="" id="84" name="Picture"/>
            <a:graphic>
              <a:graphicData uri="http://schemas.openxmlformats.org/drawingml/2006/picture">
                <pic:pic>
                  <pic:nvPicPr>
                    <pic:cNvPr descr="805ad133f7081c6edffb880a51115f17fab1fb6ce0b87e4c91ae7a50ac43cbd8.jpg" id="85" name="Picture"/>
                    <pic:cNvPicPr>
                      <a:picLocks noChangeArrowheads="1" noChangeAspect="1"/>
                    </pic:cNvPicPr>
                  </pic:nvPicPr>
                  <pic:blipFill>
                    <a:blip r:embed="rId83"/>
                    <a:stretch>
                      <a:fillRect/>
                    </a:stretch>
                  </pic:blipFill>
                  <pic:spPr bwMode="auto">
                    <a:xfrm>
                      <a:off x="0" y="0"/>
                      <a:ext cx="3600000" cy="6857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随着试剂的亲核性增强</w:t>
      </w:r>
      <w:r>
        <w:rPr>
          <w:rFonts w:hint="eastAsia" w:ascii="Times New Roman" w:hAnsi="Times New Roman" w:eastAsia="Times New Roman" w:cs="Times New Roman"/>
        </w:rPr>
        <w:t>，</w:t>
      </w:r>
      <w:r>
        <w:rPr>
          <w:rFonts w:hint="eastAsia" w:ascii="Times New Roman" w:hAnsi="Times New Roman" w:eastAsia="FangSong" w:cs="Times New Roman"/>
        </w:rPr>
        <w:t>亲核取代反应的产率将会逐步提升</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当亲核试剂为</w:t>
      </w:r>
      <w:r>
        <w:rPr>
          <w:rFonts w:ascii="Times New Roman" w:hAnsi="Times New Roman" w:eastAsia="Times New Roman" w:cs="Times New Roman"/>
        </w:rPr>
        <w:t xml:space="preserve"> MeLi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则会发生一个与以上转换不一样的反应</w:t>
      </w:r>
      <w:r>
        <w:rPr>
          <w:rFonts w:hint="eastAsia" w:ascii="Times New Roman" w:hAnsi="Times New Roman" w:eastAsia="Times New Roman" w:cs="Times New Roman"/>
        </w:rPr>
        <w:t>，</w:t>
      </w:r>
      <w:r>
        <w:rPr>
          <w:rFonts w:hint="eastAsia" w:ascii="Times New Roman" w:hAnsi="Times New Roman" w:eastAsia="FangSong" w:cs="Times New Roman"/>
        </w:rPr>
        <w:t>得到一个分子式为</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的产物</w:t>
      </w:r>
      <w:r>
        <w:rPr>
          <w:rFonts w:hint="eastAsia" w:ascii="Times New Roman" w:hAnsi="Times New Roman" w:eastAsia="Times New Roman" w:cs="Times New Roman"/>
        </w:rPr>
        <w:t>。</w:t>
      </w:r>
      <w:r>
        <w:rPr>
          <w:rFonts w:hint="eastAsia" w:ascii="Times New Roman" w:hAnsi="Times New Roman" w:eastAsia="FangSong" w:cs="Times New Roman"/>
        </w:rPr>
        <w:t>该产物的</w:t>
      </w:r>
      <w:r>
        <w:rPr>
          <w:rFonts w:ascii="Times New Roman" w:hAnsi="Times New Roman" w:eastAsia="Times New Roman" w:cs="Times New Roman"/>
        </w:rPr>
        <w:t xml:space="preserve"> </w:t>
      </w:r>
      <m:oMath>
        <m:sSup>
          <m:e>
            <m:r>
              <m:t>​</m:t>
            </m:r>
          </m:e>
          <m:sup>
            <m:r>
              <m:t>1</m:t>
            </m:r>
          </m:sup>
        </m:sSup>
        <m:r>
          <m:rPr>
            <m:sty m:val="p"/>
          </m:rPr>
          <m:t>H</m:t>
        </m:r>
      </m:oMath>
      <w:r>
        <w:rPr>
          <w:rFonts w:ascii="Times New Roman" w:hAnsi="Times New Roman" w:eastAsia="Times New Roman" w:cs="Times New Roman"/>
        </w:rPr>
        <w:t xml:space="preserve">NMR </w:t>
      </w:r>
      <w:r>
        <w:rPr>
          <w:rFonts w:hint="eastAsia" w:ascii="Times New Roman" w:hAnsi="Times New Roman" w:eastAsia="FangSong" w:cs="Times New Roman"/>
        </w:rPr>
        <w:t>谱表明</w:t>
      </w:r>
      <w:r>
        <w:rPr>
          <w:rFonts w:hint="eastAsia" w:ascii="Times New Roman" w:hAnsi="Times New Roman" w:eastAsia="Times New Roman" w:cs="Times New Roman"/>
        </w:rPr>
        <w:t>，</w:t>
      </w:r>
      <w:r>
        <w:rPr>
          <w:rFonts w:hint="eastAsia" w:ascii="Times New Roman" w:hAnsi="Times New Roman" w:eastAsia="FangSong" w:cs="Times New Roman"/>
        </w:rPr>
        <w:t>在化学位移</w:t>
      </w:r>
      <w:r>
        <w:rPr>
          <w:rFonts w:ascii="Times New Roman" w:hAnsi="Times New Roman" w:eastAsia="Times New Roman" w:cs="Times New Roman"/>
        </w:rPr>
        <w:t xml:space="preserve"> </w:t>
      </w:r>
      <m:oMath>
        <m:oMathPr>
          <m:ctrlPr>
            <w:rPr>
              <w:sz w:val="28"/>
              <w:szCs w:val="28"/>
            </w:rPr>
          </m:ctrlPr>
        </m:oMathPr>
        <m:r>
          <m:t>0.89</m:t>
        </m:r>
        <m:r>
          <m:t> </m:t>
        </m:r>
        <m:r>
          <m:rPr>
            <m:sty m:val="p"/>
          </m:rPr>
          <m:t>p</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处有六个氢</w:t>
      </w:r>
      <w:r>
        <w:rPr>
          <w:rFonts w:hint="eastAsia" w:ascii="Times New Roman" w:hAnsi="Times New Roman" w:eastAsia="Times New Roman" w:cs="Times New Roman"/>
        </w:rPr>
        <w:t>。</w:t>
      </w:r>
      <w:r>
        <w:rPr>
          <w:rFonts w:hint="eastAsia" w:ascii="Times New Roman" w:hAnsi="Times New Roman" w:eastAsia="FangSong" w:cs="Times New Roman"/>
        </w:rPr>
        <w:t>画出此产物的结构简式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90" w:name="ch9a-9-阶式聚合分子自组装"/>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Ch9A-9-</w:t>
      </w:r>
      <w:r>
        <w:rPr>
          <w:rFonts w:hint="eastAsia" w:ascii="Times New Roman" w:hAnsi="Times New Roman" w:eastAsia="SimHei" w:cs="Times New Roman"/>
        </w:rPr>
        <w:t>阶式聚合分子自组装</w:t>
      </w:r>
    </w:p>
    <w:p>
      <w:pPr>
        <w:pStyle w:val="FirstParagraph"/>
      </w:pPr>
      <w:r>
        <w:rPr>
          <w:rFonts w:hint="eastAsia" w:ascii="Times New Roman" w:hAnsi="Times New Roman" w:eastAsia="FangSong" w:cs="Times New Roman"/>
        </w:rPr>
        <w:t>阶式聚合是分子自组装的方式之一</w:t>
      </w:r>
      <w:r>
        <w:rPr>
          <w:rFonts w:hint="eastAsia" w:ascii="Times New Roman" w:hAnsi="Times New Roman" w:eastAsia="Times New Roman" w:cs="Times New Roman"/>
        </w:rPr>
        <w:t>：</w:t>
      </w:r>
      <w:r>
        <w:rPr>
          <w:rFonts w:hint="eastAsia" w:ascii="Times New Roman" w:hAnsi="Times New Roman" w:eastAsia="FangSong" w:cs="Times New Roman"/>
        </w:rPr>
        <w:t>其基本过程是</w:t>
      </w:r>
      <w:r>
        <w:rPr>
          <w:rFonts w:hint="eastAsia" w:ascii="Times New Roman" w:hAnsi="Times New Roman" w:eastAsia="Times New Roman" w:cs="Times New Roman"/>
        </w:rPr>
        <w:t>，</w:t>
      </w:r>
      <w:r>
        <w:rPr>
          <w:rFonts w:hint="eastAsia" w:ascii="Times New Roman" w:hAnsi="Times New Roman" w:eastAsia="FangSong" w:cs="Times New Roman"/>
        </w:rPr>
        <w:t>把阶式构件逐级连接到核心构件上</w:t>
      </w:r>
      <w:r>
        <w:rPr>
          <w:rFonts w:hint="eastAsia" w:ascii="Times New Roman" w:hAnsi="Times New Roman" w:eastAsia="Times New Roman" w:cs="Times New Roman"/>
        </w:rPr>
        <w:t>，</w:t>
      </w:r>
      <w:r>
        <w:rPr>
          <w:rFonts w:hint="eastAsia" w:ascii="Times New Roman" w:hAnsi="Times New Roman" w:eastAsia="FangSong" w:cs="Times New Roman"/>
        </w:rPr>
        <w:t>获得具有一定结构</w:t>
      </w:r>
      <w:r>
        <w:rPr>
          <w:rFonts w:hint="eastAsia" w:ascii="Times New Roman" w:hAnsi="Times New Roman" w:eastAsia="Times New Roman" w:cs="Times New Roman"/>
        </w:rPr>
        <w:t>、</w:t>
      </w:r>
      <w:r>
        <w:rPr>
          <w:rFonts w:hint="eastAsia" w:ascii="Times New Roman" w:hAnsi="Times New Roman" w:eastAsia="FangSong" w:cs="Times New Roman"/>
        </w:rPr>
        <w:t>单一分子量的高分子</w:t>
      </w:r>
      <w:r>
        <w:rPr>
          <w:rFonts w:hint="eastAsia" w:ascii="Times New Roman" w:hAnsi="Times New Roman" w:eastAsia="Times New Roman" w:cs="Times New Roman"/>
        </w:rPr>
        <w:t>。</w:t>
      </w:r>
      <w:r>
        <w:rPr>
          <w:rFonts w:hint="eastAsia" w:ascii="Times New Roman" w:hAnsi="Times New Roman" w:eastAsia="FangSong" w:cs="Times New Roman"/>
        </w:rPr>
        <w:t>核心构件可以是单官能团或多官能团</w:t>
      </w:r>
      <w:r>
        <w:rPr>
          <w:rFonts w:hint="eastAsia" w:ascii="Times New Roman" w:hAnsi="Times New Roman" w:eastAsia="Times New Roman" w:cs="Times New Roman"/>
        </w:rPr>
        <w:t>（</w:t>
      </w:r>
      <w:r>
        <w:rPr>
          <w:rFonts w:hint="eastAsia" w:ascii="Times New Roman" w:hAnsi="Times New Roman" w:eastAsia="FangSong" w:cs="Times New Roman"/>
        </w:rPr>
        <w:t>必须完全等价</w:t>
      </w:r>
      <w:r>
        <w:rPr>
          <w:rFonts w:hint="eastAsia" w:ascii="Times New Roman" w:hAnsi="Times New Roman" w:eastAsia="Times New Roman" w:cs="Times New Roman"/>
        </w:rPr>
        <w:t>）</w:t>
      </w:r>
      <w:r>
        <w:rPr>
          <w:rFonts w:hint="eastAsia" w:ascii="Times New Roman" w:hAnsi="Times New Roman" w:eastAsia="FangSong" w:cs="Times New Roman"/>
        </w:rPr>
        <w:t>的小分子</w:t>
      </w:r>
      <w:r>
        <w:rPr>
          <w:rFonts w:hint="eastAsia" w:ascii="Times New Roman" w:hAnsi="Times New Roman" w:eastAsia="Times New Roman" w:cs="Times New Roman"/>
        </w:rPr>
        <w:t>；</w:t>
      </w:r>
      <w:r>
        <w:rPr>
          <w:rFonts w:hint="eastAsia" w:ascii="Times New Roman" w:hAnsi="Times New Roman" w:eastAsia="FangSong" w:cs="Times New Roman"/>
        </w:rPr>
        <w:t>阶式构件是具备以下特点的小分子</w:t>
      </w:r>
      <w:r>
        <w:rPr>
          <w:rFonts w:hint="eastAsia" w:ascii="Times New Roman" w:hAnsi="Times New Roman" w:eastAsia="Times New Roman" w:cs="Times New Roman"/>
        </w:rPr>
        <w:t>：</w:t>
      </w:r>
      <w:r>
        <w:rPr>
          <w:rFonts w:hint="eastAsia" w:ascii="Times New Roman" w:hAnsi="Times New Roman" w:eastAsia="FangSong" w:cs="Times New Roman"/>
        </w:rPr>
        <w:t>含有一个</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w:t>
      </w:r>
      <w:r>
        <w:rPr>
          <w:rFonts w:hint="eastAsia" w:ascii="Times New Roman" w:hAnsi="Times New Roman" w:eastAsia="FangSong" w:cs="Times New Roman"/>
        </w:rPr>
        <w:t>可与核心构件缩合的官能团</w:t>
      </w:r>
      <w:r>
        <w:rPr>
          <w:rFonts w:hint="eastAsia" w:ascii="Times New Roman" w:hAnsi="Times New Roman" w:eastAsia="Times New Roman" w:cs="Times New Roman"/>
        </w:rPr>
        <w:t>，</w:t>
      </w:r>
      <w:r>
        <w:rPr>
          <w:rFonts w:hint="eastAsia" w:ascii="Times New Roman" w:hAnsi="Times New Roman" w:eastAsia="FangSong" w:cs="Times New Roman"/>
        </w:rPr>
        <w:t>同时含有一个或多个完全等价的可以转化成跟核心构件相同官能团的基团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一元醇</w:t>
      </w:r>
      <w:r>
        <w:rPr>
          <w:rFonts w:ascii="Times New Roman" w:hAnsi="Times New Roman" w:eastAsia="Times New Roman" w:cs="Times New Roman"/>
        </w:rPr>
        <w:t xml:space="preserve"> ROH </w:t>
      </w:r>
      <w:r>
        <w:rPr>
          <w:rFonts w:hint="eastAsia" w:ascii="Times New Roman" w:hAnsi="Times New Roman" w:eastAsia="FangSong" w:cs="Times New Roman"/>
        </w:rPr>
        <w:t>可以用作制备核心构件</w:t>
      </w:r>
      <w:r>
        <w:rPr>
          <w:rFonts w:hint="eastAsia" w:ascii="Times New Roman" w:hAnsi="Times New Roman" w:eastAsia="Times New Roman" w:cs="Times New Roman"/>
        </w:rPr>
        <w:t>，3-</w:t>
      </w:r>
      <w:r>
        <w:rPr>
          <w:rFonts w:hint="eastAsia" w:ascii="Times New Roman" w:hAnsi="Times New Roman" w:eastAsia="FangSong" w:cs="Times New Roman"/>
        </w:rPr>
        <w:t>氨基丙腈</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w:t>
      </w:r>
      <w:r>
        <w:rPr>
          <w:rFonts w:hint="eastAsia" w:ascii="Times New Roman" w:hAnsi="Times New Roman" w:eastAsia="FangSong" w:cs="Times New Roman"/>
        </w:rPr>
        <w:t>可以作为阶式构件</w:t>
      </w:r>
      <w:r>
        <w:rPr>
          <w:rFonts w:hint="eastAsia" w:ascii="Times New Roman" w:hAnsi="Times New Roman" w:eastAsia="Times New Roman" w:cs="Times New Roman"/>
        </w:rPr>
        <w:t>。</w:t>
      </w:r>
      <w:r>
        <w:rPr>
          <w:rFonts w:hint="eastAsia" w:ascii="Times New Roman" w:hAnsi="Times New Roman" w:eastAsia="FangSong" w:cs="Times New Roman"/>
        </w:rPr>
        <w:t>核心构件的制备及阶式聚合反应示意如下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ROH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＝CHCN</w:t>
      </w:r>
      <w:r>
        <w:rPr>
          <w:rFonts w:ascii="Times New Roman" w:hAnsi="Times New Roman" w:eastAsia="Times New Roman" w:cs="Times New Roman"/>
        </w:rPr>
        <w:t xml:space="preserve">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w:t>
      </w:r>
      <w:r>
        <w:rPr>
          <w:rFonts w:ascii="Times New Roman" w:hAnsi="Times New Roman" w:eastAsia="Times New Roman" w:cs="Times New Roman"/>
        </w:rPr>
        <w:t xml:space="preserve"> </w:t>
      </w:r>
      <w:r>
        <w:rPr>
          <w:rFonts w:ascii="Times New Roman" w:hAnsi="Times New Roman" w:eastAsia="Times New Roman" w:cs="Times New Roman"/>
        </w:rPr>
        <w:t>②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COCl + H</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 xml:space="preserve">CN → </w:t>
      </w:r>
      <w:r>
        <w:rPr>
          <w:rFonts w:hint="eastAsia" w:ascii="Times New Roman" w:hAnsi="Times New Roman" w:eastAsia="Times New Roman" w:cs="Times New Roman"/>
        </w:rPr>
        <w:t>ROCH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CN（</w:t>
      </w:r>
      <w:r>
        <w:rPr>
          <w:rFonts w:hint="eastAsia" w:ascii="Times New Roman" w:hAnsi="Times New Roman" w:eastAsia="FangSong" w:cs="Times New Roman"/>
        </w:rPr>
        <w:t>以下步骤同</w:t>
      </w:r>
      <w:r>
        <w:rPr>
          <w:rFonts w:hint="eastAsia" w:ascii="Times New Roman" w:hAnsi="Times New Roman" w:eastAsia="Times New Roman" w:cs="Times New Roman"/>
        </w:rPr>
        <w:t>①</w:t>
      </w:r>
      <w:r>
        <w:rPr>
          <w:rFonts w:hint="eastAsia" w:ascii="Times New Roman" w:hAnsi="Times New Roman" w:eastAsia="FangSong" w:cs="Times New Roman"/>
        </w:rPr>
        <w:t>中的第</w:t>
      </w:r>
      <w:r>
        <w:rPr>
          <w:rFonts w:ascii="Times New Roman" w:hAnsi="Times New Roman" w:eastAsia="Times New Roman" w:cs="Times New Roman"/>
        </w:rPr>
        <w:t xml:space="preserve"> 2、3 </w:t>
      </w:r>
      <w:r>
        <w:rPr>
          <w:rFonts w:hint="eastAsia" w:ascii="Times New Roman" w:hAnsi="Times New Roman" w:eastAsia="FangSong" w:cs="Times New Roman"/>
        </w:rPr>
        <w:t>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n </w:t>
      </w:r>
      <w:r>
        <w:rPr>
          <w:rFonts w:hint="eastAsia" w:ascii="Times New Roman" w:hAnsi="Times New Roman" w:eastAsia="FangSong" w:cs="Times New Roman"/>
        </w:rPr>
        <w:t xml:space="preserve">次重复得到</w:t>
      </w:r>
      <w:r>
        <w:rPr>
          <w:rFonts w:ascii="Times New Roman" w:hAnsi="Times New Roman" w:eastAsia="Times New Roman" w:cs="Times New Roman"/>
        </w:rPr>
        <w:t xml:space="preserve"> ROCH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n</w:t>
      </w:r>
      <w:r>
        <w:rPr>
          <w:rFonts w:ascii="Times New Roman" w:hAnsi="Times New Roman" w:eastAsia="Times New Roman" w:cs="Times New Roman"/>
        </w:rPr>
        <w:t>NHCH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最后通过水解</w:t>
      </w:r>
      <w:r>
        <w:rPr>
          <w:rFonts w:hint="eastAsia" w:ascii="Times New Roman" w:hAnsi="Times New Roman" w:eastAsia="Times New Roman" w:cs="Times New Roman"/>
        </w:rPr>
        <w:t>、</w:t>
      </w:r>
      <w:r>
        <w:rPr>
          <w:rFonts w:hint="eastAsia" w:ascii="Times New Roman" w:hAnsi="Times New Roman" w:eastAsia="FangSong" w:cs="Times New Roman"/>
        </w:rPr>
        <w:t>酯化封端</w:t>
      </w:r>
      <w:r>
        <w:rPr>
          <w:rFonts w:hint="eastAsia" w:ascii="Times New Roman" w:hAnsi="Times New Roman" w:eastAsia="Times New Roman" w:cs="Times New Roman"/>
        </w:rPr>
        <w:t>，</w:t>
      </w:r>
      <w:r>
        <w:rPr>
          <w:rFonts w:hint="eastAsia" w:ascii="Times New Roman" w:hAnsi="Times New Roman" w:eastAsia="FangSong" w:cs="Times New Roman"/>
        </w:rPr>
        <w:t>得到性质稳定的高分子阶式聚合物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为了使阶式聚合物的分子量尽快增加</w:t>
      </w:r>
      <w:r>
        <w:rPr>
          <w:rFonts w:hint="eastAsia" w:ascii="Times New Roman" w:hAnsi="Times New Roman" w:eastAsia="Times New Roman" w:cs="Times New Roman"/>
        </w:rPr>
        <w:t>，</w:t>
      </w:r>
      <w:r>
        <w:rPr>
          <w:rFonts w:hint="eastAsia" w:ascii="Times New Roman" w:hAnsi="Times New Roman" w:eastAsia="FangSong" w:cs="Times New Roman"/>
        </w:rPr>
        <w:t>可以选用多向核心构件和多向阶式构件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双向核心构件</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写出上述双向核心构件与单向阶式构件的一次</w:t>
      </w:r>
      <w:r>
        <w:rPr>
          <w:rFonts w:hint="eastAsia" w:ascii="Times New Roman" w:hAnsi="Times New Roman" w:eastAsia="Times New Roman" w:cs="Times New Roman"/>
        </w:rPr>
        <w:t>、</w:t>
      </w:r>
      <w:r>
        <w:rPr>
          <w:rFonts w:hint="eastAsia" w:ascii="Times New Roman" w:hAnsi="Times New Roman" w:eastAsia="FangSong" w:cs="Times New Roman"/>
        </w:rPr>
        <w:t>两次和</w:t>
      </w:r>
      <w:r>
        <w:rPr>
          <w:rFonts w:ascii="Times New Roman" w:hAnsi="Times New Roman" w:eastAsia="Times New Roman" w:cs="Times New Roman"/>
        </w:rPr>
        <w:t xml:space="preserve"> n </w:t>
      </w:r>
      <w:r>
        <w:rPr>
          <w:rFonts w:hint="eastAsia" w:ascii="Times New Roman" w:hAnsi="Times New Roman" w:eastAsia="FangSong" w:cs="Times New Roman"/>
        </w:rPr>
        <w:t>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9-2. </w:t>
      </w:r>
      <w:r>
        <w:rPr>
          <w:rFonts w:hint="eastAsia" w:ascii="Times New Roman" w:hAnsi="Times New Roman" w:eastAsia="FangSong" w:cs="Times New Roman"/>
        </w:rPr>
        <w:t xml:space="preserve">选择适当原料制备双向阶式构件</w:t>
      </w:r>
      <w:r>
        <w:rPr>
          <w:rFonts w:ascii="Times New Roman" w:hAnsi="Times New Roman" w:eastAsia="Times New Roman" w:cs="Times New Roman"/>
        </w:rPr>
        <w:t xml:space="preserve"> (HNCH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CN)</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9-3. </w:t>
      </w:r>
      <w:r>
        <w:rPr>
          <w:rFonts w:hint="eastAsia" w:ascii="Times New Roman" w:hAnsi="Times New Roman" w:eastAsia="FangSong" w:cs="Times New Roman"/>
        </w:rPr>
        <w:t>写出上述双向核心构件和双向阶式构件一次和两次缩合得到的阶式聚合物的结构式</w:t>
      </w:r>
      <w:r>
        <w:rPr>
          <w:rFonts w:hint="eastAsia" w:ascii="Times New Roman" w:hAnsi="Times New Roman" w:eastAsia="Times New Roman" w:cs="Times New Roman"/>
        </w:rPr>
        <w:t>（</w:t>
      </w:r>
      <w:r>
        <w:rPr>
          <w:rFonts w:hint="eastAsia" w:ascii="Times New Roman" w:hAnsi="Times New Roman" w:eastAsia="FangSong" w:cs="Times New Roman"/>
        </w:rPr>
        <w:t>不要忘记封端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9-4. </w:t>
      </w:r>
      <w:r>
        <w:rPr>
          <w:rFonts w:hint="eastAsia" w:ascii="Times New Roman" w:hAnsi="Times New Roman" w:eastAsia="FangSong" w:cs="Times New Roman"/>
        </w:rPr>
        <w:t>说明这种阶式聚合的名称中</w:t>
      </w:r>
      <w:r>
        <w:rPr>
          <w:rFonts w:hint="eastAsia" w:ascii="Times New Roman" w:hAnsi="Times New Roman" w:eastAsia="Times New Roman" w:cs="Times New Roman"/>
        </w:rPr>
        <w:t>”</w:t>
      </w:r>
      <w:r>
        <w:rPr>
          <w:rFonts w:hint="eastAsia" w:ascii="Times New Roman" w:hAnsi="Times New Roman" w:eastAsia="FangSong" w:cs="Times New Roman"/>
        </w:rPr>
        <w:t>阶式</w:t>
      </w:r>
      <w:r>
        <w:rPr>
          <w:rFonts w:hint="eastAsia" w:ascii="Times New Roman" w:hAnsi="Times New Roman" w:eastAsia="Times New Roman" w:cs="Times New Roman"/>
        </w:rPr>
        <w:t>”</w:t>
      </w:r>
      <w:r>
        <w:rPr>
          <w:rFonts w:hint="eastAsia" w:ascii="Times New Roman" w:hAnsi="Times New Roman" w:eastAsia="FangSong" w:cs="Times New Roman"/>
        </w:rPr>
        <w:t>二字的意义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9-5. </w:t>
      </w:r>
      <w:r>
        <w:rPr>
          <w:rFonts w:hint="eastAsia" w:ascii="Times New Roman" w:hAnsi="Times New Roman" w:eastAsia="FangSong" w:cs="Times New Roman"/>
        </w:rPr>
        <w:t>为什么多向阶式聚合需要的核心构件和阶式构件要求相关的官能团</w:t>
      </w:r>
      <w:r>
        <w:rPr>
          <w:rFonts w:hint="eastAsia" w:ascii="Times New Roman" w:hAnsi="Times New Roman" w:eastAsia="Times New Roman" w:cs="Times New Roman"/>
        </w:rPr>
        <w:t>”</w:t>
      </w:r>
      <w:r>
        <w:rPr>
          <w:rFonts w:hint="eastAsia" w:ascii="Times New Roman" w:hAnsi="Times New Roman" w:eastAsia="FangSong" w:cs="Times New Roman"/>
        </w:rPr>
        <w:t>完全等价</w:t>
      </w:r>
      <w:r>
        <w:rPr>
          <w:rFonts w:hint="eastAsia" w:ascii="Times New Roman" w:hAnsi="Times New Roman" w:eastAsia="Times New Roman" w:cs="Times New Roman"/>
        </w:rPr>
        <w:t>”？</w:t>
      </w:r>
      <w:r>
        <w:rPr>
          <w:rFonts w:hint="eastAsia" w:ascii="Times New Roman" w:hAnsi="Times New Roman" w:eastAsia="FangSong" w:cs="Times New Roman"/>
        </w:rPr>
        <w:t>甘油能否用作制备阶式聚合所需的多向核心构件</w:t>
      </w:r>
      <w:r>
        <w:rPr>
          <w:rFonts w:hint="eastAsia" w:ascii="Times New Roman" w:hAnsi="Times New Roman" w:eastAsia="Times New Roman" w:cs="Times New Roman"/>
        </w:rPr>
        <w:t>？β-</w:t>
      </w:r>
      <w:r>
        <w:rPr>
          <w:rFonts w:hint="eastAsia" w:ascii="Times New Roman" w:hAnsi="Times New Roman" w:eastAsia="FangSong" w:cs="Times New Roman"/>
        </w:rPr>
        <w:t>氨基葡萄糖能否用作制备阶式聚合所需的多向阶式构件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33589"/>
            <wp:effectExtent b="0" l="0" r="0" t="0"/>
            <wp:docPr descr="" title="" id="88" name="Picture"/>
            <a:graphic>
              <a:graphicData uri="http://schemas.openxmlformats.org/drawingml/2006/picture">
                <pic:pic>
                  <pic:nvPicPr>
                    <pic:cNvPr descr="7c76bbe2621b607fcca43c3a1ca2ed3f6337f422d880c8b47362b992d9f637eb.jpg" id="89" name="Picture"/>
                    <pic:cNvPicPr>
                      <a:picLocks noChangeArrowheads="1" noChangeAspect="1"/>
                    </pic:cNvPicPr>
                  </pic:nvPicPr>
                  <pic:blipFill>
                    <a:blip r:embed="rId87"/>
                    <a:stretch>
                      <a:fillRect/>
                    </a:stretch>
                  </pic:blipFill>
                  <pic:spPr bwMode="auto">
                    <a:xfrm>
                      <a:off x="0" y="0"/>
                      <a:ext cx="3600000" cy="13335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9-6. </w:t>
      </w:r>
      <w:r>
        <w:rPr>
          <w:rFonts w:hint="eastAsia" w:ascii="Times New Roman" w:hAnsi="Times New Roman" w:eastAsia="FangSong" w:cs="Times New Roman"/>
        </w:rPr>
        <w:t>多向阶式聚合时</w:t>
      </w:r>
      <w:r>
        <w:rPr>
          <w:rFonts w:hint="eastAsia" w:ascii="Times New Roman" w:hAnsi="Times New Roman" w:eastAsia="Times New Roman" w:cs="Times New Roman"/>
        </w:rPr>
        <w:t>，</w:t>
      </w:r>
      <w:r>
        <w:rPr>
          <w:rFonts w:hint="eastAsia" w:ascii="Times New Roman" w:hAnsi="Times New Roman" w:eastAsia="FangSong" w:cs="Times New Roman"/>
        </w:rPr>
        <w:t>分子量增长速度很快</w:t>
      </w:r>
      <w:r>
        <w:rPr>
          <w:rFonts w:hint="eastAsia" w:ascii="Times New Roman" w:hAnsi="Times New Roman" w:eastAsia="Times New Roman" w:cs="Times New Roman"/>
        </w:rPr>
        <w:t>。</w:t>
      </w:r>
      <w:r>
        <w:rPr>
          <w:rFonts w:hint="eastAsia" w:ascii="Times New Roman" w:hAnsi="Times New Roman" w:eastAsia="FangSong" w:cs="Times New Roman"/>
        </w:rPr>
        <w:t>目前已经实现了四向核心构件和三向阶式构件之间的阶式聚合</w:t>
      </w:r>
      <w:r>
        <w:rPr>
          <w:rFonts w:hint="eastAsia" w:ascii="Times New Roman" w:hAnsi="Times New Roman" w:eastAsia="Times New Roman" w:cs="Times New Roman"/>
        </w:rPr>
        <w:t>，</w:t>
      </w:r>
      <w:r>
        <w:rPr>
          <w:rFonts w:hint="eastAsia" w:ascii="Times New Roman" w:hAnsi="Times New Roman" w:eastAsia="FangSong" w:cs="Times New Roman"/>
        </w:rPr>
        <w:t>并得到了分子量高达</w:t>
      </w:r>
      <w:r>
        <w:rPr>
          <w:rFonts w:ascii="Times New Roman" w:hAnsi="Times New Roman" w:eastAsia="Times New Roman" w:cs="Times New Roman"/>
        </w:rPr>
        <w:t xml:space="preserve"> 60604 </w:t>
      </w:r>
      <w:r>
        <w:rPr>
          <w:rFonts w:hint="eastAsia" w:ascii="Times New Roman" w:hAnsi="Times New Roman" w:eastAsia="FangSong" w:cs="Times New Roman"/>
        </w:rPr>
        <w:t>的高分子</w:t>
      </w:r>
      <w:r>
        <w:rPr>
          <w:rFonts w:hint="eastAsia" w:ascii="Times New Roman" w:hAnsi="Times New Roman" w:eastAsia="Times New Roman" w:cs="Times New Roman"/>
        </w:rPr>
        <w:t>。</w:t>
      </w:r>
      <w:r>
        <w:rPr>
          <w:rFonts w:hint="eastAsia" w:ascii="Times New Roman" w:hAnsi="Times New Roman" w:eastAsia="FangSong" w:cs="Times New Roman"/>
        </w:rPr>
        <w:t>请你写出制备这个四向核心构件所需要的起始原料和三向阶式构件的结构式</w:t>
      </w:r>
      <w:r>
        <w:rPr>
          <w:rFonts w:hint="eastAsia" w:ascii="Times New Roman" w:hAnsi="Times New Roman" w:eastAsia="Times New Roman" w:cs="Times New Roman"/>
        </w:rPr>
        <w:t>，</w:t>
      </w:r>
      <w:r>
        <w:rPr>
          <w:rFonts w:hint="eastAsia" w:ascii="Times New Roman" w:hAnsi="Times New Roman" w:eastAsia="FangSong" w:cs="Times New Roman"/>
        </w:rPr>
        <w:t>并选择简单的原料</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的任何有机化合物</w:t>
      </w:r>
      <w:r>
        <w:rPr>
          <w:rFonts w:hint="eastAsia" w:ascii="Times New Roman" w:hAnsi="Times New Roman" w:eastAsia="Times New Roman" w:cs="Times New Roman"/>
        </w:rPr>
        <w:t>）</w:t>
      </w:r>
      <w:r>
        <w:rPr>
          <w:rFonts w:hint="eastAsia" w:ascii="Times New Roman" w:hAnsi="Times New Roman" w:eastAsia="FangSong" w:cs="Times New Roman"/>
        </w:rPr>
        <w:t>分别制备它们</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113" w:name="二分册-l17实10-超支化聚合物ab2单体缩聚"/>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二分册</w:t>
      </w:r>
      <w:r>
        <w:rPr>
          <w:rFonts w:hint="eastAsia" w:ascii="Times New Roman" w:hAnsi="Times New Roman" w:eastAsia="Times New Roman" w:cs="Times New Roman"/>
        </w:rPr>
        <w:t>-L17</w:t>
      </w:r>
      <w:r>
        <w:rPr>
          <w:rFonts w:hint="eastAsia" w:ascii="Times New Roman" w:hAnsi="Times New Roman" w:eastAsia="SimHei" w:cs="Times New Roman"/>
        </w:rPr>
        <w:t>实</w:t>
      </w:r>
      <w:r>
        <w:rPr>
          <w:rFonts w:hint="eastAsia" w:ascii="Times New Roman" w:hAnsi="Times New Roman" w:eastAsia="Times New Roman" w:cs="Times New Roman"/>
        </w:rPr>
        <w:t>10-</w:t>
      </w:r>
      <w:r>
        <w:rPr>
          <w:rFonts w:hint="eastAsia" w:ascii="Times New Roman" w:hAnsi="Times New Roman" w:eastAsia="SimHei" w:cs="Times New Roman"/>
        </w:rPr>
        <w:t>超支化聚合物</w:t>
      </w:r>
      <w:r>
        <w:rPr>
          <w:rFonts w:hint="eastAsia" w:ascii="Times New Roman" w:hAnsi="Times New Roman" w:eastAsia="Times New Roman" w:cs="Times New Roman"/>
        </w:rPr>
        <w:t>AB2</w:t>
      </w:r>
      <w:r>
        <w:rPr>
          <w:rFonts w:hint="eastAsia" w:ascii="Times New Roman" w:hAnsi="Times New Roman" w:eastAsia="SimHei" w:cs="Times New Roman"/>
        </w:rPr>
        <w:t>单体缩聚</w:t>
      </w:r>
    </w:p>
    <w:p>
      <w:pPr>
        <w:pStyle w:val="FirstParagraph"/>
      </w:pPr>
      <w:r>
        <w:rPr>
          <w:rFonts w:ascii="Times New Roman" w:hAnsi="Times New Roman" w:eastAsia="Times New Roman" w:cs="Times New Roman"/>
        </w:rPr>
        <w:t xml:space="preserve">10 </w:t>
      </w:r>
      <w:r>
        <w:rPr>
          <w:rFonts w:hint="eastAsia" w:ascii="Times New Roman" w:hAnsi="Times New Roman" w:eastAsia="FangSong" w:cs="Times New Roman"/>
        </w:rPr>
        <w:t>超支化聚合物由于具有高度独特的结构特征</w:t>
      </w:r>
      <w:r>
        <w:rPr>
          <w:rFonts w:hint="eastAsia" w:ascii="Times New Roman" w:hAnsi="Times New Roman" w:eastAsia="Times New Roman" w:cs="Times New Roman"/>
        </w:rPr>
        <w:t>、</w:t>
      </w:r>
      <w:r>
        <w:rPr>
          <w:rFonts w:hint="eastAsia" w:ascii="Times New Roman" w:hAnsi="Times New Roman" w:eastAsia="FangSong" w:cs="Times New Roman"/>
        </w:rPr>
        <w:t>合成方法和应用领域而引起了聚合物科学家们浓厚的兴趣</w:t>
      </w:r>
      <w:r>
        <w:rPr>
          <w:rFonts w:hint="eastAsia" w:ascii="Times New Roman" w:hAnsi="Times New Roman" w:eastAsia="Times New Roman" w:cs="Times New Roman"/>
        </w:rPr>
        <w:t>。</w:t>
      </w:r>
      <w:r>
        <w:rPr>
          <w:rFonts w:hint="eastAsia" w:ascii="Times New Roman" w:hAnsi="Times New Roman" w:eastAsia="FangSong" w:cs="Times New Roman"/>
        </w:rPr>
        <w:t>早在</w:t>
      </w:r>
      <w:r>
        <w:rPr>
          <w:rFonts w:ascii="Times New Roman" w:hAnsi="Times New Roman" w:eastAsia="Times New Roman" w:cs="Times New Roman"/>
        </w:rPr>
        <w:t xml:space="preserve"> 1952 </w:t>
      </w:r>
      <w:r>
        <w:rPr>
          <w:rFonts w:hint="eastAsia" w:ascii="Times New Roman" w:hAnsi="Times New Roman" w:eastAsia="FangSong" w:cs="Times New Roman"/>
        </w:rPr>
        <w:t>年</w:t>
      </w:r>
      <w:r>
        <w:rPr>
          <w:rFonts w:hint="eastAsia" w:ascii="Times New Roman" w:hAnsi="Times New Roman" w:eastAsia="Times New Roman" w:cs="Times New Roman"/>
        </w:rPr>
        <w:t>，Flory</w:t>
      </w:r>
      <w:r>
        <w:rPr>
          <w:rFonts w:ascii="Times New Roman" w:hAnsi="Times New Roman" w:eastAsia="Times New Roman" w:cs="Times New Roman"/>
        </w:rPr>
        <w:t xml:space="preserve"> </w:t>
      </w:r>
      <w:r>
        <w:rPr>
          <w:rFonts w:hint="eastAsia" w:ascii="Times New Roman" w:hAnsi="Times New Roman" w:eastAsia="FangSong" w:cs="Times New Roman"/>
        </w:rPr>
        <w:t xml:space="preserve">就首先在理论上论述通过</w:t>
      </w:r>
      <w:r>
        <w:rPr>
          <w:rFonts w:ascii="Times New Roman" w:hAnsi="Times New Roman" w:eastAsia="Times New Roman" w:cs="Times New Roman"/>
        </w:rPr>
        <w:t xml:space="preserve"> </w:t>
      </w:r>
      <m:oMath>
        <m:r>
          <m:rPr>
            <m:sty m:val="p"/>
          </m:rPr>
          <m:t>A</m:t>
        </m:r>
        <m:sSub>
          <m:e>
            <m:r>
              <m:rPr>
                <m:sty m:val="p"/>
              </m:rPr>
              <m:t>B</m:t>
            </m:r>
          </m:e>
          <m:sub>
            <m:r>
              <m:rPr>
                <m:sty m:val="p"/>
              </m:rPr>
              <m:t>x</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型单体分子间的缩聚制备高度支化大分子超支化聚合物</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FangSong" w:cs="Times New Roman"/>
        </w:rPr>
        <w:t>聚苯是超支化聚合物早期的研究结果</w:t>
      </w:r>
      <w:r>
        <w:rPr>
          <w:rFonts w:hint="eastAsia" w:ascii="Times New Roman" w:hAnsi="Times New Roman" w:eastAsia="Times New Roman" w:cs="Times New Roman"/>
        </w:rPr>
        <w:t>，Kim</w:t>
      </w:r>
      <w:r>
        <w:rPr>
          <w:rFonts w:ascii="Times New Roman" w:hAnsi="Times New Roman" w:eastAsia="Times New Roman" w:cs="Times New Roman"/>
        </w:rPr>
        <w:t xml:space="preserve"> </w:t>
      </w:r>
      <w:r>
        <w:rPr>
          <w:rFonts w:hint="eastAsia" w:ascii="Times New Roman" w:hAnsi="Times New Roman" w:eastAsia="FangSong" w:cs="Times New Roman"/>
        </w:rPr>
        <w:t xml:space="preserve">等采用</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二卤代苯基格林氏试剂</w:t>
      </w:r>
      <w:r>
        <w:rPr>
          <w:rFonts w:hint="eastAsia" w:ascii="Times New Roman" w:hAnsi="Times New Roman" w:eastAsia="Times New Roman" w:cs="Times New Roman"/>
        </w:rPr>
        <w:t>（AB</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型单体</w:t>
      </w:r>
      <w:r>
        <w:rPr>
          <w:rFonts w:hint="eastAsia" w:ascii="Times New Roman" w:hAnsi="Times New Roman" w:eastAsia="Times New Roman" w:cs="Times New Roman"/>
        </w:rPr>
        <w:t>，</w:t>
      </w:r>
      <w:r>
        <w:rPr>
          <w:rFonts w:hint="eastAsia" w:ascii="Times New Roman" w:hAnsi="Times New Roman" w:eastAsia="FangSong" w:cs="Times New Roman"/>
        </w:rPr>
        <w:t>右图所示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—MgBr、B</w:t>
      </w:r>
      <w:r>
        <w:rPr>
          <w:rFonts w:ascii="Times New Roman" w:hAnsi="Times New Roman" w:eastAsia="Times New Roman" w:cs="Times New Roman"/>
        </w:rPr>
        <w:t xml:space="preserve"> </w:t>
      </w:r>
      <w:r>
        <w:rPr>
          <w:rFonts w:hint="eastAsia" w:ascii="Times New Roman" w:hAnsi="Times New Roman" w:eastAsia="FangSong" w:cs="Times New Roman"/>
        </w:rPr>
        <w:t>代表</w:t>
      </w:r>
      <w:r>
        <w:rPr>
          <w:rFonts w:hint="eastAsia" w:ascii="Times New Roman" w:hAnsi="Times New Roman" w:eastAsia="Times New Roman" w:cs="Times New Roman"/>
        </w:rPr>
        <w:t>—Br）</w:t>
      </w:r>
      <w:r>
        <w:rPr>
          <w:rFonts w:hint="eastAsia" w:ascii="Times New Roman" w:hAnsi="Times New Roman" w:eastAsia="FangSong" w:cs="Times New Roman"/>
        </w:rPr>
        <w:t>经过渡金属催化合成了卤代苯封端的全芳基骨架超支化聚合物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08300" cy="2374900"/>
            <wp:effectExtent b="0" l="0" r="0" t="0"/>
            <wp:docPr descr="" title="" id="92" name="Picture"/>
            <a:graphic>
              <a:graphicData uri="http://schemas.openxmlformats.org/drawingml/2006/picture">
                <pic:pic>
                  <pic:nvPicPr>
                    <pic:cNvPr descr="df2f32042d1a183042b6d63a8afe6058a31ae46e9548a0114eb4e2391f440d82.jpg" id="93" name="Picture"/>
                    <pic:cNvPicPr>
                      <a:picLocks noChangeArrowheads="1" noChangeAspect="1"/>
                    </pic:cNvPicPr>
                  </pic:nvPicPr>
                  <pic:blipFill>
                    <a:blip r:embed="rId91"/>
                    <a:stretch>
                      <a:fillRect/>
                    </a:stretch>
                  </pic:blipFill>
                  <pic:spPr bwMode="auto">
                    <a:xfrm>
                      <a:off x="0" y="0"/>
                      <a:ext cx="2908300" cy="2374900"/>
                    </a:xfrm>
                    <a:prstGeom prst="rect">
                      <a:avLst/>
                    </a:prstGeom>
                    <a:noFill/>
                    <a:ln w="9525">
                      <a:noFill/>
                      <a:headEnd/>
                      <a:tailEnd/>
                    </a:ln>
                  </pic:spPr>
                </pic:pic>
              </a:graphicData>
            </a:graphic>
          </wp:inline>
        </w:drawing>
      </w:r>
    </w:p>
    <w:p>
      <w:pPr>
        <w:numPr>
          <w:ilvl w:val="0"/>
          <w:numId w:val="1028"/>
        </w:numPr>
      </w:pPr>
      <w:r>
        <w:rPr>
          <w:rFonts w:hint="eastAsia" w:ascii="Times New Roman" w:hAnsi="Times New Roman" w:eastAsia="FangSong" w:cs="Times New Roman"/>
        </w:rPr>
        <w:t>由单体生成聚合物过程中</w:t>
      </w:r>
      <w:r>
        <w:rPr>
          <w:rFonts w:hint="eastAsia" w:ascii="Times New Roman" w:hAnsi="Times New Roman" w:eastAsia="Times New Roman" w:cs="Times New Roman"/>
        </w:rPr>
        <w:t>，</w:t>
      </w:r>
      <w:r>
        <w:rPr>
          <w:rFonts w:hint="eastAsia" w:ascii="Times New Roman" w:hAnsi="Times New Roman" w:eastAsia="FangSong" w:cs="Times New Roman"/>
        </w:rPr>
        <w:t>生成的无机副产物是</w:t>
      </w:r>
      <w:r>
        <w:rPr>
          <w:rFonts w:hint="eastAsia" w:ascii="Times New Roman" w:hAnsi="Times New Roman" w:eastAsia="Times New Roman" w:cs="Times New Roman"/>
        </w:rPr>
        <w:t>____（</w:t>
      </w:r>
      <w:r>
        <w:rPr>
          <w:rFonts w:hint="eastAsia" w:ascii="Times New Roman" w:hAnsi="Times New Roman" w:eastAsia="FangSong" w:cs="Times New Roman"/>
        </w:rPr>
        <w:t>化学式</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为使得到的聚合物全部由卤代苯封端</w:t>
      </w:r>
      <w:r>
        <w:rPr>
          <w:rFonts w:hint="eastAsia" w:ascii="Times New Roman" w:hAnsi="Times New Roman" w:eastAsia="Times New Roman" w:cs="Times New Roman"/>
        </w:rPr>
        <w:t>，</w:t>
      </w:r>
      <w:r>
        <w:rPr>
          <w:rFonts w:hint="eastAsia" w:ascii="Times New Roman" w:hAnsi="Times New Roman" w:eastAsia="FangSong" w:cs="Times New Roman"/>
        </w:rPr>
        <w:t>反应中还应加入</w:t>
      </w:r>
      <w:r>
        <w:rPr>
          <w:rFonts w:hint="eastAsia" w:ascii="Times New Roman" w:hAnsi="Times New Roman" w:eastAsia="Times New Roman" w:cs="Times New Roman"/>
        </w:rPr>
        <w:t>（</w:t>
      </w:r>
      <w:r>
        <w:rPr>
          <w:rFonts w:hint="eastAsia" w:ascii="Times New Roman" w:hAnsi="Times New Roman" w:eastAsia="FangSong" w:cs="Times New Roman"/>
        </w:rPr>
        <w:t>少量的</w:t>
      </w:r>
      <w:r>
        <w:rPr>
          <w:rFonts w:hint="eastAsia" w:ascii="Times New Roman" w:hAnsi="Times New Roman" w:eastAsia="Times New Roman" w:cs="Times New Roman"/>
        </w:rPr>
        <w:t>）</w:t>
      </w:r>
      <w:r>
        <w:rPr>
          <w:rFonts w:hint="eastAsia" w:ascii="Times New Roman" w:hAnsi="Times New Roman" w:eastAsia="FangSong" w:cs="Times New Roman"/>
        </w:rPr>
        <w:t>一种物质</w:t>
      </w:r>
      <w:r>
        <w:rPr>
          <w:rFonts w:hint="eastAsia" w:ascii="Times New Roman" w:hAnsi="Times New Roman" w:eastAsia="Times New Roman" w:cs="Times New Roman"/>
        </w:rPr>
        <w:t>_</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称为核分子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写结构简式</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每合成一个聚合物分子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需要该核分子</w:t>
      </w:r>
      <w:r>
        <w:rPr>
          <w:rFonts w:hint="eastAsia" w:ascii="Times New Roman" w:hAnsi="Times New Roman" w:eastAsia="Times New Roman" w:cs="Times New Roman"/>
        </w:rPr>
        <w:t>_</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28"/>
        </w:numPr>
      </w:pPr>
      <w:r>
        <w:rPr>
          <w:rFonts w:hint="eastAsia" w:ascii="Times New Roman" w:hAnsi="Times New Roman" w:eastAsia="FangSong" w:cs="Times New Roman"/>
        </w:rPr>
        <w:t>该超支化聚合物分子中苯环数</w:t>
      </w:r>
      <w:r>
        <w:rPr>
          <w:rFonts w:hint="eastAsia" w:ascii="Times New Roman" w:hAnsi="Times New Roman" w:eastAsia="Times New Roman" w:cs="Times New Roman"/>
        </w:rPr>
        <w:t>（n）</w:t>
      </w:r>
      <w:r>
        <w:rPr>
          <w:rFonts w:hint="eastAsia" w:ascii="Times New Roman" w:hAnsi="Times New Roman" w:eastAsia="FangSong" w:cs="Times New Roman"/>
        </w:rPr>
        <w:t>与卤素原子数</w:t>
      </w:r>
      <w:r>
        <w:rPr>
          <w:rFonts w:hint="eastAsia" w:ascii="Times New Roman" w:hAnsi="Times New Roman" w:eastAsia="Times New Roman" w:cs="Times New Roman"/>
        </w:rPr>
        <w:t>（m）</w:t>
      </w:r>
      <w:r>
        <w:rPr>
          <w:rFonts w:hint="eastAsia" w:ascii="Times New Roman" w:hAnsi="Times New Roman" w:eastAsia="FangSong" w:cs="Times New Roman"/>
        </w:rPr>
        <w:t>的关系式</w:t>
      </w:r>
      <w:r>
        <w:rPr>
          <w:rFonts w:hint="eastAsia" w:ascii="Times New Roman" w:hAnsi="Times New Roman" w:eastAsia="Times New Roman" w:cs="Times New Roman"/>
        </w:rPr>
        <w:t>____；</w:t>
      </w:r>
    </w:p>
    <w:p>
      <w:pPr>
        <w:numPr>
          <w:ilvl w:val="0"/>
          <w:numId w:val="1028"/>
        </w:numPr>
      </w:pPr>
      <w:r>
        <w:rPr>
          <w:rFonts w:hint="eastAsia" w:ascii="Times New Roman" w:hAnsi="Times New Roman" w:eastAsia="FangSong" w:cs="Times New Roman"/>
        </w:rPr>
        <w:t>写出该超支化聚合物分子结构的片段</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7 </w:t>
      </w:r>
      <w:r>
        <w:rPr>
          <w:rFonts w:hint="eastAsia" w:ascii="Times New Roman" w:hAnsi="Times New Roman" w:eastAsia="FangSong" w:cs="Times New Roman"/>
        </w:rPr>
        <w:t>个苯环</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b>
          <m:e>
            <m:r>
              <m:rPr>
                <m:sty m:val="p"/>
              </m:rPr>
              <m:t>C</m:t>
            </m:r>
          </m:e>
          <m:sub>
            <m:r>
              <m:rPr>
                <m:sty m:val="p"/>
              </m:rPr>
              <m:t>9</m:t>
            </m:r>
          </m:sub>
        </m:sSub>
        <m:sSub>
          <m:e>
            <m:r>
              <m:rPr>
                <m:sty m:val="p"/>
              </m:rPr>
              <m:t>H</m:t>
            </m:r>
          </m:e>
          <m:sub>
            <m:r>
              <m:rPr>
                <m:sty m:val="p"/>
              </m:rPr>
              <m:t>12</m:t>
            </m:r>
          </m:sub>
        </m:sSub>
      </m:oMath>
      <w:r>
        <w:rPr>
          <w:rFonts w:hint="eastAsia" w:ascii="Times New Roman" w:hAnsi="Times New Roman" w:eastAsia="Times New Roman" w:cs="Times New Roman"/>
        </w:rPr>
        <w:t>（A）</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通过环三聚</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进一步反应得到超支化聚苯</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的结构简式和</w:t>
      </w:r>
      <w:r>
        <w:rPr>
          <w:rFonts w:ascii="Times New Roman" w:hAnsi="Times New Roman" w:eastAsia="Times New Roman" w:cs="Times New Roman"/>
        </w:rPr>
        <w:t xml:space="preserve"> C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某聚酯的结构简式如下图</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型单体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在核分子</w:t>
      </w:r>
      <w:r>
        <w:rPr>
          <w:rFonts w:ascii="Times New Roman" w:hAnsi="Times New Roman" w:eastAsia="Times New Roman" w:cs="Times New Roman"/>
        </w:rPr>
        <w:t xml:space="preserve"> E </w:t>
      </w:r>
      <w:r>
        <w:rPr>
          <w:rFonts w:hint="eastAsia" w:ascii="Times New Roman" w:hAnsi="Times New Roman" w:eastAsia="FangSong" w:cs="Times New Roman"/>
        </w:rPr>
        <w:t>存在下进行的熔融缩聚</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859016"/>
            <wp:effectExtent b="0" l="0" r="0" t="0"/>
            <wp:docPr descr="" title="" id="95" name="Picture"/>
            <a:graphic>
              <a:graphicData uri="http://schemas.openxmlformats.org/drawingml/2006/picture">
                <pic:pic>
                  <pic:nvPicPr>
                    <pic:cNvPr descr="6ad61841d18e699f7d343e0ae7447fe910e088b6e03bccc2d6114048c78e5988.jpg" id="96" name="Picture"/>
                    <pic:cNvPicPr>
                      <a:picLocks noChangeArrowheads="1" noChangeAspect="1"/>
                    </pic:cNvPicPr>
                  </pic:nvPicPr>
                  <pic:blipFill>
                    <a:blip r:embed="rId94"/>
                    <a:stretch>
                      <a:fillRect/>
                    </a:stretch>
                  </pic:blipFill>
                  <pic:spPr bwMode="auto">
                    <a:xfrm>
                      <a:off x="0" y="0"/>
                      <a:ext cx="3600000" cy="1859016"/>
                    </a:xfrm>
                    <a:prstGeom prst="rect">
                      <a:avLst/>
                    </a:prstGeom>
                    <a:noFill/>
                    <a:ln w="9525">
                      <a:noFill/>
                      <a:headEnd/>
                      <a:tailEnd/>
                    </a:ln>
                  </pic:spPr>
                </pic:pic>
              </a:graphicData>
            </a:graphic>
          </wp:inline>
        </w:drawing>
      </w:r>
    </w:p>
    <w:p>
      <w:pPr>
        <w:pStyle w:val="Compact"/>
        <w:numPr>
          <w:ilvl w:val="0"/>
          <w:numId w:val="1030"/>
        </w:numPr>
      </w:pPr>
    </w:p>
    <w:p>
      <w:pPr>
        <w:pStyle w:val="Compact"/>
        <w:numPr>
          <w:ilvl w:val="1"/>
          <w:numId w:val="1031"/>
        </w:numPr>
      </w:pPr>
      <m:oMath>
        <m:r>
          <m:rPr>
            <m:sty m:val="p"/>
          </m:rPr>
          <m:t>M</m:t>
        </m:r>
        <m:r>
          <m:rPr>
            <m:sty m:val="p"/>
          </m:rPr>
          <m:t>g</m:t>
        </m:r>
        <m:sSub>
          <m:e>
            <m:r>
              <m:rPr>
                <m:sty m:val="p"/>
              </m:rPr>
              <m:t>X</m:t>
            </m:r>
          </m:e>
          <m:sub>
            <m:r>
              <m:rPr>
                <m:sty m:val="p"/>
              </m:rPr>
              <m:t>2</m:t>
            </m:r>
          </m:sub>
        </m:sSub>
      </m:oMath>
      <w:r>
        <w:rPr>
          <w:rFonts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rPr>
        <w:t>核分子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240000" cy="2596853"/>
            <wp:effectExtent b="0" l="0" r="0" t="0"/>
            <wp:docPr descr="" title="" id="98" name="Picture"/>
            <a:graphic>
              <a:graphicData uri="http://schemas.openxmlformats.org/drawingml/2006/picture">
                <pic:pic>
                  <pic:nvPicPr>
                    <pic:cNvPr descr="ce0773768ffa8a2023d85d197f6cd8f39c82033bcc2423933488ca5e92f5fdf9.jpg" id="99" name="Picture"/>
                    <pic:cNvPicPr>
                      <a:picLocks noChangeArrowheads="1" noChangeAspect="1"/>
                    </pic:cNvPicPr>
                  </pic:nvPicPr>
                  <pic:blipFill>
                    <a:blip r:embed="rId97"/>
                    <a:stretch>
                      <a:fillRect/>
                    </a:stretch>
                  </pic:blipFill>
                  <pic:spPr bwMode="auto">
                    <a:xfrm>
                      <a:off x="0" y="0"/>
                      <a:ext cx="3240000" cy="2596853"/>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（1,3,5-</w:t>
      </w:r>
      <w:r>
        <w:rPr>
          <w:rFonts w:hint="eastAsia" w:ascii="Times New Roman" w:hAnsi="Times New Roman" w:eastAsia="FangSong" w:cs="Times New Roman"/>
        </w:rPr>
        <w:t>三溴苯</w:t>
      </w:r>
      <w:r>
        <w:rPr>
          <w:rFonts w:hint="eastAsia" w:ascii="Times New Roman" w:hAnsi="Times New Roman" w:eastAsia="Times New Roman" w:cs="Times New Roman"/>
        </w:rPr>
        <w:t>），</w:t>
      </w:r>
      <w:r>
        <w:rPr>
          <w:rFonts w:hint="eastAsia" w:ascii="Times New Roman" w:hAnsi="Times New Roman" w:eastAsia="FangSong" w:cs="Times New Roman"/>
        </w:rPr>
        <w:t>每合成一个聚合物分子需要该核分子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p>
    <w:p>
      <w:pPr>
        <w:numPr>
          <w:ilvl w:val="0"/>
          <w:numId w:val="1033"/>
        </w:numPr>
      </w:pPr>
      <m:oMath>
        <m:r>
          <m:t>m</m:t>
        </m:r>
        <m:r>
          <m:rPr>
            <m:sty m:val="p"/>
          </m:rPr>
          <m:t>=</m:t>
        </m:r>
        <m:r>
          <m:t>n</m:t>
        </m:r>
        <m:r>
          <m:rPr>
            <m:sty m:val="p"/>
          </m:rPr>
          <m:t>+</m:t>
        </m:r>
        <m:r>
          <m:t>2</m:t>
        </m:r>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2520000" cy="4580034"/>
            <wp:effectExtent b="0" l="0" r="0" t="0"/>
            <wp:docPr descr="" title="" id="101" name="Picture"/>
            <a:graphic>
              <a:graphicData uri="http://schemas.openxmlformats.org/drawingml/2006/picture">
                <pic:pic>
                  <pic:nvPicPr>
                    <pic:cNvPr descr="fbd54bdd08a16a34d7bd80fc51b8718489601da9c6a6e97d62eb81e4a425a760.jpg" id="102" name="Picture"/>
                    <pic:cNvPicPr>
                      <a:picLocks noChangeArrowheads="1" noChangeAspect="1"/>
                    </pic:cNvPicPr>
                  </pic:nvPicPr>
                  <pic:blipFill>
                    <a:blip r:embed="rId100"/>
                    <a:stretch>
                      <a:fillRect/>
                    </a:stretch>
                  </pic:blipFill>
                  <pic:spPr bwMode="auto">
                    <a:xfrm>
                      <a:off x="0" y="0"/>
                      <a:ext cx="2520000" cy="458003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其他合理答案也可以</w:t>
      </w:r>
      <w:r>
        <w:rPr>
          <w:rFonts w:hint="eastAsia" w:ascii="Times New Roman" w:hAnsi="Times New Roman" w:eastAsia="Times New Roman" w:cs="Times New Roman"/>
        </w:rPr>
        <w:t>，</w:t>
      </w:r>
      <w:r>
        <w:rPr>
          <w:rFonts w:hint="eastAsia" w:ascii="Times New Roman" w:hAnsi="Times New Roman" w:eastAsia="FangSong" w:cs="Times New Roman"/>
        </w:rPr>
        <w:t>但不能成环</w:t>
      </w:r>
      <w:r>
        <w:rPr>
          <w:rFonts w:hint="eastAsia" w:ascii="Times New Roman" w:hAnsi="Times New Roman" w:eastAsia="Times New Roman" w:cs="Times New Roman"/>
        </w:rPr>
        <w:t>）</w:t>
      </w:r>
    </w:p>
    <w:p>
      <w:pPr>
        <w:pStyle w:val="Compact"/>
        <w:numPr>
          <w:ilvl w:val="0"/>
          <w:numId w:val="1034"/>
        </w:numPr>
      </w:pPr>
      <w:r>
        <w:rPr>
          <w:rFonts w:ascii="Times New Roman" w:hAnsi="Times New Roman" w:eastAsia="Times New Roman" w:cs="Times New Roman"/>
        </w:rPr>
        <w:t xml:space="preserve">A </w:t>
      </w:r>
      <w:r>
        <w:rPr>
          <w:rFonts w:hint="eastAsia" w:ascii="Times New Roman" w:hAnsi="Times New Roman" w:eastAsia="FangSong" w:cs="Times New Roman"/>
        </w:rPr>
        <w:t>为均三甲苯</w:t>
      </w:r>
      <w:r>
        <w:rPr>
          <w:rFonts w:hint="eastAsia" w:ascii="Times New Roman" w:hAnsi="Times New Roman" w:eastAsia="Times New Roman" w:cs="Times New Roman"/>
        </w:rPr>
        <w:t>（1,3,5-</w:t>
      </w:r>
      <w:r>
        <w:rPr>
          <w:rFonts w:hint="eastAsia" w:ascii="Times New Roman" w:hAnsi="Times New Roman" w:eastAsia="FangSong" w:cs="Times New Roman"/>
        </w:rPr>
        <w:t>三甲苯</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的结构片段</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04" name="Picture"/>
            <a:graphic>
              <a:graphicData uri="http://schemas.openxmlformats.org/drawingml/2006/picture">
                <pic:pic>
                  <pic:nvPicPr>
                    <pic:cNvPr descr="3ff0008fb6baf302f923e66e085eb21d6f065e022ba324d9de66868b3255dbd7.jpg" id="105" name="Picture"/>
                    <pic:cNvPicPr>
                      <a:picLocks noChangeArrowheads="1" noChangeAspect="1"/>
                    </pic:cNvPicPr>
                  </pic:nvPicPr>
                  <pic:blipFill>
                    <a:blip r:embed="rId103"/>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07" name="Picture"/>
            <a:graphic>
              <a:graphicData uri="http://schemas.openxmlformats.org/drawingml/2006/picture">
                <pic:pic>
                  <pic:nvPicPr>
                    <pic:cNvPr descr="49521de48c8a817641c629b7d19f3d422792cb1a7e0a5b2eefc9468d5c112589.jpg" id="108" name="Picture"/>
                    <pic:cNvPicPr>
                      <a:picLocks noChangeArrowheads="1" noChangeAspect="1"/>
                    </pic:cNvPicPr>
                  </pic:nvPicPr>
                  <pic:blipFill>
                    <a:blip r:embed="rId106"/>
                    <a:stretch>
                      <a:fillRect/>
                    </a:stretch>
                  </pic:blipFill>
                  <pic:spPr bwMode="auto">
                    <a:xfrm>
                      <a:off x="0" y="0"/>
                      <a:ext cx="3187700" cy="2590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的取代基</w:t>
      </w:r>
      <w:r>
        <w:rPr>
          <w:rFonts w:ascii="Times New Roman" w:hAnsi="Times New Roman" w:eastAsia="Times New Roman" w:cs="Times New Roman"/>
        </w:rPr>
        <w:t xml:space="preserve"> 1,3,4 </w:t>
      </w:r>
      <w:r>
        <w:rPr>
          <w:rFonts w:hint="eastAsia" w:ascii="Times New Roman" w:hAnsi="Times New Roman" w:eastAsia="FangSong" w:cs="Times New Roman"/>
        </w:rPr>
        <w:t xml:space="preserve">位或</w:t>
      </w:r>
      <w:r>
        <w:rPr>
          <w:rFonts w:ascii="Times New Roman" w:hAnsi="Times New Roman" w:eastAsia="Times New Roman" w:cs="Times New Roman"/>
        </w:rPr>
        <w:t xml:space="preserve"> 1,3,5 </w:t>
      </w:r>
      <w:r>
        <w:rPr>
          <w:rFonts w:hint="eastAsia" w:ascii="Times New Roman" w:hAnsi="Times New Roman" w:eastAsia="FangSong" w:cs="Times New Roman"/>
        </w:rPr>
        <w:t>位都可以</w:t>
      </w:r>
      <w:r>
        <w:rPr>
          <w:rFonts w:hint="eastAsia" w:ascii="Times New Roman" w:hAnsi="Times New Roman" w:eastAsia="Times New Roman" w:cs="Times New Roman"/>
        </w:rPr>
        <w:t>）</w:t>
      </w:r>
    </w:p>
    <w:p>
      <w:pPr>
        <w:pStyle w:val="Compact"/>
        <w:numPr>
          <w:ilvl w:val="0"/>
          <w:numId w:val="1035"/>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羟甲基</w:t>
      </w:r>
      <w:r>
        <w:rPr>
          <w:rFonts w:hint="eastAsia" w:ascii="Times New Roman" w:hAnsi="Times New Roman" w:eastAsia="Times New Roman" w:cs="Times New Roman"/>
        </w:rPr>
        <w:t>)</w:t>
      </w:r>
      <w:r>
        <w:rPr>
          <w:rFonts w:hint="eastAsia" w:ascii="Times New Roman" w:hAnsi="Times New Roman" w:eastAsia="FangSong" w:cs="Times New Roman"/>
        </w:rPr>
        <w:t>丙酸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乙基</w:t>
      </w:r>
      <w:r>
        <w:rPr>
          <w:rFonts w:hint="eastAsia" w:ascii="Times New Roman" w:hAnsi="Times New Roman" w:eastAsia="Times New Roman" w:cs="Times New Roman"/>
        </w:rPr>
        <w:t>-2-(</w:t>
      </w:r>
      <w:r>
        <w:rPr>
          <w:rFonts w:hint="eastAsia" w:ascii="Times New Roman" w:hAnsi="Times New Roman" w:eastAsia="FangSong" w:cs="Times New Roman"/>
        </w:rPr>
        <w:t>羟甲基</w:t>
      </w:r>
      <w:r>
        <w:rPr>
          <w:rFonts w:hint="eastAsia" w:ascii="Times New Roman" w:hAnsi="Times New Roman" w:eastAsia="Times New Roman" w:cs="Times New Roman"/>
        </w:rPr>
        <w:t>)-1,3-</w:t>
      </w:r>
      <w:r>
        <w:rPr>
          <w:rFonts w:hint="eastAsia" w:ascii="Times New Roman" w:hAnsi="Times New Roman" w:eastAsia="FangSong" w:cs="Times New Roman"/>
        </w:rPr>
        <w:t>丙二醇</w:t>
      </w:r>
      <w:r>
        <w:rPr>
          <w:rFonts w:hint="eastAsia" w:ascii="Times New Roman" w:hAnsi="Times New Roman" w:eastAsia="Times New Roman" w:cs="Times New Roman"/>
        </w:rPr>
        <w:t>（</w:t>
      </w:r>
      <w:r>
        <w:rPr>
          <w:rFonts w:hint="eastAsia" w:ascii="Times New Roman" w:hAnsi="Times New Roman" w:eastAsia="FangSong" w:cs="Times New Roman"/>
        </w:rPr>
        <w:t>三羟甲基丙烷</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2971800" cy="2451100"/>
            <wp:effectExtent b="0" l="0" r="0" t="0"/>
            <wp:docPr descr="" title="" id="109" name="Picture"/>
            <a:graphic>
              <a:graphicData uri="http://schemas.openxmlformats.org/drawingml/2006/picture">
                <pic:pic>
                  <pic:nvPicPr>
                    <pic:cNvPr descr="3ff0008fb6baf302f923e66e085eb21d6f065e022ba324d9de66868b3255dbd7.jpg" id="110" name="Picture"/>
                    <pic:cNvPicPr>
                      <a:picLocks noChangeArrowheads="1" noChangeAspect="1"/>
                    </pic:cNvPicPr>
                  </pic:nvPicPr>
                  <pic:blipFill>
                    <a:blip r:embed="rId103"/>
                    <a:stretch>
                      <a:fillRect/>
                    </a:stretch>
                  </pic:blipFill>
                  <pic:spPr bwMode="auto">
                    <a:xfrm>
                      <a:off x="0" y="0"/>
                      <a:ext cx="2971800" cy="2451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590800"/>
            <wp:effectExtent b="0" l="0" r="0" t="0"/>
            <wp:docPr descr="" title="" id="111" name="Picture"/>
            <a:graphic>
              <a:graphicData uri="http://schemas.openxmlformats.org/drawingml/2006/picture">
                <pic:pic>
                  <pic:nvPicPr>
                    <pic:cNvPr descr="49521de48c8a817641c629b7d19f3d422792cb1a7e0a5b2eefc9468d5c112589.jpg" id="112" name="Picture"/>
                    <pic:cNvPicPr>
                      <a:picLocks noChangeArrowheads="1" noChangeAspect="1"/>
                    </pic:cNvPicPr>
                  </pic:nvPicPr>
                  <pic:blipFill>
                    <a:blip r:embed="rId106"/>
                    <a:stretch>
                      <a:fillRect/>
                    </a:stretch>
                  </pic:blipFill>
                  <pic:spPr bwMode="auto">
                    <a:xfrm>
                      <a:off x="0" y="0"/>
                      <a:ext cx="3187700" cy="2590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3"/>
    <w:bookmarkEnd w:id="11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5" Type="http://schemas.openxmlformats.org/officeDocument/2006/relationships/image" Target="media/rId55.jpg"/><Relationship Id="rId77" Type="http://schemas.openxmlformats.org/officeDocument/2006/relationships/image" Target="media/rId77.jpg"/><Relationship Id="rId38" Type="http://schemas.openxmlformats.org/officeDocument/2006/relationships/image" Target="media/rId38.jpg"/><Relationship Id="rId103" Type="http://schemas.openxmlformats.org/officeDocument/2006/relationships/image" Target="media/rId103.jpg"/><Relationship Id="rId106" Type="http://schemas.openxmlformats.org/officeDocument/2006/relationships/image" Target="media/rId106.jpg"/><Relationship Id="rId22" Type="http://schemas.openxmlformats.org/officeDocument/2006/relationships/image" Target="media/rId22.jpg"/><Relationship Id="rId80" Type="http://schemas.openxmlformats.org/officeDocument/2006/relationships/image" Target="media/rId80.jpg"/><Relationship Id="rId94" Type="http://schemas.openxmlformats.org/officeDocument/2006/relationships/image" Target="media/rId94.jpg"/><Relationship Id="rId64" Type="http://schemas.openxmlformats.org/officeDocument/2006/relationships/image" Target="media/rId64.jpg"/><Relationship Id="rId31" Type="http://schemas.openxmlformats.org/officeDocument/2006/relationships/image" Target="media/rId31.jpg"/><Relationship Id="rId74" Type="http://schemas.openxmlformats.org/officeDocument/2006/relationships/image" Target="media/rId74.jpg"/><Relationship Id="rId52" Type="http://schemas.openxmlformats.org/officeDocument/2006/relationships/image" Target="media/rId52.jpg"/><Relationship Id="rId45" Type="http://schemas.openxmlformats.org/officeDocument/2006/relationships/image" Target="media/rId45.jpg"/><Relationship Id="rId87" Type="http://schemas.openxmlformats.org/officeDocument/2006/relationships/image" Target="media/rId87.jpg"/><Relationship Id="rId83" Type="http://schemas.openxmlformats.org/officeDocument/2006/relationships/image" Target="media/rId83.jpg"/><Relationship Id="rId61" Type="http://schemas.openxmlformats.org/officeDocument/2006/relationships/image" Target="media/rId61.jpg"/><Relationship Id="rId67" Type="http://schemas.openxmlformats.org/officeDocument/2006/relationships/image" Target="media/rId67.jpg"/><Relationship Id="rId48" Type="http://schemas.openxmlformats.org/officeDocument/2006/relationships/image" Target="media/rId48.jpg"/><Relationship Id="rId70" Type="http://schemas.openxmlformats.org/officeDocument/2006/relationships/image" Target="media/rId70.jpg"/><Relationship Id="rId34" Type="http://schemas.openxmlformats.org/officeDocument/2006/relationships/image" Target="media/rId34.jpg"/><Relationship Id="rId97" Type="http://schemas.openxmlformats.org/officeDocument/2006/relationships/image" Target="media/rId97.jpg"/><Relationship Id="rId58" Type="http://schemas.openxmlformats.org/officeDocument/2006/relationships/image" Target="media/rId58.jpg"/><Relationship Id="rId25" Type="http://schemas.openxmlformats.org/officeDocument/2006/relationships/image" Target="media/rId25.jpg"/><Relationship Id="rId91" Type="http://schemas.openxmlformats.org/officeDocument/2006/relationships/image" Target="media/rId91.jpg"/><Relationship Id="rId100" Type="http://schemas.openxmlformats.org/officeDocument/2006/relationships/image" Target="media/rId100.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2026-09-10T13:04:37Z</dcterms:created>
  <dcterms:modified xsi:type="dcterms:W3CDTF">2026-09-10T13:04:37Z</dcterms:modified>
</cp:coreProperties>
</file>

<file path=docProps/custom.xml><?xml version="1.0" encoding="utf-8"?>
<Properties xmlns="http://schemas.openxmlformats.org/officeDocument/2006/custom-properties" xmlns:vt="http://schemas.openxmlformats.org/officeDocument/2006/docPropsVTypes"/>
</file>