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7" w:name="第-4-章-过渡元素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过渡元素化学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：130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1" w:name="填空题19"/>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填空题</w:t>
      </w:r>
      <w:r>
        <w:rPr>
          <w:rFonts w:hint="eastAsia" w:ascii="Times New Roman" w:hAnsi="Times New Roman" w:eastAsia="Times New Roman" w:cs="Times New Roman"/>
        </w:rPr>
        <w:t>19</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p>
    <w:bookmarkEnd w:id="10"/>
    <w:bookmarkStart w:id="11" w:name="给出组成合金的金属"/>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p>
    <w:bookmarkEnd w:id="11"/>
    <w:bookmarkStart w:id="12" w:name="mathrmhg_2cl_2-的结构与性质"/>
    <w:p>
      <w:pPr>
        <w:pStyle w:val="Heading3"/>
        <w:spacing w:before="280" w:after="120"/>
      </w:pPr>
      <w:r>
        <w:rPr>
          <w:rFonts w:ascii="Times New Roman" w:hAnsi="Times New Roman" w:eastAsia="Times New Roman" w:cs="Times New Roman"/>
        </w:rPr>
        <w:t xml:space="preserve">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的结构与性质</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p>
    <w:bookmarkEnd w:id="12"/>
    <w:bookmarkStart w:id="13"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FirstParagraph"/>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p>
    <w:bookmarkEnd w:id="13"/>
    <w:bookmarkStart w:id="14"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p>
    <w:bookmarkEnd w:id="14"/>
    <w:bookmarkStart w:id="15" w:name="cui-在水溶液中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在水溶液中的稳定性</w:t>
      </w:r>
    </w:p>
    <w:p>
      <w:pPr>
        <w:pStyle w:val="FirstParagraph"/>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p>
    <w:bookmarkEnd w:id="15"/>
    <w:bookmarkStart w:id="16" w:name="mathrmhg_2cl_2-中毒原因"/>
    <w:p>
      <w:pPr>
        <w:pStyle w:val="Heading3"/>
        <w:spacing w:before="280" w:after="120"/>
      </w:pPr>
      <w:r>
        <w:rPr>
          <w:rFonts w:ascii="Times New Roman" w:hAnsi="Times New Roman" w:eastAsia="Times New Roman" w:cs="Times New Roman"/>
        </w:rPr>
        <w:t xml:space="preserve">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p>
    <w:bookmarkEnd w:id="16"/>
    <w:bookmarkStart w:id="17" w:name="用一种试剂鉴别五种试液"/>
    <w:p>
      <w:pPr>
        <w:pStyle w:val="Heading3"/>
        <w:spacing w:before="280" w:after="120"/>
      </w:pPr>
      <w:r>
        <w:rPr>
          <w:rFonts w:ascii="Times New Roman" w:hAnsi="Times New Roman" w:eastAsia="Times New Roman" w:cs="Times New Roman"/>
        </w:rPr>
        <w:t xml:space="preserve">19.20 </w:t>
      </w:r>
      <w:r>
        <w:rPr>
          <w:rFonts w:hint="eastAsia" w:ascii="Times New Roman" w:hAnsi="Times New Roman" w:eastAsia="SimHei" w:cs="Times New Roman"/>
        </w:rPr>
        <w:t xml:space="preserve">用一种试剂鉴别五种试液</w:t>
      </w:r>
    </w:p>
    <w:p>
      <w:pPr>
        <w:pStyle w:val="FirstParagraph"/>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AgNO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7"/>
    <w:bookmarkStart w:id="18"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8"/>
    <w:bookmarkStart w:id="19" w:name="给出下列化合物的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给出下列化合物的颜色</w:t>
      </w:r>
    </w:p>
    <w:p>
      <w:pPr>
        <w:pStyle w:val="FirstParagraph"/>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9"/>
    <w:bookmarkStart w:id="20" w:name="比较大小"/>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______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160" w:after="80"/>
      </w:pPr>
      <w:r>
        <w:pict>
          <v:rect style="width:0;height:1.5pt" o:hralign="center" o:hrstd="t" o:hr="t"/>
        </w:pict>
      </w:r>
    </w:p>
    <w:bookmarkEnd w:id="20"/>
    <w:bookmarkEnd w:id="21"/>
    <w:bookmarkStart w:id="34" w:name="选择题19"/>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选择题</w:t>
      </w:r>
      <w:r>
        <w:rPr>
          <w:rFonts w:hint="eastAsia" w:ascii="Times New Roman" w:hAnsi="Times New Roman" w:eastAsia="Times New Roman" w:cs="Times New Roman"/>
        </w:rPr>
        <w:t>19</w:t>
      </w:r>
    </w:p>
    <w:bookmarkStart w:id="22"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pStyle w:val="Compact"/>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既溶于强碱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下列化合物中在-naoh-溶液中溶解度最小的是"/>
    <w:p>
      <w:pPr>
        <w:pStyle w:val="Heading3"/>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溶液中溶解度最小的是</w:t>
      </w:r>
    </w:p>
    <w:p>
      <w:pPr>
        <w:pStyle w:val="Compact"/>
        <w:numPr>
          <w:ilvl w:val="0"/>
          <w:numId w:val="1004"/>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难溶于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都具有两性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和稀硫酸作用有金属单质生成的是"/>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和稀硫酸作用有金属单质生成的是</w:t>
      </w:r>
    </w:p>
    <w:p>
      <w:pPr>
        <w:pStyle w:val="Compact"/>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与稀硫酸发生歧化反应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生成金属铜单质</w:t>
      </w:r>
      <w:r>
        <w:rPr>
          <w:rFonts w:hint="eastAsia" w:ascii="Times New Roman" w:hAnsi="Times New Roman" w:eastAsia="Times New Roman" w:cs="Times New Roman"/>
        </w:rPr>
        <w:t>。</w:t>
      </w:r>
      <w:r>
        <w:rPr>
          <w:rFonts w:hint="eastAsia" w:ascii="Times New Roman" w:hAnsi="Times New Roman" w:eastAsia="FangSong" w:cs="Times New Roman"/>
        </w:rPr>
        <w:t>其他氧化物与稀硫酸反应只生成相应的盐和水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为除去铜粉中的少量氧化铜应采取的操作是"/>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SimHei" w:cs="Times New Roman"/>
        </w:rPr>
        <w:t>应采取的操作是</w:t>
      </w:r>
    </w:p>
    <w:p>
      <w:pPr>
        <w:pStyle w:val="Compact"/>
        <w:numPr>
          <w:ilvl w:val="0"/>
          <w:numId w:val="1006"/>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同时铜不与稀硫酸反应</w:t>
      </w:r>
      <w:r>
        <w:rPr>
          <w:rFonts w:hint="eastAsia" w:ascii="Times New Roman" w:hAnsi="Times New Roman" w:eastAsia="Times New Roman" w:cs="Times New Roman"/>
        </w:rPr>
        <w:t>。</w:t>
      </w:r>
      <w:r>
        <w:rPr>
          <w:rFonts w:hint="eastAsia" w:ascii="Times New Roman" w:hAnsi="Times New Roman" w:eastAsia="FangSong" w:cs="Times New Roman"/>
        </w:rPr>
        <w:t>浓盐酸会溶解铜</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和稀硝酸都会与铜反应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欲除去-mathrmcuno_3_2-溶液中的少量-agno₃-最好加入"/>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溶液中的少量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最好加入</w:t>
      </w:r>
    </w:p>
    <w:p>
      <w:pPr>
        <w:pStyle w:val="Compact"/>
        <w:numPr>
          <w:ilvl w:val="0"/>
          <w:numId w:val="1007"/>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加入铜粉可发生反应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r>
        <w:rPr>
          <w:rFonts w:hint="eastAsia" w:ascii="Times New Roman" w:hAnsi="Times New Roman" w:eastAsia="FangSong" w:cs="Times New Roman"/>
        </w:rPr>
        <w:t>同时不引入新杂质</w:t>
      </w:r>
      <w:r>
        <w:rPr>
          <w:rFonts w:hint="eastAsia" w:ascii="Times New Roman" w:hAnsi="Times New Roman" w:eastAsia="Times New Roman" w:cs="Times New Roman"/>
        </w:rPr>
        <w:t>。</w:t>
      </w:r>
      <w:r>
        <w:rPr>
          <w:rFonts w:hint="eastAsia" w:ascii="Times New Roman" w:hAnsi="Times New Roman" w:eastAsia="FangSong" w:cs="Times New Roman"/>
        </w:rPr>
        <w:t>其他选项会引入新杂质或使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下列化合物中其浓溶液可以溶解铁锈的是"/>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其浓溶液可以溶解铁锈的是</w:t>
      </w:r>
    </w:p>
    <w:p>
      <w:pPr>
        <w:pStyle w:val="Compact"/>
        <w:numPr>
          <w:ilvl w:val="0"/>
          <w:numId w:val="1008"/>
        </w:numPr>
      </w:pPr>
      <w:r>
        <w:rPr>
          <w:rFonts w:ascii="Times New Roman" w:hAnsi="Times New Roman" w:eastAsia="Times New Roman" w:cs="Times New Roman"/>
        </w:rPr>
        <w:t>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浓溶液因水解呈酸性</w:t>
      </w:r>
      <w:r>
        <w:rPr>
          <w:rFonts w:hint="eastAsia" w:ascii="Times New Roman" w:hAnsi="Times New Roman" w:eastAsia="Times New Roman" w:cs="Times New Roman"/>
        </w:rPr>
        <w:t>，</w:t>
      </w:r>
      <w:r>
        <w:rPr>
          <w:rFonts w:hint="eastAsia" w:ascii="Times New Roman" w:hAnsi="Times New Roman" w:eastAsia="FangSong" w:cs="Times New Roman"/>
        </w:rPr>
        <w:t>可以溶解铁锈</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还可用作焊接时的助焊剂</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Xec4d63a5895593c9bd48017bf31bf78e3800856"/>
    <w:p>
      <w:pPr>
        <w:pStyle w:val="Heading3"/>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生成的沉淀是</w:t>
      </w:r>
    </w:p>
    <w:p>
      <w:pPr>
        <w:pStyle w:val="Compact"/>
        <w:numPr>
          <w:ilvl w:val="0"/>
          <w:numId w:val="1009"/>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立即歧化分解为</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bookmarkEnd w:id="28"/>
    <w:bookmarkStart w:id="29" w:name="下列化合物中在硝酸和氨水中都能溶解的是"/>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在硝酸和氨水中都能溶解的是</w:t>
      </w:r>
    </w:p>
    <w:p>
      <w:pPr>
        <w:pStyle w:val="Compact"/>
        <w:numPr>
          <w:ilvl w:val="0"/>
          <w:numId w:val="1010"/>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CuS。</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w:t>
      </w:r>
      <w:r>
        <w:rPr>
          <w:rFonts w:hint="eastAsia" w:ascii="Times New Roman" w:hAnsi="Times New Roman" w:eastAsia="FangSong" w:cs="Times New Roman"/>
        </w:rPr>
        <w:t>生成可溶性银盐</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在分析气体时可用于吸收-co-的试剂为"/>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在分析气体时</w:t>
      </w:r>
      <w:r>
        <w:rPr>
          <w:rFonts w:hint="eastAsia" w:ascii="Times New Roman" w:hAnsi="Times New Roman" w:eastAsia="Times New Roman" w:cs="Times New Roman"/>
        </w:rPr>
        <w:t>，</w:t>
      </w:r>
      <w:r>
        <w:rPr>
          <w:rFonts w:hint="eastAsia" w:ascii="Times New Roman" w:hAnsi="Times New Roman" w:eastAsia="SimHei" w:cs="Times New Roman"/>
        </w:rPr>
        <w:t>可用于吸收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的试剂为</w:t>
      </w:r>
    </w:p>
    <w:p>
      <w:pPr>
        <w:pStyle w:val="Compact"/>
        <w:numPr>
          <w:ilvl w:val="0"/>
          <w:numId w:val="1011"/>
        </w:numPr>
      </w:pPr>
      <w:r>
        <w:rPr>
          <w:rFonts w:ascii="Times New Roman" w:hAnsi="Times New Roman" w:eastAsia="Times New Roman" w:cs="Times New Roman"/>
        </w:rPr>
        <w:t>PdCl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 xml:space="preserve">的盐酸溶液可吸收</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这是分析化学中常用的</w:t>
      </w:r>
      <w:r>
        <w:rPr>
          <w:rFonts w:ascii="Times New Roman" w:hAnsi="Times New Roman" w:eastAsia="Times New Roman" w:cs="Times New Roman"/>
        </w:rPr>
        <w:t xml:space="preserve"> CO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下列化合物中颜色最深的是"/>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颜色最深的是</w:t>
      </w:r>
    </w:p>
    <w:p>
      <w:pPr>
        <w:pStyle w:val="Compact"/>
        <w:numPr>
          <w:ilvl w:val="0"/>
          <w:numId w:val="1012"/>
        </w:numPr>
      </w:pPr>
      <w:r>
        <w:rPr>
          <w:rFonts w:ascii="Times New Roman" w:hAnsi="Times New Roman" w:eastAsia="Times New Roman" w:cs="Times New Roman"/>
        </w:rPr>
        <w:t xml:space="preserve">CuO; (B) ZnO; (C) HgO; (D) PbO。</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为黄色或红色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下列化合物中在氨水盐酸氢氧化钠溶液中均不溶解的是"/>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在氨水</w:t>
      </w:r>
      <w:r>
        <w:rPr>
          <w:rFonts w:hint="eastAsia" w:ascii="Times New Roman" w:hAnsi="Times New Roman" w:eastAsia="Times New Roman" w:cs="Times New Roman"/>
        </w:rPr>
        <w:t>、</w:t>
      </w:r>
      <w:r>
        <w:rPr>
          <w:rFonts w:hint="eastAsia" w:ascii="Times New Roman" w:hAnsi="Times New Roman" w:eastAsia="SimHei" w:cs="Times New Roman"/>
        </w:rPr>
        <w:t>盐酸</w:t>
      </w:r>
      <w:r>
        <w:rPr>
          <w:rFonts w:hint="eastAsia" w:ascii="Times New Roman" w:hAnsi="Times New Roman" w:eastAsia="Times New Roman" w:cs="Times New Roman"/>
        </w:rPr>
        <w:t>、</w:t>
      </w:r>
      <w:r>
        <w:rPr>
          <w:rFonts w:hint="eastAsia" w:ascii="Times New Roman" w:hAnsi="Times New Roman" w:eastAsia="SimHei" w:cs="Times New Roman"/>
        </w:rPr>
        <w:t>氢氧化钠溶液中均不溶解的是</w:t>
      </w:r>
    </w:p>
    <w:p>
      <w:pPr>
        <w:pStyle w:val="Compact"/>
        <w:numPr>
          <w:ilvl w:val="0"/>
          <w:numId w:val="1013"/>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在氨水中转化为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在盐酸和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下列试剂中-可将-hg_2cl_2-cucl-agcl-鉴别开的是"/>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SimHei" w:cs="Times New Roman"/>
        </w:rPr>
        <w:t xml:space="preserve">鉴别开的是</w:t>
      </w:r>
    </w:p>
    <w:p>
      <w:pPr>
        <w:pStyle w:val="Compact"/>
        <w:numPr>
          <w:ilvl w:val="0"/>
          <w:numId w:val="1014"/>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(D) KNO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生成灰黑色沉淀</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先溶解成无色溶液</w:t>
      </w:r>
      <w:r>
        <w:rPr>
          <w:rFonts w:hint="eastAsia" w:ascii="Times New Roman" w:hAnsi="Times New Roman" w:eastAsia="Times New Roman" w:cs="Times New Roman"/>
        </w:rPr>
        <w:t>，</w:t>
      </w:r>
      <w:r>
        <w:rPr>
          <w:rFonts w:hint="eastAsia" w:ascii="Times New Roman" w:hAnsi="Times New Roman" w:eastAsia="FangSong" w:cs="Times New Roman"/>
        </w:rPr>
        <w:t>后被氧化变蓝色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溶解成无色溶液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3"/>
    <w:bookmarkEnd w:id="34"/>
    <w:bookmarkStart w:id="35" w:name="选择题"/>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20.1-20.10-</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15"/>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16"/>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17"/>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18"/>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19"/>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20"/>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21"/>
        </w:numPr>
      </w:pPr>
      <w:r>
        <w:rPr>
          <w:rFonts w:ascii="Times New Roman" w:hAnsi="Times New Roman" w:eastAsia="Times New Roman" w:cs="Times New Roman"/>
        </w:rPr>
        <w:t>TiOSO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22"/>
        </w:numPr>
      </w:pPr>
      <w:r>
        <w:rPr>
          <w:rFonts w:ascii="Times New Roman" w:hAnsi="Times New Roman" w:eastAsia="Times New Roman" w:cs="Times New Roman"/>
        </w:rPr>
        <w:t>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TiO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3"/>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(B)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24"/>
        </w:numPr>
      </w:pP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 V</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(C)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5"/>
    <w:bookmarkStart w:id="36" w:name="填空题"/>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20.11-20.17-</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例20.1-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w:t>
      </w:r>
      <w:r>
        <w:rPr>
          <w:rFonts w:hint="eastAsia" w:ascii="Times New Roman" w:hAnsi="Times New Roman" w:eastAsia="Times New Roman" w:cs="Times New Roman"/>
        </w:rPr>
        <w:t>20.1-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选择题-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Times New Roman" w:cs="Times New Roman"/>
        </w:rPr>
        <w:t>21.1-21.12-</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2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28"/>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29"/>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30"/>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(B) NaCrO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31"/>
        </w:numPr>
      </w:pP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(D)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32"/>
        </w:numP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(D) TlCl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33"/>
        </w:numP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(C) PbCrO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(D)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34"/>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5"/>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36"/>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37"/>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(B)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(D)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38"/>
        </w:numP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8"/>
    <w:bookmarkStart w:id="39" w:name="填空题-1"/>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21.13-21.22-</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
    <w:bookmarkStart w:id="40" w:name="例21.1-完成配平化学反应方程式"/>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例</w:t>
      </w:r>
      <w:r>
        <w:rPr>
          <w:rFonts w:hint="eastAsia" w:ascii="Times New Roman" w:hAnsi="Times New Roman" w:eastAsia="Times New Roman" w:cs="Times New Roman"/>
        </w:rPr>
        <w:t>21.1-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0"/>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0"/>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2" w:name="选择题-2"/>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22.1-22.12-</w:t>
      </w:r>
      <w:r>
        <w:rPr>
          <w:rFonts w:hint="eastAsia" w:ascii="Times New Roman" w:hAnsi="Times New Roman" w:eastAsia="SimHei" w:cs="Times New Roman"/>
        </w:rPr>
        <w:t>选择题</w:t>
      </w:r>
    </w:p>
    <w:bookmarkStart w:id="41"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p>
      <w:pPr>
        <w:spacing w:before="160" w:after="80"/>
      </w:pPr>
      <w:r>
        <w:pict>
          <v:rect style="width:0;height:1.5pt" o:hralign="center" o:hrstd="t" o:hr="t"/>
        </w:pict>
      </w:r>
    </w:p>
    <w:bookmarkEnd w:id="41"/>
    <w:bookmarkEnd w:id="42"/>
    <w:bookmarkStart w:id="45" w:name="填空题-2"/>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Times New Roman" w:cs="Times New Roman"/>
        </w:rPr>
        <w:t>22.13-22.23-</w:t>
      </w:r>
      <w:r>
        <w:rPr>
          <w:rFonts w:hint="eastAsia" w:ascii="Times New Roman" w:hAnsi="Times New Roman" w:eastAsia="SimHei" w:cs="Times New Roman"/>
        </w:rPr>
        <w:t>填空题</w:t>
      </w:r>
    </w:p>
    <w:bookmarkStart w:id="4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43"/>
    <w:bookmarkStart w:id="44" w:name="section-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63"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Times New Roman" w:cs="Times New Roman"/>
        </w:rPr>
        <w:t>22.24-22.40-</w:t>
      </w:r>
      <w:r>
        <w:rPr>
          <w:rFonts w:hint="eastAsia" w:ascii="Times New Roman" w:hAnsi="Times New Roman" w:eastAsia="SimHei" w:cs="Times New Roman"/>
        </w:rPr>
        <w:t>配平方程式</w:t>
      </w:r>
    </w:p>
    <w:bookmarkStart w:id="46"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46"/>
    <w:bookmarkStart w:id="47"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47"/>
    <w:bookmarkStart w:id="48"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48"/>
    <w:bookmarkStart w:id="49"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49"/>
    <w:bookmarkStart w:id="50"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50"/>
    <w:bookmarkStart w:id="51"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51"/>
    <w:bookmarkStart w:id="52"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52"/>
    <w:bookmarkStart w:id="53"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53"/>
    <w:bookmarkStart w:id="54"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54"/>
    <w:bookmarkStart w:id="55"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55"/>
    <w:bookmarkStart w:id="56"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56"/>
    <w:bookmarkStart w:id="57"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57"/>
    <w:bookmarkStart w:id="58"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58"/>
    <w:bookmarkStart w:id="59"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59"/>
    <w:bookmarkStart w:id="60"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60"/>
    <w:bookmarkStart w:id="61"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61"/>
    <w:bookmarkStart w:id="62"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62"/>
    <w:bookmarkEnd w:id="63"/>
    <w:bookmarkStart w:id="64" w:name="例22.1-完成配平方程式"/>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例</w:t>
      </w:r>
      <w:r>
        <w:rPr>
          <w:rFonts w:hint="eastAsia" w:ascii="Times New Roman" w:hAnsi="Times New Roman" w:eastAsia="Times New Roman" w:cs="Times New Roman"/>
        </w:rPr>
        <w:t>22.1-</w:t>
      </w:r>
      <w:r>
        <w:rPr>
          <w:rFonts w:hint="eastAsia" w:ascii="Times New Roman" w:hAnsi="Times New Roman" w:eastAsia="SimHei" w:cs="Times New Roman"/>
        </w:rPr>
        <w:t>完成配平方程式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4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例22.3-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例</w:t>
      </w:r>
      <w:r>
        <w:rPr>
          <w:rFonts w:hint="eastAsia" w:ascii="Times New Roman" w:hAnsi="Times New Roman" w:eastAsia="Times New Roman" w:cs="Times New Roman"/>
        </w:rPr>
        <w:t>22.3-</w:t>
      </w:r>
      <w:r>
        <w:rPr>
          <w:rFonts w:hint="eastAsia" w:ascii="Times New Roman" w:hAnsi="Times New Roman" w:eastAsia="SimHei" w:cs="Times New Roman"/>
        </w:rPr>
        <w:t>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wch19.09-金属化合物颜料性质"/>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WCh19.09-</w:t>
      </w:r>
      <w:r>
        <w:rPr>
          <w:rFonts w:hint="eastAsia" w:ascii="Times New Roman" w:hAnsi="Times New Roman" w:eastAsia="SimHei" w:cs="Times New Roman"/>
        </w:rPr>
        <w:t>金属化合物颜料性质</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d </w:t>
      </w:r>
      <w:r>
        <w:rPr>
          <w:rFonts w:hint="eastAsia" w:ascii="Times New Roman" w:hAnsi="Times New Roman" w:eastAsia="FangSong" w:cs="Times New Roman"/>
        </w:rPr>
        <w:t>金属化合物用作颜料</w:t>
      </w:r>
      <w:r>
        <w:rPr>
          <w:rFonts w:hint="eastAsia" w:ascii="Times New Roman" w:hAnsi="Times New Roman" w:eastAsia="Times New Roman" w:cs="Times New Roman"/>
        </w:rPr>
        <w:t>，</w:t>
      </w:r>
      <w:r>
        <w:rPr>
          <w:rFonts w:hint="eastAsia" w:ascii="Times New Roman" w:hAnsi="Times New Roman" w:eastAsia="FangSong" w:cs="Times New Roman"/>
        </w:rPr>
        <w:t>除颜色外</w:t>
      </w:r>
      <w:r>
        <w:rPr>
          <w:rFonts w:hint="eastAsia" w:ascii="Times New Roman" w:hAnsi="Times New Roman" w:eastAsia="Times New Roman" w:cs="Times New Roman"/>
        </w:rPr>
        <w:t>，</w:t>
      </w:r>
      <w:r>
        <w:rPr>
          <w:rFonts w:hint="eastAsia" w:ascii="Times New Roman" w:hAnsi="Times New Roman" w:eastAsia="FangSong" w:cs="Times New Roman"/>
        </w:rPr>
        <w:t>对颜料这一用途而言还必须有哪些有用的性质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100" w:name="化学反应方程式19"/>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67"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67"/>
    <w:bookmarkStart w:id="68"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68"/>
    <w:bookmarkStart w:id="69"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69"/>
    <w:bookmarkStart w:id="70"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70"/>
    <w:bookmarkStart w:id="71"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71"/>
    <w:bookmarkStart w:id="72"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72"/>
    <w:bookmarkStart w:id="73"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73"/>
    <w:bookmarkStart w:id="74"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74"/>
    <w:bookmarkStart w:id="75"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75"/>
    <w:bookmarkStart w:id="76"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76"/>
    <w:bookmarkStart w:id="77"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77"/>
    <w:bookmarkStart w:id="78"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78"/>
    <w:bookmarkStart w:id="79"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79"/>
    <w:bookmarkStart w:id="80"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80"/>
    <w:bookmarkStart w:id="81"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81"/>
    <w:bookmarkStart w:id="82"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82"/>
    <w:bookmarkStart w:id="83"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83"/>
    <w:bookmarkStart w:id="84"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84"/>
    <w:bookmarkStart w:id="85"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85"/>
    <w:bookmarkStart w:id="86"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86"/>
    <w:bookmarkStart w:id="87"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87"/>
    <w:bookmarkStart w:id="88"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88"/>
    <w:bookmarkStart w:id="89"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89"/>
    <w:bookmarkStart w:id="90"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90"/>
    <w:bookmarkStart w:id="91"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91"/>
    <w:bookmarkStart w:id="92"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92"/>
    <w:bookmarkStart w:id="93"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93"/>
    <w:bookmarkStart w:id="94"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94"/>
    <w:bookmarkStart w:id="95"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95"/>
    <w:bookmarkStart w:id="96"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96"/>
    <w:bookmarkStart w:id="97"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97"/>
    <w:bookmarkStart w:id="98"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98"/>
    <w:bookmarkStart w:id="99"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160" w:after="80"/>
      </w:pPr>
      <w:r>
        <w:pict>
          <v:rect style="width:0;height:1.5pt" o:hralign="center" o:hrstd="t" o:hr="t"/>
        </w:pict>
      </w:r>
    </w:p>
    <w:bookmarkEnd w:id="99"/>
    <w:bookmarkEnd w:id="100"/>
    <w:bookmarkStart w:id="101" w:name="例题19-铜副族和锌副族"/>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例题</w:t>
      </w:r>
      <w:r>
        <w:rPr>
          <w:rFonts w:hint="eastAsia" w:ascii="Times New Roman" w:hAnsi="Times New Roman" w:eastAsia="Times New Roman" w:cs="Times New Roman"/>
        </w:rPr>
        <w:t>19-</w:t>
      </w:r>
      <w:r>
        <w:rPr>
          <w:rFonts w:hint="eastAsia" w:ascii="Times New Roman" w:hAnsi="Times New Roman" w:eastAsia="SimHei" w:cs="Times New Roman"/>
        </w:rPr>
        <w:t>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化学方程式配平"/>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Times New Roman" w:cs="Times New Roman"/>
        </w:rPr>
        <w:t>20.18-20.34-</w:t>
      </w:r>
      <w:r>
        <w:rPr>
          <w:rFonts w:hint="eastAsia" w:ascii="Times New Roman" w:hAnsi="Times New Roman" w:eastAsia="SimHei" w:cs="Times New Roman"/>
        </w:rPr>
        <w:t>化学方程式配平</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分离鉴别与制备"/>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Times New Roman" w:cs="Times New Roman"/>
        </w:rPr>
        <w:t>20.35-20.39-</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例20.2-钛和钒的工业生产过程"/>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例</w:t>
      </w:r>
      <w:r>
        <w:rPr>
          <w:rFonts w:hint="eastAsia" w:ascii="Times New Roman" w:hAnsi="Times New Roman" w:eastAsia="Times New Roman" w:cs="Times New Roman"/>
        </w:rPr>
        <w:t>20.2-</w:t>
      </w:r>
      <w:r>
        <w:rPr>
          <w:rFonts w:hint="eastAsia" w:ascii="Times New Roman" w:hAnsi="Times New Roman" w:eastAsia="SimHei" w:cs="Times New Roman"/>
        </w:rPr>
        <w:t>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例20.3-解释钛和钒的实验现象"/>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例</w:t>
      </w:r>
      <w:r>
        <w:rPr>
          <w:rFonts w:hint="eastAsia" w:ascii="Times New Roman" w:hAnsi="Times New Roman" w:eastAsia="Times New Roman" w:cs="Times New Roman"/>
        </w:rPr>
        <w:t>20.3-</w:t>
      </w:r>
      <w:r>
        <w:rPr>
          <w:rFonts w:hint="eastAsia" w:ascii="Times New Roman" w:hAnsi="Times New Roman" w:eastAsia="SimHei" w:cs="Times New Roman"/>
        </w:rPr>
        <w:t>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例20.4-钛和锆离子在水溶液中的稳定性"/>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例</w:t>
      </w:r>
      <w:r>
        <w:rPr>
          <w:rFonts w:hint="eastAsia" w:ascii="Times New Roman" w:hAnsi="Times New Roman" w:eastAsia="Times New Roman" w:cs="Times New Roman"/>
        </w:rPr>
        <w:t>20.4-</w:t>
      </w:r>
      <w:r>
        <w:rPr>
          <w:rFonts w:hint="eastAsia" w:ascii="Times New Roman" w:hAnsi="Times New Roman" w:eastAsia="SimHei" w:cs="Times New Roman"/>
        </w:rPr>
        <w:t>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6"/>
    <w:bookmarkStart w:id="107" w:name="化学方程式配平-1"/>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Times New Roman" w:cs="Times New Roman"/>
        </w:rPr>
        <w:t>21.23-21.49-</w:t>
      </w:r>
      <w:r>
        <w:rPr>
          <w:rFonts w:hint="eastAsia" w:ascii="Times New Roman" w:hAnsi="Times New Roman" w:eastAsia="SimHei" w:cs="Times New Roman"/>
        </w:rPr>
        <w:t>化学方程式配平</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07"/>
    <w:bookmarkStart w:id="108" w:name="分离鉴别与制备-1"/>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Times New Roman" w:cs="Times New Roman"/>
        </w:rPr>
        <w:t>21.50-21.56-</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例21.2-高锰酸钾的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例</w:t>
      </w:r>
      <w:r>
        <w:rPr>
          <w:rFonts w:hint="eastAsia" w:ascii="Times New Roman" w:hAnsi="Times New Roman" w:eastAsia="Times New Roman" w:cs="Times New Roman"/>
        </w:rPr>
        <w:t>21.2-</w:t>
      </w:r>
      <w:r>
        <w:rPr>
          <w:rFonts w:hint="eastAsia" w:ascii="Times New Roman" w:hAnsi="Times New Roman" w:eastAsia="SimHei" w:cs="Times New Roman"/>
        </w:rPr>
        <w:t>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例21.3-鉴别各组物质"/>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例</w:t>
      </w:r>
      <w:r>
        <w:rPr>
          <w:rFonts w:hint="eastAsia" w:ascii="Times New Roman" w:hAnsi="Times New Roman" w:eastAsia="Times New Roman" w:cs="Times New Roman"/>
        </w:rPr>
        <w:t>21.3-</w:t>
      </w:r>
      <w:r>
        <w:rPr>
          <w:rFonts w:hint="eastAsia" w:ascii="Times New Roman" w:hAnsi="Times New Roman" w:eastAsia="SimHei" w:cs="Times New Roman"/>
        </w:rPr>
        <w:t>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(4)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0"/>
    <w:bookmarkStart w:id="111" w:name="例21.4-解释铬和锰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例</w:t>
      </w:r>
      <w:r>
        <w:rPr>
          <w:rFonts w:hint="eastAsia" w:ascii="Times New Roman" w:hAnsi="Times New Roman" w:eastAsia="Times New Roman" w:cs="Times New Roman"/>
        </w:rPr>
        <w:t>21.4-</w:t>
      </w:r>
      <w:r>
        <w:rPr>
          <w:rFonts w:hint="eastAsia" w:ascii="Times New Roman" w:hAnsi="Times New Roman" w:eastAsia="SimHei" w:cs="Times New Roman"/>
        </w:rPr>
        <w:t>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例21.5-离子共存问题"/>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例</w:t>
      </w:r>
      <w:r>
        <w:rPr>
          <w:rFonts w:hint="eastAsia" w:ascii="Times New Roman" w:hAnsi="Times New Roman" w:eastAsia="Times New Roman" w:cs="Times New Roman"/>
        </w:rPr>
        <w:t>21.5-</w:t>
      </w:r>
      <w:r>
        <w:rPr>
          <w:rFonts w:hint="eastAsia" w:ascii="Times New Roman" w:hAnsi="Times New Roman" w:eastAsia="SimHei" w:cs="Times New Roman"/>
        </w:rPr>
        <w:t>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4" w:name="简答题"/>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Times New Roman" w:cs="Times New Roman"/>
        </w:rPr>
        <w:t>22.47-22.55-</w:t>
      </w:r>
      <w:r>
        <w:rPr>
          <w:rFonts w:hint="eastAsia" w:ascii="Times New Roman" w:hAnsi="Times New Roman" w:eastAsia="SimHei" w:cs="Times New Roman"/>
        </w:rPr>
        <w:t>简答题</w:t>
      </w:r>
    </w:p>
    <w:bookmarkStart w:id="113"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End w:id="114"/>
    <w:bookmarkStart w:id="115" w:name="例22.2-制备化合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例</w:t>
      </w:r>
      <w:r>
        <w:rPr>
          <w:rFonts w:hint="eastAsia" w:ascii="Times New Roman" w:hAnsi="Times New Roman" w:eastAsia="Times New Roman" w:cs="Times New Roman"/>
        </w:rPr>
        <w:t>22.2-</w:t>
      </w:r>
      <w:r>
        <w:rPr>
          <w:rFonts w:hint="eastAsia" w:ascii="Times New Roman" w:hAnsi="Times New Roman" w:eastAsia="SimHei" w:cs="Times New Roman"/>
        </w:rPr>
        <w:t>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115"/>
    <w:bookmarkStart w:id="116" w:name="例22.5-解释实验现象"/>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例</w:t>
      </w:r>
      <w:r>
        <w:rPr>
          <w:rFonts w:hint="eastAsia" w:ascii="Times New Roman" w:hAnsi="Times New Roman" w:eastAsia="Times New Roman" w:cs="Times New Roman"/>
        </w:rPr>
        <w:t>22.5-</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2"/>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例22.6-赤血盐黄血盐制备"/>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例</w:t>
      </w:r>
      <w:r>
        <w:rPr>
          <w:rFonts w:hint="eastAsia" w:ascii="Times New Roman" w:hAnsi="Times New Roman" w:eastAsia="Times New Roman" w:cs="Times New Roman"/>
        </w:rPr>
        <w:t>22.6-</w:t>
      </w:r>
      <w:r>
        <w:rPr>
          <w:rFonts w:hint="eastAsia" w:ascii="Times New Roman" w:hAnsi="Times New Roman" w:eastAsia="SimHei" w:cs="Times New Roman"/>
        </w:rPr>
        <w:t>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wch19.01-过渡金属最高氧化态"/>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Times New Roman" w:cs="Times New Roman"/>
        </w:rPr>
        <w:t>WCh19.01-</w:t>
      </w:r>
      <w:r>
        <w:rPr>
          <w:rFonts w:hint="eastAsia" w:ascii="Times New Roman" w:hAnsi="Times New Roman" w:eastAsia="SimHei" w:cs="Times New Roman"/>
        </w:rPr>
        <w:t>过渡金属最高氧化态</w:t>
      </w:r>
    </w:p>
    <w:p>
      <w:pPr>
        <w:pStyle w:val="FirstParagraph"/>
      </w:pPr>
      <w:r>
        <w:rPr>
          <w:rFonts w:hint="eastAsia" w:ascii="Times New Roman" w:hAnsi="Times New Roman" w:eastAsia="FangSong" w:cs="Times New Roman"/>
        </w:rPr>
        <w:t>写出第一横排过渡金属已观察到的最高族氧化态</w:t>
      </w:r>
      <w:r>
        <w:rPr>
          <w:rFonts w:hint="eastAsia" w:ascii="Times New Roman" w:hAnsi="Times New Roman" w:eastAsia="Times New Roman" w:cs="Times New Roman"/>
        </w:rPr>
        <w:t>，</w:t>
      </w:r>
      <w:r>
        <w:rPr>
          <w:rFonts w:hint="eastAsia" w:ascii="Times New Roman" w:hAnsi="Times New Roman" w:eastAsia="FangSong" w:cs="Times New Roman"/>
        </w:rPr>
        <w:t>给出这些金属离子族氧化态氧合物种的一个实例</w:t>
      </w:r>
      <w:r>
        <w:rPr>
          <w:rFonts w:hint="eastAsia" w:ascii="Times New Roman" w:hAnsi="Times New Roman" w:eastAsia="Times New Roman" w:cs="Times New Roman"/>
        </w:rPr>
        <w:t>。</w:t>
      </w:r>
      <w:r>
        <w:rPr>
          <w:rFonts w:hint="eastAsia" w:ascii="Times New Roman" w:hAnsi="Times New Roman" w:eastAsia="FangSong" w:cs="Times New Roman"/>
        </w:rPr>
        <w:t>写出第二横排和第三横排过渡金属已观察到的最高族氧化态</w:t>
      </w:r>
      <w:r>
        <w:rPr>
          <w:rFonts w:hint="eastAsia" w:ascii="Times New Roman" w:hAnsi="Times New Roman" w:eastAsia="Times New Roman" w:cs="Times New Roman"/>
        </w:rPr>
        <w:t>，</w:t>
      </w:r>
      <w:r>
        <w:rPr>
          <w:rFonts w:hint="eastAsia" w:ascii="Times New Roman" w:hAnsi="Times New Roman" w:eastAsia="FangSong" w:cs="Times New Roman"/>
        </w:rPr>
        <w:t>比较同族最高氧化态自上而下的稳定性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wch19.02-第6族frost图"/>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Times New Roman" w:cs="Times New Roman"/>
        </w:rPr>
        <w:t>WCh19.02-</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族</w:t>
      </w:r>
      <w:r>
        <w:rPr>
          <w:rFonts w:hint="eastAsia" w:ascii="Times New Roman" w:hAnsi="Times New Roman" w:eastAsia="Times New Roman" w:cs="Times New Roman"/>
        </w:rPr>
        <w:t>Frost</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给出的信息构筑第</w:t>
      </w:r>
      <w:r>
        <w:rPr>
          <w:rFonts w:ascii="Times New Roman" w:hAnsi="Times New Roman" w:eastAsia="Times New Roman" w:cs="Times New Roman"/>
        </w:rPr>
        <w:t xml:space="preserve"> 6 </w:t>
      </w:r>
      <w:r>
        <w:rPr>
          <w:rFonts w:hint="eastAsia" w:ascii="Times New Roman" w:hAnsi="Times New Roman" w:eastAsia="FangSong" w:cs="Times New Roman"/>
        </w:rPr>
        <w:t>族元素</w:t>
      </w:r>
      <w:r>
        <w:rPr>
          <w:rFonts w:hint="eastAsia" w:ascii="Times New Roman" w:hAnsi="Times New Roman" w:eastAsia="Times New Roman" w:cs="Times New Roman"/>
        </w:rPr>
        <w:t>（Cr、Mo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在酸性条件下的</w:t>
      </w:r>
      <w:r>
        <w:rPr>
          <w:rFonts w:ascii="Times New Roman" w:hAnsi="Times New Roman" w:eastAsia="Times New Roman" w:cs="Times New Roman"/>
        </w:rPr>
        <w:t xml:space="preserve"> Frost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并通过构筑的图形判断</w:t>
      </w:r>
      <w:r>
        <w:rPr>
          <w:rFonts w:hint="eastAsia" w:ascii="Times New Roman" w:hAnsi="Times New Roman" w:eastAsia="Times New Roman" w:cs="Times New Roman"/>
        </w:rPr>
        <w:t>：（a）</w:t>
      </w:r>
      <w:r>
        <w:rPr>
          <w:rFonts w:hint="eastAsia" w:ascii="Times New Roman" w:hAnsi="Times New Roman" w:eastAsia="FangSong" w:cs="Times New Roman"/>
        </w:rPr>
        <w:t>各元素哪种氧化态的氧化性最强</w:t>
      </w:r>
      <w:r>
        <w:rPr>
          <w:rFonts w:hint="eastAsia" w:ascii="Times New Roman" w:hAnsi="Times New Roman" w:eastAsia="Times New Roman" w:cs="Times New Roman"/>
        </w:rPr>
        <w:t>？（b）</w:t>
      </w:r>
      <w:r>
        <w:rPr>
          <w:rFonts w:hint="eastAsia" w:ascii="Times New Roman" w:hAnsi="Times New Roman" w:eastAsia="FangSong" w:cs="Times New Roman"/>
        </w:rPr>
        <w:t>是否有哪种氧化态易发生歧化反应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wch19.03-d区含氧阴离子结构"/>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WCh19.03-d</w:t>
      </w:r>
      <w:r>
        <w:rPr>
          <w:rFonts w:hint="eastAsia" w:ascii="Times New Roman" w:hAnsi="Times New Roman" w:eastAsia="SimHei" w:cs="Times New Roman"/>
        </w:rPr>
        <w:t>区含氧阴离子结构</w:t>
      </w:r>
    </w:p>
    <w:p>
      <w:pPr>
        <w:pStyle w:val="FirstParagraph"/>
      </w:pPr>
      <w:r>
        <w:rPr>
          <w:rFonts w:hint="eastAsia" w:ascii="Times New Roman" w:hAnsi="Times New Roman" w:eastAsia="FangSong" w:cs="Times New Roman"/>
        </w:rPr>
        <w:t>绘出下列离子的结构示意图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重铬酸根</w:t>
      </w:r>
      <w:r>
        <w:rPr>
          <w:rFonts w:hint="eastAsia" w:ascii="Times New Roman" w:hAnsi="Times New Roman" w:eastAsia="Times New Roman" w:cs="Times New Roman"/>
        </w:rPr>
        <w:t>(VI)，(b)</w:t>
      </w:r>
      <w:r>
        <w:rPr>
          <w:rFonts w:ascii="Times New Roman" w:hAnsi="Times New Roman" w:eastAsia="Times New Roman" w:cs="Times New Roman"/>
        </w:rPr>
        <w:t xml:space="preserve"> </w:t>
      </w:r>
      <w:r>
        <w:rPr>
          <w:rFonts w:hint="eastAsia" w:ascii="Times New Roman" w:hAnsi="Times New Roman" w:eastAsia="FangSong" w:cs="Times New Roman"/>
        </w:rPr>
        <w:t>氧钒根基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正钒酸根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锰酸根</w:t>
      </w:r>
      <w:r>
        <w:rPr>
          <w:rFonts w:hint="eastAsia" w:ascii="Times New Roman" w:hAnsi="Times New Roman" w:eastAsia="Times New Roman" w:cs="Times New Roman"/>
        </w:rPr>
        <w:t>(VI)。</w:t>
      </w:r>
    </w:p>
    <w:p>
      <w:pPr>
        <w:spacing w:before="160" w:after="80"/>
      </w:pPr>
      <w:r>
        <w:pict>
          <v:rect style="width:0;height:1.5pt" o:hralign="center" o:hrstd="t" o:hr="t"/>
        </w:pict>
      </w:r>
    </w:p>
    <w:bookmarkEnd w:id="120"/>
    <w:bookmarkStart w:id="121" w:name="wch19.04-过渡金属氧化物稳定性"/>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WCh19.04-</w:t>
      </w:r>
      <w:r>
        <w:rPr>
          <w:rFonts w:hint="eastAsia" w:ascii="Times New Roman" w:hAnsi="Times New Roman" w:eastAsia="SimHei" w:cs="Times New Roman"/>
        </w:rPr>
        <w:t>过渡金属氧化物稳定性</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是人们熟知的化合物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sSub>
          <m:e>
            <m:r>
              <m:rPr>
                <m:sty m:val="p"/>
              </m:rPr>
              <m:t>O</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却未能制备出来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wch19.05-d区元素性质判断"/>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WCh19.05-d</w:t>
      </w:r>
      <w:r>
        <w:rPr>
          <w:rFonts w:hint="eastAsia" w:ascii="Times New Roman" w:hAnsi="Times New Roman" w:eastAsia="SimHei" w:cs="Times New Roman"/>
        </w:rPr>
        <w:t>区元素性质判断</w:t>
      </w:r>
    </w:p>
    <w:p>
      <w:pPr>
        <w:pStyle w:val="FirstParagraph"/>
      </w:pPr>
      <w:r>
        <w:rPr>
          <w:rFonts w:hint="eastAsia" w:ascii="Times New Roman" w:hAnsi="Times New Roman" w:eastAsia="FangSong" w:cs="Times New Roman"/>
        </w:rPr>
        <w:t>下列说法中哪一个是错的</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钼在化学上更像钨而不是更像铬</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第二和第三横排过渡元素较高氧化态占优势</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过渡金属原子体积大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因而密度不很高</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同一横排中部金属的原子化焓达到最大值</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wch19.07-hfo2与zro2密度差异"/>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WCh19.07-HfO2</w:t>
      </w:r>
      <w:r>
        <w:rPr>
          <w:rFonts w:hint="eastAsia" w:ascii="Times New Roman" w:hAnsi="Times New Roman" w:eastAsia="SimHei" w:cs="Times New Roman"/>
        </w:rPr>
        <w:t>与</w:t>
      </w:r>
      <w:r>
        <w:rPr>
          <w:rFonts w:hint="eastAsia" w:ascii="Times New Roman" w:hAnsi="Times New Roman" w:eastAsia="Times New Roman" w:cs="Times New Roman"/>
        </w:rPr>
        <w:t>ZrO2</w:t>
      </w:r>
      <w:r>
        <w:rPr>
          <w:rFonts w:hint="eastAsia" w:ascii="Times New Roman" w:hAnsi="Times New Roman" w:eastAsia="SimHei" w:cs="Times New Roman"/>
        </w:rPr>
        <w:t>密度差异</w:t>
      </w:r>
    </w:p>
    <w:p>
      <w:pPr>
        <w:pStyle w:val="FirstParagraph"/>
      </w:pPr>
      <w:r>
        <w:rPr>
          <w:rFonts w:hint="eastAsia" w:ascii="Times New Roman" w:hAnsi="Times New Roman" w:eastAsia="FangSong" w:cs="Times New Roman"/>
        </w:rPr>
        <w:t>试解释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f</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是同结构化合物</w:t>
      </w:r>
      <w:r>
        <w:rPr>
          <w:rFonts w:hint="eastAsia" w:ascii="Times New Roman" w:hAnsi="Times New Roman" w:eastAsia="Times New Roman" w:cs="Times New Roman"/>
        </w:rPr>
        <w:t>，</w:t>
      </w:r>
      <w:r>
        <w:rPr>
          <w:rFonts w:hint="eastAsia" w:ascii="Times New Roman" w:hAnsi="Times New Roman" w:eastAsia="FangSong" w:cs="Times New Roman"/>
        </w:rPr>
        <w:t>为什么密度</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r>
          <m:t>9.68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5.73</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却差别如此之大</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wch19.08-汞的frost图与歧化"/>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Times New Roman" w:cs="Times New Roman"/>
        </w:rPr>
        <w:t>WCh19.08-</w:t>
      </w:r>
      <w:r>
        <w:rPr>
          <w:rFonts w:hint="eastAsia" w:ascii="Times New Roman" w:hAnsi="Times New Roman" w:eastAsia="SimHei" w:cs="Times New Roman"/>
        </w:rPr>
        <w:t>汞的</w:t>
      </w:r>
      <w:r>
        <w:rPr>
          <w:rFonts w:hint="eastAsia" w:ascii="Times New Roman" w:hAnsi="Times New Roman" w:eastAsia="Times New Roman" w:cs="Times New Roman"/>
        </w:rPr>
        <w:t>Frost</w:t>
      </w:r>
      <w:r>
        <w:rPr>
          <w:rFonts w:hint="eastAsia" w:ascii="Times New Roman" w:hAnsi="Times New Roman" w:eastAsia="SimHei" w:cs="Times New Roman"/>
        </w:rPr>
        <w:t>图与歧化</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给出的信息构筑汞在酸性溶液中的</w:t>
      </w:r>
      <w:r>
        <w:rPr>
          <w:rFonts w:ascii="Times New Roman" w:hAnsi="Times New Roman" w:eastAsia="Times New Roman" w:cs="Times New Roman"/>
        </w:rPr>
        <w:t xml:space="preserve"> Frost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p>
          <m:e>
            <m:d>
              <m:dPr>
                <m:begChr m:val="["/>
                <m:sepChr m:val=""/>
                <m:endChr m:val="]"/>
                <m:grow/>
              </m:dPr>
              <m:e>
                <m:r>
                  <m:rPr>
                    <m:sty m:val="p"/>
                  </m:rPr>
                  <m:t>H</m:t>
                </m:r>
                <m:sSub>
                  <m:e>
                    <m:r>
                      <m:rPr>
                        <m:sty m:val="p"/>
                      </m:rPr>
                      <m:t>g</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发生歧化的倾向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wch19.f02-钛合金替代钢材"/>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Times New Roman" w:cs="Times New Roman"/>
        </w:rPr>
        <w:t>WCh19.F02-</w:t>
      </w:r>
      <w:r>
        <w:rPr>
          <w:rFonts w:hint="eastAsia" w:ascii="Times New Roman" w:hAnsi="Times New Roman" w:eastAsia="SimHei" w:cs="Times New Roman"/>
        </w:rPr>
        <w:t>钛合金替代钢材</w:t>
      </w:r>
    </w:p>
    <w:p>
      <w:pPr>
        <w:pStyle w:val="FirstParagraph"/>
      </w:pPr>
      <w:r>
        <w:rPr>
          <w:rFonts w:hint="eastAsia" w:ascii="Times New Roman" w:hAnsi="Times New Roman" w:eastAsia="FangSong" w:cs="Times New Roman"/>
        </w:rPr>
        <w:t>讨论在下述两种制造业中用轻质钛合金代替传统钢材带来的好处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小汽车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飞机</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wch19.f06-贵金属用途与价格"/>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WCh19.F06-</w:t>
      </w:r>
      <w:r>
        <w:rPr>
          <w:rFonts w:hint="eastAsia" w:ascii="Times New Roman" w:hAnsi="Times New Roman" w:eastAsia="SimHei" w:cs="Times New Roman"/>
        </w:rPr>
        <w:t>贵金属用途与价格</w:t>
      </w:r>
    </w:p>
    <w:p>
      <w:pPr>
        <w:pStyle w:val="FirstParagraph"/>
      </w:pP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铂和钯都是价格昂贵的金属</w:t>
      </w:r>
      <w:r>
        <w:rPr>
          <w:rFonts w:hint="eastAsia" w:ascii="Times New Roman" w:hAnsi="Times New Roman" w:eastAsia="Times New Roman" w:cs="Times New Roman"/>
        </w:rPr>
        <w:t>，</w:t>
      </w:r>
      <w:r>
        <w:rPr>
          <w:rFonts w:hint="eastAsia" w:ascii="Times New Roman" w:hAnsi="Times New Roman" w:eastAsia="FangSong" w:cs="Times New Roman"/>
        </w:rPr>
        <w:t>评述它们在技术领域和其他领域的用途</w:t>
      </w:r>
      <w:r>
        <w:rPr>
          <w:rFonts w:hint="eastAsia" w:ascii="Times New Roman" w:hAnsi="Times New Roman" w:eastAsia="Times New Roman" w:cs="Times New Roman"/>
        </w:rPr>
        <w:t>，</w:t>
      </w:r>
      <w:r>
        <w:rPr>
          <w:rFonts w:hint="eastAsia" w:ascii="Times New Roman" w:hAnsi="Times New Roman" w:eastAsia="FangSong" w:cs="Times New Roman"/>
        </w:rPr>
        <w:t>并讨论不同时期的价格为什么在变化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wch19.f07-纳米金微粒"/>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Times New Roman" w:cs="Times New Roman"/>
        </w:rPr>
        <w:t>WCh19.F07-</w:t>
      </w:r>
      <w:r>
        <w:rPr>
          <w:rFonts w:hint="eastAsia" w:ascii="Times New Roman" w:hAnsi="Times New Roman" w:eastAsia="SimHei" w:cs="Times New Roman"/>
        </w:rPr>
        <w:t>纳米金微粒</w:t>
      </w:r>
    </w:p>
    <w:p>
      <w:pPr>
        <w:pStyle w:val="FirstParagraph"/>
      </w:pPr>
      <w:r>
        <w:rPr>
          <w:rFonts w:hint="eastAsia" w:ascii="Times New Roman" w:hAnsi="Times New Roman" w:eastAsia="FangSong" w:cs="Times New Roman"/>
        </w:rPr>
        <w:t>讨论纳米金微粒的生产历史</w:t>
      </w:r>
      <w:r>
        <w:rPr>
          <w:rFonts w:hint="eastAsia" w:ascii="Times New Roman" w:hAnsi="Times New Roman" w:eastAsia="Times New Roman" w:cs="Times New Roman"/>
        </w:rPr>
        <w:t>，</w:t>
      </w:r>
      <w:r>
        <w:rPr>
          <w:rFonts w:hint="eastAsia" w:ascii="Times New Roman" w:hAnsi="Times New Roman" w:eastAsia="FangSong" w:cs="Times New Roman"/>
        </w:rPr>
        <w:t>说明纳米金微粒的颜色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wch19.f09-碘化亚汞副作用"/>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Times New Roman" w:cs="Times New Roman"/>
        </w:rPr>
        <w:t>WCh19.F09-</w:t>
      </w:r>
      <w:r>
        <w:rPr>
          <w:rFonts w:hint="eastAsia" w:ascii="Times New Roman" w:hAnsi="Times New Roman" w:eastAsia="SimHei" w:cs="Times New Roman"/>
        </w:rPr>
        <w:t>碘化亚汞副作用</w:t>
      </w:r>
    </w:p>
    <w:p>
      <w:pPr>
        <w:pStyle w:val="FirstParagraph"/>
      </w:pPr>
      <w:r>
        <w:rPr>
          <w:rFonts w:hint="eastAsia" w:ascii="Times New Roman" w:hAnsi="Times New Roman" w:eastAsia="FangSong" w:cs="Times New Roman"/>
        </w:rPr>
        <w:t xml:space="preserve">讨论服用碘化亚汞</w:t>
      </w:r>
      <w:r>
        <w:rPr>
          <w:rFonts w:ascii="Times New Roman" w:hAnsi="Times New Roman" w:eastAsia="Times New Roman" w:cs="Times New Roman"/>
        </w:rPr>
        <w:t xml:space="preserve"> </w:t>
      </w:r>
      <m:oMath>
        <m:d>
          <m:dPr>
            <m:begChr m:val="("/>
            <m:sepChr m:val=""/>
            <m:endChr m:val=")"/>
            <m:grow/>
          </m:dPr>
          <m:e>
            <m:r>
              <m:rPr>
                <m:sty m:val="p"/>
              </m:rPr>
              <m:t>H</m:t>
            </m:r>
            <m:sSub>
              <m:e>
                <m:r>
                  <m:rPr>
                    <m:sty m:val="p"/>
                  </m:rPr>
                  <m:t>g</m:t>
                </m:r>
              </m:e>
              <m:sub>
                <m:r>
                  <m:rPr>
                    <m:sty m:val="p"/>
                  </m:rPr>
                  <m:t>2</m:t>
                </m:r>
              </m:sub>
            </m:sSub>
            <m:sSub>
              <m:e>
                <m:r>
                  <m:rPr>
                    <m:sty m:val="p"/>
                  </m:rPr>
                  <m:t>I</m:t>
                </m:r>
              </m:e>
              <m:sub>
                <m:r>
                  <m:rPr>
                    <m:sty m:val="p"/>
                  </m:rP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产生的副作用和过量服用可能造成的危险</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离子鉴别方案设计第27届初赛"/>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section-2"/>
    <w:p>
      <w:pPr>
        <w:pStyle w:val="Heading2"/>
        <w:spacing w:before="280" w:after="120"/>
      </w:pPr>
      <w:r>
        <w:rPr>
          <w:rFonts w:ascii="Times New Roman" w:hAnsi="Times New Roman" w:eastAsia="Times New Roman" w:cs="Times New Roman"/>
        </w:rPr>
        <w:t xml:space="preserve">4.44 11-26</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B.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C.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D.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p>
    <w:p>
      <w:pPr>
        <w:spacing w:before="160" w:after="80"/>
      </w:pPr>
      <w:r>
        <w:pict>
          <v:rect style="width:0;height:1.5pt" o:hralign="center" o:hrstd="t" o:hr="t"/>
        </w:pict>
      </w:r>
    </w:p>
    <w:bookmarkEnd w:id="130"/>
    <w:bookmarkStart w:id="131" w:name="元钛-01-ti水解tio2结构"/>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4"/>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元钛-02-v价态颜色催化"/>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元铁-03-cu歧化zn两性"/>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元银-01-卤化银银氨配位"/>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竞赛提升"/>
    <w:p>
      <w:pPr>
        <w:pStyle w:val="Heading2"/>
        <w:spacing w:before="280" w:after="120"/>
      </w:pPr>
      <w:r>
        <w:rPr>
          <w:rFonts w:hint="eastAsia" w:ascii="Times New Roman" w:hAnsi="Times New Roman" w:eastAsia="SimHei" w:cs="Times New Roman"/>
        </w:rPr>
        <w:t xml:space="preserve">竞赛提升</w:t>
      </w:r>
    </w:p>
    <w:bookmarkEnd w:id="135"/>
    <w:bookmarkStart w:id="136" w:name="section-3"/>
    <w:p>
      <w:pPr>
        <w:pStyle w:val="Heading2"/>
        <w:spacing w:before="280" w:after="120"/>
      </w:pPr>
      <w:r>
        <w:rPr>
          <w:rFonts w:ascii="Times New Roman" w:hAnsi="Times New Roman" w:eastAsia="Times New Roman" w:cs="Times New Roman"/>
        </w:rPr>
        <w:t xml:space="preserve">4.49 15-13</w:t>
      </w:r>
    </w:p>
    <w:p>
      <w:pPr>
        <w:pStyle w:val="FirstParagraph"/>
      </w:pPr>
      <w:r>
        <w:rPr>
          <w:rFonts w:ascii="Times New Roman" w:hAnsi="Times New Roman" w:eastAsia="Times New Roman" w:cs="Times New Roman"/>
        </w:rPr>
        <w:t xml:space="preserve">15.13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36"/>
    <w:bookmarkStart w:id="137" w:name="section-4"/>
    <w:p>
      <w:pPr>
        <w:pStyle w:val="Heading2"/>
        <w:spacing w:before="280" w:after="120"/>
      </w:pPr>
      <w:r>
        <w:rPr>
          <w:rFonts w:ascii="Times New Roman" w:hAnsi="Times New Roman" w:eastAsia="Times New Roman" w:cs="Times New Roman"/>
        </w:rPr>
        <w:t xml:space="preserve">4.50 15-14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section-5"/>
    <w:p>
      <w:pPr>
        <w:pStyle w:val="Heading2"/>
        <w:spacing w:before="280" w:after="120"/>
      </w:pPr>
      <w:r>
        <w:rPr>
          <w:rFonts w:ascii="Times New Roman" w:hAnsi="Times New Roman" w:eastAsia="Times New Roman" w:cs="Times New Roman"/>
        </w:rPr>
        <w:t xml:space="preserve">4.51 15-18</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section-6"/>
    <w:p>
      <w:pPr>
        <w:pStyle w:val="Heading2"/>
        <w:spacing w:before="280" w:after="120"/>
      </w:pPr>
      <w:r>
        <w:rPr>
          <w:rFonts w:ascii="Times New Roman" w:hAnsi="Times New Roman" w:eastAsia="Times New Roman" w:cs="Times New Roman"/>
        </w:rPr>
        <w:t xml:space="preserve">4.52 15-19</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section-7"/>
    <w:p>
      <w:pPr>
        <w:pStyle w:val="Heading2"/>
        <w:spacing w:before="280" w:after="120"/>
      </w:pPr>
      <w:r>
        <w:rPr>
          <w:rFonts w:ascii="Times New Roman" w:hAnsi="Times New Roman" w:eastAsia="Times New Roman" w:cs="Times New Roman"/>
        </w:rPr>
        <w:t xml:space="preserve">4.53 15-21</w:t>
      </w:r>
    </w:p>
    <w:p>
      <w:pPr>
        <w:pStyle w:val="FirstParagraph"/>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ch3b-9-过氧化铬cro5"/>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Times New Roman" w:cs="Times New Roman"/>
        </w:rPr>
        <w:t>Ch3B-9-</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ch9a-5-镍综合推断与羰基"/>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Ch9A-5-</w:t>
      </w:r>
      <w:r>
        <w:rPr>
          <w:rFonts w:hint="eastAsia" w:ascii="Times New Roman" w:hAnsi="Times New Roman" w:eastAsia="SimHei" w:cs="Times New Roman"/>
        </w:rPr>
        <w:t>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6" w:name="ch9a-10-铜化学与电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Times New Roman" w:cs="Times New Roman"/>
        </w:rPr>
        <w:t>Ch9A-10-</w:t>
      </w:r>
      <w:r>
        <w:rPr>
          <w:rFonts w:hint="eastAsia" w:ascii="Times New Roman" w:hAnsi="Times New Roman" w:eastAsia="SimHei" w:cs="Times New Roman"/>
        </w:rPr>
        <w:t>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144" name="Picture"/>
            <a:graphic>
              <a:graphicData uri="http://schemas.openxmlformats.org/drawingml/2006/picture">
                <pic:pic>
                  <pic:nvPicPr>
                    <pic:cNvPr descr="338947ab6ca3f8b591270906d99eed6e70d7009b6a01089bf36a996b9af207c7.jpg" id="145" name="Picture"/>
                    <pic:cNvPicPr>
                      <a:picLocks noChangeArrowheads="1" noChangeAspect="1"/>
                    </pic:cNvPicPr>
                  </pic:nvPicPr>
                  <pic:blipFill>
                    <a:blip r:embed="rId143"/>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ch12a-3-nh4n3气囊与k3cro8"/>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Times New Roman" w:cs="Times New Roman"/>
        </w:rPr>
        <w:t>Ch12A-3-NH4N3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生产制备过程"/>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19.57-</w:t>
      </w:r>
      <w:r>
        <w:rPr>
          <w:rFonts w:hint="eastAsia" w:ascii="Times New Roman" w:hAnsi="Times New Roman" w:eastAsia="SimHei" w:cs="Times New Roman"/>
        </w:rPr>
        <w:t>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58"/>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合成反应方程式"/>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Times New Roman" w:cs="Times New Roman"/>
        </w:rPr>
        <w:t>19.58-</w:t>
      </w:r>
      <w:r>
        <w:rPr>
          <w:rFonts w:hint="eastAsia" w:ascii="Times New Roman" w:hAnsi="Times New Roman" w:eastAsia="SimHei" w:cs="Times New Roman"/>
        </w:rPr>
        <w:t>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分离离子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19.60-</w:t>
      </w:r>
      <w:r>
        <w:rPr>
          <w:rFonts w:hint="eastAsia" w:ascii="Times New Roman" w:hAnsi="Times New Roman" w:eastAsia="SimHei" w:cs="Times New Roman"/>
        </w:rPr>
        <w:t>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150"/>
    <w:bookmarkStart w:id="151" w:name="离子分离并复原"/>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Times New Roman" w:cs="Times New Roman"/>
        </w:rPr>
        <w:t>19.61-</w:t>
      </w:r>
      <w:r>
        <w:rPr>
          <w:rFonts w:hint="eastAsia" w:ascii="Times New Roman" w:hAnsi="Times New Roman" w:eastAsia="SimHei" w:cs="Times New Roman"/>
        </w:rPr>
        <w:t>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51"/>
    <w:bookmarkStart w:id="152" w:name="不用硫化物分离离子"/>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19.62-</w:t>
      </w:r>
      <w:r>
        <w:rPr>
          <w:rFonts w:hint="eastAsia" w:ascii="Times New Roman" w:hAnsi="Times New Roman" w:eastAsia="SimHei" w:cs="Times New Roman"/>
        </w:rPr>
        <w:t>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解释实验现象"/>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Times New Roman" w:cs="Times New Roman"/>
        </w:rPr>
        <w:t>19.64-</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0"/>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0"/>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0"/>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153"/>
    <w:bookmarkStart w:id="154" w:name="解释实验事实"/>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Times New Roman" w:cs="Times New Roman"/>
        </w:rPr>
        <w:t>19.68-</w:t>
      </w:r>
      <w:r>
        <w:rPr>
          <w:rFonts w:hint="eastAsia" w:ascii="Times New Roman" w:hAnsi="Times New Roman" w:eastAsia="SimHei" w:cs="Times New Roman"/>
        </w:rPr>
        <w:t>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1"/>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1"/>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154"/>
    <w:bookmarkStart w:id="155" w:name="ag与hcl和hi反应差异"/>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Times New Roman" w:cs="Times New Roman"/>
        </w:rPr>
        <w:t>19.69-Ag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固体混合物成分判断"/>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19.70-</w:t>
      </w:r>
      <w:r>
        <w:rPr>
          <w:rFonts w:hint="eastAsia" w:ascii="Times New Roman" w:hAnsi="Times New Roman" w:eastAsia="SimHei" w:cs="Times New Roman"/>
        </w:rPr>
        <w:t>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无色溶液推断"/>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19.71-</w:t>
      </w:r>
      <w:r>
        <w:rPr>
          <w:rFonts w:hint="eastAsia" w:ascii="Times New Roman" w:hAnsi="Times New Roman" w:eastAsia="SimHei" w:cs="Times New Roman"/>
        </w:rPr>
        <w:t>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63"/>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三种硝酸盐的确定"/>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19.72-</w:t>
      </w:r>
      <w:r>
        <w:rPr>
          <w:rFonts w:hint="eastAsia" w:ascii="Times New Roman" w:hAnsi="Times New Roman" w:eastAsia="SimHei" w:cs="Times New Roman"/>
        </w:rPr>
        <w:t>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络酸钠盐推断"/>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19.73-</w:t>
      </w:r>
      <w:r>
        <w:rPr>
          <w:rFonts w:hint="eastAsia" w:ascii="Times New Roman" w:hAnsi="Times New Roman" w:eastAsia="SimHei" w:cs="Times New Roman"/>
        </w:rPr>
        <w:t>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红色固体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19.74-</w:t>
      </w:r>
      <w:r>
        <w:rPr>
          <w:rFonts w:hint="eastAsia" w:ascii="Times New Roman" w:hAnsi="Times New Roman" w:eastAsia="SimHei" w:cs="Times New Roman"/>
        </w:rPr>
        <w:t>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白色固体推断"/>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Times New Roman" w:cs="Times New Roman"/>
        </w:rPr>
        <w:t>19.75-</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CdSO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无色晶体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Times New Roman" w:cs="Times New Roman"/>
        </w:rPr>
        <w:t>19.76-</w:t>
      </w:r>
      <w:r>
        <w:rPr>
          <w:rFonts w:hint="eastAsia" w:ascii="Times New Roman" w:hAnsi="Times New Roman" w:eastAsia="SimHei" w:cs="Times New Roman"/>
        </w:rPr>
        <w:t>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白色固体推断-1"/>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Times New Roman" w:cs="Times New Roman"/>
        </w:rPr>
        <w:t>19.77-</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简答与计算题"/>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Times New Roman" w:cs="Times New Roman"/>
        </w:rPr>
        <w:t>20.40-20.50-</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5"/>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5"/>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284℃;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TiBr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39℃; TiI</w:t>
      </w:r>
      <w:r>
        <w:rPr>
          <w:rFonts w:ascii="Times New Roman" w:hAnsi="Times New Roman" w:eastAsia="Times New Roman" w:cs="Times New Roman"/>
          <w:vertAlign w:val="subscript"/>
        </w:rPr>
        <w:t>4</w:t>
      </w:r>
      <w:r>
        <w:rPr>
          <w:rFonts w:ascii="Times New Roman" w:hAnsi="Times New Roman" w:eastAsia="Times New Roman" w:cs="Times New Roman"/>
        </w:rPr>
        <w:t xml:space="preserve"> 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m:t>
              </m:r>
              <m:r>
                <m:rPr>
                  <m:sty m:val="p"/>
                </m:rPr>
                <m:t>.</m:t>
              </m:r>
              <m:r>
                <m:t>0</m:t>
              </m:r>
              <m:r>
                <m:t>0</m:t>
              </m:r>
              <m:r>
                <m:rPr>
                  <m:sty m:val="p"/>
                </m:rPr>
                <m:t>V</m:t>
              </m:r>
            </m:lim>
          </m:limUpp>
          <m:sSup>
            <m:e>
              <m:r>
                <m:rPr>
                  <m:sty m:val="p"/>
                </m:rPr>
                <m:t>V</m:t>
              </m:r>
              <m:r>
                <m:rPr>
                  <m:sty m:val="p"/>
                </m:rPr>
                <m:t>O</m:t>
              </m:r>
            </m:e>
            <m:sup>
              <m:r>
                <m:t>2</m:t>
              </m:r>
              <m:r>
                <m:rPr>
                  <m:sty m:val="p"/>
                </m:rPr>
                <m:t>+</m:t>
              </m:r>
            </m:sup>
          </m:sSup>
          <m:limUpp>
            <m:e>
              <m:r>
                <m:rPr>
                  <m:sty m:val="p"/>
                </m:rPr>
                <m:t>→</m:t>
              </m:r>
            </m:e>
            <m:lim>
              <m:r>
                <m:t>0</m:t>
              </m:r>
              <m:r>
                <m:rPr>
                  <m:sty m:val="p"/>
                </m:rPr>
                <m:t>.</m:t>
              </m:r>
              <m:r>
                <m:t>3</m:t>
              </m:r>
              <m:r>
                <m:t>4</m:t>
              </m:r>
              <m:r>
                <m:rPr>
                  <m:sty m:val="p"/>
                </m:rPr>
                <m:t>V</m:t>
              </m:r>
            </m:lim>
          </m:limUpp>
          <m:sSup>
            <m:e>
              <m:r>
                <m:rPr>
                  <m:sty m:val="p"/>
                </m:rPr>
                <m:t>V</m:t>
              </m:r>
            </m:e>
            <m:sup>
              <m:r>
                <m:t>3</m:t>
              </m:r>
              <m:r>
                <m:rPr>
                  <m:sty m:val="p"/>
                </m:rPr>
                <m:t>+</m:t>
              </m:r>
            </m:sup>
          </m:sSup>
          <m:limUpp>
            <m:e>
              <m:r>
                <m:rPr>
                  <m:sty m:val="p"/>
                </m:rPr>
                <m:t>→</m:t>
              </m:r>
            </m:e>
            <m:lim>
              <m:r>
                <m:rPr>
                  <m:sty m:val="p"/>
                </m:rPr>
                <m:t>−</m:t>
              </m:r>
              <m:r>
                <m:t>0</m:t>
              </m:r>
              <m:r>
                <m:rPr>
                  <m:sty m:val="p"/>
                </m:rPr>
                <m:t>.</m:t>
              </m:r>
              <m:r>
                <m:t>2</m:t>
              </m:r>
              <m:r>
                <m:t>6</m:t>
              </m:r>
              <m:r>
                <m:rPr>
                  <m:sty m:val="p"/>
                </m:rPr>
                <m:t>V</m:t>
              </m:r>
            </m:lim>
          </m:limUpp>
          <m:sSup>
            <m:e>
              <m:r>
                <m:rPr>
                  <m:sty m:val="p"/>
                </m:rPr>
                <m:t>V</m:t>
              </m:r>
            </m:e>
            <m:sup>
              <m:r>
                <m:t>2</m:t>
              </m:r>
              <m:r>
                <m:rPr>
                  <m:sty m:val="p"/>
                </m:rPr>
                <m:t>+</m:t>
              </m:r>
            </m:sup>
          </m:sSup>
          <m:limUpp>
            <m:e>
              <m:r>
                <m:rPr>
                  <m:sty m:val="p"/>
                </m:rPr>
                <m:t>→</m:t>
              </m:r>
            </m:e>
            <m:lim>
              <m:r>
                <m:rPr>
                  <m:sty m:val="p"/>
                </m:rPr>
                <m:t>−</m:t>
              </m:r>
              <m:r>
                <m:t>1</m:t>
              </m:r>
              <m:r>
                <m:rPr>
                  <m:sty m:val="p"/>
                </m:rPr>
                <m:t>.</m:t>
              </m:r>
              <m:r>
                <m:t>1</m:t>
              </m:r>
              <m:r>
                <m:t>7</m:t>
              </m:r>
              <m:r>
                <m:t>5</m:t>
              </m:r>
              <m:r>
                <m:rPr>
                  <m:sty m:val="p"/>
                </m:rPr>
                <m:t>V</m:t>
              </m:r>
            </m:lim>
          </m:limUpp>
          <m:r>
            <m:rPr>
              <m:sty m:val="p"/>
            </m:rPr>
            <m:t>V</m:t>
          </m:r>
        </m:oMath>
      </m:oMathPara>
    </w:p>
    <w:p>
      <w:pPr>
        <w:numPr>
          <w:ilvl w:val="0"/>
          <w:numId w:val="1067"/>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例20.5-钒化合物的推断与反应"/>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例</w:t>
      </w:r>
      <w:r>
        <w:rPr>
          <w:rFonts w:hint="eastAsia" w:ascii="Times New Roman" w:hAnsi="Times New Roman" w:eastAsia="Times New Roman" w:cs="Times New Roman"/>
        </w:rPr>
        <w:t>20.5-</w:t>
      </w:r>
      <w:r>
        <w:rPr>
          <w:rFonts w:hint="eastAsia" w:ascii="Times New Roman" w:hAnsi="Times New Roman" w:eastAsia="SimHei" w:cs="Times New Roman"/>
        </w:rPr>
        <w:t>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简答与计算题-1"/>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21.57-</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6"/>
    <w:bookmarkStart w:id="167" w:name="例21.6-铬化合物的推断与反应"/>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例</w:t>
      </w:r>
      <w:r>
        <w:rPr>
          <w:rFonts w:hint="eastAsia" w:ascii="Times New Roman" w:hAnsi="Times New Roman" w:eastAsia="Times New Roman" w:cs="Times New Roman"/>
        </w:rPr>
        <w:t>21.6-</w:t>
      </w:r>
      <w:r>
        <w:rPr>
          <w:rFonts w:hint="eastAsia" w:ascii="Times New Roman" w:hAnsi="Times New Roman" w:eastAsia="SimHei" w:cs="Times New Roman"/>
        </w:rPr>
        <w:t>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例21.7-混合物的成分判断"/>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例</w:t>
      </w:r>
      <w:r>
        <w:rPr>
          <w:rFonts w:hint="eastAsia" w:ascii="Times New Roman" w:hAnsi="Times New Roman" w:eastAsia="Times New Roman" w:cs="Times New Roman"/>
        </w:rPr>
        <w:t>21.7-</w:t>
      </w:r>
      <w:r>
        <w:rPr>
          <w:rFonts w:hint="eastAsia" w:ascii="Times New Roman" w:hAnsi="Times New Roman" w:eastAsia="SimHei" w:cs="Times New Roman"/>
        </w:rPr>
        <w:t>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分离鉴别制备"/>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Times New Roman" w:cs="Times New Roman"/>
        </w:rPr>
        <w:t>22.41-22.46-</w:t>
      </w:r>
      <w:r>
        <w:rPr>
          <w:rFonts w:hint="eastAsia" w:ascii="Times New Roman" w:hAnsi="Times New Roman" w:eastAsia="SimHei" w:cs="Times New Roman"/>
        </w:rPr>
        <w:t>分离鉴别制备</w:t>
      </w:r>
    </w:p>
    <w:bookmarkStart w:id="169"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169"/>
    <w:bookmarkStart w:id="170"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170"/>
    <w:bookmarkStart w:id="171"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pStyle w:val="Compact"/>
        <w:numPr>
          <w:ilvl w:val="0"/>
          <w:numId w:val="1068"/>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bookmarkEnd w:id="171"/>
    <w:bookmarkStart w:id="172" w:name="设计方案分离共存于溶液中的下列离子"/>
    <w:p>
      <w:pPr>
        <w:pStyle w:val="Heading3"/>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设计方案分离共存于溶液中的下列离子</w:t>
      </w:r>
    </w:p>
    <w:p>
      <w:pPr>
        <w:pStyle w:val="Compact"/>
        <w:numPr>
          <w:ilvl w:val="0"/>
          <w:numId w:val="1069"/>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bookmarkEnd w:id="172"/>
    <w:bookmarkStart w:id="173" w:name="如何在不引入杂质的情况下将粗znso4溶液中含有的fe3fe2cu2杂质除去"/>
    <w:p>
      <w:pPr>
        <w:pStyle w:val="Heading3"/>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SimHei" w:cs="Times New Roman"/>
        </w:rPr>
        <w:t>将粗</w:t>
      </w:r>
      <w:r>
        <w:rPr>
          <w:rFonts w:hint="eastAsia" w:ascii="Times New Roman" w:hAnsi="Times New Roman" w:eastAsia="Times New Roman" w:cs="Times New Roman"/>
        </w:rPr>
        <w:t>ZnSO4</w:t>
      </w:r>
      <w:r>
        <w:rPr>
          <w:rFonts w:hint="eastAsia" w:ascii="Times New Roman" w:hAnsi="Times New Roman" w:eastAsia="SimHei" w:cs="Times New Roman"/>
        </w:rPr>
        <w:t>溶液中含有的</w:t>
      </w:r>
      <w:r>
        <w:rPr>
          <w:rFonts w:hint="eastAsia" w:ascii="Times New Roman" w:hAnsi="Times New Roman" w:eastAsia="Times New Roman" w:cs="Times New Roman"/>
        </w:rPr>
        <w:t>Fe3+、Fe2+、Cu2+</w:t>
      </w:r>
      <w:r>
        <w:rPr>
          <w:rFonts w:hint="eastAsia" w:ascii="Times New Roman" w:hAnsi="Times New Roman" w:eastAsia="SimHei" w:cs="Times New Roman"/>
        </w:rPr>
        <w:t>杂质除去</w:t>
      </w:r>
      <w:r>
        <w:rPr>
          <w:rFonts w:hint="eastAsia" w:ascii="Times New Roman" w:hAnsi="Times New Roman" w:eastAsia="Times New Roman" w:cs="Times New Roman"/>
        </w:rPr>
        <w:t>？</w:t>
      </w:r>
    </w:p>
    <w:bookmarkEnd w:id="173"/>
    <w:bookmarkStart w:id="174" w:name="完成下列过程的化学反应方程式pt化合物系列转化"/>
    <w:p>
      <w:pPr>
        <w:pStyle w:val="Heading3"/>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SimHei"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End w:id="175"/>
    <w:bookmarkStart w:id="176" w:name="例22.7-推断题莫尔盐"/>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例</w:t>
      </w:r>
      <w:r>
        <w:rPr>
          <w:rFonts w:hint="eastAsia" w:ascii="Times New Roman" w:hAnsi="Times New Roman" w:eastAsia="Times New Roman" w:cs="Times New Roman"/>
        </w:rPr>
        <w:t>22.7-</w:t>
      </w:r>
      <w:r>
        <w:rPr>
          <w:rFonts w:hint="eastAsia" w:ascii="Times New Roman" w:hAnsi="Times New Roman" w:eastAsia="SimHei" w:cs="Times New Roman"/>
        </w:rPr>
        <w:t>推断题莫尔盐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例22.8-推断题镍化合物"/>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例</w:t>
      </w:r>
      <w:r>
        <w:rPr>
          <w:rFonts w:hint="eastAsia" w:ascii="Times New Roman" w:hAnsi="Times New Roman" w:eastAsia="Times New Roman" w:cs="Times New Roman"/>
        </w:rPr>
        <w:t>22.8-</w:t>
      </w:r>
      <w:r>
        <w:rPr>
          <w:rFonts w:hint="eastAsia" w:ascii="Times New Roman" w:hAnsi="Times New Roman" w:eastAsia="SimHei" w:cs="Times New Roman"/>
        </w:rPr>
        <w:t>推断题镍化合物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wch19.06-mm负离子稳定性"/>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WCh19.06-M+M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wch19.f01-过渡金属离子半径趋势"/>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Times New Roman" w:cs="Times New Roman"/>
        </w:rPr>
        <w:t>WCh19.F01-</w:t>
      </w:r>
      <w:r>
        <w:rPr>
          <w:rFonts w:hint="eastAsia" w:ascii="Times New Roman" w:hAnsi="Times New Roman" w:eastAsia="SimHei" w:cs="Times New Roman"/>
        </w:rPr>
        <w:t>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wch19.f03-tio2制造方法评述"/>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WCh19.F03-TiO2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wch19.f04-铁的生物可利用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WCh19.F04-</w:t>
      </w:r>
      <w:r>
        <w:rPr>
          <w:rFonts w:hint="eastAsia" w:ascii="Times New Roman" w:hAnsi="Times New Roman" w:eastAsia="SimHei" w:cs="Times New Roman"/>
        </w:rPr>
        <w:t>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wch19.f05-铬催化烯烃聚合"/>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Times New Roman" w:cs="Times New Roman"/>
        </w:rPr>
        <w:t>WCh19.F05-</w:t>
      </w:r>
      <w:r>
        <w:rPr>
          <w:rFonts w:hint="eastAsia" w:ascii="Times New Roman" w:hAnsi="Times New Roman" w:eastAsia="SimHei" w:cs="Times New Roman"/>
        </w:rPr>
        <w:t>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一分册-测1-9"/>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1-9</w:t>
      </w:r>
    </w:p>
    <w:p>
      <w:pPr>
        <w:pStyle w:val="Compact"/>
        <w:numPr>
          <w:ilvl w:val="0"/>
          <w:numId w:val="1070"/>
        </w:numPr>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160" w:after="80"/>
      </w:pPr>
      <w:r>
        <w:pict>
          <v:rect style="width:0;height:1.5pt" o:hralign="center" o:hrstd="t" o:hr="t"/>
        </w:pict>
      </w:r>
    </w:p>
    <w:bookmarkEnd w:id="183"/>
    <w:bookmarkStart w:id="184" w:name="一分册-测2-15"/>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2-15</w:t>
      </w:r>
    </w:p>
    <w:p>
      <w:pPr>
        <w:pStyle w:val="Compact"/>
        <w:numPr>
          <w:ilvl w:val="0"/>
          <w:numId w:val="1071"/>
        </w:numPr>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二分册-l7例1-vo2cl锌汞齐还原变色"/>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1-VO2Cl</w:t>
      </w:r>
      <w:r>
        <w:rPr>
          <w:rFonts w:hint="eastAsia" w:ascii="Times New Roman" w:hAnsi="Times New Roman" w:eastAsia="SimHei" w:cs="Times New Roman"/>
        </w:rPr>
        <w:t>锌汞齐还原变色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w:t>
      </w: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9" w:name="二分册-l7实2-tio2光解水装置判断"/>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2-TiO2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②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187" name="Picture"/>
            <a:graphic>
              <a:graphicData uri="http://schemas.openxmlformats.org/drawingml/2006/picture">
                <pic:pic>
                  <pic:nvPicPr>
                    <pic:cNvPr descr="3e44261a5f3aee943e9b9c7700ee53bfab4c974596eb3d266f5a404e4458de33.jpg" id="188" name="Picture"/>
                    <pic:cNvPicPr>
                      <a:picLocks noChangeArrowheads="1" noChangeAspect="1"/>
                    </pic:cNvPicPr>
                  </pic:nvPicPr>
                  <pic:blipFill>
                    <a:blip r:embed="rId186"/>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160" w:after="80"/>
      </w:pPr>
      <w:r>
        <w:pict>
          <v:rect style="width:0;height:1.5pt" o:hralign="center" o:hrstd="t" o:hr="t"/>
        </w:pict>
      </w:r>
    </w:p>
    <w:bookmarkEnd w:id="189"/>
    <w:bookmarkStart w:id="190" w:name="二分册-l7实5-白色a钒系列推断"/>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二分册-l7实6-暗绿a锰系列推断"/>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二分册-l7实8-铬五现象方程式"/>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二分册-l7实9-棕褐a锰系推断"/>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二分册-l7实10-ticl4系列现象方程式"/>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10-TiCl4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二分册-l7实11-croh3溶度积与配位溶解计算"/>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11-CrOH3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二分册-l8例1-fes与fes2混合酸推断"/>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1-FeS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5"/>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5"/>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6"/>
    <w:bookmarkStart w:id="197" w:name="二分册-l8例3-hgo起头的十物质推断"/>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3-HgO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160" w:after="80"/>
      </w:pPr>
      <w:r>
        <w:pict>
          <v:rect style="width:0;height:1.5pt" o:hralign="center" o:hrstd="t" o:hr="t"/>
        </w:pict>
      </w:r>
    </w:p>
    <w:bookmarkEnd w:id="197"/>
    <w:bookmarkStart w:id="198" w:name="二分册-l8实2-co八面体双取代几何异构计数"/>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2-Co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98"/>
    <w:bookmarkStart w:id="199" w:name="二分册-l8实4-离子组合推断结论判断"/>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、Na</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AlO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、Al</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99"/>
    <w:bookmarkStart w:id="200" w:name="二分册-l8实14-铜银金汞锌八方程式"/>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铁化合物abcd化学式第36届初赛"/>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镍高价配合物推断第36届初赛第二场"/>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ch6b-10-铜盐综合cu稳定性与配阴离子"/>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Times New Roman" w:cs="Times New Roman"/>
        </w:rPr>
        <w:t>Ch6B-10-</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ch13b-8-gan晶胞与半导体"/>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Times New Roman" w:cs="Times New Roman"/>
        </w:rPr>
        <w:t>Ch13B-8-GaN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ch1b-3-钒的化合物"/>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Times New Roman" w:cs="Times New Roman"/>
        </w:rPr>
        <w:t>Ch1B-3-</w:t>
      </w:r>
      <w:r>
        <w:rPr>
          <w:rFonts w:hint="eastAsia" w:ascii="Times New Roman" w:hAnsi="Times New Roman" w:eastAsia="SimHei" w:cs="Times New Roman"/>
        </w:rPr>
        <w:t>钒的化合物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078"/>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m:t>
            </m:r>
          </m:sup>
        </m:sSup>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spacing w:after="80"/>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N/H/O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金属质量分数推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多价态元素化合物</w:t>
            </w:r>
          </w:p>
        </w:tc>
        <w:tc>
          <w:tcPr/>
          <w:p>
            <w:pPr>
              <w:pStyle w:val="Compact"/>
              <w:jc w:val="center"/>
            </w:pPr>
            <w:r>
              <w:rPr>
                <w:rFonts w:ascii="Times New Roman" w:hAnsi="Times New Roman" w:eastAsia="Times New Roman" w:cs="Times New Roman"/>
              </w:rPr>
              <w:t xml:space="preserve">V(+5/+4/+3/+2/0)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氧化还原与歧化</w:t>
            </w:r>
          </w:p>
        </w:tc>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14 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2</w:t>
            </w:r>
            <w:r>
              <w:rPr>
                <w:rFonts w:ascii="Times New Roman" w:hAnsi="Times New Roman" w:eastAsia="Times New Roman" w:cs="Times New Roman"/>
              </w:rPr>
              <w:t>+VCl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同位素与概率</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4</w:t>
            </w:r>
            <w:r>
              <w:rPr>
                <w:rFonts w:ascii="Times New Roman" w:hAnsi="Times New Roman" w:eastAsia="Times New Roman" w:cs="Times New Roman"/>
              </w:rPr>
              <w:t>、VCl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中比例</w:t>
            </w:r>
          </w:p>
        </w:tc>
      </w:tr>
    </w:tbl>
    <w:p>
      <w:pPr>
        <w:spacing w:before="160" w:after="80"/>
      </w:pPr>
      <w:r>
        <w:pict>
          <v:rect style="width:0;height:1.5pt" o:hralign="center" o:hrstd="t" o:hr="t"/>
        </w:pict>
      </w:r>
    </w:p>
    <w:bookmarkEnd w:id="205"/>
    <w:bookmarkStart w:id="227" w:name="ch1b-4-铬晶格与latimer图"/>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Times New Roman" w:cs="Times New Roman"/>
        </w:rPr>
        <w:t>Ch1B-4-</w:t>
      </w:r>
      <w:r>
        <w:rPr>
          <w:rFonts w:hint="eastAsia" w:ascii="Times New Roman" w:hAnsi="Times New Roman" w:eastAsia="SimHei" w:cs="Times New Roman"/>
        </w:rPr>
        <w:t>铬晶格与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207" name="Picture"/>
            <a:graphic>
              <a:graphicData uri="http://schemas.openxmlformats.org/drawingml/2006/picture">
                <pic:pic>
                  <pic:nvPicPr>
                    <pic:cNvPr descr="74ddca13b9d838a579fcf137a181ae165cab280a4ad2df16289e5d620083818a.jpg" id="208" name="Picture"/>
                    <pic:cNvPicPr>
                      <a:picLocks noChangeArrowheads="1" noChangeAspect="1"/>
                    </pic:cNvPicPr>
                  </pic:nvPicPr>
                  <pic:blipFill>
                    <a:blip r:embed="rId206"/>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210" name="Picture"/>
            <a:graphic>
              <a:graphicData uri="http://schemas.openxmlformats.org/drawingml/2006/picture">
                <pic:pic>
                  <pic:nvPicPr>
                    <pic:cNvPr descr="1e90232f9a61e341abb0174f0826def8a1b3642c5c251e2d219889d08f15c961.jpg" id="211" name="Picture"/>
                    <pic:cNvPicPr>
                      <a:picLocks noChangeArrowheads="1" noChangeAspect="1"/>
                    </pic:cNvPicPr>
                  </pic:nvPicPr>
                  <pic:blipFill>
                    <a:blip r:embed="rId209"/>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213" name="Picture"/>
            <a:graphic>
              <a:graphicData uri="http://schemas.openxmlformats.org/drawingml/2006/picture">
                <pic:pic>
                  <pic:nvPicPr>
                    <pic:cNvPr descr="383224e5f9d21cad77a2b07ed55a549818007f29512cfee96d64c7d412ecbf01.jpg" id="214" name="Picture"/>
                    <pic:cNvPicPr>
                      <a:picLocks noChangeArrowheads="1" noChangeAspect="1"/>
                    </pic:cNvPicPr>
                  </pic:nvPicPr>
                  <pic:blipFill>
                    <a:blip r:embed="rId212"/>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216" name="Picture"/>
            <a:graphic>
              <a:graphicData uri="http://schemas.openxmlformats.org/drawingml/2006/picture">
                <pic:pic>
                  <pic:nvPicPr>
                    <pic:cNvPr descr="870a3b24d667cc98bf1419bc3a98dfe961a5137c1cb53a3d9b755253db14a4be.jpg" id="217" name="Picture"/>
                    <pic:cNvPicPr>
                      <a:picLocks noChangeArrowheads="1" noChangeAspect="1"/>
                    </pic:cNvPicPr>
                  </pic:nvPicPr>
                  <pic:blipFill>
                    <a:blip r:embed="rId215"/>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219" name="Picture"/>
            <a:graphic>
              <a:graphicData uri="http://schemas.openxmlformats.org/drawingml/2006/picture">
                <pic:pic>
                  <pic:nvPicPr>
                    <pic:cNvPr descr="c47f79e17610ec82c4c7bab34467cd71474d6c7fe616b17fa1c0e13cab2034d0.jpg" id="220" name="Picture"/>
                    <pic:cNvPicPr>
                      <a:picLocks noChangeArrowheads="1" noChangeAspect="1"/>
                    </pic:cNvPicPr>
                  </pic:nvPicPr>
                  <pic:blipFill>
                    <a:blip r:embed="rId218"/>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222" name="Picture"/>
            <a:graphic>
              <a:graphicData uri="http://schemas.openxmlformats.org/drawingml/2006/picture">
                <pic:pic>
                  <pic:nvPicPr>
                    <pic:cNvPr descr="56ccea6a55d09cce3bd0eb6455bd4a8757bdf3071a352f8b4a391c655e7e8fa4.jpg" id="223" name="Picture"/>
                    <pic:cNvPicPr>
                      <a:picLocks noChangeArrowheads="1" noChangeAspect="1"/>
                    </pic:cNvPicPr>
                  </pic:nvPicPr>
                  <pic:blipFill>
                    <a:blip r:embed="rId221"/>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225" name="Picture"/>
            <a:graphic>
              <a:graphicData uri="http://schemas.openxmlformats.org/drawingml/2006/picture">
                <pic:pic>
                  <pic:nvPicPr>
                    <pic:cNvPr descr="1b135d49b3f045d26609d5722088754cec6bef8ffdd6b319f00b2438e23322fa.jpg" id="226" name="Picture"/>
                    <pic:cNvPicPr>
                      <a:picLocks noChangeArrowheads="1" noChangeAspect="1"/>
                    </pic:cNvPicPr>
                  </pic:nvPicPr>
                  <pic:blipFill>
                    <a:blip r:embed="rId224"/>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w:r>
        <w:rPr>
          <w:rFonts w:ascii="Times New Roman" w:hAnsi="Times New Roman" w:eastAsia="Times New Roman" w:cs="Times New Roman"/>
        </w:rPr>
        <w:t xml:space="preserve">$\O_2$</w:t>
      </w:r>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$$\mathrmCr_2O_7^{2-} + 3\mathrm{H_2O_2} + 8\mathrm{H^+} = 2\mathrm{Cr^{3+}} + 3\mathrm{O_2} + 7\mathrm{H_2O}$$</w:t>
      </w:r>
    </w:p>
    <w:p>
      <w:pPr>
        <w:pStyle w:val="FirstParagraph"/>
        <w:spacing w:after="80"/>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晶格类型判定</w:t>
            </w:r>
          </w:p>
        </w:tc>
        <w:tc>
          <w:tcPr/>
          <w:p>
            <w:pPr>
              <w:pStyle w:val="Compact"/>
              <w:jc w:val="center"/>
            </w:pPr>
            <w:r>
              <w:rPr>
                <w:rFonts w:hint="eastAsia" w:ascii="Times New Roman" w:hAnsi="Times New Roman" w:eastAsia="FangSong" w:cs="Times New Roman"/>
              </w:rPr>
              <w:t xml:space="preserve">密度法</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金属半径</w:t>
            </w:r>
            <w:r>
              <w:rPr>
                <w:rFonts w:ascii="Times New Roman" w:hAnsi="Times New Roman" w:eastAsia="Times New Roman" w:cs="Times New Roman"/>
              </w:rPr>
              <w:t xml:space="preserve"> → bcc</w:t>
            </w:r>
          </w:p>
        </w:tc>
      </w:tr>
      <w:tr>
        <w:tc>
          <w:tcPr/>
          <w:p>
            <w:pPr>
              <w:pStyle w:val="Compact"/>
              <w:jc w:val="center"/>
            </w:pPr>
            <w:r>
              <w:rPr>
                <w:rFonts w:hint="eastAsia" w:ascii="Times New Roman" w:hAnsi="Times New Roman" w:eastAsia="FangSong" w:cs="Times New Roman"/>
              </w:rPr>
              <w:t xml:space="preserve">多酸盐结构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vertAlign w:val="superscript"/>
              </w:rPr>
              <w:t>2-</w:t>
            </w: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ascii="Times New Roman" w:hAnsi="Times New Roman" w:eastAsia="Times New Roman" w:cs="Times New Roman"/>
              </w:rPr>
              <w:t xml:space="preserve">Cr、O </w:t>
            </w:r>
            <w:r>
              <w:rPr>
                <w:rFonts w:hint="eastAsia" w:ascii="Times New Roman" w:hAnsi="Times New Roman" w:eastAsia="FangSong" w:cs="Times New Roman"/>
              </w:rPr>
              <w:t xml:space="preserve">物种酸碱电势</w:t>
            </w:r>
          </w:p>
        </w:tc>
      </w:tr>
      <w:tr>
        <w:tc>
          <w:tcPr/>
          <w:p>
            <w:pPr>
              <w:pStyle w:val="Compact"/>
              <w:jc w:val="center"/>
            </w:pPr>
            <w:r>
              <w:rPr>
                <w:rFonts w:hint="eastAsia" w:ascii="Times New Roman" w:hAnsi="Times New Roman" w:eastAsia="FangSong" w:cs="Times New Roman"/>
              </w:rPr>
              <w:t xml:space="preserve">溶度积与配位稳定常数</w:t>
            </w:r>
          </w:p>
        </w:tc>
        <w:tc>
          <w:tcPr/>
          <w:p>
            <w:pPr>
              <w:pStyle w:val="Compact"/>
              <w:jc w:val="center"/>
            </w:pPr>
            <w:r>
              <w:rPr>
                <w:rFonts w:ascii="Times New Roman" w:hAnsi="Times New Roman" w:eastAsia="Times New Roman" w:cs="Times New Roman"/>
              </w:rPr>
              <w:t xml:space="preserve">Ksp / </w:t>
            </w:r>
            <w:r>
              <w:rPr>
                <w:rFonts w:hint="eastAsia" w:ascii="Times New Roman" w:hAnsi="Times New Roman" w:eastAsia="Times New Roman" w:cs="Times New Roman"/>
              </w:rPr>
              <w:t xml:space="preserve">K（pK）=</w:t>
            </w:r>
            <w:r>
              <w:rPr>
                <w:rFonts w:ascii="Times New Roman" w:hAnsi="Times New Roman" w:eastAsia="Times New Roman" w:cs="Times New Roman"/>
              </w:rPr>
              <w:t xml:space="preserve"> 30</w:t>
            </w:r>
          </w:p>
        </w:tc>
      </w:tr>
      <w:tr>
        <w:tc>
          <w:tcPr/>
          <w:p>
            <w:pPr>
              <w:pStyle w:val="Compact"/>
              <w:jc w:val="center"/>
            </w:pPr>
            <w:r>
              <w:rPr>
                <w:rFonts w:hint="eastAsia" w:ascii="Times New Roman" w:hAnsi="Times New Roman" w:eastAsia="FangSong" w:cs="Times New Roman"/>
              </w:rPr>
              <w:t xml:space="preserve">歧化稳定判据</w:t>
            </w:r>
          </w:p>
        </w:tc>
        <w:tc>
          <w:tcPr/>
          <w:p>
            <w:pPr>
              <w:pStyle w:val="Compact"/>
              <w:jc w:val="center"/>
            </w:pPr>
            <m:oMath>
              <m:sSub>
                <m:e>
                  <m:r>
                    <m:t>E</m:t>
                  </m:r>
                </m:e>
                <m:sub>
                  <m:r>
                    <m:rPr>
                      <m:sty m:val="p"/>
                    </m:rPr>
                    <m:t>o</m:t>
                  </m:r>
                  <m:r>
                    <m:rPr>
                      <m:sty m:val="p"/>
                    </m:rPr>
                    <m:t>x</m:t>
                  </m:r>
                </m:sub>
              </m:sSub>
              <m:r>
                <m:rPr>
                  <m:sty m:val="p"/>
                </m:rPr>
                <m:t>&lt;</m:t>
              </m:r>
              <m:sSub>
                <m:e>
                  <m:r>
                    <m:t>E</m:t>
                  </m:r>
                </m:e>
                <m:sub>
                  <m:r>
                    <m:rPr>
                      <m:sty m:val="p"/>
                    </m:rPr>
                    <m:t>r</m:t>
                  </m:r>
                  <m:r>
                    <m:rPr>
                      <m:sty m:val="p"/>
                    </m:rPr>
                    <m:t>e</m:t>
                  </m:r>
                  <m:r>
                    <m:rPr>
                      <m:sty m:val="p"/>
                    </m:rP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过氧化氢的两性</w:t>
            </w:r>
          </w:p>
        </w:tc>
        <w:tc>
          <w:tcPr/>
          <w:p>
            <w:pPr>
              <w:pStyle w:val="Compact"/>
              <w:jc w:val="center"/>
            </w:pPr>
            <w:r>
              <w:rPr>
                <w:rFonts w:hint="eastAsia" w:ascii="Times New Roman" w:hAnsi="Times New Roman" w:eastAsia="FangSong" w:cs="Times New Roman"/>
              </w:rPr>
              <w:t>酸中作还原剂</w:t>
            </w:r>
            <w:r>
              <w:rPr>
                <w:rFonts w:hint="eastAsia" w:ascii="Times New Roman" w:hAnsi="Times New Roman" w:eastAsia="Times New Roman" w:cs="Times New Roman"/>
              </w:rPr>
              <w:t>，</w:t>
            </w:r>
            <w:r>
              <w:rPr>
                <w:rFonts w:hint="eastAsia" w:ascii="Times New Roman" w:hAnsi="Times New Roman" w:eastAsia="FangSong" w:cs="Times New Roman"/>
              </w:rPr>
              <w:t>碱中作氧化剂</w:t>
            </w:r>
          </w:p>
        </w:tc>
      </w:tr>
    </w:tbl>
    <w:p>
      <w:pPr>
        <w:spacing w:before="160" w:after="80"/>
      </w:pPr>
      <w:r>
        <w:pict>
          <v:rect style="width:0;height:1.5pt" o:hralign="center" o:hrstd="t" o:hr="t"/>
        </w:pict>
      </w:r>
    </w:p>
    <w:bookmarkEnd w:id="227"/>
    <w:bookmarkStart w:id="231" w:name="ch7a-3-铬铁矿制重铬酸钠工艺"/>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Times New Roman" w:cs="Times New Roman"/>
        </w:rPr>
        <w:t>Ch7A-3-</w:t>
      </w:r>
      <w:r>
        <w:rPr>
          <w:rFonts w:hint="eastAsia" w:ascii="Times New Roman" w:hAnsi="Times New Roman" w:eastAsia="SimHei" w:cs="Times New Roman"/>
        </w:rPr>
        <w:t>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29" name="Picture"/>
            <a:graphic>
              <a:graphicData uri="http://schemas.openxmlformats.org/drawingml/2006/picture">
                <pic:pic>
                  <pic:nvPicPr>
                    <pic:cNvPr descr="a2b095bf09961030aac52d65cf52ccae2e42979acc2faf139de285f932c594c1.jpg" id="230" name="Picture"/>
                    <pic:cNvPicPr>
                      <a:picLocks noChangeArrowheads="1" noChangeAspect="1"/>
                    </pic:cNvPicPr>
                  </pic:nvPicPr>
                  <pic:blipFill>
                    <a:blip r:embed="rId228"/>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沉淀转化</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多平衡联立推导碳化率</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铬酸盐工艺</w:t>
            </w:r>
          </w:p>
        </w:tc>
      </w:tr>
    </w:tbl>
    <w:p>
      <w:pPr>
        <w:spacing w:before="160" w:after="80"/>
      </w:pPr>
      <w:r>
        <w:pict>
          <v:rect style="width:0;height:1.5pt" o:hralign="center" o:hrstd="t" o:hr="t"/>
        </w:pict>
      </w:r>
    </w:p>
    <w:bookmarkEnd w:id="231"/>
    <w:bookmarkStart w:id="232" w:name="ch7b-9-铁测定分析化学"/>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Times New Roman" w:cs="Times New Roman"/>
        </w:rPr>
        <w:t>Ch7B-9-</w:t>
      </w:r>
      <w:r>
        <w:rPr>
          <w:rFonts w:hint="eastAsia" w:ascii="Times New Roman" w:hAnsi="Times New Roman" w:eastAsia="SimHei" w:cs="Times New Roman"/>
        </w:rPr>
        <w:t>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（E^θ(Fe(CN)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080"/>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080"/>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(1) E=E^θ+(0.059/1)lg([Fe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Compact"/>
        <w:numPr>
          <w:ilvl w:val="0"/>
          <w:numId w:val="1081"/>
        </w:numPr>
        <w:spacing w:after="80"/>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氧化剂选择</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pH</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232"/>
    <w:bookmarkStart w:id="233" w:name="ch8a-10-cro2cl2铬系推断"/>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Times New Roman" w:cs="Times New Roman"/>
        </w:rPr>
        <w:t>Ch8A-10-CrO2Cl2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铬系变色反应链</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铬酸盐</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Cr</w:t>
            </w:r>
          </w:p>
        </w:tc>
      </w:tr>
    </w:tbl>
    <w:p>
      <w:pPr>
        <w:pStyle w:val="BlockText"/>
        <w:spacing w:before="120"/>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讲实战演练</w:t>
      </w:r>
      <w:r>
        <w:rPr>
          <w:rFonts w:hint="eastAsia" w:ascii="Times New Roman" w:hAnsi="Times New Roman" w:eastAsia="Times New Roman" w:cs="Times New Roman"/>
        </w:rPr>
        <w:t>⑫</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r>
        <w:rPr>
          <w:rFonts w:hint="eastAsia" w:ascii="Times New Roman" w:hAnsi="Times New Roman" w:eastAsia="FangSong" w:cs="Times New Roman"/>
        </w:rPr>
        <w:t>注意两版</w:t>
      </w:r>
      <w:r>
        <w:rPr>
          <w:rFonts w:ascii="Times New Roman" w:hAnsi="Times New Roman" w:eastAsia="Times New Roman" w:cs="Times New Roman"/>
        </w:rPr>
        <w:t xml:space="preserve"> F </w:t>
      </w:r>
      <w:r>
        <w:rPr>
          <w:rFonts w:hint="eastAsia" w:ascii="Times New Roman" w:hAnsi="Times New Roman" w:eastAsia="FangSong" w:cs="Times New Roman"/>
        </w:rPr>
        <w:t>物质结论不同</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w:t>
      </w:r>
      <w:r>
        <w:rPr>
          <w:rFonts w:hint="eastAsia" w:ascii="Times New Roman" w:hAnsi="Times New Roman" w:eastAsia="Times New Roman" w:cs="Times New Roman"/>
        </w:rPr>
        <w:t>F=NaCrO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二分册版</w:t>
      </w:r>
      <w:r>
        <w:rPr>
          <w:rFonts w:ascii="Times New Roman" w:hAnsi="Times New Roman" w:eastAsia="Times New Roman" w:cs="Times New Roman"/>
        </w:rPr>
        <w:t xml:space="preserve"> </w:t>
      </w:r>
      <w:r>
        <w:rPr>
          <w:rFonts w:hint="eastAsia" w:ascii="Times New Roman" w:hAnsi="Times New Roman" w:eastAsia="Times New Roman" w:cs="Times New Roman"/>
        </w:rPr>
        <w:t>F=Na[Cr(OH)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均可成立</w:t>
      </w:r>
      <w:r>
        <w:rPr>
          <w:rFonts w:hint="eastAsia" w:ascii="Times New Roman" w:hAnsi="Times New Roman" w:eastAsia="Times New Roman" w:cs="Times New Roman"/>
        </w:rPr>
        <w:t>（</w:t>
      </w:r>
      <w:r>
        <w:rPr>
          <w:rFonts w:hint="eastAsia" w:ascii="Times New Roman" w:hAnsi="Times New Roman" w:eastAsia="FangSong" w:cs="Times New Roman"/>
        </w:rPr>
        <w:t>碱量不同产物不同</w:t>
      </w:r>
      <w:r>
        <w:rPr>
          <w:rFonts w:hint="eastAsia" w:ascii="Times New Roman" w:hAnsi="Times New Roman" w:eastAsia="Times New Roman" w:cs="Times New Roman"/>
        </w:rPr>
        <w:t>），</w:t>
      </w:r>
      <w:r>
        <w:rPr>
          <w:rFonts w:hint="eastAsia" w:ascii="Times New Roman" w:hAnsi="Times New Roman" w:eastAsia="FangSong" w:cs="Times New Roman"/>
        </w:rPr>
        <w:t>已各自照录原书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ch8b-7-钒硝酸盐与叠氮系列"/>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Times New Roman" w:cs="Times New Roman"/>
        </w:rPr>
        <w:t>Ch8B-7-</w:t>
      </w:r>
      <w:r>
        <w:rPr>
          <w:rFonts w:hint="eastAsia" w:ascii="Times New Roman" w:hAnsi="Times New Roman" w:eastAsia="SimHei" w:cs="Times New Roman"/>
        </w:rPr>
        <w:t>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氧分数定氧化物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五角双锥</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7</w:t>
            </w:r>
          </w:p>
        </w:tc>
      </w:tr>
    </w:tbl>
    <w:p>
      <w:pPr>
        <w:spacing w:before="160" w:after="80"/>
      </w:pPr>
      <w:r>
        <w:pict>
          <v:rect style="width:0;height:1.5pt" o:hralign="center" o:hrstd="t" o:hr="t"/>
        </w:pict>
      </w:r>
    </w:p>
    <w:bookmarkEnd w:id="234"/>
    <w:bookmarkStart w:id="242" w:name="推断与计算题"/>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22.56-22.62-</w:t>
      </w:r>
      <w:r>
        <w:rPr>
          <w:rFonts w:hint="eastAsia" w:ascii="Times New Roman" w:hAnsi="Times New Roman" w:eastAsia="SimHei" w:cs="Times New Roman"/>
        </w:rPr>
        <w:t>推断与计算题</w:t>
      </w:r>
    </w:p>
    <w:bookmarkStart w:id="235"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p>
    <w:bookmarkEnd w:id="235"/>
    <w:bookmarkStart w:id="236" w:name="k3fec2o433h2o中fec2o4杂质含量测定"/>
    <w:p>
      <w:pPr>
        <w:pStyle w:val="Heading3"/>
        <w:spacing w:before="280" w:after="120"/>
      </w:pPr>
      <w:r>
        <w:rPr>
          <w:rFonts w:ascii="Times New Roman" w:hAnsi="Times New Roman" w:eastAsia="Times New Roman" w:cs="Times New Roman"/>
        </w:rPr>
        <w:t xml:space="preserve">22.57 </w:t>
      </w:r>
      <w:r>
        <w:rPr>
          <w:rFonts w:hint="eastAsia" w:ascii="Times New Roman" w:hAnsi="Times New Roman" w:eastAsia="Times New Roman" w:cs="Times New Roman"/>
        </w:rPr>
        <w:t>K3[Fe(C2O4)3]·3H2O</w:t>
      </w:r>
      <w:r>
        <w:rPr>
          <w:rFonts w:hint="eastAsia" w:ascii="Times New Roman" w:hAnsi="Times New Roman" w:eastAsia="SimHei" w:cs="Times New Roman"/>
        </w:rPr>
        <w:t>中</w:t>
      </w:r>
      <w:r>
        <w:rPr>
          <w:rFonts w:hint="eastAsia" w:ascii="Times New Roman" w:hAnsi="Times New Roman" w:eastAsia="Times New Roman" w:cs="Times New Roman"/>
        </w:rPr>
        <w:t>FeC2O4</w:t>
      </w:r>
      <w:r>
        <w:rPr>
          <w:rFonts w:hint="eastAsia" w:ascii="Times New Roman" w:hAnsi="Times New Roman" w:eastAsia="SimHei"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bookmarkEnd w:id="236"/>
    <w:bookmarkStart w:id="237" w:name="混合物定性分析"/>
    <w:p>
      <w:pPr>
        <w:pStyle w:val="Heading3"/>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bookmarkEnd w:id="237"/>
    <w:bookmarkStart w:id="238" w:name="铁系列推断题"/>
    <w:p>
      <w:pPr>
        <w:pStyle w:val="Heading3"/>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铁系列推断题</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p>
    <w:bookmarkEnd w:id="238"/>
    <w:bookmarkStart w:id="239" w:name="绿色晶体推断题"/>
    <w:p>
      <w:pPr>
        <w:pStyle w:val="Heading3"/>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绿色晶体推断题</w:t>
      </w:r>
    </w:p>
    <w:p>
      <w:pPr>
        <w:pStyle w:val="FirstParagraph"/>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p>
    <w:bookmarkEnd w:id="239"/>
    <w:bookmarkStart w:id="240" w:name="钴化合物推断题"/>
    <w:p>
      <w:pPr>
        <w:pStyle w:val="Heading3"/>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钴化合物推断题</w:t>
      </w:r>
    </w:p>
    <w:p>
      <w:pPr>
        <w:pStyle w:val="FirstParagraph"/>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p>
    <w:bookmarkEnd w:id="240"/>
    <w:bookmarkStart w:id="241" w:name="钴化合物系列推断题"/>
    <w:p>
      <w:pPr>
        <w:pStyle w:val="Heading3"/>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钴化合物系列推断题</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End w:id="242"/>
    <w:bookmarkStart w:id="243" w:name="wch19.f08-纳米金形态控制"/>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WCh19.F08-</w:t>
      </w:r>
      <w:r>
        <w:rPr>
          <w:rFonts w:hint="eastAsia" w:ascii="Times New Roman" w:hAnsi="Times New Roman" w:eastAsia="SimHei" w:cs="Times New Roman"/>
        </w:rPr>
        <w:t>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二分册-l7实13-钒生物化学循环四问"/>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45" name="Picture"/>
            <a:graphic>
              <a:graphicData uri="http://schemas.openxmlformats.org/drawingml/2006/picture">
                <pic:pic>
                  <pic:nvPicPr>
                    <pic:cNvPr descr="f37b9ed93a8b7352bdb20966bf64f1144deec50209ef9074cff7f61c2a53acec.jpg" id="246" name="Picture"/>
                    <pic:cNvPicPr>
                      <a:picLocks noChangeArrowheads="1" noChangeAspect="1"/>
                    </pic:cNvPicPr>
                  </pic:nvPicPr>
                  <pic:blipFill>
                    <a:blip r:embed="rId244"/>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84"/>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84"/>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84"/>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二分册-l7实14-菱锰矿绿色工艺四问"/>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二分册-l8对例1-2001全国初赛不活泼金属x金"/>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1-2001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49"/>
    <w:bookmarkStart w:id="253" w:name="二分册-l8对例3-2001全国冬令营绿矾绿色工艺"/>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3-2001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251" name="Picture"/>
            <a:graphic>
              <a:graphicData uri="http://schemas.openxmlformats.org/drawingml/2006/picture">
                <pic:pic>
                  <pic:nvPicPr>
                    <pic:cNvPr descr="b657e2a49505025801fb4b7781f020e53cb206509ee5005a5bf359eba1a391f1.jpg" id="252" name="Picture"/>
                    <pic:cNvPicPr>
                      <a:picLocks noChangeArrowheads="1" noChangeAspect="1"/>
                    </pic:cNvPicPr>
                  </pic:nvPicPr>
                  <pic:blipFill>
                    <a:blip r:embed="rId250"/>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二分册-l8实7-铁系全链推断与高铁酸盐"/>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NaF，I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二分册-l8实8-盐a定量推断agf与c3o2"/>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二分册-l8实9-crvi废水铁氧体法两问"/>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9-CrVI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160" w:after="80"/>
      </w:pPr>
      <w:r>
        <w:pict>
          <v:rect style="width:0;height:1.5pt" o:hralign="center" o:hrstd="t" o:hr="t"/>
        </w:pict>
      </w:r>
    </w:p>
    <w:bookmarkEnd w:id="256"/>
    <w:bookmarkStart w:id="257" w:name="二分册-l8实10-浅绿晶体莫尔盐全链推断"/>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二分册-l8实11-铜粉浓氨水吸氧四问"/>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二分册-l8实12-nf3分子五小问"/>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12-NF3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二分册-l8实13-王水溶解m推csau"/>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二分册-l8实15-三法制agh"/>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元钛-03-cr互变kmno4三ph"/>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元铁-01-fe配体调控普鲁士蓝"/>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9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元铁-02-co3配合物ni2几何"/>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9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元银-02-王水溶金汞双核"/>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5"/>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元银-03-多酸kegginmos2"/>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6"/>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End w:id="2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7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4" Type="http://schemas.openxmlformats.org/officeDocument/2006/relationships/image" Target="media/rId224.jpg"/><Relationship Id="rId209" Type="http://schemas.openxmlformats.org/officeDocument/2006/relationships/image" Target="media/rId209.jpg"/><Relationship Id="rId143" Type="http://schemas.openxmlformats.org/officeDocument/2006/relationships/image" Target="media/rId143.jpg"/><Relationship Id="rId212" Type="http://schemas.openxmlformats.org/officeDocument/2006/relationships/image" Target="media/rId212.jpg"/><Relationship Id="rId186" Type="http://schemas.openxmlformats.org/officeDocument/2006/relationships/image" Target="media/rId186.jpg"/><Relationship Id="rId221" Type="http://schemas.openxmlformats.org/officeDocument/2006/relationships/image" Target="media/rId221.jpg"/><Relationship Id="rId206" Type="http://schemas.openxmlformats.org/officeDocument/2006/relationships/image" Target="media/rId206.jpg"/><Relationship Id="rId215" Type="http://schemas.openxmlformats.org/officeDocument/2006/relationships/image" Target="media/rId215.jpg"/><Relationship Id="rId228" Type="http://schemas.openxmlformats.org/officeDocument/2006/relationships/image" Target="media/rId228.jpg"/><Relationship Id="rId250" Type="http://schemas.openxmlformats.org/officeDocument/2006/relationships/image" Target="media/rId250.jpg"/><Relationship Id="rId218" Type="http://schemas.openxmlformats.org/officeDocument/2006/relationships/image" Target="media/rId218.jpg"/><Relationship Id="rId244" Type="http://schemas.openxmlformats.org/officeDocument/2006/relationships/image" Target="media/rId24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2026-09-10T13:05:31Z</dcterms:created>
  <dcterms:modified xsi:type="dcterms:W3CDTF">2026-09-10T13:05:31Z</dcterms:modified>
</cp:coreProperties>
</file>

<file path=docProps/custom.xml><?xml version="1.0" encoding="utf-8"?>
<Properties xmlns="http://schemas.openxmlformats.org/officeDocument/2006/custom-properties" xmlns:vt="http://schemas.openxmlformats.org/officeDocument/2006/docPropsVTypes"/>
</file>