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8.jpg" ContentType="image/jpeg"/>
  <Override PartName="/word/media/rId158.jpg" ContentType="image/jpeg"/>
  <Override PartName="/word/media/rId167.jpg" ContentType="image/jpeg"/>
  <Override PartName="/word/media/rId95.jpg" ContentType="image/jpeg"/>
  <Override PartName="/word/media/rId45.jpg" ContentType="image/jpeg"/>
  <Override PartName="/word/media/rId190.jpg" ContentType="image/jpeg"/>
  <Override PartName="/word/media/rId81.jpg" ContentType="image/jpeg"/>
  <Override PartName="/word/media/rId135.jpg" ContentType="image/jpeg"/>
  <Override PartName="/word/media/rId164.jpg" ContentType="image/jpeg"/>
  <Override PartName="/word/media/rId59.jpg" ContentType="image/jpeg"/>
  <Override PartName="/word/media/rId67.jpg" ContentType="image/jpeg"/>
  <Override PartName="/word/media/rId36.jpg" ContentType="image/jpeg"/>
  <Override PartName="/word/media/rId42.jpg" ContentType="image/jpeg"/>
  <Override PartName="/word/media/rId184.jpg" ContentType="image/jpeg"/>
  <Override PartName="/word/media/rId48.jpg" ContentType="image/jpeg"/>
  <Override PartName="/word/media/rId161.jpg" ContentType="image/jpeg"/>
  <Override PartName="/word/media/rId25.jpg" ContentType="image/jpeg"/>
  <Override PartName="/word/media/rId124.jpg" ContentType="image/jpeg"/>
  <Override PartName="/word/media/rId22.jpg" ContentType="image/jpeg"/>
  <Override PartName="/word/media/rId73.jpg" ContentType="image/jpeg"/>
  <Override PartName="/word/media/rId147.jpg" ContentType="image/jpeg"/>
  <Override PartName="/word/media/rId150.jpg" ContentType="image/jpeg"/>
  <Override PartName="/word/media/rId56.jpg" ContentType="image/jpeg"/>
  <Override PartName="/word/media/rId181.jpg" ContentType="image/jpeg"/>
  <Override PartName="/word/media/rId187.jpg" ContentType="image/jpeg"/>
  <Override PartName="/word/media/rId109.jpg" ContentType="image/jpeg"/>
  <Override PartName="/word/media/rId30.jpg" ContentType="image/jpeg"/>
  <Override PartName="/word/media/rId64.jpg" ContentType="image/jpeg"/>
  <Override PartName="/word/media/rId51.jpg" ContentType="image/jpeg"/>
  <Override PartName="/word/media/rId98.jpg" ContentType="image/jpeg"/>
  <Override PartName="/word/media/rId141.jpg" ContentType="image/jpeg"/>
  <Override PartName="/word/media/rId121.jpg" ContentType="image/jpeg"/>
  <Override PartName="/word/media/rId130.jpg" ContentType="image/jpeg"/>
  <Override PartName="/word/media/rId112.jpg" ContentType="image/jpeg"/>
  <Override PartName="/word/media/rId86.jpg" ContentType="image/jpeg"/>
  <Override PartName="/word/media/rId70.jpg" ContentType="image/jpeg"/>
  <Override PartName="/word/media/rId76.jpg" ContentType="image/jpeg"/>
  <Override PartName="/word/media/rId175.jpg" ContentType="image/jpeg"/>
  <Override PartName="/word/media/rId104.jpg" ContentType="image/jpeg"/>
  <Override PartName="/word/media/rId193.jpg" ContentType="image/jpeg"/>
  <Override PartName="/word/media/rId127.jpg" ContentType="image/jpeg"/>
  <Override PartName="/word/media/rId33.jpg" ContentType="image/jpeg"/>
  <Override PartName="/word/media/rId196.jpg" ContentType="image/jpeg"/>
  <Override PartName="/word/media/rId153.jpg" ContentType="image/jpeg"/>
  <Override PartName="/word/media/rId89.jpg" ContentType="image/jpeg"/>
  <Override PartName="/word/media/rId92.jpg" ContentType="image/jpeg"/>
  <Override PartName="/word/media/rId118.jpg" ContentType="image/jpeg"/>
  <Override PartName="/word/media/rId115.jpg" ContentType="image/jpeg"/>
  <Override PartName="/word/media/rId101.jpg" ContentType="image/jpeg"/>
  <Override PartName="/word/media/rId144.jpg" ContentType="image/jpeg"/>
  <Override PartName="/word/media/rId170.jpg" ContentType="image/jpeg"/>
  <Override PartName="/word/media/rId39.jpg" ContentType="image/jpeg"/>
  <Override PartName="/word/media/rId19.jpg" ContentType="image/jpeg"/>
  <Override PartName="/word/media/rId1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初赛模拟卷-xi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6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抽取（2ChO、XeChem、chemy、化英社、汇智、清北营），全部取自各机构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XIII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6 </w:t>
      </w:r>
      <w:r>
        <w:rPr>
          <w:rFonts w:ascii="Times New Roman" w:hAnsi="Times New Roman" w:cs="Times New Roman" w:eastAsia="SimSun"/>
          <w:b/>
          <w:bCs/>
        </w:rPr>
        <w:t xml:space="preserve">题为钙钛矿／钙钛矿衍生结构</w:t>
      </w:r>
      <w:r>
        <w:rPr>
          <w:rFonts w:ascii="Times New Roman" w:hAnsi="Times New Roman" w:cs="Times New Roman" w:eastAsia="SimSun"/>
        </w:rPr>
        <w:t xml:space="preserve">）；题面已逐张回源核验（5</w:t>
      </w:r>
      <w:r>
        <w:t xml:space="preserve"> </w:t>
      </w:r>
      <w:r>
        <w:rPr>
          <w:rFonts w:ascii="Times New Roman" w:hAnsi="Times New Roman" w:cs="Times New Roman" w:eastAsia="SimSun"/>
        </w:rPr>
        <w:t xml:space="preserve">张文字层源逐串零缺失、5</w:t>
      </w:r>
      <w:r>
        <w:t xml:space="preserve"> </w:t>
      </w:r>
      <w:r>
        <w:rPr>
          <w:rFonts w:ascii="Times New Roman" w:hAnsi="Times New Roman" w:cs="Times New Roman" w:eastAsia="SimSun"/>
        </w:rPr>
        <w:t xml:space="preserve">张扫描件逐页目检吻合）。</w:t>
      </w:r>
      <w:r>
        <w:t xml:space="preserve"> </w:t>
      </w:r>
      <w:r>
        <w:rPr>
          <w:rFonts w:ascii="Times New Roman" w:hAnsi="Times New Roman" w:cs="Times New Roman" w:eastAsia="SimSun"/>
        </w:rPr>
        <w:t xml:space="preserve">题卡溯源见卷末选题清单。</w:t>
      </w:r>
    </w:p>
    <w:bookmarkStart w:id="201"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9"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2026寒假班·初赛模拟1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spacing w:before="120" w:after="120" w:line="240" w:lineRule="auto"/>
        <w:jc w:val="center"/>
      </w:pPr>
      <w:r>
        <w:drawing>
          <wp:inline>
            <wp:extent cx="2520000" cy="1482666"/>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2520000" cy="148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分），导致八面体向</w:t>
      </w:r>
      <w:r>
        <w:t xml:space="preserve"> A </w:t>
      </w:r>
      <w:r>
        <w:rPr>
          <w:rFonts w:ascii="Times New Roman" w:hAnsi="Times New Roman" w:cs="Times New Roman" w:eastAsia="SimSun"/>
        </w:rPr>
        <w:t xml:space="preserve">位阳离子倾斜。</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分），使得相邻的</w:t>
      </w:r>
      <w:r>
        <w:t xml:space="preserve"> </w:t>
      </w:r>
      <w:r>
        <w:rPr>
          <w:rFonts w:ascii="Times New Roman" w:hAnsi="Times New Roman" w:cs="Times New Roman" w:eastAsia="SimSun"/>
        </w:rPr>
        <w:t xml:space="preserve">O离子之间距离增大，撑大了</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r>
        <w:t xml:space="preserve"> </w:t>
      </w:r>
      <w:r>
        <w:t xml:space="preserve">1-1-2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八面体发生倾斜，键角未发生变化，因此</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分别计算三组相对的</w:t>
      </w:r>
      <w:r>
        <w:t xml:space="preserve"> O-Ti-O </w:t>
      </w:r>
      <w:r>
        <w:rPr>
          <w:rFonts w:ascii="Times New Roman" w:hAnsi="Times New Roman" w:cs="Times New Roman" w:eastAsia="SimSun"/>
        </w:rPr>
        <w:t xml:space="preserve">键角:</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r</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s</m:t>
          </m:r>
          <m:f>
            <m:fPr>
              <m:type m:val="bar"/>
            </m:fPr>
            <m:num>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另一组</w:t>
      </w:r>
      <w:r>
        <w:t xml:space="preserve"> O-Ti-O </w:t>
      </w:r>
      <w:r>
        <w:rPr>
          <w:rFonts w:ascii="Times New Roman" w:hAnsi="Times New Roman" w:cs="Times New Roman" w:eastAsia="SimSun"/>
        </w:rPr>
        <w:t xml:space="preserve">在</w:t>
      </w:r>
      <w:r>
        <w:t xml:space="preserve"> Ti </w:t>
      </w:r>
      <w:r>
        <w:rPr>
          <w:rFonts w:ascii="Times New Roman" w:hAnsi="Times New Roman" w:cs="Times New Roman" w:eastAsia="SimSun"/>
        </w:rPr>
        <w:t xml:space="preserve">发生偏心位移的方向上，易知</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，代入可得：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r>
        <w:t xml:space="preserve"> </w:t>
      </w:r>
      <w:r>
        <w:t xml:space="preserve">1-2 </w:t>
      </w:r>
      <w:r>
        <w:rPr>
          <w:rFonts w:ascii="Times New Roman" w:hAnsi="Times New Roman" w:cs="Times New Roman" w:eastAsia="SimSun"/>
        </w:rPr>
        <w:t xml:space="preserve">（共6分，每空1分）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58"/>
        <w:gridCol w:w="2159"/>
        <w:gridCol w:w="2735"/>
      </w:tblGrid>
      <w:tr>
        <w:trPr>
          <w:tblHeader w:val="on"/>
        </w:trPr>
        <w:tc>
          <w:tcPr>
            <w:tcW w:type="dxa" w:w="4858"/>
          </w:tcPr>
          <w:tcPr/>
          <w:p>
            <w:pPr>
              <w:pStyle w:val="Compact"/>
            </w:pPr>
          </w:p>
        </w:tc>
        <w:tc>
          <w:tcPr>
            <w:tcW w:type="dxa" w:w="2159"/>
          </w:tcPr>
          <w:tcPr/>
          <w:p>
            <w:pPr>
              <w:pStyle w:val="Compact"/>
              <w:jc w:val="center"/>
            </w:pPr>
            <w:r>
              <w:rPr>
                <w:rFonts w:ascii="Times New Roman" w:hAnsi="Times New Roman" w:cs="Times New Roman" w:eastAsia="SimSun"/>
              </w:rPr>
              <w:t xml:space="preserve">化学式</w:t>
            </w:r>
          </w:p>
        </w:tc>
        <w:tc>
          <w:tcPr>
            <w:tcW w:type="dxa" w:w="2735"/>
          </w:tcPr>
          <w:tcPr/>
          <w:p>
            <w:pPr>
              <w:pStyle w:val="Compact"/>
              <w:jc w:val="center"/>
            </w:pPr>
            <w:r>
              <w:rPr>
                <w:rFonts w:ascii="Times New Roman" w:hAnsi="Times New Roman" w:cs="Times New Roman" w:eastAsia="SimSun"/>
              </w:rPr>
              <w:t xml:space="preserve">点阵类型</w:t>
            </w:r>
          </w:p>
        </w:tc>
      </w:tr>
      <w:tr>
        <w:tc>
          <w:tcPr>
            <w:tcW w:type="dxa" w:w="4858"/>
          </w:tcPr>
          <w:tcPr/>
          <w:p>
            <w:pPr>
              <w:pStyle w:val="Compact"/>
              <w:jc w:val="center"/>
            </w:pPr>
            <w:r>
              <w:t xml:space="preserve">Ruddlesden-Popper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体心四方</w:t>
            </w:r>
          </w:p>
        </w:tc>
      </w:tr>
      <w:tr>
        <w:tc>
          <w:tcPr>
            <w:tcW w:type="dxa" w:w="4858"/>
          </w:tcPr>
          <w:tcPr/>
          <w:p>
            <w:pPr>
              <w:pStyle w:val="Compact"/>
              <w:jc w:val="center"/>
            </w:pPr>
            <w:r>
              <w:t xml:space="preserve">Dion-Jacobson </w:t>
            </w:r>
            <w:r>
              <w:rPr>
                <w:rFonts w:ascii="Times New Roman" w:hAnsi="Times New Roman" w:cs="Times New Roman" w:eastAsia="SimSun"/>
              </w:rPr>
              <w:t xml:space="preserve">相</w:t>
            </w:r>
          </w:p>
        </w:tc>
        <w:tc>
          <w:tcPr>
            <w:tcW w:type="dxa" w:w="2159"/>
          </w:tcPr>
          <w:tcPr/>
          <w:p>
            <w:pPr>
              <w:pStyle w:val="Compact"/>
              <w:jc w:val="center"/>
            </w:pP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r>
        <w:tc>
          <w:tcPr>
            <w:tcW w:type="dxa" w:w="4858"/>
          </w:tcPr>
          <w:tcPr/>
          <w:p>
            <w:pPr>
              <w:pStyle w:val="Compact"/>
              <w:jc w:val="center"/>
            </w:pPr>
            <w:r>
              <w:t xml:space="preserve">Aurivillius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bl>
    <w:p>
      <w:pPr>
        <w:pStyle w:val="BodyText"/>
        <w:spacing w:before="0" w:after="0" w:line="276" w:lineRule="auto"/>
      </w:pPr>
      <w:r>
        <w:t xml:space="preserve">1-3 </w:t>
      </w:r>
      <w:r>
        <w:rPr>
          <w:rFonts w:ascii="Times New Roman" w:hAnsi="Times New Roman" w:cs="Times New Roman" w:eastAsia="SimSun"/>
        </w:rPr>
        <w:t xml:space="preserve">只有能量大于半导体带隙的光子才能被吸收（1</w:t>
      </w:r>
      <w:r>
        <w:t xml:space="preserve"> </w:t>
      </w:r>
      <w:r>
        <w:rPr>
          <w:rFonts w:ascii="Times New Roman" w:hAnsi="Times New Roman" w:cs="Times New Roman" w:eastAsia="SimSun"/>
        </w:rPr>
        <w:t xml:space="preserve">分），这导致部分红外光无法被吸收。非线性光学器件通过产生二次谐波可以将红外光转化为可见波段的光（1</w:t>
      </w:r>
      <w:r>
        <w:t xml:space="preserve"> </w:t>
      </w:r>
      <w:r>
        <w:rPr>
          <w:rFonts w:ascii="Times New Roman" w:hAnsi="Times New Roman" w:cs="Times New Roman" w:eastAsia="SimSun"/>
        </w:rPr>
        <w:t xml:space="preserve">分），使得太阳能电池可以吸收这部分光子。</w:t>
      </w:r>
      <w:r>
        <w:t xml:space="preserve"> </w:t>
      </w:r>
      <w:r>
        <w:t xml:space="preserve">1-4-1 Ruddlesden-Popper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r>
        <w:t xml:space="preserve"> </w:t>
      </w:r>
      <w:r>
        <w:t xml:space="preserve">1-4-2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结合</w:t>
      </w:r>
      <w:r>
        <w:t xml:space="preserve"> Ruddlesden-Popper </w:t>
      </w:r>
      <w:r>
        <w:rPr>
          <w:rFonts w:ascii="Times New Roman" w:hAnsi="Times New Roman" w:cs="Times New Roman" w:eastAsia="SimSun"/>
        </w:rPr>
        <w:t xml:space="preserve">相系列化合物的结构通式可设</w:t>
      </w:r>
      <w:r>
        <w:t xml:space="preserve"> 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分），化学式中</w:t>
      </w:r>
      <w:r>
        <w:t xml:space="preserve"> EA </w:t>
      </w:r>
      <w:r>
        <w:rPr>
          <w:rFonts w:ascii="Times New Roman" w:hAnsi="Times New Roman" w:cs="Times New Roman" w:eastAsia="SimSun"/>
        </w:rPr>
        <w:t xml:space="preserve">表示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的摩尔质量为</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g/mol，有</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Z=6435，对Z进行打表得：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Z</w:t>
            </w:r>
          </w:p>
        </w:tc>
        <w:tc>
          <w:tcPr>
            <w:tcW w:type="dxa" w:w="4876"/>
          </w:tcPr>
          <w:tcPr/>
          <w:p>
            <w:pPr>
              <w:pStyle w:val="Compact"/>
              <w:jc w:val="center"/>
            </w:pPr>
            <w:r>
              <w:t xml:space="preserve">n</w:t>
            </w:r>
          </w:p>
        </w:tc>
      </w:tr>
      <w:tr>
        <w:tc>
          <w:tcPr>
            <w:tcW w:type="dxa" w:w="4876"/>
          </w:tcPr>
          <w:tcPr/>
          <w:p>
            <w:pPr>
              <w:pStyle w:val="Compact"/>
              <w:jc w:val="center"/>
            </w:pPr>
            <w:r>
              <w:t xml:space="preserve">2</w:t>
            </w:r>
          </w:p>
        </w:tc>
        <w:tc>
          <w:tcPr>
            <w:tcW w:type="dxa" w:w="4876"/>
          </w:tcPr>
          <w:tcPr/>
          <w:p>
            <w:pPr>
              <w:pStyle w:val="Compact"/>
              <w:jc w:val="center"/>
            </w:pPr>
            <w:r>
              <w:t xml:space="preserve">6.27</w:t>
            </w:r>
          </w:p>
        </w:tc>
      </w:tr>
      <w:tr>
        <w:tc>
          <w:tcPr>
            <w:tcW w:type="dxa" w:w="4876"/>
          </w:tcPr>
          <w:tcPr/>
          <w:p>
            <w:pPr>
              <w:pStyle w:val="Compact"/>
              <w:jc w:val="center"/>
            </w:pPr>
            <w:r>
              <w:t xml:space="preserve">3</w:t>
            </w:r>
          </w:p>
        </w:tc>
        <w:tc>
          <w:tcPr>
            <w:tcW w:type="dxa" w:w="4876"/>
          </w:tcPr>
          <w:tcPr/>
          <w:p>
            <w:pPr>
              <w:pStyle w:val="Compact"/>
              <w:jc w:val="center"/>
            </w:pPr>
            <w:r>
              <w:t xml:space="preserve">4.10</w:t>
            </w:r>
          </w:p>
        </w:tc>
      </w:tr>
      <w:tr>
        <w:tc>
          <w:tcPr>
            <w:tcW w:type="dxa" w:w="4876"/>
          </w:tcPr>
          <w:tcPr/>
          <w:p>
            <w:pPr>
              <w:pStyle w:val="Compact"/>
              <w:jc w:val="center"/>
            </w:pPr>
            <w:r>
              <w:t xml:space="preserve">4</w:t>
            </w:r>
          </w:p>
        </w:tc>
        <w:tc>
          <w:tcPr>
            <w:tcW w:type="dxa" w:w="4876"/>
          </w:tcPr>
          <w:tcPr/>
          <w:p>
            <w:pPr>
              <w:pStyle w:val="Compact"/>
              <w:jc w:val="center"/>
            </w:pPr>
            <w:r>
              <w:t xml:space="preserve">3.01</w:t>
            </w:r>
          </w:p>
        </w:tc>
      </w:tr>
    </w:tbl>
    <w:p>
      <w:pPr>
        <w:pStyle w:val="BodyText"/>
        <w:spacing w:before="0" w:after="0" w:line="276" w:lineRule="auto"/>
        <w:ind w:firstLineChars="200" w:firstLine="420"/>
      </w:pPr>
      <w:r>
        <w:rPr>
          <w:rFonts w:ascii="Times New Roman" w:hAnsi="Times New Roman" w:cs="Times New Roman" w:eastAsia="SimSun"/>
        </w:rPr>
        <w:t xml:space="preserve">所以</w:t>
      </w:r>
      <w:r>
        <w:t xml:space="preserve"> </w:t>
      </w:r>
      <w:r>
        <w:rPr>
          <w:rFonts w:ascii="Times New Roman" w:hAnsi="Times New Roman" w:cs="Times New Roman" w:eastAsia="SimSun"/>
        </w:rPr>
        <w:t xml:space="preserve">n=3，M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t xml:space="preserve">1-4-3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分）：示出低温相有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分），示出高温相没有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分），示出在相变温度（370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71637"/>
            <wp:effectExtent b="0" l="0" r="0" t="0"/>
            <wp:docPr descr="" title="" id="26" name="Picture"/>
            <a:graphic>
              <a:graphicData uri="http://schemas.openxmlformats.org/drawingml/2006/picture">
                <pic:pic>
                  <pic:nvPicPr>
                    <pic:cNvPr descr="396138e329ae3a7dd079cdabc27b943a8691eb2e0198168a3795d3c114cdbb08.jpg" id="27" name="Picture"/>
                    <pic:cNvPicPr>
                      <a:picLocks noChangeArrowheads="1" noChangeAspect="1"/>
                    </pic:cNvPicPr>
                  </pic:nvPicPr>
                  <pic:blipFill>
                    <a:blip r:embed="rId25"/>
                    <a:stretch>
                      <a:fillRect/>
                    </a:stretch>
                  </pic:blipFill>
                  <pic:spPr bwMode="auto">
                    <a:xfrm>
                      <a:off x="0" y="0"/>
                      <a:ext cx="2015999" cy="1571637"/>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：钙钛矿的</w:t>
      </w:r>
      <w:r>
        <w:t xml:space="preserve"> A </w:t>
      </w:r>
      <w:r>
        <w:rPr>
          <w:rFonts w:ascii="Times New Roman" w:hAnsi="Times New Roman" w:cs="Times New Roman" w:eastAsia="SimSun"/>
        </w:rPr>
        <w:t xml:space="preserve">位离子半径与八面体畸变（倾斜</w:t>
      </w:r>
      <w:r>
        <w:t xml:space="preserve"> vs </w:t>
      </w:r>
      <w:r>
        <w:rPr>
          <w:rFonts w:ascii="Times New Roman" w:hAnsi="Times New Roman" w:cs="Times New Roman" w:eastAsia="SimSun"/>
        </w:rPr>
        <w:t xml:space="preserve">偏心位移）·</w:t>
      </w:r>
      <w:r>
        <w:t xml:space="preserve"> </w:t>
      </w:r>
      <w:r>
        <w:rPr>
          <w:rFonts w:ascii="Times New Roman" w:hAnsi="Times New Roman" w:cs="Times New Roman" w:eastAsia="SimSun"/>
        </w:rPr>
        <w:t xml:space="preserve">八面体畸变参数</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t xml:space="preserve">· </w:t>
      </w:r>
      <w:r>
        <w:rPr>
          <w:rFonts w:ascii="Times New Roman" w:hAnsi="Times New Roman" w:cs="Times New Roman" w:eastAsia="SimSun"/>
        </w:rPr>
        <w:t xml:space="preserve">铁电性与自发极化</w:t>
      </w:r>
      <w:r>
        <w:t xml:space="preserve"> · </w:t>
      </w:r>
      <w:r>
        <w:rPr>
          <w:rFonts w:ascii="Times New Roman" w:hAnsi="Times New Roman" w:cs="Times New Roman" w:eastAsia="SimSun"/>
        </w:rPr>
        <w:t xml:space="preserve">二维钙钛矿</w:t>
      </w:r>
      <w:r>
        <w:t xml:space="preserve"> </w:t>
      </w:r>
      <w:r>
        <w:rPr>
          <w:rFonts w:ascii="Times New Roman" w:hAnsi="Times New Roman" w:cs="Times New Roman" w:eastAsia="SimSun"/>
        </w:rPr>
        <w:t xml:space="preserve">R-P／D-J／Aurivillius</w:t>
      </w:r>
      <w:r>
        <w:t xml:space="preserve"> </w:t>
      </w:r>
      <w:r>
        <w:rPr>
          <w:rFonts w:ascii="Times New Roman" w:hAnsi="Times New Roman" w:cs="Times New Roman" w:eastAsia="SimSun"/>
        </w:rPr>
        <w:t xml:space="preserve">相</w:t>
      </w:r>
      <w:r>
        <w:t xml:space="preserve"> · </w:t>
      </w:r>
      <w:r>
        <w:rPr>
          <w:rFonts w:ascii="Times New Roman" w:hAnsi="Times New Roman" w:cs="Times New Roman" w:eastAsia="SimSun"/>
        </w:rPr>
        <w:t xml:space="preserve">密度法确定化学式</w:t>
      </w:r>
      <w:r>
        <w:t xml:space="preserve"> · </w:t>
      </w:r>
      <w:r>
        <w:rPr>
          <w:rFonts w:ascii="Times New Roman" w:hAnsi="Times New Roman" w:cs="Times New Roman" w:eastAsia="SimSun"/>
        </w:rPr>
        <w:t xml:space="preserve">相变与二次谐波（对称中心）（知识点：〈钙钛矿结构〉、〈钙钛矿〉、〈晶体密度公式〉、〈晶胞〉、〈对称中心〉）</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：畸变有两条独立机制：A</w:t>
      </w:r>
      <w:r>
        <w:t xml:space="preserve"> </w:t>
      </w:r>
      <w:r>
        <w:rPr>
          <w:rFonts w:ascii="Times New Roman" w:hAnsi="Times New Roman" w:cs="Times New Roman" w:eastAsia="SimSun"/>
        </w:rPr>
        <w:t xml:space="preserve">位离子偏小</w:t>
      </w:r>
      <w:r>
        <w:t xml:space="preserve"> ⇒ </w:t>
      </w:r>
      <w:r>
        <w:rPr>
          <w:rFonts w:ascii="Times New Roman" w:hAnsi="Times New Roman" w:cs="Times New Roman" w:eastAsia="SimSun"/>
        </w:rPr>
        <w:t xml:space="preserve">八面体刚性</w:t>
      </w:r>
      <w:r>
        <w:rPr>
          <w:rFonts w:ascii="Times New Roman" w:hAnsi="Times New Roman" w:cs="Times New Roman" w:eastAsia="SimSun"/>
          <w:b/>
          <w:bCs/>
        </w:rPr>
        <w:t xml:space="preserve">倾斜</w:t>
      </w:r>
      <w:r>
        <w:rPr>
          <w:rFonts w:ascii="Times New Roman" w:hAnsi="Times New Roman" w:cs="Times New Roman" w:eastAsia="SimSun"/>
        </w:rPr>
        <w:t xml:space="preserve">（B–X–B</w:t>
      </w:r>
      <w:r>
        <w:t xml:space="preserve"> </w:t>
      </w:r>
      <w:r>
        <w:rPr>
          <w:rFonts w:ascii="Times New Roman" w:hAnsi="Times New Roman" w:cs="Times New Roman" w:eastAsia="SimSun"/>
        </w:rPr>
        <w:t xml:space="preserve">键角不变，</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位离子偏大</w:t>
      </w:r>
      <w:r>
        <w:t xml:space="preserve"> ⇒ </w:t>
      </w:r>
      <w:r>
        <w:rPr>
          <w:rFonts w:ascii="Times New Roman" w:hAnsi="Times New Roman" w:cs="Times New Roman" w:eastAsia="SimSun"/>
        </w:rPr>
        <w:t xml:space="preserve">八面体被</w:t>
      </w:r>
      <w:r>
        <w:rPr>
          <w:rFonts w:ascii="Times New Roman" w:hAnsi="Times New Roman" w:cs="Times New Roman" w:eastAsia="SimSun"/>
          <w:b/>
          <w:bCs/>
        </w:rPr>
        <w:t xml:space="preserve">撑大</w:t>
      </w:r>
      <w:r>
        <w:t xml:space="preserve">、B </w:t>
      </w:r>
      <w:r>
        <w:rPr>
          <w:rFonts w:ascii="Times New Roman" w:hAnsi="Times New Roman" w:cs="Times New Roman" w:eastAsia="SimSun"/>
        </w:rPr>
        <w:t xml:space="preserve">位</w:t>
      </w:r>
      <w:r>
        <w:rPr>
          <w:rFonts w:ascii="Times New Roman" w:hAnsi="Times New Roman" w:cs="Times New Roman" w:eastAsia="SimSun"/>
          <w:b/>
          <w:bCs/>
        </w:rPr>
        <w:t xml:space="preserve">偏心位移</w:t>
      </w:r>
      <w:r>
        <w:rPr>
          <w:rFonts w:ascii="Times New Roman" w:hAnsi="Times New Roman" w:cs="Times New Roman" w:eastAsia="SimSun"/>
        </w:rPr>
        <w:t xml:space="preserve">（键角改变，</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）。铁电性要求同时满足「无对称中心」与「有自发极化」。二维相按单胞内原子计数写化学式、按是否带心判点阵。密度法先由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求摩尔质量，再用「</w:t>
      </w:r>
      <m:oMath>
        <m:r>
          <w:rPr>
            <w:rFonts w:ascii="Times New Roman" w:hAnsi="Times New Roman" w:cs="Times New Roman" w:eastAsia="SimSun"/>
          </w:rPr>
          <m:t>n</m:t>
        </m:r>
      </m:oMath>
      <w:r>
        <w:t xml:space="preserve"> </w:t>
      </w:r>
      <w:r>
        <w:rPr>
          <w:rFonts w:ascii="Times New Roman" w:hAnsi="Times New Roman" w:cs="Times New Roman" w:eastAsia="SimSun"/>
        </w:rPr>
        <w:t xml:space="preserve">必须为整数」筛选</w:t>
      </w:r>
      <w:r>
        <w:t xml:space="preserve"> </w:t>
      </w:r>
      <m:oMath>
        <m:r>
          <w:rPr>
            <w:rFonts w:ascii="Times New Roman" w:hAnsi="Times New Roman" w:cs="Times New Roman" w:eastAsia="SimSun"/>
          </w:rPr>
          <m:t>Z</m:t>
        </m:r>
      </m:oMath>
      <w:r>
        <w:t xml:space="preserve">。</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半径偏小，不足以支撑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八面体骨架，八面体绕顶点</w:t>
      </w:r>
      <w:r>
        <w:rPr>
          <w:rFonts w:ascii="Times New Roman" w:hAnsi="Times New Roman" w:cs="Times New Roman" w:eastAsia="SimSun"/>
          <w:b/>
          <w:bCs/>
        </w:rPr>
        <w:t xml:space="preserve">协同倾斜</w:t>
      </w:r>
      <w:r>
        <w:rPr>
          <w:rFonts w:ascii="Times New Roman" w:hAnsi="Times New Roman" w:cs="Times New Roman" w:eastAsia="SimSun"/>
        </w:rPr>
        <w:t xml:space="preserve">（刚性旋转）以缩小</w:t>
      </w:r>
      <w:r>
        <w:t xml:space="preserve"> A </w:t>
      </w:r>
      <w:r>
        <w:rPr>
          <w:rFonts w:ascii="Times New Roman" w:hAnsi="Times New Roman" w:cs="Times New Roman" w:eastAsia="SimSun"/>
        </w:rPr>
        <w:t xml:space="preserve">位空腔。</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半径偏大，把相邻</w:t>
      </w:r>
      <w:r>
        <w:t xml:space="preserve"> O </w:t>
      </w:r>
      <w:r>
        <w:rPr>
          <w:rFonts w:ascii="Times New Roman" w:hAnsi="Times New Roman" w:cs="Times New Roman" w:eastAsia="SimSun"/>
        </w:rPr>
        <w:t xml:space="preserve">离子撑开、</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被拉长，</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轴发生</w:t>
      </w:r>
      <w:r>
        <w:rPr>
          <w:rFonts w:ascii="Times New Roman" w:hAnsi="Times New Roman" w:cs="Times New Roman" w:eastAsia="SimSun"/>
          <w:b/>
          <w:bCs/>
        </w:rPr>
        <w:t xml:space="preserve">偏心位移</w:t>
      </w:r>
      <w:r>
        <w:rPr>
          <w:rFonts w:ascii="Times New Roman" w:hAnsi="Times New Roman" w:cs="Times New Roman" w:eastAsia="SimSun"/>
        </w:rPr>
        <w:t xml:space="preserve">（偏离八面体中心）。</w:t>
      </w:r>
    </w:p>
    <w:p>
      <w:pPr>
        <w:pStyle w:val="BlockText"/>
        <w:spacing w:before="80" w:after="80" w:line="240" w:lineRule="auto"/>
        <w:jc w:val="left"/>
      </w:pPr>
      <w:r>
        <w:rPr>
          <w:b/>
          <w:bCs/>
        </w:rPr>
        <w:t xml:space="preserve">1-1-2</w:t>
      </w:r>
      <w:r>
        <w:rPr>
          <w:rFonts w:ascii="Times New Roman" w:hAnsi="Times New Roman" w:cs="Times New Roman" w:eastAsia="SimSun"/>
        </w:rPr>
        <w:t xml:space="preserve">：</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只是刚性倾斜，八面体</w:t>
      </w:r>
      <w:r>
        <w:rPr>
          <w:rFonts w:ascii="Times New Roman" w:hAnsi="Times New Roman" w:cs="Times New Roman" w:eastAsia="SimSun"/>
          <w:b/>
          <w:bCs/>
        </w:rPr>
        <w:t xml:space="preserve">内部</w:t>
      </w:r>
      <w:r>
        <w:rPr>
          <w:rFonts w:ascii="Times New Roman" w:hAnsi="Times New Roman" w:cs="Times New Roman" w:eastAsia="SimSun"/>
        </w:rPr>
        <w:t xml:space="preserve">各</w:t>
      </w:r>
      <w:r>
        <w:t xml:space="preserve"> X–B–X </w:t>
      </w:r>
      <w:r>
        <w:rPr>
          <w:rFonts w:ascii="Times New Roman" w:hAnsi="Times New Roman" w:cs="Times New Roman" w:eastAsia="SimSun"/>
        </w:rPr>
        <w:t xml:space="preserve">键角仍为</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t xml:space="preserve">⇒</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：由题给坐标（Ti</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0.482</m:t>
        </m:r>
      </m:oMath>
      <w:r>
        <w:t xml:space="preserve">、O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0.016</m:t>
        </m:r>
      </m:oMath>
      <w:r>
        <w:rPr>
          <w:rFonts w:ascii="Times New Roman" w:hAnsi="Times New Roman" w:cs="Times New Roman" w:eastAsia="SimSun"/>
        </w:rPr>
        <w:t xml:space="preserve">／</w:t>
      </w:r>
      <m:oMath>
        <m:r>
          <w:rPr>
            <w:rFonts w:ascii="Times New Roman" w:hAnsi="Times New Roman" w:cs="Times New Roman" w:eastAsia="SimSun"/>
          </w:rPr>
          <m:t>0.515</m:t>
        </m:r>
      </m:oMath>
      <w:r>
        <w:rPr>
          <w:rFonts w:ascii="Times New Roman" w:hAnsi="Times New Roman" w:cs="Times New Roman" w:eastAsia="SimSun"/>
        </w:rPr>
        <w:t xml:space="preserve">）求三组相对</w:t>
      </w:r>
      <w:r>
        <w:t xml:space="preserve"> O–Ti–O </w:t>
      </w:r>
      <w:r>
        <w:rPr>
          <w:rFonts w:ascii="Times New Roman" w:hAnsi="Times New Roman" w:cs="Times New Roman" w:eastAsia="SimSun"/>
        </w:rPr>
        <w:t xml:space="preserve">键角，沿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的两组</w:t>
      </w:r>
      <w:r>
        <w:t xml:space="preserve"> </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的一组（即偏心方向）</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，代入得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r>
              <w:rPr>
                <w:rFonts w:ascii="Times New Roman" w:hAnsi="Times New Roman" w:cs="Times New Roman" w:eastAsia="SimSun"/>
              </w:rPr>
              <m:t>180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e>
        </m:d>
        <m:r>
          <m:rPr>
            <m:sty m:val="p"/>
          </m:rPr>
          <w:rPr>
            <w:rFonts w:ascii="Times New Roman" w:hAnsi="Times New Roman" w:cs="Times New Roman" w:eastAsia="SimSun"/>
          </w:rPr>
          <m:t>=</m:t>
        </m:r>
        <m:r>
          <w:rPr>
            <w:rFonts w:ascii="Times New Roman" w:hAnsi="Times New Roman" w:cs="Times New Roman" w:eastAsia="SimSun"/>
          </w:rPr>
          <m:t>57.8</m:t>
        </m:r>
      </m:oMath>
      <w:r>
        <w:t xml:space="preserve">。</w:t>
      </w:r>
    </w:p>
    <w:p>
      <w:pPr>
        <w:pStyle w:val="BlockText"/>
        <w:spacing w:before="80" w:after="80" w:line="240" w:lineRule="auto"/>
        <w:jc w:val="left"/>
      </w:pPr>
      <w:r>
        <w:rPr>
          <w:b/>
          <w:bCs/>
        </w:rPr>
        <w:t xml:space="preserve">1-1-3</w:t>
      </w:r>
      <w:r>
        <w:rPr>
          <w:rFonts w:ascii="Times New Roman" w:hAnsi="Times New Roman" w:cs="Times New Roman" w:eastAsia="SimSun"/>
        </w:rPr>
        <w:t xml:space="preserve">：只有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属铁电相：</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偏心位移使晶胞失去对称中心、产生自发极化；</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倾斜后仍保留反演中心、</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为立方顺电相，均无自发极化。</w:t>
      </w:r>
    </w:p>
    <w:p>
      <w:pPr>
        <w:pStyle w:val="BlockText"/>
        <w:spacing w:before="80" w:after="80" w:line="240" w:lineRule="auto"/>
        <w:jc w:val="left"/>
      </w:pPr>
      <w:r>
        <w:rPr>
          <w:b/>
          <w:bCs/>
        </w:rPr>
        <w:t xml:space="preserve">1-2</w:t>
      </w:r>
      <w:r>
        <w:rPr>
          <w:rFonts w:ascii="Times New Roman" w:hAnsi="Times New Roman" w:cs="Times New Roman" w:eastAsia="SimSun"/>
        </w:rPr>
        <w:t xml:space="preserve">：三种二维相按单胞内</w:t>
      </w:r>
      <w:r>
        <w:t xml:space="preserve"> A、B、X </w:t>
      </w:r>
      <w:r>
        <w:rPr>
          <w:rFonts w:ascii="Times New Roman" w:hAnsi="Times New Roman" w:cs="Times New Roman" w:eastAsia="SimSun"/>
        </w:rPr>
        <w:t xml:space="preserve">计数（新种原子记为</w:t>
      </w:r>
      <w:r>
        <w:t xml:space="preserve"> </w:t>
      </w:r>
      <w:r>
        <w:rPr>
          <w:rFonts w:ascii="Times New Roman" w:hAnsi="Times New Roman" w:cs="Times New Roman" w:eastAsia="SimSun"/>
        </w:rPr>
        <w:t xml:space="preserve">C）得化学式，再由是否带心判点阵：R-P</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（体心四方）、D-J</w:t>
      </w:r>
      <w:r>
        <w:t xml:space="preserve"> </w:t>
      </w:r>
      <w:r>
        <w:rPr>
          <w:rFonts w:ascii="Times New Roman" w:hAnsi="Times New Roman" w:cs="Times New Roman" w:eastAsia="SimSun"/>
        </w:rPr>
        <w:t xml:space="preserve">相</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（简单四方）、Aurivillius</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1-3</w:t>
      </w:r>
      <w:r>
        <w:rPr>
          <w:rFonts w:ascii="Times New Roman" w:hAnsi="Times New Roman" w:cs="Times New Roman" w:eastAsia="SimSun"/>
        </w:rPr>
        <w:t xml:space="preserve">：半导体只吸收能量大于带隙的光子，红外段能量不足者不被吸收，这是</w:t>
      </w:r>
      <w:r>
        <w:t xml:space="preserve"> Shockley–Queisser </w:t>
      </w:r>
      <w:r>
        <w:rPr>
          <w:rFonts w:ascii="Times New Roman" w:hAnsi="Times New Roman" w:cs="Times New Roman" w:eastAsia="SimSun"/>
        </w:rPr>
        <w:t xml:space="preserve">极限的损失来源之一。非线性介质以二次谐波（SHG）把两个低频（红外）光子合成为一个倍频（可见）光子，使原本不可吸收的红外光被「升频」到可吸收波段，从而有望突破</w:t>
      </w:r>
      <w:r>
        <w:t xml:space="preserve"> S–Q </w:t>
      </w:r>
      <w:r>
        <w:rPr>
          <w:rFonts w:ascii="Times New Roman" w:hAnsi="Times New Roman" w:cs="Times New Roman" w:eastAsia="SimSun"/>
        </w:rPr>
        <w:t xml:space="preserve">极限。</w:t>
      </w:r>
    </w:p>
    <w:p>
      <w:pPr>
        <w:pStyle w:val="BlockText"/>
        <w:spacing w:before="80" w:after="80" w:line="240" w:lineRule="auto"/>
        <w:jc w:val="left"/>
      </w:pPr>
      <w:r>
        <w:rPr>
          <w:b/>
          <w:bCs/>
        </w:rPr>
        <w:t xml:space="preserve">1-4-1</w:t>
      </w:r>
      <w:r>
        <w:rPr>
          <w:rFonts w:ascii="Times New Roman" w:hAnsi="Times New Roman" w:cs="Times New Roman" w:eastAsia="SimSun"/>
        </w:rPr>
        <w:t xml:space="preserve">：由原料（</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HBr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乙胺）与结构特征判断，M</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rPr>
        <w:t xml:space="preserve">Ruddlesden–Popper（R-P）相（层间为单层有机胺</w:t>
      </w:r>
      <w:r>
        <w:t xml:space="preserve"> </w:t>
      </w:r>
      <w:r>
        <w:rPr>
          <w:rFonts w:ascii="Times New Roman" w:hAnsi="Times New Roman" w:cs="Times New Roman" w:eastAsia="SimSun"/>
        </w:rPr>
        <w:t xml:space="preserve">EA、钙钛矿层为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片）。</w:t>
      </w:r>
    </w:p>
    <w:p>
      <w:pPr>
        <w:pStyle w:val="BlockText"/>
        <w:spacing w:before="80" w:after="80" w:line="240" w:lineRule="auto"/>
        <w:jc w:val="left"/>
      </w:pPr>
      <w:r>
        <w:rPr>
          <w:b/>
          <w:bCs/>
        </w:rPr>
        <w:t xml:space="preserve">1-4-2</w:t>
      </w:r>
      <w:r>
        <w:rPr>
          <w:rFonts w:ascii="Times New Roman" w:hAnsi="Times New Roman" w:cs="Times New Roman" w:eastAsia="SimSun"/>
        </w:rPr>
        <w:t xml:space="preserve">：设</w:t>
      </w:r>
      <w:r>
        <w:t xml:space="preserve"> M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207</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126</m:t>
        </m:r>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6435</m:t>
        </m:r>
      </m:oMath>
      <w:r>
        <w:rPr>
          <w:rFonts w:ascii="Times New Roman" w:hAnsi="Times New Roman" w:cs="Times New Roman" w:eastAsia="SimSun"/>
        </w:rPr>
        <w:t xml:space="preserve">，打表：</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6.27</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4.10</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3.01</m:t>
        </m:r>
      </m:oMath>
      <w:r>
        <w:rPr>
          <w:rFonts w:ascii="Times New Roman" w:hAnsi="Times New Roman" w:cs="Times New Roman" w:eastAsia="SimSun"/>
        </w:rPr>
        <w:t xml:space="preserve">；唯</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为整数</w:t>
      </w:r>
      <w:r>
        <w:t xml:space="preserve"> ⇒</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w:t>
      </w:r>
    </w:p>
    <w:p>
      <w:pPr>
        <w:pStyle w:val="BlockText"/>
        <w:spacing w:before="80" w:after="80" w:line="240" w:lineRule="auto"/>
        <w:jc w:val="left"/>
      </w:pPr>
      <w:r>
        <w:rPr>
          <w:b/>
          <w:bCs/>
        </w:rPr>
        <w:t xml:space="preserve">1-4-3</w:t>
      </w:r>
      <w:r>
        <w:rPr>
          <w:rFonts w:ascii="Times New Roman" w:hAnsi="Times New Roman" w:cs="Times New Roman" w:eastAsia="SimSun"/>
        </w:rPr>
        <w:t xml:space="preserve">：低温正交相</w:t>
      </w:r>
      <w:r>
        <w:rPr>
          <w:rFonts w:ascii="Times New Roman" w:hAnsi="Times New Roman" w:cs="Times New Roman" w:eastAsia="SimSun"/>
          <w:b/>
          <w:bCs/>
        </w:rPr>
        <w:t xml:space="preserve">非</w:t>
      </w:r>
      <w:r>
        <w:rPr>
          <w:rFonts w:ascii="Times New Roman" w:hAnsi="Times New Roman" w:cs="Times New Roman" w:eastAsia="SimSun"/>
        </w:rPr>
        <w:t xml:space="preserve">中心对称</w:t>
      </w:r>
      <w:r>
        <w:t xml:space="preserve"> ⇒ </w:t>
      </w:r>
      <w:r>
        <w:rPr>
          <w:rFonts w:ascii="Times New Roman" w:hAnsi="Times New Roman" w:cs="Times New Roman" w:eastAsia="SimSun"/>
        </w:rPr>
        <w:t xml:space="preserve">有</w:t>
      </w:r>
      <w:r>
        <w:t xml:space="preserve"> SHG </w:t>
      </w:r>
      <w:r>
        <w:rPr>
          <w:rFonts w:ascii="Times New Roman" w:hAnsi="Times New Roman" w:cs="Times New Roman" w:eastAsia="SimSun"/>
        </w:rPr>
        <w:t xml:space="preserve">信号；370</w:t>
      </w:r>
      <w:r>
        <w:t xml:space="preserve"> K </w:t>
      </w:r>
      <w:r>
        <w:rPr>
          <w:rFonts w:ascii="Times New Roman" w:hAnsi="Times New Roman" w:cs="Times New Roman" w:eastAsia="SimSun"/>
        </w:rPr>
        <w:t xml:space="preserve">相变为四方（中心对称）相</w:t>
      </w:r>
      <w:r>
        <w:t xml:space="preserve"> ⇒ SHG </w:t>
      </w:r>
      <w:r>
        <w:rPr>
          <w:rFonts w:ascii="Times New Roman" w:hAnsi="Times New Roman" w:cs="Times New Roman" w:eastAsia="SimSun"/>
        </w:rPr>
        <w:t xml:space="preserve">信号消失。作图：低于</w:t>
      </w:r>
      <w:r>
        <w:t xml:space="preserve"> 370 K </w:t>
      </w:r>
      <w:r>
        <w:rPr>
          <w:rFonts w:ascii="Times New Roman" w:hAnsi="Times New Roman" w:cs="Times New Roman" w:eastAsia="SimSun"/>
        </w:rPr>
        <w:t xml:space="preserve">为一段非零水平线，在</w:t>
      </w:r>
      <w:r>
        <w:t xml:space="preserve"> 370 K </w:t>
      </w:r>
      <w:r>
        <w:rPr>
          <w:rFonts w:ascii="Times New Roman" w:hAnsi="Times New Roman" w:cs="Times New Roman" w:eastAsia="SimSun"/>
        </w:rPr>
        <w:t xml:space="preserve">处</w:t>
      </w:r>
      <w:r>
        <w:rPr>
          <w:rFonts w:ascii="Times New Roman" w:hAnsi="Times New Roman" w:cs="Times New Roman" w:eastAsia="SimSun"/>
          <w:b/>
          <w:bCs/>
        </w:rPr>
        <w:t xml:space="preserve">突降至</w:t>
      </w:r>
      <w:r>
        <w:rPr>
          <w:b/>
          <w:bCs/>
        </w:rPr>
        <w:t xml:space="preserve"> 0</w:t>
      </w:r>
      <w:r>
        <w:rPr>
          <w:rFonts w:ascii="Times New Roman" w:hAnsi="Times New Roman" w:cs="Times New Roman" w:eastAsia="SimSun"/>
        </w:rPr>
        <w:t xml:space="preserve">，之后保持</w:t>
      </w:r>
      <w:r>
        <w:t xml:space="preserve"> 0。</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倾斜是刚性旋转、不改变八面体内部键角</w:t>
      </w:r>
      <w:r>
        <w:t xml:space="preserve"> ⇒</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，别把「倾斜」也当成键角畸变；②</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的定义是</w:t>
      </w:r>
      <w:r>
        <w:rPr>
          <w:rFonts w:ascii="Times New Roman" w:hAnsi="Times New Roman" w:cs="Times New Roman" w:eastAsia="SimSun"/>
          <w:b/>
          <w:bCs/>
        </w:rPr>
        <w:t xml:space="preserve">三组键角的平均</w:t>
      </w:r>
      <w:r>
        <w:rPr>
          <w:rFonts w:ascii="Times New Roman" w:hAnsi="Times New Roman" w:cs="Times New Roman" w:eastAsia="SimSun"/>
        </w:rPr>
        <w:t xml:space="preserve">（系数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），不是三者之和；③</w:t>
      </w:r>
      <w:r>
        <w:t xml:space="preserve"> </w:t>
      </w:r>
      <w:r>
        <w:rPr>
          <w:rFonts w:ascii="Times New Roman" w:hAnsi="Times New Roman" w:cs="Times New Roman" w:eastAsia="SimSun"/>
        </w:rPr>
        <w:t xml:space="preserve">铁电判据为「无对称中心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自发极化」双条件，立方顺电相不具备；④</w:t>
      </w:r>
      <w:r>
        <w:t xml:space="preserve"> 1-4-2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须取正整数，需与</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的整数性联立筛选，不能只凭一组数据近似。</w:t>
      </w:r>
    </w:p>
    <w:bookmarkEnd w:id="28"/>
    <w:bookmarkEnd w:id="29"/>
    <w:bookmarkStart w:id="55" w:name="第-2-题13-分下图为理想钙钛矿的立体结构图与立体结构沿"/>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分）下图为理想钙钛矿的立体结构图与立体结构沿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第36届</w:t>
      </w:r>
      <w:r>
        <w:t xml:space="preserve"> </w:t>
      </w:r>
      <w:r>
        <w:rPr>
          <w:rFonts w:ascii="Times New Roman" w:hAnsi="Times New Roman" w:cs="Times New Roman" w:eastAsia="SimSun"/>
        </w:rPr>
        <w:t xml:space="preserve">初赛20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31" name="Picture"/>
                  <a:graphic>
                    <a:graphicData uri="http://schemas.openxmlformats.org/drawingml/2006/picture">
                      <pic:pic>
                        <pic:nvPicPr>
                          <pic:cNvPr descr="5fc4764497bebbbd924885aad5494e91c5dea9d3db1c9494b35ccd0ab4db1bfa.jpg" id="32" name="Picture"/>
                          <pic:cNvPicPr>
                            <a:picLocks noChangeArrowheads="1" noChangeAspect="1"/>
                          </pic:cNvPicPr>
                        </pic:nvPicPr>
                        <pic:blipFill>
                          <a:blip r:embed="rId30"/>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86894" cy="1655999"/>
                  <wp:effectExtent b="0" l="0" r="0" t="0"/>
                  <wp:docPr descr="" title="" id="34" name="Picture"/>
                  <a:graphic>
                    <a:graphicData uri="http://schemas.openxmlformats.org/drawingml/2006/picture">
                      <pic:pic>
                        <pic:nvPicPr>
                          <pic:cNvPr descr="bddab23ff37b8554e19e06a54dcc437ab0d1fba489ddb76c43301f1f2f56ea02.jpg" id="35" name="Picture"/>
                          <pic:cNvPicPr>
                            <a:picLocks noChangeArrowheads="1" noChangeAspect="1"/>
                          </pic:cNvPicPr>
                        </pic:nvPicPr>
                        <pic:blipFill>
                          <a:blip r:embed="rId33"/>
                          <a:stretch>
                            <a:fillRect/>
                          </a:stretch>
                        </pic:blipFill>
                        <pic:spPr bwMode="auto">
                          <a:xfrm>
                            <a:off x="0" y="0"/>
                            <a:ext cx="168689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7" name="Picture"/>
                  <a:graphic>
                    <a:graphicData uri="http://schemas.openxmlformats.org/drawingml/2006/picture">
                      <pic:pic>
                        <pic:nvPicPr>
                          <pic:cNvPr descr="2b1ebe6a2ed3201cb7d01454f418c9d01c69224d0472316c7def280b2271f3fa.jpg" id="38" name="Picture"/>
                          <pic:cNvPicPr>
                            <a:picLocks noChangeArrowheads="1" noChangeAspect="1"/>
                          </pic:cNvPicPr>
                        </pic:nvPicPr>
                        <pic:blipFill>
                          <a:blip r:embed="rId36"/>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40" name="Picture"/>
                  <a:graphic>
                    <a:graphicData uri="http://schemas.openxmlformats.org/drawingml/2006/picture">
                      <pic:pic>
                        <pic:nvPicPr>
                          <pic:cNvPr descr="ed3cb5dc5dc5e91c3868ea6ce38fcce8dc3c2fe3114125c80233df878e8bcc39.jpg" id="41" name="Picture"/>
                          <pic:cNvPicPr>
                            <a:picLocks noChangeArrowheads="1" noChangeAspect="1"/>
                          </pic:cNvPicPr>
                        </pic:nvPicPr>
                        <pic:blipFill>
                          <a:blip r:embed="rId39"/>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43" name="Picture"/>
                  <a:graphic>
                    <a:graphicData uri="http://schemas.openxmlformats.org/drawingml/2006/picture">
                      <pic:pic>
                        <pic:nvPicPr>
                          <pic:cNvPr descr="2b32cb3837c2abde14c1dc2a3f877f3f21f864165228547d18f609b129c63bb2.jpg" id="44" name="Picture"/>
                          <pic:cNvPicPr>
                            <a:picLocks noChangeArrowheads="1" noChangeAspect="1"/>
                          </pic:cNvPicPr>
                        </pic:nvPicPr>
                        <pic:blipFill>
                          <a:blip r:embed="rId42"/>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Start w:id="54"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421033"/>
                  <wp:effectExtent b="0" l="0" r="0" t="0"/>
                  <wp:docPr descr="" title="" id="46" name="Picture"/>
                  <a:graphic>
                    <a:graphicData uri="http://schemas.openxmlformats.org/drawingml/2006/picture">
                      <pic:pic>
                        <pic:nvPicPr>
                          <pic:cNvPr descr="13892ad6f7fca1a437d9bed4d18daa8892a43668033feef6a82fcc22e9e8fa3d.jpg" id="47" name="Picture"/>
                          <pic:cNvPicPr>
                            <a:picLocks noChangeArrowheads="1" noChangeAspect="1"/>
                          </pic:cNvPicPr>
                        </pic:nvPicPr>
                        <pic:blipFill>
                          <a:blip r:embed="rId45"/>
                          <a:stretch>
                            <a:fillRect/>
                          </a:stretch>
                        </pic:blipFill>
                        <pic:spPr bwMode="auto">
                          <a:xfrm>
                            <a:off x="0" y="0"/>
                            <a:ext cx="1568400" cy="142103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3627"/>
                  <wp:effectExtent b="0" l="0" r="0" t="0"/>
                  <wp:docPr descr="" title="" id="49" name="Picture"/>
                  <a:graphic>
                    <a:graphicData uri="http://schemas.openxmlformats.org/drawingml/2006/picture">
                      <pic:pic>
                        <pic:nvPicPr>
                          <pic:cNvPr descr="31059b7fd5445d9e72acebbd474e3839da22f4d14424886d9bc163ca203d3c39.jpg" id="50" name="Picture"/>
                          <pic:cNvPicPr>
                            <a:picLocks noChangeArrowheads="1" noChangeAspect="1"/>
                          </pic:cNvPicPr>
                        </pic:nvPicPr>
                        <pic:blipFill>
                          <a:blip r:embed="rId48"/>
                          <a:stretch>
                            <a:fillRect/>
                          </a:stretch>
                        </pic:blipFill>
                        <pic:spPr bwMode="auto">
                          <a:xfrm>
                            <a:off x="0" y="0"/>
                            <a:ext cx="1568400" cy="103362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1796"/>
                  <wp:effectExtent b="0" l="0" r="0" t="0"/>
                  <wp:docPr descr="" title="" id="52" name="Picture"/>
                  <a:graphic>
                    <a:graphicData uri="http://schemas.openxmlformats.org/drawingml/2006/picture">
                      <pic:pic>
                        <pic:nvPicPr>
                          <pic:cNvPr descr="755d702b111d9dd60fe679e71999a5ab7be905ad0fc71a4071966408e8de569c.jpg" id="53" name="Picture"/>
                          <pic:cNvPicPr>
                            <a:picLocks noChangeArrowheads="1" noChangeAspect="1"/>
                          </pic:cNvPicPr>
                        </pic:nvPicPr>
                        <pic:blipFill>
                          <a:blip r:embed="rId51"/>
                          <a:stretch>
                            <a:fillRect/>
                          </a:stretch>
                        </pic:blipFill>
                        <pic:spPr bwMode="auto">
                          <a:xfrm>
                            <a:off x="0" y="0"/>
                            <a:ext cx="1568400" cy="841796"/>
                          </a:xfrm>
                          <a:prstGeom prst="rect">
                            <a:avLst/>
                          </a:prstGeom>
                          <a:noFill/>
                          <a:ln w="9525">
                            <a:noFill/>
                            <a:headEnd/>
                            <a:tailEnd/>
                          </a:ln>
                        </pic:spPr>
                      </pic:pic>
                    </a:graphicData>
                  </a:graphic>
                </wp:inline>
              </w:drawing>
            </w:r>
          </w:p>
        </w:tc>
      </w:tr>
    </w:tbl>
    <w:p>
      <w:pPr>
        <w:pStyle w:val="BodyText"/>
        <w:spacing w:before="0" w:after="0" w:line="276" w:lineRule="auto"/>
      </w:pPr>
      <w:r>
        <w:t xml:space="preserve">2-1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Cu：四方锥配位（1</w:t>
      </w:r>
      <w:r>
        <w:t xml:space="preserve"> </w:t>
      </w:r>
      <w:r>
        <w:rPr>
          <w:rFonts w:ascii="Times New Roman" w:hAnsi="Times New Roman" w:cs="Times New Roman" w:eastAsia="SimSun"/>
        </w:rPr>
        <w:t xml:space="preserve">分）；Ln：四棱柱（1.5</w:t>
      </w:r>
      <w:r>
        <w:t xml:space="preserve"> </w:t>
      </w:r>
      <w:r>
        <w:rPr>
          <w:rFonts w:ascii="Times New Roman" w:hAnsi="Times New Roman" w:cs="Times New Roman" w:eastAsia="SimSun"/>
        </w:rPr>
        <w:t xml:space="preserve">分）与单加帽四方反棱柱（1</w:t>
      </w:r>
      <w:r>
        <w:t xml:space="preserve"> </w:t>
      </w:r>
      <w:r>
        <w:rPr>
          <w:rFonts w:ascii="Times New Roman" w:hAnsi="Times New Roman" w:cs="Times New Roman" w:eastAsia="SimSun"/>
        </w:rPr>
        <w:t xml:space="preserve">分）；后者答四方锥得</w:t>
      </w:r>
      <w:r>
        <w:t xml:space="preserve"> 0.5 </w:t>
      </w:r>
      <w:r>
        <w:rPr>
          <w:rFonts w:ascii="Times New Roman" w:hAnsi="Times New Roman" w:cs="Times New Roman" w:eastAsia="SimSun"/>
        </w:rPr>
        <w:t xml:space="preserve">分。</w:t>
      </w:r>
      <w:r>
        <w:t xml:space="preserve"> </w:t>
      </w:r>
      <w:r>
        <w:t xml:space="preserve">2-3-1</w:t>
      </w:r>
      <w:r>
        <w:t xml:space="preserve"> </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分）；一个钙钛矿层的高度为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个连续岩盐层的高度为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为奇数，晶体为体心点阵，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为正偶数，晶体为简单点阵，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：层状钙钛矿（R-P</w:t>
      </w:r>
      <w:r>
        <w:t xml:space="preserve"> </w:t>
      </w:r>
      <w:r>
        <w:rPr>
          <w:rFonts w:ascii="Times New Roman" w:hAnsi="Times New Roman" w:cs="Times New Roman" w:eastAsia="SimSun"/>
        </w:rPr>
        <w:t xml:space="preserve">相）投影图解读</w:t>
      </w:r>
      <w:r>
        <w:t xml:space="preserve"> · </w:t>
      </w:r>
      <w:r>
        <w:rPr>
          <w:rFonts w:ascii="Times New Roman" w:hAnsi="Times New Roman" w:cs="Times New Roman" w:eastAsia="SimSun"/>
        </w:rPr>
        <w:t xml:space="preserve">由投影图定化学式与配位多面体</w:t>
      </w:r>
      <w:r>
        <w:t xml:space="preserve"> · </w:t>
      </w:r>
      <w:r>
        <w:rPr>
          <w:rFonts w:ascii="Times New Roman" w:hAnsi="Times New Roman" w:cs="Times New Roman" w:eastAsia="SimSun"/>
        </w:rPr>
        <w:t xml:space="preserve">「钙钛矿单层</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层岩盐单层」通式</w:t>
      </w:r>
      <w:r>
        <w:t xml:space="preserve"> · </w:t>
      </w:r>
      <w:r>
        <w:rPr>
          <w:rFonts w:ascii="Times New Roman" w:hAnsi="Times New Roman" w:cs="Times New Roman" w:eastAsia="SimSun"/>
        </w:rPr>
        <w:t xml:space="preserve">点阵带心随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的奇偶变化（知识点：〈钙钛矿结构〉、〈晶胞投影图分析〉、〈配位数〉、〈点阵与晶胞〉、〈八面体配位〉）</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：投影图沿某轴给出原子排布，先按「大白球</w:t>
      </w:r>
      <w:r>
        <w:t xml:space="preserve"> </w:t>
      </w:r>
      <w:r>
        <w:rPr>
          <w:rFonts w:ascii="Times New Roman" w:hAnsi="Times New Roman" w:cs="Times New Roman" w:eastAsia="SimSun"/>
        </w:rPr>
        <w:t xml:space="preserve">Ln／多面体中心</w:t>
      </w:r>
      <w:r>
        <w:t xml:space="preserve"> </w:t>
      </w:r>
      <w:r>
        <w:rPr>
          <w:rFonts w:ascii="Times New Roman" w:hAnsi="Times New Roman" w:cs="Times New Roman" w:eastAsia="SimSun"/>
        </w:rPr>
        <w:t xml:space="preserve">Cu／顶点与阴影</w:t>
      </w:r>
      <w:r>
        <w:t xml:space="preserve"> </w:t>
      </w:r>
      <w:r>
        <w:rPr>
          <w:rFonts w:ascii="Times New Roman" w:hAnsi="Times New Roman" w:cs="Times New Roman" w:eastAsia="SimSun"/>
        </w:rPr>
        <w:t xml:space="preserve">O」逐格计数定化学式；配位多面体由中心原子的近邻数与几何排列判定；通式按「1</w:t>
      </w:r>
      <w:r>
        <w:t xml:space="preserve"> </w:t>
      </w:r>
      <w:r>
        <w:rPr>
          <w:rFonts w:ascii="Times New Roman" w:hAnsi="Times New Roman" w:cs="Times New Roman" w:eastAsia="SimSun"/>
        </w:rPr>
        <w:t xml:space="preserve">层钙钛矿</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」相加推；晶胞高度＝各层高度之和，带心（体心／简单）由</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的奇偶决定。</w:t>
      </w:r>
    </w:p>
    <w:p>
      <w:pPr>
        <w:pStyle w:val="BlockText"/>
        <w:spacing w:before="80" w:after="80" w:line="240" w:lineRule="auto"/>
        <w:jc w:val="left"/>
      </w:pPr>
      <w:r>
        <w:rPr>
          <w:b/>
          <w:bCs/>
        </w:rPr>
        <w:t xml:space="preserve">2-1</w:t>
      </w:r>
      <w:r>
        <w:rPr>
          <w:rFonts w:ascii="Times New Roman" w:hAnsi="Times New Roman" w:cs="Times New Roman" w:eastAsia="SimSun"/>
        </w:rPr>
        <w:t xml:space="preserve">：三图均为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2-2</w:t>
      </w: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中</w:t>
      </w:r>
      <w:r>
        <w:t xml:space="preserve"> Cu </w:t>
      </w:r>
      <w:r>
        <w:rPr>
          <w:rFonts w:ascii="Times New Roman" w:hAnsi="Times New Roman" w:cs="Times New Roman" w:eastAsia="SimSun"/>
        </w:rPr>
        <w:t xml:space="preserve">的近邻</w:t>
      </w:r>
      <w:r>
        <w:t xml:space="preserve"> O </w:t>
      </w:r>
      <w:r>
        <w:rPr>
          <w:rFonts w:ascii="Times New Roman" w:hAnsi="Times New Roman" w:cs="Times New Roman" w:eastAsia="SimSun"/>
        </w:rPr>
        <w:t xml:space="preserve">构成</w:t>
      </w:r>
      <w:r>
        <w:rPr>
          <w:rFonts w:ascii="Times New Roman" w:hAnsi="Times New Roman" w:cs="Times New Roman" w:eastAsia="SimSun"/>
          <w:b/>
          <w:bCs/>
        </w:rPr>
        <w:t xml:space="preserve">四方锥</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配位）；Ln</w:t>
      </w:r>
      <w:r>
        <w:t xml:space="preserve"> </w:t>
      </w:r>
      <w:r>
        <w:rPr>
          <w:rFonts w:ascii="Times New Roman" w:hAnsi="Times New Roman" w:cs="Times New Roman" w:eastAsia="SimSun"/>
        </w:rPr>
        <w:t xml:space="preserve">有两种环境：四棱柱（8</w:t>
      </w:r>
      <w:r>
        <w:t xml:space="preserve"> </w:t>
      </w:r>
      <w:r>
        <w:rPr>
          <w:rFonts w:ascii="Times New Roman" w:hAnsi="Times New Roman" w:cs="Times New Roman" w:eastAsia="SimSun"/>
        </w:rPr>
        <w:t xml:space="preserve">配位）与单加帽四方反棱柱（9</w:t>
      </w:r>
      <w:r>
        <w:t xml:space="preserv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2-3-1</w:t>
      </w:r>
      <w:r>
        <w:rPr>
          <w:rFonts w:ascii="Times New Roman" w:hAnsi="Times New Roman" w:cs="Times New Roman" w:eastAsia="SimSun"/>
        </w:rPr>
        <w:t xml:space="preserve">：一层钙钛矿贡献</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、每层岩盐贡献</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，故</w:t>
      </w:r>
      <w:r>
        <w:t xml:space="preserve"> 1 </w:t>
      </w:r>
      <w:r>
        <w:rPr>
          <w:rFonts w:ascii="Times New Roman" w:hAnsi="Times New Roman" w:cs="Times New Roman" w:eastAsia="SimSun"/>
        </w:rPr>
        <w:t xml:space="preserve">层钙钛矿</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层岩盐合计</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n</m:t>
            </m:r>
          </m:sub>
        </m:sSub>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n</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：钙钛矿层内</w:t>
      </w:r>
      <w:r>
        <w:t xml:space="preserve"> O–O </w:t>
      </w:r>
      <w:r>
        <w:rPr>
          <w:rFonts w:ascii="Times New Roman" w:hAnsi="Times New Roman" w:cs="Times New Roman" w:eastAsia="SimSun"/>
        </w:rPr>
        <w:t xml:space="preserve">最近距离为</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；一层钙钛矿层高</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，每层岩盐层高</w:t>
      </w:r>
      <w:r>
        <w:t xml:space="preserve"> </w:t>
      </w:r>
      <m:oMath>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个连续岩盐层高</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奇数</w:t>
      </w:r>
      <w:r>
        <w:rPr>
          <w:rFonts w:ascii="Times New Roman" w:hAnsi="Times New Roman" w:cs="Times New Roman" w:eastAsia="SimSun"/>
        </w:rPr>
        <w:t xml:space="preserve">时上下对称重复</w:t>
      </w:r>
      <w:r>
        <w:t xml:space="preserve"> ⇒ </w:t>
      </w:r>
      <w:r>
        <w:rPr>
          <w:rFonts w:ascii="Times New Roman" w:hAnsi="Times New Roman" w:cs="Times New Roman" w:eastAsia="SimSun"/>
        </w:rPr>
        <w:t xml:space="preserve">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正偶数</w:t>
      </w:r>
      <w:r>
        <w:rPr>
          <w:rFonts w:ascii="Times New Roman" w:hAnsi="Times New Roman" w:cs="Times New Roman" w:eastAsia="SimSun"/>
        </w:rPr>
        <w:t xml:space="preserve">时无需加倍</w:t>
      </w:r>
      <w:r>
        <w:t xml:space="preserve"> ⇒ </w:t>
      </w:r>
      <w:r>
        <w:rPr>
          <w:rFonts w:ascii="Times New Roman" w:hAnsi="Times New Roman" w:cs="Times New Roman" w:eastAsia="SimSun"/>
        </w:rPr>
        <w:t xml:space="preserve">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Cu </w:t>
      </w:r>
      <w:r>
        <w:rPr>
          <w:rFonts w:ascii="Times New Roman" w:hAnsi="Times New Roman" w:cs="Times New Roman" w:eastAsia="SimSun"/>
        </w:rPr>
        <w:t xml:space="preserve">是</w:t>
      </w:r>
      <w:r>
        <w:rPr>
          <w:rFonts w:ascii="Times New Roman" w:hAnsi="Times New Roman" w:cs="Times New Roman" w:eastAsia="SimSun"/>
          <w:b/>
          <w:bCs/>
        </w:rPr>
        <w:t xml:space="preserve">四方锥</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配位）而非八面体；②</w:t>
      </w:r>
      <w:r>
        <w:t xml:space="preserve"> Ln </w:t>
      </w:r>
      <w:r>
        <w:rPr>
          <w:rFonts w:ascii="Times New Roman" w:hAnsi="Times New Roman" w:cs="Times New Roman" w:eastAsia="SimSun"/>
        </w:rPr>
        <w:t xml:space="preserve">有两种化学环境（四棱柱</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单加帽四方反棱柱），勿只写一种；③</w:t>
      </w:r>
      <w:r>
        <w:t xml:space="preserve"> </w:t>
      </w:r>
      <w:r>
        <w:rPr>
          <w:rFonts w:ascii="Times New Roman" w:hAnsi="Times New Roman" w:cs="Times New Roman" w:eastAsia="SimSun"/>
        </w:rPr>
        <w:t xml:space="preserve">岩盐层高度按</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（层间为接触距离），勿写成</w:t>
      </w:r>
      <w:r>
        <w:t xml:space="preserve"> </w:t>
      </w:r>
      <m:oMath>
        <m:r>
          <w:rPr>
            <w:rFonts w:ascii="Times New Roman" w:hAnsi="Times New Roman" w:cs="Times New Roman" w:eastAsia="SimSun"/>
          </w:rPr>
          <m:t>n</m:t>
        </m:r>
        <m:r>
          <w:rPr>
            <w:rFonts w:ascii="Times New Roman" w:hAnsi="Times New Roman" w:cs="Times New Roman" w:eastAsia="SimSun"/>
          </w:rPr>
          <m:t>d</m:t>
        </m:r>
      </m:oMath>
      <w:r>
        <w:rPr>
          <w:rFonts w:ascii="Times New Roman" w:hAnsi="Times New Roman" w:cs="Times New Roman" w:eastAsia="SimSun"/>
        </w:rPr>
        <w:t xml:space="preserve">；④</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的奇偶决定点阵带心与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是否加倍，两支勿混。</w:t>
      </w:r>
    </w:p>
    <w:bookmarkEnd w:id="54"/>
    <w:bookmarkEnd w:id="55"/>
    <w:bookmarkStart w:id="63"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决赛27</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Start w:id="62"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e>
          </m:d>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e>
          </m:d>
          <m:r>
            <m:rPr>
              <m:sty m:val="p"/>
            </m:rPr>
            <w:rPr>
              <w:rFonts w:ascii="Times New Roman" w:hAnsi="Times New Roman" w:cs="Times New Roman" w:eastAsia="SimSun"/>
            </w:rPr>
            <m:t>=</m:t>
          </m:r>
          <m:r>
            <w:rPr>
              <w:rFonts w:ascii="Times New Roman" w:hAnsi="Times New Roman" w:cs="Times New Roman" w:eastAsia="SimSun"/>
            </w:rPr>
            <m:t>4.715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386323"/>
            <wp:effectExtent b="0" l="0" r="0" t="0"/>
            <wp:docPr descr="" title="" id="57" name="Picture"/>
            <a:graphic>
              <a:graphicData uri="http://schemas.openxmlformats.org/drawingml/2006/picture">
                <pic:pic>
                  <pic:nvPicPr>
                    <pic:cNvPr descr="4b2a78865feff5283b111f772b8fd8460c1096f0671f6c25ba452f384b60e2fe.jpg" id="58" name="Picture"/>
                    <pic:cNvPicPr>
                      <a:picLocks noChangeArrowheads="1" noChangeAspect="1"/>
                    </pic:cNvPicPr>
                  </pic:nvPicPr>
                  <pic:blipFill>
                    <a:blip r:embed="rId56"/>
                    <a:stretch>
                      <a:fillRect/>
                    </a:stretch>
                  </pic:blipFill>
                  <pic:spPr bwMode="auto">
                    <a:xfrm>
                      <a:off x="0" y="0"/>
                      <a:ext cx="2520000" cy="1386323"/>
                    </a:xfrm>
                    <a:prstGeom prst="rect">
                      <a:avLst/>
                    </a:prstGeom>
                    <a:noFill/>
                    <a:ln w="9525">
                      <a:noFill/>
                      <a:headEnd/>
                      <a:tailEnd/>
                    </a:ln>
                  </pic:spPr>
                </pic:pic>
              </a:graphicData>
            </a:graphic>
          </wp:inline>
        </w:drawing>
      </w:r>
    </w:p>
    <w:p>
      <w:pPr>
        <w:pStyle w:val="BodyText"/>
        <w:spacing w:before="0" w:after="0" w:line="276" w:lineRule="auto"/>
      </w:pPr>
      <w:r>
        <w:t xml:space="preserve">3-2</w:t>
      </w:r>
      <w:r>
        <w:t xml:space="preserve"> </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562745"/>
            <wp:effectExtent b="0" l="0" r="0" t="0"/>
            <wp:docPr descr="" title="" id="60" name="Picture"/>
            <a:graphic>
              <a:graphicData uri="http://schemas.openxmlformats.org/drawingml/2006/picture">
                <pic:pic>
                  <pic:nvPicPr>
                    <pic:cNvPr descr="1ec0e9504a8e52a962998d97d2e9f9387016dda6f3b2ae404fbbc41e547348f6.jpg" id="61" name="Picture"/>
                    <pic:cNvPicPr>
                      <a:picLocks noChangeArrowheads="1" noChangeAspect="1"/>
                    </pic:cNvPicPr>
                  </pic:nvPicPr>
                  <pic:blipFill>
                    <a:blip r:embed="rId59"/>
                    <a:stretch>
                      <a:fillRect/>
                    </a:stretch>
                  </pic:blipFill>
                  <pic:spPr bwMode="auto">
                    <a:xfrm>
                      <a:off x="0" y="0"/>
                      <a:ext cx="2520000" cy="15627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晶胞边界的位置不做要求，但是晶胞大小和形状必须与答案一致。</w:t>
      </w:r>
      <w:r>
        <w:t xml:space="preserve"> </w:t>
      </w:r>
      <w:r>
        <w:t xml:space="preserve">3-3-2 </w:t>
      </w:r>
      <w:r>
        <w:rPr>
          <w:rFonts w:ascii="Times New Roman" w:hAnsi="Times New Roman" w:cs="Times New Roman" w:eastAsia="SimSun"/>
        </w:rPr>
        <w:t xml:space="preserve">根据</w:t>
      </w:r>
      <w:r>
        <w:t xml:space="preserve"> 3-3-1 </w:t>
      </w:r>
      <w:r>
        <w:rPr>
          <w:rFonts w:ascii="Times New Roman" w:hAnsi="Times New Roman" w:cs="Times New Roman" w:eastAsia="SimSun"/>
        </w:rPr>
        <w:t xml:space="preserve">的几何关系，</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八面体的棱长为：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近似认为八面体为正八面体，其棱长与相对两面的面间距的比值为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p>
    <w:p>
      <w:pPr>
        <w:pStyle w:val="BodyText"/>
        <w:spacing w:before="0" w:after="0" w:line="276" w:lineRule="auto"/>
        <w:ind w:firstLineChars="200" w:firstLine="420"/>
      </w:pPr>
      <w:r>
        <w:rPr>
          <w:rFonts w:ascii="Times New Roman" w:hAnsi="Times New Roman" w:cs="Times New Roman" w:eastAsia="SimSun"/>
        </w:rPr>
        <w:t xml:space="preserve">因此：一层八面体的高为：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c/h==13.295 Å/2.2131 </w:t>
      </w:r>
      <w:r>
        <w:rPr>
          <w:rFonts w:ascii="Times New Roman" w:hAnsi="Times New Roman" w:cs="Times New Roman" w:eastAsia="SimSun"/>
        </w:rPr>
        <w:t xml:space="preserve">Å=6.01（1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每层堆积层对应一个</w:t>
      </w:r>
      <w:r>
        <w:t xml:space="preserve"> Ge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O，因此晶胞中有</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3-3-3 </w:t>
      </w:r>
      <w:r>
        <w:rPr>
          <w:rFonts w:ascii="Times New Roman" w:hAnsi="Times New Roman" w:cs="Times New Roman" w:eastAsia="SimSun"/>
        </w:rPr>
        <w:t xml:space="preserve">堆积方式为：…ABCACBABCACB…（3</w:t>
      </w:r>
      <w:r>
        <w:t xml:space="preserve"> </w:t>
      </w:r>
      <w:r>
        <w:rPr>
          <w:rFonts w:ascii="Times New Roman" w:hAnsi="Times New Roman" w:cs="Times New Roman" w:eastAsia="SimSun"/>
        </w:rPr>
        <w:t xml:space="preserve">分）</w:t>
      </w:r>
      <w:r>
        <w:t xml:space="preserve"> </w:t>
      </w:r>
      <w:r>
        <w:t xml:space="preserve">3-3-4 </w:t>
      </w:r>
      <w:r>
        <w:rPr>
          <w:rFonts w:ascii="Times New Roman" w:hAnsi="Times New Roman" w:cs="Times New Roman" w:eastAsia="SimSun"/>
        </w:rPr>
        <w:t xml:space="preserve">连接方式为共顶点连接（1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少写少得分，多写、错写或漏写不得分。</w:t>
      </w:r>
      <w:r>
        <w:t xml:space="preserve"> </w:t>
      </w:r>
      <w:r>
        <w:t xml:space="preserve">3-3-5 </w:t>
      </w:r>
      <w:r>
        <w:rPr>
          <w:rFonts w:ascii="Times New Roman" w:hAnsi="Times New Roman" w:cs="Times New Roman" w:eastAsia="SimSun"/>
        </w:rPr>
        <w:t xml:space="preserve">点阵形式为简单六方（2</w:t>
      </w:r>
      <w:r>
        <w:t xml:space="preserve"> </w:t>
      </w:r>
      <w:r>
        <w:rPr>
          <w:rFonts w:ascii="Times New Roman" w:hAnsi="Times New Roman" w:cs="Times New Roman" w:eastAsia="SimSun"/>
        </w:rPr>
        <w:t xml:space="preserve">分）。</w:t>
      </w:r>
      <w:r>
        <w:t xml:space="preserve"> </w:t>
      </w:r>
      <w:r>
        <w:t xml:space="preserve">3-3-6 </w:t>
      </w:r>
      <w:r>
        <w:rPr>
          <w:rFonts w:ascii="Times New Roman" w:hAnsi="Times New Roman" w:cs="Times New Roman" w:eastAsia="SimSun"/>
        </w:rPr>
        <w:t xml:space="preserve">需要低于</w:t>
      </w:r>
      <w:r>
        <w:t xml:space="preserve"> 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分）。因为在…ABCACB…型堆积中，如(ABC)，(BCA)的堆积模式(对应</w:t>
      </w:r>
      <w:r>
        <w:t xml:space="preserve"> c </w:t>
      </w:r>
      <w:r>
        <w:rPr>
          <w:rFonts w:ascii="Times New Roman" w:hAnsi="Times New Roman" w:cs="Times New Roman" w:eastAsia="SimSun"/>
        </w:rPr>
        <w:t xml:space="preserve">层)和(CAC)的堆积模式(对应</w:t>
      </w:r>
      <w:r>
        <w:t xml:space="preserve"> h </w:t>
      </w:r>
      <w:r>
        <w:rPr>
          <w:rFonts w:ascii="Times New Roman" w:hAnsi="Times New Roman" w:cs="Times New Roman" w:eastAsia="SimSun"/>
        </w:rPr>
        <w:t xml:space="preserve">层)的比例为</w:t>
      </w:r>
      <w:r>
        <w:t xml:space="preserve"> </w:t>
      </w:r>
      <w:r>
        <w:rPr>
          <w:rFonts w:ascii="Times New Roman" w:hAnsi="Times New Roman" w:cs="Times New Roman" w:eastAsia="SimSun"/>
        </w:rPr>
        <w:t xml:space="preserve">2:1；而在…ABAC…的堆积中，该比例为</w:t>
      </w:r>
      <w:r>
        <w:t xml:space="preserve"> </w:t>
      </w:r>
      <w:r>
        <w:rPr>
          <w:rFonts w:ascii="Times New Roman" w:hAnsi="Times New Roman" w:cs="Times New Roman" w:eastAsia="SimSun"/>
        </w:rPr>
        <w:t xml:space="preserve">1:1。后者</w:t>
      </w:r>
      <w:r>
        <w:t xml:space="preserve"> h </w:t>
      </w:r>
      <w:r>
        <w:rPr>
          <w:rFonts w:ascii="Times New Roman" w:hAnsi="Times New Roman" w:cs="Times New Roman" w:eastAsia="SimSun"/>
        </w:rPr>
        <w:t xml:space="preserve">层比例更高，更接近六方钙钛矿结构，所需的压力更低（2</w:t>
      </w:r>
      <w:r>
        <w:t xml:space="preserve"> </w:t>
      </w:r>
      <w:r>
        <w:rPr>
          <w:rFonts w:ascii="Times New Roman" w:hAnsi="Times New Roman" w:cs="Times New Roman" w:eastAsia="SimSun"/>
        </w:rPr>
        <w:t xml:space="preserve">分）。从配位多面体的共顶点/共面连接的比例来进行讨论，或采取其他合理理由的，都可得分。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：由晶胞参数（含</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）算密度</w:t>
      </w:r>
      <w:r>
        <w:t xml:space="preserve"> · </w:t>
      </w:r>
      <w:r>
        <w:rPr>
          <w:rFonts w:ascii="Times New Roman" w:hAnsi="Times New Roman" w:cs="Times New Roman" w:eastAsia="SimSun"/>
        </w:rPr>
        <w:t xml:space="preserve">硅酸盐阴离子的聚合（三聚体／单体）·</w:t>
      </w:r>
      <w:r>
        <w:t xml:space="preserve"> </w:t>
      </w:r>
      <w:r>
        <w:rPr>
          <w:rFonts w:ascii="Times New Roman" w:hAnsi="Times New Roman" w:cs="Times New Roman" w:eastAsia="SimSun"/>
        </w:rPr>
        <w:t xml:space="preserve">六方钙钛矿的密堆积与螺旋轴</w:t>
      </w:r>
      <w:r>
        <w:t xml:space="preserve"> · </w:t>
      </w:r>
      <w:r>
        <w:rPr>
          <w:rFonts w:ascii="Times New Roman" w:hAnsi="Times New Roman" w:cs="Times New Roman" w:eastAsia="SimSun"/>
        </w:rPr>
        <w:t xml:space="preserve">由八面体几何定</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密堆积层序与压力的关系（知识点：〈晶体密度公式〉、〈六方密堆积〉、〈密堆积〉、〈点阵类型〉、〈对称元素与对称操作〉、〈钙钛矿结构〉）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，单斜胞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；分解反应按元素守恒配平；六方钙钛矿先由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几何求出层高，再由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得层数、进而定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；点阵形式由密堆积层序的对称性定；压力比较用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层占比（</w:t>
      </w:r>
      <m:oMath>
        <m:r>
          <w:rPr>
            <w:rFonts w:ascii="Times New Roman" w:hAnsi="Times New Roman" w:cs="Times New Roman" w:eastAsia="SimSun"/>
          </w:rPr>
          <m:t>h</m:t>
        </m:r>
      </m:oMath>
      <w:r>
        <w:t xml:space="preserve"> </w:t>
      </w:r>
      <w:r>
        <w:rPr>
          <w:rFonts w:ascii="Times New Roman" w:hAnsi="Times New Roman" w:cs="Times New Roman" w:eastAsia="SimSun"/>
        </w:rPr>
        <w:t xml:space="preserve">多者更接近六方钙钛矿、所需压强更低）。</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13.178</m:t>
        </m:r>
        <m:r>
          <m:rPr>
            <m:sty m:val="p"/>
          </m:rPr>
          <w:rPr>
            <w:rFonts w:ascii="Times New Roman" w:hAnsi="Times New Roman" w:cs="Times New Roman" w:eastAsia="SimSun"/>
          </w:rPr>
          <m:t>×</m:t>
        </m:r>
        <m:r>
          <w:rPr>
            <w:rFonts w:ascii="Times New Roman" w:hAnsi="Times New Roman" w:cs="Times New Roman" w:eastAsia="SimSun"/>
          </w:rPr>
          <m:t>7.626</m:t>
        </m:r>
        <m:r>
          <m:rPr>
            <m:sty m:val="p"/>
          </m:rPr>
          <w:rPr>
            <w:rFonts w:ascii="Times New Roman" w:hAnsi="Times New Roman" w:cs="Times New Roman" w:eastAsia="SimSun"/>
          </w:rPr>
          <m:t>×</m:t>
        </m:r>
        <m:r>
          <w:rPr>
            <w:rFonts w:ascii="Times New Roman" w:hAnsi="Times New Roman" w:cs="Times New Roman" w:eastAsia="SimSun"/>
          </w:rPr>
          <m:t>11.670</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111.638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1090</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257.96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4.715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四面体经</w:t>
      </w:r>
      <w:r>
        <w:rPr>
          <w:rFonts w:ascii="Times New Roman" w:hAnsi="Times New Roman" w:cs="Times New Roman" w:eastAsia="SimSun"/>
          <w:b/>
          <w:bCs/>
        </w:rPr>
        <w:t xml:space="preserve">共顶点</w:t>
      </w:r>
      <w:r>
        <w:rPr>
          <w:rFonts w:ascii="Times New Roman" w:hAnsi="Times New Roman" w:cs="Times New Roman" w:eastAsia="SimSun"/>
        </w:rPr>
        <w:t xml:space="preserve">聚合为三聚体</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（环状三聚，各</w:t>
      </w:r>
      <w:r>
        <w:t xml:space="preserve"> Ge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3-2</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（Ba、Ge、O</w:t>
      </w:r>
      <w:r>
        <w:t xml:space="preserve"> </w:t>
      </w:r>
      <w:r>
        <w:rPr>
          <w:rFonts w:ascii="Times New Roman" w:hAnsi="Times New Roman" w:cs="Times New Roman" w:eastAsia="SimSun"/>
        </w:rPr>
        <w:t xml:space="preserve">三元素守恒；</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的阴离子为单体</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，Ge</w:t>
      </w:r>
      <w:r>
        <w:t xml:space="preserve"> </w:t>
      </w:r>
      <w:r>
        <w:rPr>
          <w:rFonts w:ascii="Times New Roman" w:hAnsi="Times New Roman" w:cs="Times New Roman" w:eastAsia="SimSun"/>
        </w:rPr>
        <w:t xml:space="preserve">配位数不变）。</w:t>
      </w:r>
    </w:p>
    <w:p>
      <w:pPr>
        <w:pStyle w:val="BlockText"/>
        <w:spacing w:before="80" w:after="80" w:line="240" w:lineRule="auto"/>
        <w:jc w:val="left"/>
      </w:pPr>
      <w:r>
        <w:rPr>
          <w:b/>
          <w:bCs/>
        </w:rPr>
        <w:t xml:space="preserve">3-3-1</w:t>
      </w:r>
      <w:r>
        <w:rPr>
          <w:rFonts w:ascii="Times New Roman" w:hAnsi="Times New Roman" w:cs="Times New Roman" w:eastAsia="SimSun"/>
        </w:rPr>
        <w:t xml:space="preserve">：由</w:t>
      </w:r>
      <w:r>
        <w:t xml:space="preserve"> Ba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共同构成二维最密堆积单层（每个</w:t>
      </w:r>
      <w:r>
        <w:t xml:space="preserve"> Ba </w:t>
      </w:r>
      <w:r>
        <w:rPr>
          <w:rFonts w:ascii="Times New Roman" w:hAnsi="Times New Roman" w:cs="Times New Roman" w:eastAsia="SimSun"/>
        </w:rPr>
        <w:t xml:space="preserve">被</w:t>
      </w:r>
      <w:r>
        <w:t xml:space="preserve"> O </w:t>
      </w:r>
      <w:r>
        <w:rPr>
          <w:rFonts w:ascii="Times New Roman" w:hAnsi="Times New Roman" w:cs="Times New Roman" w:eastAsia="SimSun"/>
        </w:rPr>
        <w:t xml:space="preserve">六方包围、每个</w:t>
      </w:r>
      <w:r>
        <w:t xml:space="preserve"> O </w:t>
      </w:r>
      <w:r>
        <w:rPr>
          <w:rFonts w:ascii="Times New Roman" w:hAnsi="Times New Roman" w:cs="Times New Roman" w:eastAsia="SimSun"/>
        </w:rPr>
        <w:t xml:space="preserve">被</w:t>
      </w:r>
      <w:r>
        <w:t xml:space="preserve"> Ba </w:t>
      </w:r>
      <w:r>
        <w:rPr>
          <w:rFonts w:ascii="Times New Roman" w:hAnsi="Times New Roman" w:cs="Times New Roman" w:eastAsia="SimSun"/>
        </w:rPr>
        <w:t xml:space="preserve">六方包围），框出含</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对应的最小菱形晶胞。（校勘：题面此问印作「由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原子」，与同题</w:t>
      </w:r>
      <w:r>
        <w:t xml:space="preserve"> </w:t>
      </w:r>
      <w:r>
        <w:rPr>
          <w:rFonts w:ascii="Times New Roman" w:hAnsi="Times New Roman" w:cs="Times New Roman" w:eastAsia="SimSun"/>
        </w:rPr>
        <w:t xml:space="preserve">3-3／3-3-3／3-3-6</w:t>
      </w:r>
      <w:r>
        <w:t xml:space="preserve"> </w:t>
      </w:r>
      <w:r>
        <w:rPr>
          <w:rFonts w:ascii="Times New Roman" w:hAnsi="Times New Roman" w:cs="Times New Roman" w:eastAsia="SimSun"/>
        </w:rPr>
        <w:t xml:space="preserve">的「Ba</w:t>
      </w:r>
      <w:r>
        <w:t xml:space="preserve"> </w:t>
      </w:r>
      <w:r>
        <w:rPr>
          <w:rFonts w:ascii="Times New Roman" w:hAnsi="Times New Roman" w:cs="Times New Roman" w:eastAsia="SimSun"/>
        </w:rPr>
        <w:t xml:space="preserve">原子」自相矛盾，且化合物为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（不含</w:t>
      </w:r>
      <w:r>
        <w:t xml:space="preserve"> </w:t>
      </w:r>
      <w:r>
        <w:rPr>
          <w:rFonts w:ascii="Times New Roman" w:hAnsi="Times New Roman" w:cs="Times New Roman" w:eastAsia="SimSun"/>
        </w:rPr>
        <w:t xml:space="preserve">Be）⇒「Be」系源</w:t>
      </w:r>
      <w:r>
        <w:t xml:space="preserve"> OCR </w:t>
      </w:r>
      <w:r>
        <w:rPr>
          <w:rFonts w:ascii="Times New Roman" w:hAnsi="Times New Roman" w:cs="Times New Roman" w:eastAsia="SimSun"/>
        </w:rPr>
        <w:t xml:space="preserve">误字，应为「Ba」。）</w:t>
      </w:r>
    </w:p>
    <w:p>
      <w:pPr>
        <w:pStyle w:val="BlockText"/>
        <w:spacing w:before="80" w:after="80" w:line="240" w:lineRule="auto"/>
        <w:jc w:val="left"/>
      </w:pPr>
      <w:r>
        <w:rPr>
          <w:b/>
          <w:bCs/>
        </w:rPr>
        <w:t xml:space="preserve">3-3-2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；正八面体棱长与相对面间距之比为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rPr>
          <w:rFonts w:ascii="Times New Roman" w:hAnsi="Times New Roman" w:cs="Times New Roman" w:eastAsia="SimSun"/>
        </w:rPr>
        <w:t xml:space="preserve">，故单层高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d</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13.295</m:t>
        </m:r>
        <m:r>
          <m:rPr>
            <m:sty m:val="p"/>
          </m:rPr>
          <w:rPr>
            <w:rFonts w:ascii="Times New Roman" w:hAnsi="Times New Roman" w:cs="Times New Roman" w:eastAsia="SimSun"/>
          </w:rPr>
          <m:t>/</m:t>
        </m:r>
        <m:r>
          <w:rPr>
            <w:rFonts w:ascii="Times New Roman" w:hAnsi="Times New Roman" w:cs="Times New Roman" w:eastAsia="SimSun"/>
          </w:rPr>
          <m:t>2.217</m:t>
        </m:r>
        <m:r>
          <m:rPr>
            <m:sty m:val="p"/>
          </m:rPr>
          <w:rPr>
            <w:rFonts w:ascii="Times New Roman" w:hAnsi="Times New Roman" w:cs="Times New Roman" w:eastAsia="SimSun"/>
          </w:rPr>
          <m:t>=</m:t>
        </m:r>
        <m:r>
          <w:rPr>
            <w:rFonts w:ascii="Times New Roman" w:hAnsi="Times New Roman" w:cs="Times New Roman" w:eastAsia="SimSun"/>
          </w:rPr>
          <m:t>6.00</m:t>
        </m:r>
      </m:oMath>
      <w:r>
        <w:rPr>
          <w:rFonts w:ascii="Times New Roman" w:hAnsi="Times New Roman" w:cs="Times New Roman" w:eastAsia="SimSun"/>
        </w:rPr>
        <w:t xml:space="preserve">，即晶胞沿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w:t>
      </w:r>
      <w:r>
        <w:t xml:space="preserve"> 6 </w:t>
      </w:r>
      <w:r>
        <w:rPr>
          <w:rFonts w:ascii="Times New Roman" w:hAnsi="Times New Roman" w:cs="Times New Roman" w:eastAsia="SimSun"/>
        </w:rPr>
        <w:t xml:space="preserve">个密堆积层，每层对应</w:t>
      </w:r>
      <w:r>
        <w:t xml:space="preserve"> 1 </w:t>
      </w:r>
      <w:r>
        <w:rPr>
          <w:rFonts w:ascii="Times New Roman" w:hAnsi="Times New Roman" w:cs="Times New Roman" w:eastAsia="SimSun"/>
        </w:rPr>
        <w:t xml:space="preserve">个</w:t>
      </w:r>
      <w:r>
        <w:t xml:space="preserve"> Ge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O ⇒</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。（校勘：源答案把</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印作</w:t>
      </w:r>
      <w:r>
        <w:t xml:space="preserve"> </w:t>
      </w:r>
      <m:oMath>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，相当于</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5.421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，与题给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略异；不影响</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的结论。）</w:t>
      </w:r>
    </w:p>
    <w:p>
      <w:pPr>
        <w:pStyle w:val="BlockText"/>
        <w:spacing w:before="80" w:after="80" w:line="240" w:lineRule="auto"/>
        <w:jc w:val="left"/>
      </w:pPr>
      <w:r>
        <w:rPr>
          <w:b/>
          <w:bCs/>
        </w:rPr>
        <w:t xml:space="preserve">3-3-3</w:t>
      </w:r>
      <w:r>
        <w:rPr>
          <w:rFonts w:ascii="Times New Roman" w:hAnsi="Times New Roman" w:cs="Times New Roman" w:eastAsia="SimSun"/>
        </w:rPr>
        <w:t xml:space="preserve">：密堆积层序为</w:t>
      </w:r>
      <w:r>
        <w:t xml:space="preserve"> </w:t>
      </w:r>
      <w:r>
        <w:rPr>
          <w:rFonts w:ascii="Times New Roman" w:hAnsi="Times New Roman" w:cs="Times New Roman" w:eastAsia="SimSun"/>
        </w:rPr>
        <w:t xml:space="preserve">…ABCACBABCACB…（沿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周期</w:t>
      </w:r>
      <w:r>
        <w:t xml:space="preserve"> </w:t>
      </w:r>
      <w:r>
        <w:rPr>
          <w:rFonts w:ascii="Times New Roman" w:hAnsi="Times New Roman" w:cs="Times New Roman" w:eastAsia="SimSun"/>
        </w:rPr>
        <w:t xml:space="preserve">6，与</w:t>
      </w:r>
      <w:r>
        <w:t xml:space="preserve"> Ramsdell </w:t>
      </w:r>
      <w:r>
        <w:rPr>
          <w:rFonts w:ascii="Times New Roman" w:hAnsi="Times New Roman" w:cs="Times New Roman" w:eastAsia="SimSun"/>
        </w:rPr>
        <w:t xml:space="preserve">记号</w:t>
      </w:r>
      <w:r>
        <w:t xml:space="preserve"> 6H </w:t>
      </w:r>
      <w:r>
        <w:rPr>
          <w:rFonts w:ascii="Times New Roman" w:hAnsi="Times New Roman" w:cs="Times New Roman" w:eastAsia="SimSun"/>
        </w:rPr>
        <w:t xml:space="preserve">型一致）。</w:t>
      </w:r>
    </w:p>
    <w:p>
      <w:pPr>
        <w:pStyle w:val="BlockText"/>
        <w:spacing w:before="80" w:after="80" w:line="240" w:lineRule="auto"/>
        <w:jc w:val="left"/>
      </w:pPr>
      <w:r>
        <w:rPr>
          <w:b/>
          <w:bCs/>
        </w:rPr>
        <w:t xml:space="preserve">3-3-4</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八面体既</w:t>
      </w:r>
      <w:r>
        <w:rPr>
          <w:rFonts w:ascii="Times New Roman" w:hAnsi="Times New Roman" w:cs="Times New Roman" w:eastAsia="SimSun"/>
          <w:b/>
          <w:bCs/>
        </w:rPr>
        <w:t xml:space="preserve">共顶点</w:t>
      </w:r>
      <w:r>
        <w:rPr>
          <w:rFonts w:ascii="Times New Roman" w:hAnsi="Times New Roman" w:cs="Times New Roman" w:eastAsia="SimSun"/>
        </w:rPr>
        <w:t xml:space="preserve">（层内及部分层间）又</w:t>
      </w:r>
      <w:r>
        <w:rPr>
          <w:rFonts w:ascii="Times New Roman" w:hAnsi="Times New Roman" w:cs="Times New Roman" w:eastAsia="SimSun"/>
          <w:b/>
          <w:bCs/>
        </w:rPr>
        <w:t xml:space="preserve">共面</w:t>
      </w:r>
      <w:r>
        <w:rPr>
          <w:rFonts w:ascii="Times New Roman" w:hAnsi="Times New Roman" w:cs="Times New Roman" w:eastAsia="SimSun"/>
        </w:rPr>
        <w:t xml:space="preserve">（沿</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轴方向相邻八面体共面连成链）。</w:t>
      </w:r>
    </w:p>
    <w:p>
      <w:pPr>
        <w:pStyle w:val="BlockText"/>
        <w:spacing w:before="80" w:after="80" w:line="240" w:lineRule="auto"/>
        <w:jc w:val="left"/>
      </w:pPr>
      <w:r>
        <w:rPr>
          <w:b/>
          <w:bCs/>
        </w:rPr>
        <w:t xml:space="preserve">3-3-5</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简单六方</w:t>
      </w:r>
      <w:r>
        <w:rPr>
          <w:rFonts w:ascii="Times New Roman" w:hAnsi="Times New Roman" w:cs="Times New Roman" w:eastAsia="SimSun"/>
        </w:rPr>
        <w:t xml:space="preserve">（</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w:t>
      </w:r>
      <w:r>
        <w:t xml:space="preserve"> ⇒ </w:t>
      </w:r>
      <w:r>
        <w:rPr>
          <w:rFonts w:ascii="Times New Roman" w:hAnsi="Times New Roman" w:cs="Times New Roman" w:eastAsia="SimSun"/>
        </w:rPr>
        <w:t xml:space="preserve">六方胞；几何上等价于简单六方点阵）。</w:t>
      </w:r>
    </w:p>
    <w:p>
      <w:pPr>
        <w:pStyle w:val="BlockText"/>
        <w:spacing w:before="80" w:after="80" w:line="240" w:lineRule="auto"/>
        <w:jc w:val="left"/>
      </w:pPr>
      <w:r>
        <w:rPr>
          <w:b/>
          <w:bCs/>
        </w:rPr>
        <w:t xml:space="preserve">3-3-6</w:t>
      </w:r>
      <w:r>
        <w:rPr>
          <w:rFonts w:ascii="Times New Roman" w:hAnsi="Times New Roman" w:cs="Times New Roman" w:eastAsia="SimSun"/>
        </w:rPr>
        <w:t xml:space="preserve">：需要</w:t>
      </w:r>
      <w:r>
        <w:rPr>
          <w:rFonts w:ascii="Times New Roman" w:hAnsi="Times New Roman" w:cs="Times New Roman" w:eastAsia="SimSun"/>
          <w:b/>
          <w:bCs/>
        </w:rPr>
        <w:t xml:space="preserve">低于</w:t>
      </w:r>
      <w:r>
        <w:t xml:space="preserve"> </w:t>
      </w:r>
      <w:r>
        <w:t xml:space="preserve">17.4 GPa </w:t>
      </w:r>
      <w:r>
        <w:rPr>
          <w:rFonts w:ascii="Times New Roman" w:hAnsi="Times New Roman" w:cs="Times New Roman" w:eastAsia="SimSun"/>
        </w:rPr>
        <w:t xml:space="preserve">的压力。在</w:t>
      </w:r>
      <w:r>
        <w:t xml:space="preserve"> …ABCACB… </w:t>
      </w:r>
      <w:r>
        <w:rPr>
          <w:rFonts w:ascii="Times New Roman" w:hAnsi="Times New Roman" w:cs="Times New Roman" w:eastAsia="SimSun"/>
        </w:rPr>
        <w:t xml:space="preserve">型中层序的</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之比为</w:t>
      </w:r>
      <w:r>
        <w:t xml:space="preserve"> </w:t>
      </w:r>
      <w:r>
        <w:rPr>
          <w:rFonts w:ascii="Times New Roman" w:hAnsi="Times New Roman" w:cs="Times New Roman" w:eastAsia="SimSun"/>
        </w:rPr>
        <w:t xml:space="preserve">2:1（</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3</m:t>
            </m:r>
          </m:den>
        </m:f>
      </m:oMath>
      <w:r>
        <w:rPr>
          <w:rFonts w:ascii="Times New Roman" w:hAnsi="Times New Roman" w:cs="Times New Roman" w:eastAsia="SimSun"/>
        </w:rPr>
        <w:t xml:space="preserve">）；而在</w:t>
      </w:r>
      <w:r>
        <w:t xml:space="preserve"> …ABAC… </w:t>
      </w:r>
      <w:r>
        <w:rPr>
          <w:rFonts w:ascii="Times New Roman" w:hAnsi="Times New Roman" w:cs="Times New Roman" w:eastAsia="SimSun"/>
        </w:rPr>
        <w:t xml:space="preserve">型中为</w:t>
      </w:r>
      <w:r>
        <w:t xml:space="preserve"> </w:t>
      </w:r>
      <w:r>
        <w:rPr>
          <w:rFonts w:ascii="Times New Roman" w:hAnsi="Times New Roman" w:cs="Times New Roman" w:eastAsia="SimSun"/>
        </w:rPr>
        <w:t xml:space="preserve">1:1（</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层比例越高，结构越接近六方钙钛矿，所需压强越低。</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单斜胞体积必须乘</w:t>
      </w:r>
      <w:r>
        <w:t xml:space="preserve"> </w:t>
      </w:r>
      <m:oMath>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，勿当成</w:t>
      </w:r>
      <w:r>
        <w:t xml:space="preserve"> </w:t>
      </w:r>
      <m:oMath>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三聚体／单体的配位形式要与「生成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配位数不变」条件一致；③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取</w:t>
      </w:r>
      <w:r>
        <w:rPr>
          <w:rFonts w:ascii="Times New Roman" w:hAnsi="Times New Roman" w:cs="Times New Roman" w:eastAsia="SimSun"/>
          <w:b/>
          <w:bCs/>
        </w:rPr>
        <w:t xml:space="preserve">题给</w:t>
      </w:r>
      <w:r>
        <w:t xml:space="preserve"> </w:t>
      </w:r>
      <m:oMath>
        <m:r>
          <w:rPr>
            <w:rFonts w:ascii="Times New Roman" w:hAnsi="Times New Roman" w:cs="Times New Roman" w:eastAsia="SimSun"/>
          </w:rPr>
          <m:t>a</m:t>
        </m:r>
      </m:oMath>
      <w:r>
        <w:rPr>
          <w:rFonts w:ascii="Times New Roman" w:hAnsi="Times New Roman" w:cs="Times New Roman" w:eastAsia="SimSun"/>
        </w:rPr>
        <w:t xml:space="preserve">（注意源答案</w:t>
      </w:r>
      <w:r>
        <w:t xml:space="preserve"> </w:t>
      </w:r>
      <m:oMath>
        <m:r>
          <w:rPr>
            <w:rFonts w:ascii="Times New Roman" w:hAnsi="Times New Roman" w:cs="Times New Roman" w:eastAsia="SimSun"/>
          </w:rPr>
          <m:t>2.7105</m:t>
        </m:r>
      </m:oMath>
      <w:r>
        <w:t xml:space="preserve"> </w:t>
      </w:r>
      <w:r>
        <w:rPr>
          <w:rFonts w:ascii="Times New Roman" w:hAnsi="Times New Roman" w:cs="Times New Roman" w:eastAsia="SimSun"/>
        </w:rPr>
        <w:t xml:space="preserve">的取整差异）；④</w:t>
      </w:r>
      <w:r>
        <w:t xml:space="preserve"> </w:t>
      </w:r>
      <w:r>
        <w:rPr>
          <w:rFonts w:ascii="Times New Roman" w:hAnsi="Times New Roman" w:cs="Times New Roman" w:eastAsia="SimSun"/>
        </w:rPr>
        <w:t xml:space="preserve">判断压力高低看</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w:t>
      </w:r>
      <w:r>
        <w:rPr>
          <w:rFonts w:ascii="Times New Roman" w:hAnsi="Times New Roman" w:cs="Times New Roman" w:eastAsia="SimSun"/>
          <w:b/>
          <w:bCs/>
        </w:rPr>
        <w:t xml:space="preserve">比例</w:t>
      </w:r>
      <w:r>
        <w:rPr>
          <w:rFonts w:ascii="Times New Roman" w:hAnsi="Times New Roman" w:cs="Times New Roman" w:eastAsia="SimSun"/>
        </w:rPr>
        <w:t xml:space="preserve">（</w:t>
      </w:r>
      <m:oMath>
        <m:r>
          <w:rPr>
            <w:rFonts w:ascii="Times New Roman" w:hAnsi="Times New Roman" w:cs="Times New Roman" w:eastAsia="SimSun"/>
          </w:rPr>
          <m:t>h</m:t>
        </m:r>
      </m:oMath>
      <w:r>
        <w:t xml:space="preserve"> </w:t>
      </w:r>
      <w:r>
        <w:rPr>
          <w:rFonts w:ascii="Times New Roman" w:hAnsi="Times New Roman" w:cs="Times New Roman" w:eastAsia="SimSun"/>
        </w:rPr>
        <w:t xml:space="preserve">多</w:t>
      </w:r>
      <w:r>
        <w:t xml:space="preserve"> ⇒ </w:t>
      </w:r>
      <w:r>
        <w:rPr>
          <w:rFonts w:ascii="Times New Roman" w:hAnsi="Times New Roman" w:cs="Times New Roman" w:eastAsia="SimSun"/>
        </w:rPr>
        <w:t xml:space="preserve">更接近六方</w:t>
      </w:r>
      <w:r>
        <w:t xml:space="preserve"> ⇒ </w:t>
      </w:r>
      <w:r>
        <w:rPr>
          <w:rFonts w:ascii="Times New Roman" w:hAnsi="Times New Roman" w:cs="Times New Roman" w:eastAsia="SimSun"/>
        </w:rPr>
        <w:t xml:space="preserve">压强更低），勿只看某一层。</w:t>
      </w:r>
    </w:p>
    <w:bookmarkEnd w:id="62"/>
    <w:bookmarkEnd w:id="63"/>
    <w:bookmarkStart w:id="80"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65" name="Picture"/>
                  <a:graphic>
                    <a:graphicData uri="http://schemas.openxmlformats.org/drawingml/2006/picture">
                      <pic:pic>
                        <pic:nvPicPr>
                          <pic:cNvPr descr="6a7cbcf3dfd44a534bf6325f3b4687aa361245698395205597594924db34c817.jpg" id="66" name="Picture"/>
                          <pic:cNvPicPr>
                            <a:picLocks noChangeArrowheads="1" noChangeAspect="1"/>
                          </pic:cNvPicPr>
                        </pic:nvPicPr>
                        <pic:blipFill>
                          <a:blip r:embed="rId64"/>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68" name="Picture"/>
                  <a:graphic>
                    <a:graphicData uri="http://schemas.openxmlformats.org/drawingml/2006/picture">
                      <pic:pic>
                        <pic:nvPicPr>
                          <pic:cNvPr descr="2166f9778b29c1758cde1d80fe2cc1ed68459e80798e911b603824eaae559953.jpg" id="69" name="Picture"/>
                          <pic:cNvPicPr>
                            <a:picLocks noChangeArrowheads="1" noChangeAspect="1"/>
                          </pic:cNvPicPr>
                        </pic:nvPicPr>
                        <pic:blipFill>
                          <a:blip r:embed="rId67"/>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Start w:id="7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4-3-2</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790353" cy="2376000"/>
            <wp:effectExtent b="0" l="0" r="0" t="0"/>
            <wp:docPr descr="" title="" id="71" name="Picture"/>
            <a:graphic>
              <a:graphicData uri="http://schemas.openxmlformats.org/drawingml/2006/picture">
                <pic:pic>
                  <pic:nvPicPr>
                    <pic:cNvPr descr="ab118f6bbf29c1a4334abe74b5733aafdbc7c28d888bad62028d88ddc790b366.jpg" id="72" name="Picture"/>
                    <pic:cNvPicPr>
                      <a:picLocks noChangeArrowheads="1" noChangeAspect="1"/>
                    </pic:cNvPicPr>
                  </pic:nvPicPr>
                  <pic:blipFill>
                    <a:blip r:embed="rId70"/>
                    <a:stretch>
                      <a:fillRect/>
                    </a:stretch>
                  </pic:blipFill>
                  <pic:spPr bwMode="auto">
                    <a:xfrm>
                      <a:off x="0" y="0"/>
                      <a:ext cx="790353"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3169" cy="1655999"/>
                  <wp:effectExtent b="0" l="0" r="0" t="0"/>
                  <wp:docPr descr="" title="" id="74" name="Picture"/>
                  <a:graphic>
                    <a:graphicData uri="http://schemas.openxmlformats.org/drawingml/2006/picture">
                      <pic:pic>
                        <pic:nvPicPr>
                          <pic:cNvPr descr="3fa1fe223bab08d138417d31bfeb436bbf0e06da51cffd505dd17346ad8f14e0.jpg" id="75" name="Picture"/>
                          <pic:cNvPicPr>
                            <a:picLocks noChangeArrowheads="1" noChangeAspect="1"/>
                          </pic:cNvPicPr>
                        </pic:nvPicPr>
                        <pic:blipFill>
                          <a:blip r:embed="rId73"/>
                          <a:stretch>
                            <a:fillRect/>
                          </a:stretch>
                        </pic:blipFill>
                        <pic:spPr bwMode="auto">
                          <a:xfrm>
                            <a:off x="0" y="0"/>
                            <a:ext cx="81316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966" cy="1655999"/>
                  <wp:effectExtent b="0" l="0" r="0" t="0"/>
                  <wp:docPr descr="" title="" id="77" name="Picture"/>
                  <a:graphic>
                    <a:graphicData uri="http://schemas.openxmlformats.org/drawingml/2006/picture">
                      <pic:pic>
                        <pic:nvPicPr>
                          <pic:cNvPr descr="b0ea3a13c613fe414ecd7944e4f285ccb74badc7072d25d1465638a990fb0587.jpg" id="78" name="Picture"/>
                          <pic:cNvPicPr>
                            <a:picLocks noChangeArrowheads="1" noChangeAspect="1"/>
                          </pic:cNvPicPr>
                        </pic:nvPicPr>
                        <pic:blipFill>
                          <a:blip r:embed="rId76"/>
                          <a:stretch>
                            <a:fillRect/>
                          </a:stretch>
                        </pic:blipFill>
                        <pic:spPr bwMode="auto">
                          <a:xfrm>
                            <a:off x="0" y="0"/>
                            <a:ext cx="1566966"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4-1</w:t>
      </w:r>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体心四方</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分）9</w:t>
      </w:r>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4-3-1</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分）写</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Ti:八面体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Sr:单加帽四方反棱柱</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分）、截角立方体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：由双向投影图定化学式与点阵</w:t>
      </w:r>
      <w:r>
        <w:t xml:space="preserve"> · </w:t>
      </w:r>
      <w:r>
        <w:rPr>
          <w:rFonts w:ascii="Times New Roman" w:hAnsi="Times New Roman" w:cs="Times New Roman" w:eastAsia="SimSun"/>
        </w:rPr>
        <w:t xml:space="preserve">配位数判定</w:t>
      </w:r>
      <w:r>
        <w:t xml:space="preserve"> · </w:t>
      </w:r>
      <w:r>
        <w:rPr>
          <w:rFonts w:ascii="Times New Roman" w:hAnsi="Times New Roman" w:cs="Times New Roman" w:eastAsia="SimSun"/>
        </w:rPr>
        <w:t xml:space="preserve">钙钛矿二维层（</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R-P </w:t>
      </w:r>
      <w:r>
        <w:rPr>
          <w:rFonts w:ascii="Times New Roman" w:hAnsi="Times New Roman" w:cs="Times New Roman" w:eastAsia="SimSun"/>
        </w:rPr>
        <w:t xml:space="preserve">结构（</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rPr>
          <w:rFonts w:ascii="Times New Roman" w:hAnsi="Times New Roman" w:cs="Times New Roman" w:eastAsia="SimSun"/>
        </w:rPr>
        <w:t xml:space="preserve">）的投影与配位多面体（知识点：〈晶胞投影图分析〉、〈点阵与晶胞〉、〈配位数〉、〈钙钛矿结构〉、〈八面体配位〉）</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：投影图给出原子位置，先数出每个晶胞内</w:t>
      </w:r>
      <w:r>
        <w:t xml:space="preserve"> </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数目定化学式、看带心定结构基元；配位数按最近邻异种原子数；二维钙钛矿层是共顶八面体网，化学式由层内</w:t>
      </w:r>
      <w:r>
        <w:t xml:space="preserve"> B:C </w:t>
      </w:r>
      <w:r>
        <w:rPr>
          <w:rFonts w:ascii="Times New Roman" w:hAnsi="Times New Roman" w:cs="Times New Roman" w:eastAsia="SimSun"/>
        </w:rPr>
        <w:t xml:space="preserve">比定；</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相，沿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轴投影＝两层共顶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夹一层岩盐型</w:t>
      </w:r>
      <w:r>
        <w:t xml:space="preserve"> SrO。</w:t>
      </w:r>
    </w:p>
    <w:p>
      <w:pPr>
        <w:pStyle w:val="BlockText"/>
        <w:spacing w:before="80" w:after="80" w:line="240" w:lineRule="auto"/>
        <w:jc w:val="left"/>
      </w:pPr>
      <w:r>
        <w:rPr>
          <w:b/>
          <w:bCs/>
        </w:rPr>
        <w:t xml:space="preserve">4-1</w:t>
      </w:r>
      <w:r>
        <w:rPr>
          <w:rFonts w:ascii="Times New Roman" w:hAnsi="Times New Roman" w:cs="Times New Roman" w:eastAsia="SimSun"/>
        </w:rPr>
        <w:t xml:space="preserve">：数晶胞内原子（大球</w:t>
      </w:r>
      <w:r>
        <w:t xml:space="preserve"> </w:t>
      </w:r>
      <w:r>
        <w:rPr>
          <w:rFonts w:ascii="Times New Roman" w:hAnsi="Times New Roman" w:cs="Times New Roman" w:eastAsia="SimSun"/>
        </w:rPr>
        <w:t xml:space="preserve">A／中球</w:t>
      </w:r>
      <w:r>
        <w:t xml:space="preserve"> B </w:t>
      </w:r>
      <w:r>
        <w:rPr>
          <w:rFonts w:ascii="Times New Roman" w:hAnsi="Times New Roman" w:cs="Times New Roman" w:eastAsia="SimSun"/>
        </w:rPr>
        <w:t xml:space="preserve">取顶点／小球</w:t>
      </w:r>
      <w:r>
        <w:t xml:space="preserve"> </w:t>
      </w:r>
      <w:r>
        <w:rPr>
          <w:rFonts w:ascii="Times New Roman" w:hAnsi="Times New Roman" w:cs="Times New Roman" w:eastAsia="SimSun"/>
        </w:rPr>
        <w:t xml:space="preserve">C）：约简得化学式</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；由中球顶点与体心有同种原子</w:t>
      </w:r>
      <w:r>
        <w:t xml:space="preserve"> ⇒ </w:t>
      </w:r>
      <w:r>
        <w:rPr>
          <w:rFonts w:ascii="Times New Roman" w:hAnsi="Times New Roman" w:cs="Times New Roman" w:eastAsia="SimSun"/>
        </w:rPr>
        <w:t xml:space="preserve">体心四方点阵；结构基元＝1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9（9</w:t>
      </w:r>
      <w:r>
        <w:t xml:space="preserve"> </w:t>
      </w:r>
      <w:r>
        <w:rPr>
          <w:rFonts w:ascii="Times New Roman" w:hAnsi="Times New Roman" w:cs="Times New Roman" w:eastAsia="SimSun"/>
        </w:rPr>
        <w:t xml:space="preserve">个最近邻</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B</m:t>
        </m:r>
      </m:oMath>
      <w:r>
        <w:t xml:space="preserve">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6（八面体</w:t>
      </w:r>
      <w:r>
        <w:t xml:space="preserve"> 6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：钙钛矿二维层＝共顶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八面体沿面内延展，层内</w:t>
      </w:r>
      <w:r>
        <w:t xml:space="preserve"> </w:t>
      </w:r>
      <m:oMath>
        <m:r>
          <m:rPr>
            <m:sty m:val="p"/>
          </m:rPr>
          <w:rPr>
            <w:rFonts w:ascii="Times New Roman" w:hAnsi="Times New Roman" w:cs="Times New Roman" w:eastAsia="SimSun"/>
          </w:rPr>
          <m:t>B</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（依层内计数口径写</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4-3-2</w:t>
      </w:r>
      <w:r>
        <w:rPr>
          <w:rFonts w:ascii="Times New Roman" w:hAnsi="Times New Roman" w:cs="Times New Roman" w:eastAsia="SimSun"/>
        </w:rPr>
        <w:t xml:space="preserve">：</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相（</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）：画出双层共顶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轴投影（层间夹一层岩盐型</w:t>
      </w:r>
      <w:r>
        <w:t xml:space="preserve"> </w:t>
      </w:r>
      <w:r>
        <w:rPr>
          <w:rFonts w:ascii="Times New Roman" w:hAnsi="Times New Roman" w:cs="Times New Roman" w:eastAsia="SimSun"/>
        </w:rPr>
        <w:t xml:space="preserve">SrO），标注</w:t>
      </w:r>
      <w:r>
        <w:t xml:space="preserve"> Ti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t xml:space="preserve">、Sr </w:t>
      </w:r>
      <w:r>
        <w:rPr>
          <w:rFonts w:ascii="Times New Roman" w:hAnsi="Times New Roman" w:cs="Times New Roman" w:eastAsia="SimSun"/>
        </w:rPr>
        <w:t xml:space="preserve">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（等价描述为截角立方体）。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投影图计数注意顶点／棱／面原子的共享因子（</w:t>
      </w:r>
      <m:oMath>
        <m:f>
          <m:fPr>
            <m:type m:val="bar"/>
          </m:fPr>
          <m:num>
            <m:r>
              <w:rPr>
                <w:rFonts w:ascii="Times New Roman" w:hAnsi="Times New Roman" w:cs="Times New Roman" w:eastAsia="SimSun"/>
              </w:rPr>
              <m:t>1</m:t>
            </m:r>
          </m:num>
          <m:den>
            <m:r>
              <w:rPr>
                <w:rFonts w:ascii="Times New Roman" w:hAnsi="Times New Roman" w:cs="Times New Roman" w:eastAsia="SimSun"/>
              </w:rPr>
              <m:t>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结构基元是「一个化学式」而不是整胞原子数；③</w:t>
      </w:r>
      <w:r>
        <w:t xml:space="preserve"> </w:t>
      </w:r>
      <w:r>
        <w:rPr>
          <w:rFonts w:ascii="Times New Roman" w:hAnsi="Times New Roman" w:cs="Times New Roman" w:eastAsia="SimSun"/>
        </w:rPr>
        <w:t xml:space="preserve">二维层的</w:t>
      </w:r>
      <w:r>
        <w:t xml:space="preserve"> </w:t>
      </w:r>
      <m:oMath>
        <m:r>
          <m:rPr>
            <m:sty m:val="p"/>
          </m:rPr>
          <w:rPr>
            <w:rFonts w:ascii="Times New Roman" w:hAnsi="Times New Roman" w:cs="Times New Roman" w:eastAsia="SimSun"/>
          </w:rPr>
          <m:t>B</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比决定</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，勿误写成</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rPr>
          <w:rFonts w:ascii="Times New Roman" w:hAnsi="Times New Roman" w:cs="Times New Roman" w:eastAsia="SimSun"/>
        </w:rPr>
        <w:t xml:space="preserve">；④</w:t>
      </w:r>
      <w:r>
        <w:t xml:space="preserve"> R-P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指数要对应化学式下标（</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w:p>
    <w:bookmarkEnd w:id="79"/>
    <w:bookmarkEnd w:id="80"/>
    <w:bookmarkStart w:id="85"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立方相：</w:t>
      </w:r>
      <w:r>
        <w:t xml:space="preserve"> 3C, </w:t>
      </w:r>
      <w:r>
        <w:rPr>
          <w:rFonts w:ascii="Times New Roman" w:hAnsi="Times New Roman" w:cs="Times New Roman" w:eastAsia="SimSun"/>
        </w:rPr>
        <w:t xml:space="preserve">六方相：</w:t>
      </w:r>
      <w:r>
        <w:t xml:space="preserve"> 2H </w:t>
      </w:r>
      <w:r>
        <w:rPr>
          <w:rFonts w:ascii="Times New Roman" w:hAnsi="Times New Roman" w:cs="Times New Roman" w:eastAsia="SimSun"/>
        </w:rPr>
        <w:t xml:space="preserve">(共2分，各1分)</w:t>
      </w:r>
      <w:r>
        <w:t xml:space="preserve"> </w:t>
      </w:r>
      <w:r>
        <w:t xml:space="preserve">5-1-2 </w:t>
      </w:r>
      <w:r>
        <w:rPr>
          <w:rFonts w:ascii="Times New Roman" w:hAnsi="Times New Roman" w:cs="Times New Roman" w:eastAsia="SimSun"/>
        </w:rPr>
        <w:t xml:space="preserve">钛酸钡中存在[O₆]和[Ba₂O₄]两种八面体空隙，这两种空隙的比例是多少？Ti仅填入[O₆]八面体，对于[O₆]而言，</w:t>
      </w:r>
      <w:r>
        <w:t xml:space="preserve"> </w:t>
      </w:r>
      <w:r>
        <w:rPr>
          <w:rFonts w:ascii="Times New Roman" w:hAnsi="Times New Roman" w:cs="Times New Roman" w:eastAsia="SimSun"/>
        </w:rPr>
        <w:t xml:space="preserve">Ti的填充率是多少?</w:t>
      </w:r>
    </w:p>
    <w:p>
      <w:pPr>
        <w:pStyle w:val="BodyText"/>
        <w:spacing w:before="0" w:after="0" w:line="276" w:lineRule="auto"/>
        <w:ind w:firstLineChars="200" w:firstLine="420"/>
      </w:pPr>
      <w:r>
        <w:t xml:space="preserve">1:3; 100% </w:t>
      </w:r>
      <w:r>
        <w:rPr>
          <w:rFonts w:ascii="Times New Roman" w:hAnsi="Times New Roman" w:cs="Times New Roman" w:eastAsia="SimSun"/>
        </w:rPr>
        <w:t xml:space="preserve">(共2分，各1分)</w:t>
      </w:r>
      <w:r>
        <w:t xml:space="preserve"> </w:t>
      </w:r>
      <w:r>
        <w:t xml:space="preserve">5-2-1 </w:t>
      </w:r>
      <w:r>
        <w:rPr>
          <w:rFonts w:ascii="Times New Roman" w:hAnsi="Times New Roman" w:cs="Times New Roman" w:eastAsia="SimSun"/>
        </w:rPr>
        <w:t xml:space="preserve">堆积层为[MO₃]时，全c层中的[O₆]八面体和全h层中的[O₆]八面体分别以何种方式连接（共顶点/共棱/共面)</w:t>
      </w:r>
    </w:p>
    <w:p>
      <w:pPr>
        <w:pStyle w:val="BodyText"/>
        <w:spacing w:before="0" w:after="0" w:line="276" w:lineRule="auto"/>
        <w:ind w:firstLineChars="200" w:firstLine="420"/>
      </w:pPr>
      <w:r>
        <w:rPr>
          <w:rFonts w:ascii="Times New Roman" w:hAnsi="Times New Roman" w:cs="Times New Roman" w:eastAsia="SimSun"/>
        </w:rPr>
        <w:t xml:space="preserve">全c层：</w:t>
      </w:r>
      <w:r>
        <w:t xml:space="preserve"> </w:t>
      </w:r>
      <w:r>
        <w:rPr>
          <w:rFonts w:ascii="Times New Roman" w:hAnsi="Times New Roman" w:cs="Times New Roman" w:eastAsia="SimSun"/>
        </w:rPr>
        <w:t xml:space="preserve">共顶点，</w:t>
      </w:r>
      <w:r>
        <w:t xml:space="preserve"> </w:t>
      </w:r>
      <w:r>
        <w:rPr>
          <w:rFonts w:ascii="Times New Roman" w:hAnsi="Times New Roman" w:cs="Times New Roman" w:eastAsia="SimSun"/>
        </w:rPr>
        <w:t xml:space="preserve">全h层:</w:t>
      </w:r>
      <w:r>
        <w:t xml:space="preserve">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(共2分，各1分)</w:t>
      </w:r>
    </w:p>
    <w:p>
      <w:pPr>
        <w:pStyle w:val="BodyText"/>
        <w:spacing w:before="0" w:after="0" w:line="276" w:lineRule="auto"/>
        <w:ind w:firstLineChars="200" w:firstLine="420"/>
      </w:pPr>
      <w:r>
        <w:t xml:space="preserve">.ABCBCABABCAC…, 12R </w:t>
      </w:r>
      <w:r>
        <w:rPr>
          <w:rFonts w:ascii="Times New Roman" w:hAnsi="Times New Roman" w:cs="Times New Roman" w:eastAsia="SimSun"/>
        </w:rPr>
        <w:t xml:space="preserve">(共2分，各1分)</w:t>
      </w:r>
    </w:p>
    <w:p>
      <w:pPr>
        <w:pStyle w:val="BodyText"/>
        <w:spacing w:before="0" w:after="0" w:line="276" w:lineRule="auto"/>
        <w:ind w:firstLineChars="200" w:firstLine="420"/>
      </w:pPr>
      <w:r>
        <w:rPr>
          <w:rFonts w:ascii="Times New Roman" w:hAnsi="Times New Roman" w:cs="Times New Roman" w:eastAsia="SimSun"/>
        </w:rPr>
        <w:t xml:space="preserve">八面体边长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2.874</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层间距</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oMath>
      <w:r>
        <w:t xml:space="preserve"> </w:t>
      </w:r>
      <w:r>
        <w:rPr>
          <w:rFonts w:ascii="Times New Roman" w:hAnsi="Times New Roman" w:cs="Times New Roman" w:eastAsia="SimSun"/>
        </w:rPr>
        <w:t xml:space="preserve">Å，故晶胞参数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分）。对于一层</w:t>
      </w:r>
      <w:r>
        <w:t xml:space="preserve"> </w:t>
      </w:r>
      <w:r>
        <w:rPr>
          <w:rFonts w:ascii="Times New Roman" w:hAnsi="Times New Roman" w:cs="Times New Roman" w:eastAsia="SimSun"/>
        </w:rPr>
        <w:t xml:space="preserve">cchh，填入了一层</w:t>
      </w:r>
      <w:r>
        <w:t xml:space="preserve"> </w:t>
      </w:r>
      <w:r>
        <w:rPr>
          <w:rFonts w:ascii="Times New Roman" w:hAnsi="Times New Roman" w:cs="Times New Roman" w:eastAsia="SimSun"/>
        </w:rPr>
        <w:t xml:space="preserve">Ca、一层</w:t>
      </w:r>
      <w:r>
        <w:t xml:space="preserve"> </w:t>
      </w:r>
      <w:r>
        <w:rPr>
          <w:rFonts w:ascii="Times New Roman" w:hAnsi="Times New Roman" w:cs="Times New Roman" w:eastAsia="SimSun"/>
        </w:rPr>
        <w:t xml:space="preserve">Mn、两层</w:t>
      </w:r>
      <w:r>
        <w:t xml:space="preserve"> </w:t>
      </w:r>
      <w:r>
        <w:rPr>
          <w:rFonts w:ascii="Times New Roman" w:hAnsi="Times New Roman" w:cs="Times New Roman" w:eastAsia="SimSun"/>
        </w:rPr>
        <w:t xml:space="preserve">0.5Mn+0.5Mo，故</w:t>
      </w:r>
      <w:r>
        <w:t xml:space="preserve"> A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t xml:space="preserve"> </w:t>
      </w:r>
      <w:r>
        <w:t xml:space="preserve">5-2-3-1 </w:t>
      </w:r>
      <w:r>
        <w:rPr>
          <w:rFonts w:ascii="Times New Roman" w:hAnsi="Times New Roman" w:cs="Times New Roman" w:eastAsia="SimSun"/>
        </w:rPr>
        <w:t xml:space="preserve">16H（2</w:t>
      </w:r>
      <w:r>
        <w:t xml:space="preserve"> </w:t>
      </w:r>
      <w:r>
        <w:rPr>
          <w:rFonts w:ascii="Times New Roman" w:hAnsi="Times New Roman" w:cs="Times New Roman" w:eastAsia="SimSun"/>
        </w:rPr>
        <w:t xml:space="preserve">分）</w:t>
      </w:r>
      <w:r>
        <w:t xml:space="preserve"> </w:t>
      </w:r>
      <w:r>
        <w:t xml:space="preserve">5-2-3-2</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5-2-3-3 +4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Mn：ch</w:t>
      </w:r>
      <w:r>
        <w:t xml:space="preserve"> </w:t>
      </w:r>
      <w:r>
        <w:rPr>
          <w:rFonts w:ascii="Times New Roman" w:hAnsi="Times New Roman" w:cs="Times New Roman" w:eastAsia="SimSun"/>
        </w:rPr>
        <w:t xml:space="preserve">层间和</w:t>
      </w:r>
      <w:r>
        <w:t xml:space="preserve"> hh </w:t>
      </w:r>
      <w:r>
        <w:rPr>
          <w:rFonts w:ascii="Times New Roman" w:hAnsi="Times New Roman" w:cs="Times New Roman" w:eastAsia="SimSun"/>
        </w:rPr>
        <w:t xml:space="preserve">层间，八面体空隙；+5</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Mn：c’c</w:t>
      </w:r>
      <w:r>
        <w:t xml:space="preserve"> </w:t>
      </w:r>
      <w:r>
        <w:rPr>
          <w:rFonts w:ascii="Times New Roman" w:hAnsi="Times New Roman" w:cs="Times New Roman" w:eastAsia="SimSun"/>
        </w:rPr>
        <w:t xml:space="preserve">层间和</w:t>
      </w:r>
      <w:r>
        <w:t xml:space="preserve"> cc </w:t>
      </w:r>
      <w:r>
        <w:rPr>
          <w:rFonts w:ascii="Times New Roman" w:hAnsi="Times New Roman" w:cs="Times New Roman" w:eastAsia="SimSun"/>
        </w:rPr>
        <w:t xml:space="preserve">层间（仅答其中一种亦可），四面体空隙（共</w:t>
      </w:r>
      <w:r>
        <w:t xml:space="preserve"> 6 </w:t>
      </w:r>
      <w:r>
        <w:rPr>
          <w:rFonts w:ascii="Times New Roman" w:hAnsi="Times New Roman" w:cs="Times New Roman" w:eastAsia="SimSun"/>
        </w:rPr>
        <w:t xml:space="preserve">分；价态各</w:t>
      </w:r>
      <w:r>
        <w:t xml:space="preserve"> 1 </w:t>
      </w:r>
      <w:r>
        <w:rPr>
          <w:rFonts w:ascii="Times New Roman" w:hAnsi="Times New Roman" w:cs="Times New Roman" w:eastAsia="SimSun"/>
        </w:rPr>
        <w:t xml:space="preserve">分，将</w:t>
      </w:r>
      <w:r>
        <w:t xml:space="preserve"> +4、+5 </w:t>
      </w:r>
      <w:r>
        <w:rPr>
          <w:rFonts w:ascii="Times New Roman" w:hAnsi="Times New Roman" w:cs="Times New Roman" w:eastAsia="SimSun"/>
        </w:rPr>
        <w:t xml:space="preserve">换成</w:t>
      </w:r>
      <w:r>
        <w:t xml:space="preserve"> +3、+7 </w:t>
      </w:r>
      <w:r>
        <w:rPr>
          <w:rFonts w:ascii="Times New Roman" w:hAnsi="Times New Roman" w:cs="Times New Roman" w:eastAsia="SimSun"/>
        </w:rPr>
        <w:t xml:space="preserve">亦可；层间和空隙各</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09999"/>
            <wp:effectExtent b="0" l="0" r="0" t="0"/>
            <wp:docPr descr="" title="" id="82" name="Picture"/>
            <a:graphic>
              <a:graphicData uri="http://schemas.openxmlformats.org/drawingml/2006/picture">
                <pic:pic>
                  <pic:nvPicPr>
                    <pic:cNvPr descr="17d0299c3c47c1daaa24f4973376ec5c79bb6895bdd21a76b3b17d8220863dd6.jpg" id="83" name="Picture"/>
                    <pic:cNvPicPr>
                      <a:picLocks noChangeArrowheads="1" noChangeAspect="1"/>
                    </pic:cNvPicPr>
                  </pic:nvPicPr>
                  <pic:blipFill>
                    <a:blip r:embed="rId81"/>
                    <a:stretch>
                      <a:fillRect/>
                    </a:stretch>
                  </pic:blipFill>
                  <pic:spPr bwMode="auto">
                    <a:xfrm>
                      <a:off x="0" y="0"/>
                      <a:ext cx="2520000" cy="809999"/>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：密堆积层的</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（Jagodzinski）标记</w:t>
      </w:r>
      <w:r>
        <w:t xml:space="preserve"> · Ramsdell </w:t>
      </w:r>
      <w:r>
        <w:rPr>
          <w:rFonts w:ascii="Times New Roman" w:hAnsi="Times New Roman" w:cs="Times New Roman" w:eastAsia="SimSun"/>
        </w:rPr>
        <w:t xml:space="preserve">符号（</w:t>
      </w:r>
      <m:oMath>
        <m:r>
          <w:rPr>
            <w:rFonts w:ascii="Times New Roman" w:hAnsi="Times New Roman" w:cs="Times New Roman" w:eastAsia="SimSun"/>
          </w:rPr>
          <m:t>n</m:t>
        </m:r>
      </m:oMath>
      <w:r>
        <w:rPr>
          <w:rFonts w:ascii="Times New Roman" w:hAnsi="Times New Roman" w:cs="Times New Roman" w:eastAsia="SimSun"/>
        </w:rPr>
        <w:t xml:space="preserve">＋对称性）·</w:t>
      </w:r>
      <w:r>
        <w:t xml:space="preserve"> </w:t>
      </w:r>
      <w:r>
        <w:rPr>
          <w:rFonts w:ascii="Times New Roman" w:hAnsi="Times New Roman" w:cs="Times New Roman" w:eastAsia="SimSun"/>
        </w:rPr>
        <w:t xml:space="preserve">密堆积层中八面体空隙的连接方式</w:t>
      </w:r>
      <w:r>
        <w:t xml:space="preserve"> · </w:t>
      </w:r>
      <w:r>
        <w:rPr>
          <w:rFonts w:ascii="Times New Roman" w:hAnsi="Times New Roman" w:cs="Times New Roman" w:eastAsia="SimSun"/>
        </w:rPr>
        <w:t xml:space="preserve">由层序与填充反推化学式</w:t>
      </w:r>
      <w:r>
        <w:t xml:space="preserve"> · </w:t>
      </w:r>
      <w:r>
        <w:rPr>
          <w:rFonts w:ascii="Times New Roman" w:hAnsi="Times New Roman" w:cs="Times New Roman" w:eastAsia="SimSun"/>
        </w:rPr>
        <w:t xml:space="preserve">密度计算（知识点：〈密堆积〉、〈六方密堆积〉、〈钙钛矿结构〉、〈八面体配位〉、〈晶体密度公式〉）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：Ramsdell</w:t>
      </w:r>
      <w:r>
        <w:t xml:space="preserve"> </w:t>
      </w:r>
      <w:r>
        <w:rPr>
          <w:rFonts w:ascii="Times New Roman" w:hAnsi="Times New Roman" w:cs="Times New Roman" w:eastAsia="SimSun"/>
        </w:rPr>
        <w:t xml:space="preserve">符号＝「沿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的层数</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宏观对称性字母（C／R／H）」：立方＝3C、六方＝2H。</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看某一层的上下两层是否同类（同＝</w:t>
      </w:r>
      <m:oMath>
        <m:r>
          <w:rPr>
            <w:rFonts w:ascii="Times New Roman" w:hAnsi="Times New Roman" w:cs="Times New Roman" w:eastAsia="SimSun"/>
          </w:rPr>
          <m:t>h</m:t>
        </m:r>
      </m:oMath>
      <w:r>
        <w:rPr>
          <w:rFonts w:ascii="Times New Roman" w:hAnsi="Times New Roman" w:cs="Times New Roman" w:eastAsia="SimSun"/>
        </w:rPr>
        <w:t xml:space="preserve">、异＝</w:t>
      </w:r>
      <m:oMath>
        <m:r>
          <w:rPr>
            <w:rFonts w:ascii="Times New Roman" w:hAnsi="Times New Roman" w:cs="Times New Roman" w:eastAsia="SimSun"/>
          </w:rPr>
          <m:t>c</m:t>
        </m:r>
      </m:oMath>
      <w:r>
        <w:rPr>
          <w:rFonts w:ascii="Times New Roman" w:hAnsi="Times New Roman" w:cs="Times New Roman" w:eastAsia="SimSun"/>
        </w:rPr>
        <w:t xml:space="preserve">）。全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八面体共顶点、全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层共面。层序化为</w:t>
      </w:r>
      <w:r>
        <w:t xml:space="preserve"> ABC </w:t>
      </w:r>
      <w:r>
        <w:rPr>
          <w:rFonts w:ascii="Times New Roman" w:hAnsi="Times New Roman" w:cs="Times New Roman" w:eastAsia="SimSun"/>
        </w:rPr>
        <w:t xml:space="preserve">记法后用</w:t>
      </w:r>
      <w:r>
        <w:t xml:space="preserve"> Ramsdell </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oMath>
      <w:r>
        <w:rPr>
          <w:rFonts w:ascii="Times New Roman" w:hAnsi="Times New Roman" w:cs="Times New Roman" w:eastAsia="SimSun"/>
        </w:rPr>
        <w:t xml:space="preserve">；化学式由各层间填入的原子种类与数目加总；密度用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w:rPr>
            <w:rFonts w:ascii="Times New Roman" w:hAnsi="Times New Roman" w:cs="Times New Roman" w:eastAsia="SimSun"/>
          </w:rPr>
          <m:t> </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立方相：沿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层重复、立方对称</w:t>
      </w:r>
      <w:r>
        <w:t xml:space="preserve"> ⇒</w:t>
      </w:r>
      <w:r>
        <w:t xml:space="preserve"> </w:t>
      </w:r>
      <w:r>
        <w:rPr>
          <w:b/>
          <w:bCs/>
        </w:rPr>
        <w:t xml:space="preserve">3C</w:t>
      </w:r>
      <w:r>
        <w:rPr>
          <w:rFonts w:ascii="Times New Roman" w:hAnsi="Times New Roman" w:cs="Times New Roman" w:eastAsia="SimSun"/>
        </w:rPr>
        <w:t xml:space="preserve">；六方相：沿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层重复、六方对称</w:t>
      </w:r>
      <w:r>
        <w:t xml:space="preserve"> ⇒</w:t>
      </w:r>
      <w:r>
        <w:t xml:space="preserve"> </w:t>
      </w:r>
      <w:r>
        <w:rPr>
          <w:b/>
          <w:bCs/>
        </w:rPr>
        <w:t xml:space="preserve">2H</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两种八面体空隙之比为</w:t>
      </w:r>
      <w:r>
        <w:t xml:space="preserve"> </w:t>
      </w:r>
      <w:r>
        <w:rPr>
          <w:b/>
          <w:bCs/>
        </w:rPr>
        <w:t xml:space="preserve">1:3</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仅占</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而言填充率为</w:t>
      </w:r>
      <w:r>
        <w:t xml:space="preserve"> </w:t>
      </w:r>
      <w:r>
        <w:rPr>
          <w:b/>
          <w:bCs/>
        </w:rPr>
        <w:t xml:space="preserve">100%</w:t>
      </w:r>
      <w:r>
        <w:t xml:space="preserve">。</w:t>
      </w:r>
    </w:p>
    <w:p>
      <w:pPr>
        <w:pStyle w:val="BlockText"/>
        <w:spacing w:before="80" w:after="80" w:line="240" w:lineRule="auto"/>
        <w:jc w:val="left"/>
      </w:pPr>
      <w:r>
        <w:rPr>
          <w:b/>
          <w:bCs/>
        </w:rPr>
        <w:t xml:space="preserve">5-2-1</w:t>
      </w:r>
      <w:r>
        <w:rPr>
          <w:rFonts w:ascii="Times New Roman" w:hAnsi="Times New Roman" w:cs="Times New Roman" w:eastAsia="SimSun"/>
        </w:rPr>
        <w:t xml:space="preserve">：层为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t xml:space="preserve">。</w:t>
      </w:r>
    </w:p>
    <w:p>
      <w:pPr>
        <w:pStyle w:val="BlockText"/>
        <w:spacing w:before="80" w:after="80" w:line="240" w:lineRule="auto"/>
        <w:jc w:val="left"/>
      </w:pPr>
      <w:r>
        <w:rPr>
          <w:b/>
          <w:bCs/>
        </w:rPr>
        <w:t xml:space="preserve">5-2-2-1</w:t>
      </w:r>
      <w:r>
        <w:rPr>
          <w:rFonts w:ascii="Times New Roman" w:hAnsi="Times New Roman" w:cs="Times New Roman" w:eastAsia="SimSun"/>
        </w:rPr>
        <w:t xml:space="preserve">：以</w:t>
      </w:r>
      <w:r>
        <w:t xml:space="preserve"> AB </w:t>
      </w:r>
      <w:r>
        <w:rPr>
          <w:rFonts w:ascii="Times New Roman" w:hAnsi="Times New Roman" w:cs="Times New Roman" w:eastAsia="SimSun"/>
        </w:rPr>
        <w:t xml:space="preserve">起、按</w:t>
      </w:r>
      <w:r>
        <w:t xml:space="preserve"> …cchh… </w:t>
      </w:r>
      <w:r>
        <w:rPr>
          <w:rFonts w:ascii="Times New Roman" w:hAnsi="Times New Roman" w:cs="Times New Roman" w:eastAsia="SimSun"/>
        </w:rPr>
        <w:t xml:space="preserve">交替得层序</w:t>
      </w:r>
      <w:r>
        <w:t xml:space="preserve"> </w:t>
      </w:r>
      <w:r>
        <w:rPr>
          <w:rFonts w:ascii="Times New Roman" w:hAnsi="Times New Roman" w:cs="Times New Roman" w:eastAsia="SimSun"/>
        </w:rPr>
        <w:t xml:space="preserve">…ABCBCABABCAC…；周期</w:t>
      </w:r>
      <w:r>
        <w:t xml:space="preserve"> </w:t>
      </w:r>
      <w:r>
        <w:rPr>
          <w:rFonts w:ascii="Times New Roman" w:hAnsi="Times New Roman" w:cs="Times New Roman" w:eastAsia="SimSun"/>
        </w:rPr>
        <w:t xml:space="preserve">12、三方对称</w:t>
      </w:r>
      <w:r>
        <w:t xml:space="preserve"> ⇒ Ramsdell </w:t>
      </w:r>
      <w:r>
        <w:rPr>
          <w:rFonts w:ascii="Times New Roman" w:hAnsi="Times New Roman" w:cs="Times New Roman" w:eastAsia="SimSun"/>
        </w:rPr>
        <w:t xml:space="preserve">符号</w:t>
      </w:r>
      <w:r>
        <w:t xml:space="preserve"> </w:t>
      </w:r>
      <w:r>
        <w:rPr>
          <w:b/>
          <w:bCs/>
        </w:rPr>
        <w:t xml:space="preserve">12R</w:t>
      </w:r>
      <w:r>
        <w:t xml:space="preserve">。</w:t>
      </w:r>
    </w:p>
    <w:p>
      <w:pPr>
        <w:pStyle w:val="BlockText"/>
        <w:spacing w:before="80" w:after="80" w:line="240" w:lineRule="auto"/>
        <w:jc w:val="left"/>
      </w:pPr>
      <w:r>
        <w:rPr>
          <w:b/>
          <w:bCs/>
        </w:rPr>
        <w:t xml:space="preserve">5-2-2-2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2.874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；层间高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。一个</w:t>
      </w:r>
      <w:r>
        <w:t xml:space="preserve"> …cchh… </w:t>
      </w:r>
      <w:r>
        <w:rPr>
          <w:rFonts w:ascii="Times New Roman" w:hAnsi="Times New Roman" w:cs="Times New Roman" w:eastAsia="SimSun"/>
        </w:rPr>
        <w:t xml:space="preserve">周期内填入</w:t>
      </w:r>
      <w:r>
        <w:t xml:space="preserve"> 1 </w:t>
      </w:r>
      <w:r>
        <w:rPr>
          <w:rFonts w:ascii="Times New Roman" w:hAnsi="Times New Roman" w:cs="Times New Roman" w:eastAsia="SimSun"/>
        </w:rPr>
        <w:t xml:space="preserve">层</w:t>
      </w:r>
      <w:r>
        <w:t xml:space="preserve"> Ca、1 </w:t>
      </w:r>
      <w:r>
        <w:rPr>
          <w:rFonts w:ascii="Times New Roman" w:hAnsi="Times New Roman" w:cs="Times New Roman" w:eastAsia="SimSun"/>
        </w:rPr>
        <w:t xml:space="preserve">层</w:t>
      </w:r>
      <w:r>
        <w:t xml:space="preserve"> Mn、2 </w:t>
      </w:r>
      <w:r>
        <w:rPr>
          <w:rFonts w:ascii="Times New Roman" w:hAnsi="Times New Roman" w:cs="Times New Roman" w:eastAsia="SimSun"/>
        </w:rPr>
        <w:t xml:space="preserve">层</w:t>
      </w:r>
      <w:r>
        <w:t xml:space="preserve"> </w:t>
      </w:r>
      <m:oMath>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oMath>
      <w:r>
        <w:t xml:space="preserve"> </w:t>
      </w:r>
      <w:r>
        <w:t xml:space="preserve">⇒</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5-2-3-1</w:t>
      </w:r>
      <w:r>
        <w:rPr>
          <w:rFonts w:ascii="Times New Roman" w:hAnsi="Times New Roman" w:cs="Times New Roman" w:eastAsia="SimSun"/>
        </w:rPr>
        <w:t xml:space="preserve">：由层序</w:t>
      </w:r>
      <w:r>
        <w:t xml:space="preserve"> </w:t>
      </w:r>
      <w:r>
        <w:rPr>
          <w:rFonts w:ascii="Times New Roman" w:hAnsi="Times New Roman" w:cs="Times New Roman" w:eastAsia="SimSun"/>
        </w:rPr>
        <w:t xml:space="preserve">…ccc′cchhh…（周期</w:t>
      </w:r>
      <w:r>
        <w:t xml:space="preserve"> </w:t>
      </w:r>
      <w:r>
        <w:rPr>
          <w:rFonts w:ascii="Times New Roman" w:hAnsi="Times New Roman" w:cs="Times New Roman" w:eastAsia="SimSun"/>
        </w:rPr>
        <w:t xml:space="preserve">8）与六方对称性，Ramsdell</w:t>
      </w:r>
      <w:r>
        <w:t xml:space="preserve"> </w:t>
      </w:r>
      <w:r>
        <w:rPr>
          <w:rFonts w:ascii="Times New Roman" w:hAnsi="Times New Roman" w:cs="Times New Roman" w:eastAsia="SimSun"/>
        </w:rPr>
        <w:t xml:space="preserve">符号记为</w:t>
      </w:r>
      <w:r>
        <w:t xml:space="preserve"> </w:t>
      </w:r>
      <w:r>
        <w:rPr>
          <w:b/>
          <w:bCs/>
        </w:rPr>
        <w:t xml:space="preserve">16H</w:t>
      </w:r>
      <w:r>
        <w:t xml:space="preserve">。</w:t>
      </w:r>
    </w:p>
    <w:p>
      <w:pPr>
        <w:pStyle w:val="BlockText"/>
        <w:spacing w:before="80" w:after="80" w:line="240" w:lineRule="auto"/>
        <w:jc w:val="left"/>
      </w:pPr>
      <w:r>
        <w:rPr>
          <w:b/>
          <w:bCs/>
        </w:rPr>
        <w:t xml:space="preserve">5-2-3-2</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层</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加各层间填充原子加总得化学式</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t xml:space="preserve">。</w:t>
      </w:r>
    </w:p>
    <w:p>
      <w:pPr>
        <w:pStyle w:val="BlockText"/>
        <w:spacing w:before="80" w:after="80" w:line="240" w:lineRule="auto"/>
        <w:jc w:val="left"/>
      </w:pPr>
      <w:r>
        <w:rPr>
          <w:b/>
          <w:bCs/>
        </w:rPr>
        <w:t xml:space="preserve">5-2-3-3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价</w:t>
      </w:r>
      <w:r>
        <w:t xml:space="preserve"> Mn </w:t>
      </w:r>
      <w:r>
        <w:rPr>
          <w:rFonts w:ascii="Times New Roman" w:hAnsi="Times New Roman" w:cs="Times New Roman" w:eastAsia="SimSun"/>
        </w:rPr>
        <w:t xml:space="preserve">填于</w:t>
      </w:r>
      <w:r>
        <w:t xml:space="preserve"> ch </w:t>
      </w:r>
      <w:r>
        <w:rPr>
          <w:rFonts w:ascii="Times New Roman" w:hAnsi="Times New Roman" w:cs="Times New Roman" w:eastAsia="SimSun"/>
        </w:rPr>
        <w:t xml:space="preserve">与</w:t>
      </w:r>
      <w:r>
        <w:t xml:space="preserve"> hh </w:t>
      </w:r>
      <w:r>
        <w:rPr>
          <w:rFonts w:ascii="Times New Roman" w:hAnsi="Times New Roman" w:cs="Times New Roman" w:eastAsia="SimSun"/>
        </w:rPr>
        <w:t xml:space="preserve">层间的</w:t>
      </w:r>
      <w:r>
        <w:rPr>
          <w:rFonts w:ascii="Times New Roman" w:hAnsi="Times New Roman" w:cs="Times New Roman" w:eastAsia="SimSun"/>
          <w:b/>
          <w:bCs/>
        </w:rPr>
        <w:t xml:space="preserve">八面体空隙</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价</w:t>
      </w:r>
      <w:r>
        <w:t xml:space="preserve"> Mn </w:t>
      </w:r>
      <w:r>
        <w:rPr>
          <w:rFonts w:ascii="Times New Roman" w:hAnsi="Times New Roman" w:cs="Times New Roman" w:eastAsia="SimSun"/>
        </w:rPr>
        <w:t xml:space="preserve">填于</w:t>
      </w:r>
      <w:r>
        <w:t xml:space="preserve"> c′c </w:t>
      </w:r>
      <w:r>
        <w:rPr>
          <w:rFonts w:ascii="Times New Roman" w:hAnsi="Times New Roman" w:cs="Times New Roman" w:eastAsia="SimSun"/>
        </w:rPr>
        <w:t xml:space="preserve">与</w:t>
      </w:r>
      <w:r>
        <w:t xml:space="preserve"> cc </w:t>
      </w:r>
      <w:r>
        <w:rPr>
          <w:rFonts w:ascii="Times New Roman" w:hAnsi="Times New Roman" w:cs="Times New Roman" w:eastAsia="SimSun"/>
        </w:rPr>
        <w:t xml:space="preserve">层间的</w:t>
      </w:r>
      <w:r>
        <w:rPr>
          <w:rFonts w:ascii="Times New Roman" w:hAnsi="Times New Roman" w:cs="Times New Roman" w:eastAsia="SimSun"/>
          <w:b/>
          <w:bCs/>
        </w:rPr>
        <w:t xml:space="preserve">四面体空隙</w:t>
      </w:r>
      <w:r>
        <w:rPr>
          <w:rFonts w:ascii="Times New Roman" w:hAnsi="Times New Roman" w:cs="Times New Roman" w:eastAsia="SimSun"/>
        </w:rPr>
        <w:t xml:space="preserve">（价态写作</w:t>
      </w:r>
      <w:r>
        <w:t xml:space="preserve"> </w:t>
      </w:r>
      <w:r>
        <w:rPr>
          <w:rFonts w:ascii="Times New Roman" w:hAnsi="Times New Roman" w:cs="Times New Roman" w:eastAsia="SimSun"/>
        </w:rPr>
        <w:t xml:space="preserve">+3／+7</w:t>
      </w:r>
      <w:r>
        <w:t xml:space="preserve"> </w:t>
      </w:r>
      <w:r>
        <w:rPr>
          <w:rFonts w:ascii="Times New Roman" w:hAnsi="Times New Roman" w:cs="Times New Roman" w:eastAsia="SimSun"/>
        </w:rPr>
        <w:t xml:space="preserve">亦可；层间位置与空隙种类各</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Ramsdell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沿</w:t>
      </w:r>
      <w:r>
        <w:rPr>
          <w:b/>
          <w:bCs/>
        </w:rPr>
        <w:t xml:space="preserve"> </w:t>
      </w:r>
      <m:oMath>
        <m:r>
          <w:rPr>
            <w:rFonts w:ascii="Times New Roman" w:hAnsi="Times New Roman" w:cs="Times New Roman" w:eastAsia="SimSun"/>
          </w:rPr>
          <m:t>c</m:t>
        </m:r>
      </m:oMath>
      <w:r>
        <w:rPr>
          <w:b/>
          <w:bCs/>
        </w:rPr>
        <w:t xml:space="preserve"> </w:t>
      </w:r>
      <w:r>
        <w:rPr>
          <w:rFonts w:ascii="Times New Roman" w:hAnsi="Times New Roman" w:cs="Times New Roman" w:eastAsia="SimSun"/>
          <w:b/>
          <w:bCs/>
        </w:rPr>
        <w:t xml:space="preserve">的层数</w:t>
      </w:r>
      <w:r>
        <w:rPr>
          <w:rFonts w:ascii="Times New Roman" w:hAnsi="Times New Roman" w:cs="Times New Roman" w:eastAsia="SimSun"/>
        </w:rPr>
        <w:t xml:space="preserve">、字母是</w:t>
      </w:r>
      <w:r>
        <w:rPr>
          <w:rFonts w:ascii="Times New Roman" w:hAnsi="Times New Roman" w:cs="Times New Roman" w:eastAsia="SimSun"/>
          <w:b/>
          <w:bCs/>
        </w:rPr>
        <w:t xml:space="preserve">宏观对称性</w:t>
      </w:r>
      <w:r>
        <w:rPr>
          <w:rFonts w:ascii="Times New Roman" w:hAnsi="Times New Roman" w:cs="Times New Roman" w:eastAsia="SimSun"/>
        </w:rPr>
        <w:t xml:space="preserve">，两者都不看原子种类；②</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判据是「上下两层是否</w:t>
      </w:r>
      <w:r>
        <w:rPr>
          <w:rFonts w:ascii="Times New Roman" w:hAnsi="Times New Roman" w:cs="Times New Roman" w:eastAsia="SimSun"/>
          <w:b/>
          <w:bCs/>
        </w:rPr>
        <w:t xml:space="preserve">同类</w:t>
      </w:r>
      <w:r>
        <w:rPr>
          <w:rFonts w:ascii="Times New Roman" w:hAnsi="Times New Roman" w:cs="Times New Roman" w:eastAsia="SimSun"/>
        </w:rPr>
        <w:t xml:space="preserve">」（同＝</w:t>
      </w:r>
      <m:oMath>
        <m:r>
          <w:rPr>
            <w:rFonts w:ascii="Times New Roman" w:hAnsi="Times New Roman" w:cs="Times New Roman" w:eastAsia="SimSun"/>
          </w:rPr>
          <m:t>h</m:t>
        </m:r>
      </m:oMath>
      <w:r>
        <w:rPr>
          <w:rFonts w:ascii="Times New Roman" w:hAnsi="Times New Roman" w:cs="Times New Roman" w:eastAsia="SimSun"/>
        </w:rPr>
        <w:t xml:space="preserve">、异＝</w:t>
      </w:r>
      <m:oMath>
        <m:r>
          <w:rPr>
            <w:rFonts w:ascii="Times New Roman" w:hAnsi="Times New Roman" w:cs="Times New Roman" w:eastAsia="SimSun"/>
          </w:rPr>
          <m:t>c</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层共顶点、全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层共面，勿记反；④</w:t>
      </w:r>
      <w:r>
        <w:t xml:space="preserve"> </w:t>
      </w:r>
      <w:r>
        <w:rPr>
          <w:rFonts w:ascii="Times New Roman" w:hAnsi="Times New Roman" w:cs="Times New Roman" w:eastAsia="SimSun"/>
        </w:rPr>
        <w:t xml:space="preserve">密度式中六方胞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w:rPr>
            <w:rFonts w:ascii="Times New Roman" w:hAnsi="Times New Roman" w:cs="Times New Roman" w:eastAsia="SimSun"/>
          </w:rPr>
          <m:t> </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要与「一个</w:t>
      </w:r>
      <w:r>
        <w:t xml:space="preserve"> cchh </w:t>
      </w:r>
      <w:r>
        <w:rPr>
          <w:rFonts w:ascii="Times New Roman" w:hAnsi="Times New Roman" w:cs="Times New Roman" w:eastAsia="SimSun"/>
        </w:rPr>
        <w:t xml:space="preserve">周期的化学式」对应。</w:t>
      </w:r>
    </w:p>
    <w:bookmarkEnd w:id="84"/>
    <w:bookmarkEnd w:id="85"/>
    <w:bookmarkStart w:id="108" w:name="第-6-题13-分的结构常被称为六方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分）的结构常被称为六方钙钛矿</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87" name="Picture"/>
            <a:graphic>
              <a:graphicData uri="http://schemas.openxmlformats.org/drawingml/2006/picture">
                <pic:pic>
                  <pic:nvPicPr>
                    <pic:cNvPr descr="a84c322c75e285eecf7d5bd04daf64a30a02b452005190b85d311c485ad83f48.jpg" id="88" name="Picture"/>
                    <pic:cNvPicPr>
                      <a:picLocks noChangeArrowheads="1" noChangeAspect="1"/>
                    </pic:cNvPicPr>
                  </pic:nvPicPr>
                  <pic:blipFill>
                    <a:blip r:embed="rId86"/>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90" name="Picture"/>
            <a:graphic>
              <a:graphicData uri="http://schemas.openxmlformats.org/drawingml/2006/picture">
                <pic:pic>
                  <pic:nvPicPr>
                    <pic:cNvPr descr="c45e6c669682ebb68089a4b065f540963891886ee8a11e95b2fbb74545abe126.jpg" id="91" name="Picture"/>
                    <pic:cNvPicPr>
                      <a:picLocks noChangeArrowheads="1" noChangeAspect="1"/>
                    </pic:cNvPicPr>
                  </pic:nvPicPr>
                  <pic:blipFill>
                    <a:blip r:embed="rId89"/>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Start w:id="107" w:name="答案-5"/>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77770"/>
                  <wp:effectExtent b="0" l="0" r="0" t="0"/>
                  <wp:docPr descr="" title="" id="93" name="Picture"/>
                  <a:graphic>
                    <a:graphicData uri="http://schemas.openxmlformats.org/drawingml/2006/picture">
                      <pic:pic>
                        <pic:nvPicPr>
                          <pic:cNvPr descr="c92049c40f168f76f75a6bde9a188e5380d331b5ecb37dae0140e5fec998bb9b.jpg" id="94" name="Picture"/>
                          <pic:cNvPicPr>
                            <a:picLocks noChangeArrowheads="1" noChangeAspect="1"/>
                          </pic:cNvPicPr>
                        </pic:nvPicPr>
                        <pic:blipFill>
                          <a:blip r:embed="rId92"/>
                          <a:stretch>
                            <a:fillRect/>
                          </a:stretch>
                        </pic:blipFill>
                        <pic:spPr bwMode="auto">
                          <a:xfrm>
                            <a:off x="0" y="0"/>
                            <a:ext cx="2406600" cy="117777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04868"/>
                  <wp:effectExtent b="0" l="0" r="0" t="0"/>
                  <wp:docPr descr="" title="" id="96" name="Picture"/>
                  <a:graphic>
                    <a:graphicData uri="http://schemas.openxmlformats.org/drawingml/2006/picture">
                      <pic:pic>
                        <pic:nvPicPr>
                          <pic:cNvPr descr="0f39ee604f6f46f50c1fd996600d8e3672c138eb7e74f793860efa998be37239.jpg" id="97" name="Picture"/>
                          <pic:cNvPicPr>
                            <a:picLocks noChangeArrowheads="1" noChangeAspect="1"/>
                          </pic:cNvPicPr>
                        </pic:nvPicPr>
                        <pic:blipFill>
                          <a:blip r:embed="rId95"/>
                          <a:stretch>
                            <a:fillRect/>
                          </a:stretch>
                        </pic:blipFill>
                        <pic:spPr bwMode="auto">
                          <a:xfrm>
                            <a:off x="0" y="0"/>
                            <a:ext cx="2406600" cy="120486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4"/>
        <w:gridCol w:w="8888"/>
      </w:tblGrid>
      <w:tr>
        <w:trPr>
          <w:tblHeader w:val="on"/>
        </w:trPr>
        <w:tc>
          <w:tcPr>
            <w:tcW w:type="dxa" w:w="864"/>
          </w:tcPr>
          <w:tcPr/>
          <w:p>
            <w:pPr>
              <w:pStyle w:val="Compact"/>
              <w:spacing w:before="0" w:after="0" w:line="276" w:lineRule="auto"/>
              <w:jc w:val="center"/>
            </w:pPr>
            <w:r>
              <w:t xml:space="preserve">6-1-1</w:t>
            </w:r>
          </w:p>
        </w:tc>
        <w:tc>
          <w:tcPr>
            <w:tcW w:type="dxa" w:w="8888"/>
          </w:tcPr>
          <w:tcPr/>
          <w:p>
            <w:pPr>
              <w:pStyle w:val="Compact"/>
              <w:jc w:val="center"/>
            </w:pPr>
            <w:r>
              <w:drawing>
                <wp:inline>
                  <wp:extent cx="2406600" cy="856350"/>
                  <wp:effectExtent b="0" l="0" r="0" t="0"/>
                  <wp:docPr descr="" title="" id="99" name="Picture"/>
                  <a:graphic>
                    <a:graphicData uri="http://schemas.openxmlformats.org/drawingml/2006/picture">
                      <pic:pic>
                        <pic:nvPicPr>
                          <pic:cNvPr descr="78692994126b9cc1bf44d400a1d807f1553223c433006d8d37a8f674ae32a4d3.jpg" id="100" name="Picture"/>
                          <pic:cNvPicPr>
                            <a:picLocks noChangeArrowheads="1" noChangeAspect="1"/>
                          </pic:cNvPicPr>
                        </pic:nvPicPr>
                        <pic:blipFill>
                          <a:blip r:embed="rId98"/>
                          <a:stretch>
                            <a:fillRect/>
                          </a:stretch>
                        </pic:blipFill>
                        <pic:spPr bwMode="auto">
                          <a:xfrm>
                            <a:off x="0" y="0"/>
                            <a:ext cx="2406600" cy="856350"/>
                          </a:xfrm>
                          <a:prstGeom prst="rect">
                            <a:avLst/>
                          </a:prstGeom>
                          <a:noFill/>
                          <a:ln w="9525">
                            <a:noFill/>
                            <a:headEnd/>
                            <a:tailEnd/>
                          </a:ln>
                        </pic:spPr>
                      </pic:pic>
                    </a:graphicData>
                  </a:graphic>
                </wp:inline>
              </w:drawing>
            </w:r>
          </w:p>
        </w:tc>
      </w:tr>
      <w:tr>
        <w:tc>
          <w:tcPr>
            <w:tcW w:type="dxa" w:w="864"/>
          </w:tcPr>
          <w:tcPr/>
          <w:p>
            <w:pPr>
              <w:pStyle w:val="Compact"/>
              <w:jc w:val="center"/>
            </w:pPr>
            <w:r>
              <w:t xml:space="preserve">6-1-2</w:t>
            </w:r>
          </w:p>
        </w:tc>
        <w:tc>
          <w:tcPr>
            <w:tcW w:type="dxa" w:w="8888"/>
          </w:tcPr>
          <w:tcPr/>
          <w:p>
            <w:pPr>
              <w:pStyle w:val="Compact"/>
              <w:jc w:val="center"/>
            </w:pPr>
            <w:r>
              <w:t xml:space="preserve">y=12</w:t>
            </w:r>
            <w:r>
              <w:t xml:space="preserve"> </w:t>
            </w:r>
            <w:r>
              <w:drawing>
                <wp:inline>
                  <wp:extent cx="2406600" cy="1558372"/>
                  <wp:effectExtent b="0" l="0" r="0" t="0"/>
                  <wp:docPr descr="" title="" id="102" name="Picture"/>
                  <a:graphic>
                    <a:graphicData uri="http://schemas.openxmlformats.org/drawingml/2006/picture">
                      <pic:pic>
                        <pic:nvPicPr>
                          <pic:cNvPr descr="e0c0d21c6470389ced62640f7f289f7d1403ca3d0fc2a0b036a65f7dd9fa4bef.jpg" id="103" name="Picture"/>
                          <pic:cNvPicPr>
                            <a:picLocks noChangeArrowheads="1" noChangeAspect="1"/>
                          </pic:cNvPicPr>
                        </pic:nvPicPr>
                        <pic:blipFill>
                          <a:blip r:embed="rId101"/>
                          <a:stretch>
                            <a:fillRect/>
                          </a:stretch>
                        </pic:blipFill>
                        <pic:spPr bwMode="auto">
                          <a:xfrm>
                            <a:off x="0" y="0"/>
                            <a:ext cx="2406600" cy="1558372"/>
                          </a:xfrm>
                          <a:prstGeom prst="rect">
                            <a:avLst/>
                          </a:prstGeom>
                          <a:noFill/>
                          <a:ln w="9525">
                            <a:noFill/>
                            <a:headEnd/>
                            <a:tailEnd/>
                          </a:ln>
                        </pic:spPr>
                      </pic:pic>
                    </a:graphicData>
                  </a:graphic>
                </wp:inline>
              </w:drawing>
            </w:r>
          </w:p>
        </w:tc>
      </w:tr>
      <w:tr>
        <w:tc>
          <w:tcPr>
            <w:tcW w:type="dxa" w:w="864"/>
          </w:tcPr>
          <w:tcPr/>
          <w:p>
            <w:pPr>
              <w:pStyle w:val="Compact"/>
              <w:jc w:val="center"/>
            </w:pPr>
            <w:r>
              <w:t xml:space="preserve">6-2-1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r>
      <w:tr>
        <w:tc>
          <w:tcPr>
            <w:tcW w:type="dxa" w:w="864"/>
          </w:tcPr>
          <w:tcPr/>
          <w:p>
            <w:pPr>
              <w:pStyle w:val="Compact"/>
              <w:jc w:val="center"/>
            </w:pPr>
            <w:r>
              <w:t xml:space="preserve">6-2-2</w:t>
            </w:r>
          </w:p>
        </w:tc>
        <w:tc>
          <w:tcPr>
            <w:tcW w:type="dxa" w:w="8888"/>
          </w:tcPr>
          <w:tcPr/>
          <w:p>
            <w:pPr>
              <w:pStyle w:val="Compact"/>
              <w:jc w:val="center"/>
            </w:pPr>
            <w:r>
              <w:rPr>
                <w:rFonts w:ascii="Times New Roman" w:hAnsi="Times New Roman" w:cs="Times New Roman" w:eastAsia="SimSun"/>
              </w:rPr>
              <w:t xml:space="preserve">共顶点和共棱连接</w:t>
            </w:r>
          </w:p>
        </w:tc>
      </w:tr>
      <w:tr>
        <w:tc>
          <w:tcPr>
            <w:tcW w:type="dxa" w:w="864"/>
          </w:tcPr>
          <w:tcPr/>
          <w:p>
            <w:pPr>
              <w:pStyle w:val="Compact"/>
              <w:jc w:val="center"/>
            </w:pPr>
            <w:r>
              <w:t xml:space="preserve">6-2-3</w:t>
            </w:r>
          </w:p>
        </w:tc>
        <w:tc>
          <w:tcPr>
            <w:tcW w:type="dxa" w:w="8888"/>
          </w:tcPr>
          <w:tcPr/>
          <w:p>
            <w:pPr>
              <w:pStyle w:val="Compact"/>
              <w:jc w:val="center"/>
            </w:pPr>
            <w:r>
              <w:rPr>
                <w:rFonts w:ascii="Times New Roman" w:hAnsi="Times New Roman" w:cs="Times New Roman" w:eastAsia="SimSun"/>
              </w:rPr>
              <w:t xml:space="preserve">八面体轴向键长(0.200,0.800,0.500)-(0.500,0.500,0.500)</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oMath>
            <w:r>
              <w:t xml:space="preserve"> </w:t>
            </w:r>
            <w:r>
              <w:t xml:space="preserve">a=0.424 </w:t>
            </w:r>
            <w:r>
              <w:rPr>
                <w:rFonts w:ascii="Times New Roman" w:hAnsi="Times New Roman" w:cs="Times New Roman" w:eastAsia="SimSun"/>
              </w:rPr>
              <w:t xml:space="preserve">a八面体非轴向键长(0.200,0.800,0.500)-(0,1,0)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0.401</m:t>
              </m:r>
            </m:oMath>
            <w:r>
              <w:t xml:space="preserve"> </w:t>
            </w:r>
            <w:r>
              <w:rPr>
                <w:rFonts w:ascii="Times New Roman" w:hAnsi="Times New Roman" w:cs="Times New Roman" w:eastAsia="SimSun"/>
              </w:rPr>
              <w:t xml:space="preserve">a为拉长八面体</w:t>
            </w:r>
          </w:p>
        </w:tc>
      </w:tr>
      <w:tr>
        <w:tc>
          <w:tcPr>
            <w:tcW w:type="dxa" w:w="864"/>
          </w:tcPr>
          <w:tcPr/>
          <w:p>
            <w:pPr>
              <w:pStyle w:val="Compact"/>
              <w:jc w:val="center"/>
            </w:pPr>
            <w:r>
              <w:t xml:space="preserve">6-3-1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r>
        <w:tc>
          <w:tcPr>
            <w:tcW w:type="dxa" w:w="864"/>
          </w:tcPr>
          <w:tcPr/>
          <w:p>
            <w:pPr>
              <w:pStyle w:val="Compact"/>
              <w:jc w:val="center"/>
            </w:pPr>
            <w:r>
              <w:t xml:space="preserve">6-3-2</w:t>
            </w:r>
          </w:p>
        </w:tc>
        <w:tc>
          <w:tcPr>
            <w:tcW w:type="dxa" w:w="8888"/>
          </w:tcPr>
          <w:tcPr/>
          <w:p>
            <w:pPr>
              <w:pStyle w:val="Compact"/>
              <w:jc w:val="center"/>
            </w:pPr>
            <w:r>
              <w:rPr>
                <w:rFonts w:ascii="Times New Roman" w:hAnsi="Times New Roman" w:cs="Times New Roman" w:eastAsia="SimSun"/>
              </w:rPr>
              <w:t xml:space="preserve">是</w:t>
            </w:r>
          </w:p>
        </w:tc>
      </w:tr>
      <w:tr>
        <w:tc>
          <w:tcPr>
            <w:tcW w:type="dxa" w:w="864"/>
          </w:tcPr>
          <w:tcPr/>
          <w:p>
            <w:pPr>
              <w:pStyle w:val="Compact"/>
              <w:jc w:val="center"/>
            </w:pPr>
            <w:r>
              <w:t xml:space="preserve">6-3-3</w:t>
            </w:r>
          </w:p>
        </w:tc>
        <w:tc>
          <w:tcPr>
            <w:tcW w:type="dxa" w:w="8888"/>
          </w:tcPr>
          <w:tcPr/>
          <w:p>
            <w:pPr>
              <w:pStyle w:val="Compact"/>
              <w:jc w:val="center"/>
            </w:pPr>
            <w:r>
              <w:drawing>
                <wp:inline>
                  <wp:extent cx="1575793" cy="1655999"/>
                  <wp:effectExtent b="0" l="0" r="0" t="0"/>
                  <wp:docPr descr="" title="" id="105" name="Picture"/>
                  <a:graphic>
                    <a:graphicData uri="http://schemas.openxmlformats.org/drawingml/2006/picture">
                      <pic:pic>
                        <pic:nvPicPr>
                          <pic:cNvPr descr="b999b0415bc5e50ab6400627939a31522e7d8cf40b3467eeda53522e2176eb01.jpg" id="106" name="Picture"/>
                          <pic:cNvPicPr>
                            <a:picLocks noChangeArrowheads="1" noChangeAspect="1"/>
                          </pic:cNvPicPr>
                        </pic:nvPicPr>
                        <pic:blipFill>
                          <a:blip r:embed="rId104"/>
                          <a:stretch>
                            <a:fillRect/>
                          </a:stretch>
                        </pic:blipFill>
                        <pic:spPr bwMode="auto">
                          <a:xfrm>
                            <a:off x="0" y="0"/>
                            <a:ext cx="1575793" cy="1655999"/>
                          </a:xfrm>
                          <a:prstGeom prst="rect">
                            <a:avLst/>
                          </a:prstGeom>
                          <a:noFill/>
                          <a:ln w="9525">
                            <a:noFill/>
                            <a:headEnd/>
                            <a:tailEnd/>
                          </a:ln>
                        </pic:spPr>
                      </pic:pic>
                    </a:graphicData>
                  </a:graphic>
                </wp:inline>
              </w:drawing>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：六方钙钛矿（共面八面体一维链）·</w:t>
      </w:r>
      <w:r>
        <w:t xml:space="preserve"> </w:t>
      </w:r>
      <w:r>
        <w:rPr>
          <w:rFonts w:ascii="Times New Roman" w:hAnsi="Times New Roman" w:cs="Times New Roman" w:eastAsia="SimSun"/>
        </w:rPr>
        <w:t xml:space="preserve">由投影图定</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畸变八面体的键长判据（轴向</w:t>
      </w:r>
      <w:r>
        <w:t xml:space="preserve"> vs </w:t>
      </w:r>
      <w:r>
        <w:rPr>
          <w:rFonts w:ascii="Times New Roman" w:hAnsi="Times New Roman" w:cs="Times New Roman" w:eastAsia="SimSun"/>
        </w:rPr>
        <w:t xml:space="preserve">非轴向）·</w:t>
      </w:r>
      <w:r>
        <w:t xml:space="preserve"> </w:t>
      </w:r>
      <w:r>
        <w:rPr>
          <w:rFonts w:ascii="Times New Roman" w:hAnsi="Times New Roman" w:cs="Times New Roman" w:eastAsia="SimSun"/>
        </w:rPr>
        <w:t xml:space="preserve">由对称性判键角与孔穴</w:t>
      </w:r>
      <w:r>
        <w:t xml:space="preserve"> · </w:t>
      </w:r>
      <w:r>
        <w:rPr>
          <w:rFonts w:ascii="Times New Roman" w:hAnsi="Times New Roman" w:cs="Times New Roman" w:eastAsia="SimSun"/>
        </w:rPr>
        <w:t xml:space="preserve">水合物脱水（知识点：〈钙钛矿结构〉、〈八面体配位〉、〈晶胞投影图分析〉、〈晶体密度公式〉、〈配位数〉）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：六方钙钛矿＝</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共面连成一维链、Ba</w:t>
      </w:r>
      <w:r>
        <w:t xml:space="preserve"> </w:t>
      </w:r>
      <w:r>
        <w:rPr>
          <w:rFonts w:ascii="Times New Roman" w:hAnsi="Times New Roman" w:cs="Times New Roman" w:eastAsia="SimSun"/>
        </w:rPr>
        <w:t xml:space="preserve">填于八面体层间的大空隙；</w:t>
      </w:r>
      <m:oMath>
        <m:r>
          <w:rPr>
            <w:rFonts w:ascii="Times New Roman" w:hAnsi="Times New Roman" w:cs="Times New Roman" w:eastAsia="SimSun"/>
          </w:rPr>
          <m:t>y</m:t>
        </m:r>
      </m:oMath>
      <w:r>
        <w:t xml:space="preserve"> </w:t>
      </w:r>
      <w:r>
        <w:rPr>
          <w:rFonts w:ascii="Times New Roman" w:hAnsi="Times New Roman" w:cs="Times New Roman" w:eastAsia="SimSun"/>
        </w:rPr>
        <w:t xml:space="preserve">即</w:t>
      </w:r>
      <w:r>
        <w:t xml:space="preserve"> Ba </w:t>
      </w:r>
      <w:r>
        <w:rPr>
          <w:rFonts w:ascii="Times New Roman" w:hAnsi="Times New Roman" w:cs="Times New Roman" w:eastAsia="SimSun"/>
        </w:rPr>
        <w:t xml:space="preserve">的近邻</w:t>
      </w:r>
      <w:r>
        <w:t xml:space="preserve"> O </w:t>
      </w:r>
      <w:r>
        <w:rPr>
          <w:rFonts w:ascii="Times New Roman" w:hAnsi="Times New Roman" w:cs="Times New Roman" w:eastAsia="SimSun"/>
        </w:rPr>
        <w:t xml:space="preserve">数。判断八面体「拉长／压扁」用</w:t>
      </w:r>
      <w:r>
        <w:rPr>
          <w:rFonts w:ascii="Times New Roman" w:hAnsi="Times New Roman" w:cs="Times New Roman" w:eastAsia="SimSun"/>
          <w:b/>
          <w:bCs/>
        </w:rPr>
        <w:t xml:space="preserve">键长比较</w:t>
      </w:r>
      <w:r>
        <w:rPr>
          <w:rFonts w:ascii="Times New Roman" w:hAnsi="Times New Roman" w:cs="Times New Roman" w:eastAsia="SimSun"/>
        </w:rPr>
        <w:t xml:space="preserve">（轴向键长</w:t>
      </w:r>
      <w:r>
        <w:t xml:space="preserve"> </w:t>
      </w:r>
      <m:oMath>
        <m:r>
          <m:rPr>
            <m:sty m:val="p"/>
          </m:rPr>
          <w:rPr>
            <w:rFonts w:ascii="Times New Roman" w:hAnsi="Times New Roman" w:cs="Times New Roman" w:eastAsia="SimSun"/>
          </w:rPr>
          <m:t>&gt;</m:t>
        </m:r>
      </m:oMath>
      <w:r>
        <w:t xml:space="preserve"> </w:t>
      </w:r>
      <w:r>
        <w:rPr>
          <w:rFonts w:ascii="Times New Roman" w:hAnsi="Times New Roman" w:cs="Times New Roman" w:eastAsia="SimSun"/>
        </w:rPr>
        <w:t xml:space="preserve">非轴向</w:t>
      </w:r>
      <w:r>
        <w:t xml:space="preserve"> ⇒ </w:t>
      </w:r>
      <w:r>
        <w:rPr>
          <w:rFonts w:ascii="Times New Roman" w:hAnsi="Times New Roman" w:cs="Times New Roman" w:eastAsia="SimSun"/>
        </w:rPr>
        <w:t xml:space="preserve">拉长，反之为压扁）。键角与孔穴由投影图</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镜面／对称性推断；脱水方程式按「每孔穴</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、骨架不变」配平。</w:t>
      </w:r>
    </w:p>
    <w:p>
      <w:pPr>
        <w:pStyle w:val="BlockText"/>
        <w:spacing w:before="80" w:after="80" w:line="240" w:lineRule="auto"/>
        <w:jc w:val="left"/>
      </w:pPr>
      <w:r>
        <w:rPr>
          <w:b/>
          <w:bCs/>
        </w:rPr>
        <w:t xml:space="preserve">6-1-1</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为顶点画出一个六方晶胞：顶点为</w:t>
      </w:r>
      <w:r>
        <w:t xml:space="preserve"> </w:t>
      </w:r>
      <w:r>
        <w:rPr>
          <w:rFonts w:ascii="Times New Roman" w:hAnsi="Times New Roman" w:cs="Times New Roman" w:eastAsia="SimSun"/>
        </w:rPr>
        <w:t xml:space="preserve">Ni，</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共面连成一维链，注意顶点／棱上的共享因子。</w:t>
      </w:r>
    </w:p>
    <w:p>
      <w:pPr>
        <w:pStyle w:val="BlockText"/>
        <w:spacing w:before="80" w:after="80" w:line="240" w:lineRule="auto"/>
        <w:jc w:val="left"/>
      </w:pPr>
      <w:r>
        <w:rPr>
          <w:b/>
          <w:bCs/>
        </w:rPr>
        <w:t xml:space="preserve">6-1-2</w:t>
      </w:r>
      <w:r>
        <w:rPr>
          <w:rFonts w:ascii="Times New Roman" w:hAnsi="Times New Roman" w:cs="Times New Roman" w:eastAsia="SimSun"/>
        </w:rP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12</m:t>
        </m:r>
      </m:oMath>
      <w:r>
        <w:rPr>
          <w:rFonts w:ascii="Times New Roman" w:hAnsi="Times New Roman" w:cs="Times New Roman" w:eastAsia="SimSun"/>
        </w:rPr>
        <w:t xml:space="preserve">（Ba</w:t>
      </w:r>
      <w:r>
        <w:t xml:space="preserve"> </w:t>
      </w:r>
      <w:r>
        <w:rPr>
          <w:rFonts w:ascii="Times New Roman" w:hAnsi="Times New Roman" w:cs="Times New Roman" w:eastAsia="SimSun"/>
        </w:rPr>
        <w:t xml:space="preserve">上下各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O，构成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画出示意。</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W、O </w:t>
      </w:r>
      <w:r>
        <w:rPr>
          <w:rFonts w:ascii="Times New Roman" w:hAnsi="Times New Roman" w:cs="Times New Roman" w:eastAsia="SimSun"/>
        </w:rPr>
        <w:t xml:space="preserve">投影图计数约简得化学式</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八面体既有</w:t>
      </w:r>
      <w:r>
        <w:rPr>
          <w:rFonts w:ascii="Times New Roman" w:hAnsi="Times New Roman" w:cs="Times New Roman" w:eastAsia="SimSun"/>
          <w:b/>
          <w:bCs/>
        </w:rPr>
        <w:t xml:space="preserve">共顶点</w:t>
      </w:r>
      <w:r>
        <w:rPr>
          <w:rFonts w:ascii="Times New Roman" w:hAnsi="Times New Roman" w:cs="Times New Roman" w:eastAsia="SimSun"/>
        </w:rPr>
        <w:t xml:space="preserve">又有</w:t>
      </w:r>
      <w:r>
        <w:rPr>
          <w:rFonts w:ascii="Times New Roman" w:hAnsi="Times New Roman" w:cs="Times New Roman" w:eastAsia="SimSun"/>
          <w:b/>
          <w:bCs/>
        </w:rPr>
        <w:t xml:space="preserve">共棱</w:t>
      </w:r>
      <w:r>
        <w:rPr>
          <w:rFonts w:ascii="Times New Roman" w:hAnsi="Times New Roman" w:cs="Times New Roman" w:eastAsia="SimSun"/>
        </w:rPr>
        <w:t xml:space="preserve">连接。</w:t>
      </w:r>
    </w:p>
    <w:p>
      <w:pPr>
        <w:pStyle w:val="BlockText"/>
        <w:spacing w:before="80" w:after="80" w:line="240" w:lineRule="auto"/>
        <w:jc w:val="left"/>
      </w:pPr>
      <w:r>
        <w:rPr>
          <w:b/>
          <w:bCs/>
        </w:rPr>
        <w:t xml:space="preserve">6-2-3</w:t>
      </w:r>
      <w:r>
        <w:rPr>
          <w:rFonts w:ascii="Times New Roman" w:hAnsi="Times New Roman" w:cs="Times New Roman" w:eastAsia="SimSun"/>
        </w:rPr>
        <w:t xml:space="preserve">：轴向键长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0.424</m:t>
        </m:r>
        <m:r>
          <w:rPr>
            <w:rFonts w:ascii="Times New Roman" w:hAnsi="Times New Roman" w:cs="Times New Roman" w:eastAsia="SimSun"/>
          </w:rPr>
          <m:t>a</m:t>
        </m:r>
      </m:oMath>
      <w:r>
        <w:rPr>
          <w:rFonts w:ascii="Times New Roman" w:hAnsi="Times New Roman" w:cs="Times New Roman" w:eastAsia="SimSun"/>
        </w:rPr>
        <w:t xml:space="preserve">；非轴向键长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0.401</m:t>
        </m:r>
        <m:r>
          <w:rPr>
            <w:rFonts w:ascii="Times New Roman" w:hAnsi="Times New Roman" w:cs="Times New Roman" w:eastAsia="SimSun"/>
          </w:rPr>
          <m:t>a</m:t>
        </m:r>
      </m:oMath>
      <w: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&gt;</m:t>
        </m:r>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八面体沿轴向</w:t>
      </w:r>
      <w:r>
        <w:rPr>
          <w:rFonts w:ascii="Times New Roman" w:hAnsi="Times New Roman" w:cs="Times New Roman" w:eastAsia="SimSun"/>
          <w:b/>
          <w:bCs/>
        </w:rPr>
        <w:t xml:space="preserve">拉长</w:t>
      </w:r>
      <w:r>
        <w:rPr>
          <w:rFonts w:ascii="Times New Roman" w:hAnsi="Times New Roman" w:cs="Times New Roman" w:eastAsia="SimSun"/>
        </w:rPr>
        <w:t xml:space="preserve">畸变。</w:t>
      </w:r>
    </w:p>
    <w:p>
      <w:pPr>
        <w:pStyle w:val="BlockText"/>
        <w:spacing w:before="80" w:after="80" w:line="240" w:lineRule="auto"/>
        <w:jc w:val="left"/>
      </w:pPr>
      <w:r>
        <w:rPr>
          <w:b/>
          <w:bCs/>
        </w:rPr>
        <w:t xml:space="preserve">6-3-1</w:t>
      </w:r>
      <w:r>
        <w:rPr>
          <w:rFonts w:ascii="Times New Roman" w:hAnsi="Times New Roman" w:cs="Times New Roman" w:eastAsia="SimSun"/>
        </w:rPr>
        <w:t xml:space="preserve">：完全由共顶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组成者（</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轴投影为共顶网）化学式为</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w:t>
      </w:r>
      <w:r>
        <w:rPr>
          <w:rFonts w:ascii="Times New Roman" w:hAnsi="Times New Roman" w:cs="Times New Roman" w:eastAsia="SimSun"/>
          <w:b/>
          <w:bCs/>
        </w:rPr>
        <w:t xml:space="preserve">是</w:t>
      </w:r>
      <w:r>
        <w:rPr>
          <w:rFonts w:ascii="Times New Roman" w:hAnsi="Times New Roman" w:cs="Times New Roman" w:eastAsia="SimSun"/>
        </w:rPr>
        <w:t xml:space="preserve">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的键角：共顶八面体的桥氧处</w:t>
      </w:r>
      <w:r>
        <w:t xml:space="preserve"> </w:t>
      </w:r>
      <m:oMath>
        <m:r>
          <w:rPr>
            <w:rFonts w:ascii="Times New Roman" w:hAnsi="Times New Roman" w:cs="Times New Roman" w:eastAsia="SimSun"/>
          </w:rPr>
          <m:t>W</m:t>
        </m:r>
      </m:oMath>
      <w:r>
        <w:t xml:space="preserve">–</w:t>
      </w:r>
      <m:oMath>
        <m:r>
          <w:rPr>
            <w:rFonts w:ascii="Times New Roman" w:hAnsi="Times New Roman" w:cs="Times New Roman" w:eastAsia="SimSun"/>
          </w:rPr>
          <m:t>O</m:t>
        </m:r>
      </m:oMath>
      <w:r>
        <w:t xml:space="preserve">–</w:t>
      </w:r>
      <m:oMath>
        <m:r>
          <w:rPr>
            <w:rFonts w:ascii="Times New Roman" w:hAnsi="Times New Roman" w:cs="Times New Roman" w:eastAsia="SimSun"/>
          </w:rPr>
          <m:t>W</m:t>
        </m:r>
      </m:oMath>
      <w:r>
        <w:t xml:space="preserve"> </w:t>
      </w:r>
      <w:r>
        <w:rPr>
          <w:rFonts w:ascii="Times New Roman" w:hAnsi="Times New Roman" w:cs="Times New Roman" w:eastAsia="SimSun"/>
        </w:rPr>
        <w:t xml:space="preserve">键角</w:t>
      </w:r>
      <w:r>
        <w:t xml:space="preserve"> </w:t>
      </w:r>
      <m:oMath>
        <m:r>
          <m:rPr>
            <m:sty m:val="p"/>
          </m:rPr>
          <w:rPr>
            <w:rFonts w:ascii="Times New Roman" w:hAnsi="Times New Roman" w:cs="Times New Roman" w:eastAsia="SimSun"/>
          </w:rPr>
          <m:t>&lt;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，且共顶排列时八面体内部</w:t>
      </w:r>
      <w:r>
        <w:t xml:space="preserve"> O–W–O </w:t>
      </w:r>
      <w:r>
        <w:rPr>
          <w:rFonts w:ascii="Times New Roman" w:hAnsi="Times New Roman" w:cs="Times New Roman" w:eastAsia="SimSun"/>
        </w:rPr>
        <w:t xml:space="preserve">角亦可小于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6-3-3</w:t>
      </w:r>
      <w:r>
        <w:rPr>
          <w:rFonts w:ascii="Times New Roman" w:hAnsi="Times New Roman" w:cs="Times New Roman" w:eastAsia="SimSun"/>
        </w:rPr>
        <w:t xml:space="preserve">：该最大孔穴位于共顶八面体网的六方通道中（画出孔穴由若干</w:t>
      </w:r>
      <w:r>
        <w:t xml:space="preserve"> O </w:t>
      </w:r>
      <w:r>
        <w:rPr>
          <w:rFonts w:ascii="Times New Roman" w:hAnsi="Times New Roman" w:cs="Times New Roman" w:eastAsia="SimSun"/>
        </w:rPr>
        <w:t xml:space="preserve">围成的笼，不画不参与的</w:t>
      </w:r>
      <w:r>
        <w:t xml:space="preserve"> </w:t>
      </w:r>
      <w:r>
        <w:rPr>
          <w:rFonts w:ascii="Times New Roman" w:hAnsi="Times New Roman" w:cs="Times New Roman" w:eastAsia="SimSun"/>
        </w:rPr>
        <w:t xml:space="preserve">O）。脱水反应：</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（每孔穴</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，脱水后骨架保持不变）。</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是</w:t>
      </w:r>
      <w:r>
        <w:t xml:space="preserve"> Ba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rPr>
          <w:rFonts w:ascii="Times New Roman" w:hAnsi="Times New Roman" w:cs="Times New Roman" w:eastAsia="SimSun"/>
        </w:rPr>
        <w:t xml:space="preserve">（近邻</w:t>
      </w:r>
      <w:r>
        <w:t xml:space="preserve"> O </w:t>
      </w:r>
      <w:r>
        <w:rPr>
          <w:rFonts w:ascii="Times New Roman" w:hAnsi="Times New Roman" w:cs="Times New Roman" w:eastAsia="SimSun"/>
        </w:rPr>
        <w:t xml:space="preserve">数＝12），勿与电荷混淆；②</w:t>
      </w:r>
      <w:r>
        <w:t xml:space="preserve"> </w:t>
      </w:r>
      <w:r>
        <w:rPr>
          <w:rFonts w:ascii="Times New Roman" w:hAnsi="Times New Roman" w:cs="Times New Roman" w:eastAsia="SimSun"/>
        </w:rPr>
        <w:t xml:space="preserve">拉长／压扁看</w:t>
      </w:r>
      <w:r>
        <w:rPr>
          <w:rFonts w:ascii="Times New Roman" w:hAnsi="Times New Roman" w:cs="Times New Roman" w:eastAsia="SimSun"/>
          <w:b/>
          <w:bCs/>
        </w:rPr>
        <w:t xml:space="preserve">键长比较</w:t>
      </w:r>
      <w:r>
        <w:rPr>
          <w:rFonts w:ascii="Times New Roman" w:hAnsi="Times New Roman" w:cs="Times New Roman" w:eastAsia="SimSun"/>
        </w:rPr>
        <w:t xml:space="preserve">（轴向</w:t>
      </w:r>
      <w:r>
        <w:t xml:space="preserve"> vs </w:t>
      </w:r>
      <w:r>
        <w:rPr>
          <w:rFonts w:ascii="Times New Roman" w:hAnsi="Times New Roman" w:cs="Times New Roman" w:eastAsia="SimSun"/>
        </w:rPr>
        <w:t xml:space="preserve">非轴向），不是只看单个坐标；③</w:t>
      </w:r>
      <w:r>
        <w:t xml:space="preserve"> 6-2-3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表达式要含</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轴分量</w:t>
      </w:r>
      <w:r>
        <w:t xml:space="preserve"> </w:t>
      </w:r>
      <m:oMath>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脱水方程式的化学计量要与「每个最大孔穴只填入</w:t>
      </w:r>
      <w:r>
        <w:t xml:space="preserve"> 1 </w:t>
      </w:r>
      <w:r>
        <w:rPr>
          <w:rFonts w:ascii="Times New Roman" w:hAnsi="Times New Roman" w:cs="Times New Roman" w:eastAsia="SimSun"/>
        </w:rPr>
        <w:t xml:space="preserve">个水分子」一致。</w:t>
      </w:r>
    </w:p>
    <w:bookmarkEnd w:id="107"/>
    <w:bookmarkEnd w:id="108"/>
    <w:bookmarkStart w:id="134"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110" name="Picture"/>
            <a:graphic>
              <a:graphicData uri="http://schemas.openxmlformats.org/drawingml/2006/picture">
                <pic:pic>
                  <pic:nvPicPr>
                    <pic:cNvPr descr="5d242c2ff37a0a11d72965d10a19e8b746beb20b069b35f225a6549491319b69.jpg" id="111" name="Picture"/>
                    <pic:cNvPicPr>
                      <a:picLocks noChangeArrowheads="1" noChangeAspect="1"/>
                    </pic:cNvPicPr>
                  </pic:nvPicPr>
                  <pic:blipFill>
                    <a:blip r:embed="rId109"/>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Start w:id="133"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 ○</w:t>
            </w:r>
          </w:p>
        </w:tc>
        <w:tc>
          <w:tcPr>
            <w:tcW w:type="dxa" w:w="3250"/>
          </w:tcPr>
          <w:tcPr/>
          <w:p>
            <w:pPr>
              <w:pStyle w:val="Compact"/>
              <w:jc w:val="center"/>
            </w:pPr>
            <w:r>
              <w:t xml:space="preserve">7-2-1</w:t>
            </w:r>
          </w:p>
        </w:tc>
        <w:tc>
          <w:tcPr>
            <w:tcW w:type="dxa" w:w="3252"/>
          </w:tcPr>
          <w:tcPr/>
          <w:p>
            <w:pPr>
              <w:pStyle w:val="Compact"/>
            </w:pPr>
          </w:p>
        </w:tc>
      </w:tr>
      <w:tr>
        <w:tc>
          <w:tcPr>
            <w:tcW w:type="dxa" w:w="3250"/>
          </w:tcPr>
          <w:tcPr/>
          <w:p>
            <w:pPr>
              <w:pStyle w:val="Compact"/>
              <w:jc w:val="center"/>
            </w:pPr>
            <w:r>
              <w:drawing>
                <wp:inline>
                  <wp:extent cx="1568400" cy="531370"/>
                  <wp:effectExtent b="0" l="0" r="0" t="0"/>
                  <wp:docPr descr="" title="" id="113" name="Picture"/>
                  <a:graphic>
                    <a:graphicData uri="http://schemas.openxmlformats.org/drawingml/2006/picture">
                      <pic:pic>
                        <pic:nvPicPr>
                          <pic:cNvPr descr="a5a13a54c180bd2c0f4f07e1c3fa59e965b88592b6a22c2e0319782d50e33070.jpg" id="114" name="Picture"/>
                          <pic:cNvPicPr>
                            <a:picLocks noChangeArrowheads="1" noChangeAspect="1"/>
                          </pic:cNvPicPr>
                        </pic:nvPicPr>
                        <pic:blipFill>
                          <a:blip r:embed="rId112"/>
                          <a:stretch>
                            <a:fillRect/>
                          </a:stretch>
                        </pic:blipFill>
                        <pic:spPr bwMode="auto">
                          <a:xfrm>
                            <a:off x="0" y="0"/>
                            <a:ext cx="1568400" cy="53137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45058"/>
                  <wp:effectExtent b="0" l="0" r="0" t="0"/>
                  <wp:docPr descr="" title="" id="116" name="Picture"/>
                  <a:graphic>
                    <a:graphicData uri="http://schemas.openxmlformats.org/drawingml/2006/picture">
                      <pic:pic>
                        <pic:nvPicPr>
                          <pic:cNvPr descr="d748f612b1ee86d17ca132ea2bfa66d4506154beddb7d8fa8d2ebbf187f10832.jpg" id="117" name="Picture"/>
                          <pic:cNvPicPr>
                            <a:picLocks noChangeArrowheads="1" noChangeAspect="1"/>
                          </pic:cNvPicPr>
                        </pic:nvPicPr>
                        <pic:blipFill>
                          <a:blip r:embed="rId115"/>
                          <a:stretch>
                            <a:fillRect/>
                          </a:stretch>
                        </pic:blipFill>
                        <pic:spPr bwMode="auto">
                          <a:xfrm>
                            <a:off x="0" y="0"/>
                            <a:ext cx="1568400" cy="84505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595"/>
                  <wp:effectExtent b="0" l="0" r="0" t="0"/>
                  <wp:docPr descr="" title="" id="119" name="Picture"/>
                  <a:graphic>
                    <a:graphicData uri="http://schemas.openxmlformats.org/drawingml/2006/picture">
                      <pic:pic>
                        <pic:nvPicPr>
                          <pic:cNvPr descr="cb21098718f699d89d8309738e676258a68f91be3d9d7260a484f87265f4893c.jpg" id="120" name="Picture"/>
                          <pic:cNvPicPr>
                            <a:picLocks noChangeArrowheads="1" noChangeAspect="1"/>
                          </pic:cNvPicPr>
                        </pic:nvPicPr>
                        <pic:blipFill>
                          <a:blip r:embed="rId118"/>
                          <a:stretch>
                            <a:fillRect/>
                          </a:stretch>
                        </pic:blipFill>
                        <pic:spPr bwMode="auto">
                          <a:xfrm>
                            <a:off x="0" y="0"/>
                            <a:ext cx="1568400" cy="9945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BcAbAcB</w:t>
      </w:r>
    </w:p>
    <w:p>
      <w:pPr>
        <w:pStyle w:val="BodyText"/>
        <w:spacing w:before="0" w:after="0" w:line="276" w:lineRule="auto"/>
        <w:ind w:firstLineChars="200" w:firstLine="420"/>
      </w:pPr>
      <w:r>
        <w:rPr>
          <w:rFonts w:ascii="Times New Roman" w:hAnsi="Times New Roman" w:cs="Times New Roman" w:eastAsia="SimSun"/>
        </w:rPr>
        <w:t xml:space="preserve">合理等价的层序列均得分，如</w:t>
      </w:r>
      <w:r>
        <w:t xml:space="preserve"> AcBaBcA </w:t>
      </w:r>
      <w:r>
        <w:rPr>
          <w:rFonts w:ascii="Times New Roman" w:hAnsi="Times New Roman" w:cs="Times New Roman" w:eastAsia="SimSun"/>
        </w:rPr>
        <w:t xml:space="preserve">等</w:t>
      </w:r>
      <w:r>
        <w:t xml:space="preserve"> </w:t>
      </w:r>
      <w:r>
        <w:rPr>
          <w:rFonts w:ascii="Times New Roman" w:hAnsi="Times New Roman" w:cs="Times New Roman" w:eastAsia="SimSun"/>
        </w:rPr>
        <w:t xml:space="preserve">由描述可知，Mn</w:t>
      </w:r>
      <w:r>
        <w:t xml:space="preserve"> </w:t>
      </w:r>
      <w:r>
        <w:rPr>
          <w:rFonts w:ascii="Times New Roman" w:hAnsi="Times New Roman" w:cs="Times New Roman" w:eastAsia="SimSun"/>
        </w:rPr>
        <w:t xml:space="preserve">原子形成了如下左图所示的“笼目”结构，结合其他条件可推出晶体结构，如下右图所示，其中大球为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38160"/>
                  <wp:effectExtent b="0" l="0" r="0" t="0"/>
                  <wp:docPr descr="" title="" id="122" name="Picture"/>
                  <a:graphic>
                    <a:graphicData uri="http://schemas.openxmlformats.org/drawingml/2006/picture">
                      <pic:pic>
                        <pic:nvPicPr>
                          <pic:cNvPr descr="925f5cd1d560df54aff8e26d43e7f125f50a6690ecaaff5c18e7f27afb8f4a96.jpg" id="123" name="Picture"/>
                          <pic:cNvPicPr>
                            <a:picLocks noChangeArrowheads="1" noChangeAspect="1"/>
                          </pic:cNvPicPr>
                        </pic:nvPicPr>
                        <pic:blipFill>
                          <a:blip r:embed="rId121"/>
                          <a:stretch>
                            <a:fillRect/>
                          </a:stretch>
                        </pic:blipFill>
                        <pic:spPr bwMode="auto">
                          <a:xfrm>
                            <a:off x="0" y="0"/>
                            <a:ext cx="2406600" cy="1438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627" cy="1655999"/>
                  <wp:effectExtent b="0" l="0" r="0" t="0"/>
                  <wp:docPr descr="" title="" id="125" name="Picture"/>
                  <a:graphic>
                    <a:graphicData uri="http://schemas.openxmlformats.org/drawingml/2006/picture">
                      <pic:pic>
                        <pic:nvPicPr>
                          <pic:cNvPr descr="3dd75adbff3e4a34740ef48a45a35e801aaebff8c162207ba5ef23a27ceab9bb.jpg" id="126" name="Picture"/>
                          <pic:cNvPicPr>
                            <a:picLocks noChangeArrowheads="1" noChangeAspect="1"/>
                          </pic:cNvPicPr>
                        </pic:nvPicPr>
                        <pic:blipFill>
                          <a:blip r:embed="rId124"/>
                          <a:stretch>
                            <a:fillRect/>
                          </a:stretch>
                        </pic:blipFill>
                        <pic:spPr bwMode="auto">
                          <a:xfrm>
                            <a:off x="0" y="0"/>
                            <a:ext cx="1566627"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7-2-2</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,投影图:(大球为</w:t>
      </w:r>
      <w:r>
        <w:t xml:space="preserve"> </w:t>
      </w:r>
      <m:oMath>
        <m:r>
          <w:rPr>
            <w:rFonts w:ascii="Times New Roman" w:hAnsi="Times New Roman" w:cs="Times New Roman" w:eastAsia="SimSun"/>
          </w:rPr>
          <m:t>T</m:t>
        </m:r>
        <m:r>
          <w:rPr>
            <w:rFonts w:ascii="Times New Roman" w:hAnsi="Times New Roman" w:cs="Times New Roman" w:eastAsia="SimSun"/>
          </w:rPr>
          <m:t>b</m:t>
        </m:r>
      </m:oMath>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M</m:t>
        </m:r>
        <m:r>
          <w:rPr>
            <w:rFonts w:ascii="Times New Roman" w:hAnsi="Times New Roman" w:cs="Times New Roman" w:eastAsia="SimSun"/>
          </w:rPr>
          <m:t>n</m:t>
        </m:r>
      </m:oMath>
      <w:r>
        <w:t xml:space="preserve"> </w:t>
      </w:r>
      <w:r>
        <w:rPr>
          <w:rFonts w:ascii="Times New Roman" w:hAnsi="Times New Roman" w:cs="Times New Roman" w:eastAsia="SimSun"/>
        </w:rPr>
        <w:t xml:space="preserve">,小球为</w:t>
      </w:r>
      <w:r>
        <w:t xml:space="preserve"> </w:t>
      </w:r>
      <m:oMath>
        <m:r>
          <w:rPr>
            <w:rFonts w:ascii="Times New Roman" w:hAnsi="Times New Roman" w:cs="Times New Roman" w:eastAsia="SimSun"/>
          </w:rPr>
          <m:t>G</m:t>
        </m:r>
        <m:r>
          <w:rPr>
            <w:rFonts w:ascii="Times New Roman" w:hAnsi="Times New Roman" w:cs="Times New Roman" w:eastAsia="SimSun"/>
          </w:rPr>
          <m:t>e</m:t>
        </m:r>
      </m:oMath>
      <w:r>
        <w:t xml:space="preserve"> </w:t>
      </w:r>
      <w:r>
        <w:t xml:space="preserve">)</w:t>
      </w:r>
    </w:p>
    <w:p>
      <w:pPr>
        <w:pStyle w:val="BodyText"/>
        <w:spacing w:before="120" w:after="120" w:line="240" w:lineRule="auto"/>
        <w:jc w:val="center"/>
      </w:pPr>
      <w:r>
        <w:drawing>
          <wp:inline>
            <wp:extent cx="2520000" cy="1668413"/>
            <wp:effectExtent b="0" l="0" r="0" t="0"/>
            <wp:docPr descr="" title="" id="128" name="Picture"/>
            <a:graphic>
              <a:graphicData uri="http://schemas.openxmlformats.org/drawingml/2006/picture">
                <pic:pic>
                  <pic:nvPicPr>
                    <pic:cNvPr descr="bb9ee55b74e79f517a11038adc945bef9b63c95da2f41f4dd306b5ba12f7cbed.jpg" id="129" name="Picture"/>
                    <pic:cNvPicPr>
                      <a:picLocks noChangeArrowheads="1" noChangeAspect="1"/>
                    </pic:cNvPicPr>
                  </pic:nvPicPr>
                  <pic:blipFill>
                    <a:blip r:embed="rId127"/>
                    <a:stretch>
                      <a:fillRect/>
                    </a:stretch>
                  </pic:blipFill>
                  <pic:spPr bwMode="auto">
                    <a:xfrm>
                      <a:off x="0" y="0"/>
                      <a:ext cx="2520000" cy="1668413"/>
                    </a:xfrm>
                    <a:prstGeom prst="rect">
                      <a:avLst/>
                    </a:prstGeom>
                    <a:noFill/>
                    <a:ln w="9525">
                      <a:noFill/>
                      <a:headEnd/>
                      <a:tailEnd/>
                    </a:ln>
                  </pic:spPr>
                </pic:pic>
              </a:graphicData>
            </a:graphic>
          </wp:inline>
        </w:drawing>
      </w:r>
    </w:p>
    <w:p>
      <w:pPr>
        <w:pStyle w:val="BodyText"/>
        <w:spacing w:before="0" w:after="0" w:line="276" w:lineRule="auto"/>
      </w:pPr>
      <w:r>
        <w:rPr>
          <w:b/>
          <w:bCs/>
        </w:rPr>
        <w:t xml:space="preserve">7-2-3</w:t>
      </w:r>
      <w:r>
        <w:t xml:space="preserve"> </w:t>
      </w:r>
      <w:r>
        <w:rPr>
          <w:rFonts w:ascii="Times New Roman" w:hAnsi="Times New Roman" w:cs="Times New Roman" w:eastAsia="SimSun"/>
        </w:rPr>
        <w:t xml:space="preserve">简单六方: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轴:(0,0);</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轴:(1/3,2/3),(2/3,1/3)若上一问投影图画成了其它正确形式,本问写出相应坐标,同样得分。</w:t>
      </w:r>
    </w:p>
    <w:p>
      <w:pPr>
        <w:pStyle w:val="BodyText"/>
        <w:spacing w:before="0" w:after="0" w:line="276" w:lineRule="auto"/>
      </w:pPr>
      <w:r>
        <w:rPr>
          <w:b/>
          <w:bCs/>
        </w:rPr>
        <w:t xml:space="preserve">7-2-4</w:t>
      </w:r>
      <w:r>
        <w:t xml:space="preserve"> </w:t>
      </w:r>
      <w:r>
        <w:t xml:space="preserve">1.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，不符合条件。2.</w:t>
      </w:r>
      <w:r>
        <w:t xml:space="preserve">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8.17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分）综上所述，真实密度为</w:t>
      </w:r>
      <w:r>
        <w:t xml:space="preserve"> 8.15 </w:t>
      </w:r>
      <w:r>
        <w:rPr>
          <w:rFonts w:ascii="Times New Roman" w:hAnsi="Times New Roman" w:cs="Times New Roman" w:eastAsia="SimSun"/>
        </w:rPr>
        <w:t xml:space="preserve">g/cm³。无过程不得分，必须分别讨论，允许一定误差</w:t>
      </w:r>
    </w:p>
    <w:p>
      <w:pPr>
        <w:pStyle w:val="BodyText"/>
        <w:spacing w:before="120" w:after="120" w:line="240" w:lineRule="auto"/>
        <w:jc w:val="center"/>
      </w:pPr>
      <w:r>
        <w:drawing>
          <wp:inline>
            <wp:extent cx="2520000" cy="1321141"/>
            <wp:effectExtent b="0" l="0" r="0" t="0"/>
            <wp:docPr descr="" title="" id="131" name="Picture"/>
            <a:graphic>
              <a:graphicData uri="http://schemas.openxmlformats.org/drawingml/2006/picture">
                <pic:pic>
                  <pic:nvPicPr>
                    <pic:cNvPr descr="9aa7f25027635e2adaaa070bc89f8cf21350302194ad3a8249dc666497e0c6a5.jpg" id="132" name="Picture"/>
                    <pic:cNvPicPr>
                      <a:picLocks noChangeArrowheads="1" noChangeAspect="1"/>
                    </pic:cNvPicPr>
                  </pic:nvPicPr>
                  <pic:blipFill>
                    <a:blip r:embed="rId130"/>
                    <a:stretch>
                      <a:fillRect/>
                    </a:stretch>
                  </pic:blipFill>
                  <pic:spPr bwMode="auto">
                    <a:xfrm>
                      <a:off x="0" y="0"/>
                      <a:ext cx="2520000" cy="1321141"/>
                    </a:xfrm>
                    <a:prstGeom prst="rect">
                      <a:avLst/>
                    </a:prstGeom>
                    <a:noFill/>
                    <a:ln w="9525">
                      <a:noFill/>
                      <a:headEnd/>
                      <a:tailEnd/>
                    </a:ln>
                  </pic:spPr>
                </pic:pic>
              </a:graphicData>
            </a:graphic>
          </wp:inline>
        </w:drawing>
      </w:r>
    </w:p>
    <w:p>
      <w:pPr>
        <w:pStyle w:val="BodyText"/>
        <w:spacing w:before="0" w:after="0" w:line="276" w:lineRule="auto"/>
      </w:pPr>
      <w:r>
        <w:rPr>
          <w:b/>
          <w:bCs/>
        </w:rPr>
        <w:t xml:space="preserve">7-3-1</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;结构基元:一个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p>
    <w:p>
      <w:pPr>
        <w:pStyle w:val="BodyText"/>
        <w:spacing w:before="0" w:after="0" w:line="276" w:lineRule="auto"/>
      </w:pPr>
      <w:r>
        <w:rPr>
          <w:b/>
          <w:bCs/>
        </w:rPr>
        <w:t xml:space="preserve">7-3-2</w:t>
      </w:r>
      <w:r>
        <w:t xml:space="preserve"> </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4Mn+4Tb+1Ge</w:t>
      </w:r>
    </w:p>
    <w:p>
      <w:pPr>
        <w:pStyle w:val="BodyText"/>
        <w:spacing w:before="0" w:after="0" w:line="276" w:lineRule="auto"/>
      </w:pPr>
      <w:r>
        <w:rPr>
          <w:b/>
          <w:bCs/>
        </w:rPr>
        <w:t xml:space="preserve">7-3-3</w:t>
      </w:r>
      <w:r>
        <w:t xml:space="preserve"> </w:t>
      </w:r>
      <w:r>
        <w:t xml:space="preserve">c </w:t>
      </w:r>
      <w:r>
        <w:rPr>
          <w:rFonts w:ascii="Times New Roman" w:hAnsi="Times New Roman" w:cs="Times New Roman" w:eastAsia="SimSun"/>
        </w:rPr>
        <w:t xml:space="preserve">轴长度:</w:t>
      </w:r>
      <w:r>
        <w:t xml:space="preserve"> </w:t>
      </w:r>
      <m:oMath>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4.08</m:t>
                            </m:r>
                          </m:num>
                          <m:den>
                            <m:rad>
                              <m:radPr>
                                <m:degHide m:val="on"/>
                              </m:radPr>
                              <m:deg/>
                              <m:e>
                                <m:r>
                                  <w:rPr>
                                    <w:rFonts w:ascii="Times New Roman" w:hAnsi="Times New Roman" w:cs="Times New Roman" w:eastAsia="SimSun"/>
                                  </w:rPr>
                                  <m:t>2</m:t>
                                </m:r>
                              </m:e>
                            </m:rad>
                          </m:den>
                        </m:f>
                      </m:e>
                    </m:d>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m:rPr>
            <m:nor/>
            <m:sty m:val="p"/>
          </m:rPr>
          <w:rPr>
            <w:rFonts w:ascii="Times New Roman" w:hAnsi="Times New Roman" w:cs="Times New Roman" w:eastAsia="SimSun"/>
          </w:rPr>
          <m:t>Å</m:t>
        </m:r>
      </m:oMath>
      <w:r>
        <w:t xml:space="preserve"> </w:t>
      </w:r>
      <w:r>
        <w:t xml:space="preserve">Mn-Ge </w:t>
      </w:r>
      <w:r>
        <w:rPr>
          <w:rFonts w:ascii="Times New Roman" w:hAnsi="Times New Roman" w:cs="Times New Roman" w:eastAsia="SimSun"/>
        </w:rPr>
        <w:t xml:space="preserve">键长度:</w:t>
      </w:r>
      <w:r>
        <w:t xml:space="preserve"> </w:t>
      </w:r>
      <m:oMath>
        <m:rad>
          <m:radPr>
            <m:degHide m:val="on"/>
          </m:radPr>
          <m:deg/>
          <m:e>
            <m:sSup>
              <m:e>
                <m:d>
                  <m:dPr>
                    <m:begChr m:val="("/>
                    <m:sepChr m:val=""/>
                    <m:endChr m:val=")"/>
                    <m:grow/>
                  </m:dPr>
                  <m:e>
                    <m:f>
                      <m:fPr>
                        <m:type m:val="bar"/>
                      </m:fPr>
                      <m:num>
                        <m:r>
                          <w:rPr>
                            <w:rFonts w:ascii="Times New Roman" w:hAnsi="Times New Roman" w:cs="Times New Roman" w:eastAsia="SimSun"/>
                          </w:rPr>
                          <m:t>4.08</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无过程不给分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：二维密置层与菱形格子</w:t>
      </w:r>
      <w:r>
        <w:t xml:space="preserve"> · </w:t>
      </w:r>
      <w:r>
        <w:rPr>
          <w:rFonts w:ascii="Times New Roman" w:hAnsi="Times New Roman" w:cs="Times New Roman" w:eastAsia="SimSun"/>
        </w:rPr>
        <w:t xml:space="preserve">非密置层（缺原子）的二维晶胞</w:t>
      </w:r>
      <w:r>
        <w:t xml:space="preserve"> · </w:t>
      </w:r>
      <w:r>
        <w:rPr>
          <w:rFonts w:ascii="Times New Roman" w:hAnsi="Times New Roman" w:cs="Times New Roman" w:eastAsia="SimSun"/>
        </w:rPr>
        <w:t xml:space="preserve">层堆积序列（ABA…</w:t>
      </w:r>
      <w:r>
        <w:t xml:space="preserve"> </w:t>
      </w:r>
      <w:r>
        <w:rPr>
          <w:rFonts w:ascii="Times New Roman" w:hAnsi="Times New Roman" w:cs="Times New Roman" w:eastAsia="SimSun"/>
        </w:rPr>
        <w:t xml:space="preserve">记法）·</w:t>
      </w:r>
      <w:r>
        <w:t xml:space="preserve"> </w:t>
      </w:r>
      <w:r>
        <w:rPr>
          <w:rFonts w:ascii="Times New Roman" w:hAnsi="Times New Roman" w:cs="Times New Roman" w:eastAsia="SimSun"/>
        </w:rPr>
        <w:t xml:space="preserve">笼目（kagome）结构</w:t>
      </w:r>
      <w:r>
        <w:t xml:space="preserve"> · </w:t>
      </w:r>
      <w:r>
        <w:rPr>
          <w:rFonts w:ascii="Times New Roman" w:hAnsi="Times New Roman" w:cs="Times New Roman" w:eastAsia="SimSun"/>
        </w:rPr>
        <w:t xml:space="preserve">由密度条件反推真实结构（分类讨论）（知识点：〈密堆积〉、〈点阵类型〉、〈晶体密度公式〉、〈配位数〉、〈点阵与晶胞〉）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：先框出二维密置层的三种菱形格子（A／B／C</w:t>
      </w:r>
      <w:r>
        <w:t xml:space="preserve"> </w:t>
      </w:r>
      <w:r>
        <w:rPr>
          <w:rFonts w:ascii="Times New Roman" w:hAnsi="Times New Roman" w:cs="Times New Roman" w:eastAsia="SimSun"/>
        </w:rPr>
        <w:t xml:space="preserve">取向）与非密置层（缺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＝b）的二维晶胞；再由「三棱柱全填</w:t>
      </w:r>
      <w:r>
        <w:t xml:space="preserve"> </w:t>
      </w:r>
      <w:r>
        <w:rPr>
          <w:rFonts w:ascii="Times New Roman" w:hAnsi="Times New Roman" w:cs="Times New Roman" w:eastAsia="SimSun"/>
        </w:rPr>
        <w:t xml:space="preserve">Ge、六棱柱被</w:t>
      </w:r>
      <w:r>
        <w:t xml:space="preserve"> </w:t>
      </w:r>
      <w:r>
        <w:rPr>
          <w:rFonts w:ascii="Times New Roman" w:hAnsi="Times New Roman" w:cs="Times New Roman" w:eastAsia="SimSun"/>
        </w:rPr>
        <w:t xml:space="preserve">Tb／</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交替占据」定层序与化学式；密度题因两种</w:t>
      </w:r>
      <w:r>
        <w:t xml:space="preserve"> Ge–Tb </w:t>
      </w:r>
      <w:r>
        <w:rPr>
          <w:rFonts w:ascii="Times New Roman" w:hAnsi="Times New Roman" w:cs="Times New Roman" w:eastAsia="SimSun"/>
        </w:rPr>
        <w:t xml:space="preserve">距离对应两种结构，必须</w:t>
      </w:r>
      <w:r>
        <w:rPr>
          <w:rFonts w:ascii="Times New Roman" w:hAnsi="Times New Roman" w:cs="Times New Roman" w:eastAsia="SimSun"/>
          <w:b/>
          <w:bCs/>
        </w:rPr>
        <w:t xml:space="preserve">分别假设</w:t>
      </w:r>
      <w:r>
        <w:rPr>
          <w:rFonts w:ascii="Times New Roman" w:hAnsi="Times New Roman" w:cs="Times New Roman" w:eastAsia="SimSun"/>
        </w:rPr>
        <w:t xml:space="preserve">计算，用「</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」筛出真值。</w:t>
      </w:r>
    </w:p>
    <w:p>
      <w:pPr>
        <w:pStyle w:val="BlockText"/>
        <w:spacing w:before="80" w:after="80" w:line="240" w:lineRule="auto"/>
        <w:jc w:val="left"/>
      </w:pPr>
      <w:r>
        <w:rPr>
          <w:b/>
          <w:bCs/>
        </w:rPr>
        <w:t xml:space="preserve">7-1-1</w:t>
      </w:r>
      <w:r>
        <w:rPr>
          <w:rFonts w:ascii="Times New Roman" w:hAnsi="Times New Roman" w:cs="Times New Roman" w:eastAsia="SimSun"/>
        </w:rPr>
        <w:t xml:space="preserve">：在二维密置层上框出</w:t>
      </w:r>
      <w:r>
        <w:t xml:space="preserve"> 3 </w:t>
      </w:r>
      <w:r>
        <w:rPr>
          <w:rFonts w:ascii="Times New Roman" w:hAnsi="Times New Roman" w:cs="Times New Roman" w:eastAsia="SimSun"/>
        </w:rPr>
        <w:t xml:space="preserve">个最小菱形平面格子（顶点落在原子上的三种取向</w:t>
      </w:r>
      <w:r>
        <w:t xml:space="preserve"> </w:t>
      </w:r>
      <w:r>
        <w:rPr>
          <w:rFonts w:ascii="Times New Roman" w:hAnsi="Times New Roman" w:cs="Times New Roman" w:eastAsia="SimSun"/>
        </w:rPr>
        <w:t xml:space="preserve">A、B、C）。</w:t>
      </w:r>
    </w:p>
    <w:p>
      <w:pPr>
        <w:pStyle w:val="BlockText"/>
        <w:spacing w:before="80" w:after="80" w:line="240" w:lineRule="auto"/>
        <w:jc w:val="left"/>
      </w:pPr>
      <w:r>
        <w:rPr>
          <w:b/>
          <w:bCs/>
        </w:rPr>
        <w:t xml:space="preserve">7-1-2</w:t>
      </w:r>
      <w:r>
        <w:rPr>
          <w:rFonts w:ascii="Times New Roman" w:hAnsi="Times New Roman" w:cs="Times New Roman" w:eastAsia="SimSun"/>
        </w:rPr>
        <w:t xml:space="preserve">：缺失</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六方钙钛矿层的</w:t>
      </w:r>
      <w:r>
        <w:t xml:space="preserve"> O </w:t>
      </w:r>
      <w:r>
        <w:rPr>
          <w:rFonts w:ascii="Times New Roman" w:hAnsi="Times New Roman" w:cs="Times New Roman" w:eastAsia="SimSun"/>
        </w:rPr>
        <w:t xml:space="preserve">部分（记</w:t>
      </w:r>
      <w:r>
        <w:t xml:space="preserve"> </w:t>
      </w:r>
      <w:r>
        <w:rPr>
          <w:rFonts w:ascii="Times New Roman" w:hAnsi="Times New Roman" w:cs="Times New Roman" w:eastAsia="SimSun"/>
        </w:rPr>
        <w:t xml:space="preserve">c）；缺失</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石墨单层（记</w:t>
      </w:r>
      <w:r>
        <w:t xml:space="preserve"> </w:t>
      </w:r>
      <w:r>
        <w:rPr>
          <w:rFonts w:ascii="Times New Roman" w:hAnsi="Times New Roman" w:cs="Times New Roman" w:eastAsia="SimSun"/>
        </w:rPr>
        <w:t xml:space="preserve">b）；分别画出其顶点在原子上的二维晶胞。</w:t>
      </w:r>
    </w:p>
    <w:p>
      <w:pPr>
        <w:pStyle w:val="BlockText"/>
        <w:spacing w:before="80" w:after="80" w:line="240" w:lineRule="auto"/>
        <w:jc w:val="left"/>
      </w:pPr>
      <w:r>
        <w:rPr>
          <w:b/>
          <w:bCs/>
        </w:rPr>
        <w:t xml:space="preserve">7-2-1</w:t>
      </w:r>
      <w:r>
        <w:rPr>
          <w:rFonts w:ascii="Times New Roman" w:hAnsi="Times New Roman" w:cs="Times New Roman" w:eastAsia="SimSun"/>
        </w:rPr>
        <w:t xml:space="preserve">：忽略原子种类、把各二维晶胞归一后，以字母序列表示一个晶胞的层堆积方式：</w:t>
      </w:r>
      <w:r>
        <w:rPr>
          <w:b/>
          <w:bCs/>
        </w:rPr>
        <w:t xml:space="preserve">BcAbAcB</w:t>
      </w:r>
      <w:r>
        <w:rPr>
          <w:rFonts w:ascii="Times New Roman" w:hAnsi="Times New Roman" w:cs="Times New Roman" w:eastAsia="SimSun"/>
        </w:rPr>
        <w:t xml:space="preserve">（或等价的</w:t>
      </w:r>
      <w:r>
        <w:t xml:space="preserve"> AcBaBcA </w:t>
      </w:r>
      <w:r>
        <w:rPr>
          <w:rFonts w:ascii="Times New Roman" w:hAnsi="Times New Roman" w:cs="Times New Roman" w:eastAsia="SimSun"/>
        </w:rPr>
        <w:t xml:space="preserve">等）。</w:t>
      </w:r>
    </w:p>
    <w:p>
      <w:pPr>
        <w:pStyle w:val="BlockText"/>
        <w:spacing w:before="80" w:after="80" w:line="240" w:lineRule="auto"/>
        <w:jc w:val="left"/>
      </w:pPr>
      <w:r>
        <w:rPr>
          <w:b/>
          <w:bCs/>
        </w:rPr>
        <w:t xml:space="preserve">7-2-2</w:t>
      </w:r>
      <w:r>
        <w:rPr>
          <w:rFonts w:ascii="Times New Roman" w:hAnsi="Times New Roman" w:cs="Times New Roman" w:eastAsia="SimSun"/>
        </w:rPr>
        <w:t xml:space="preserve">：由「Mn</w:t>
      </w:r>
      <w:r>
        <w:t xml:space="preserve"> </w:t>
      </w:r>
      <w:r>
        <w:rPr>
          <w:rFonts w:ascii="Times New Roman" w:hAnsi="Times New Roman" w:cs="Times New Roman" w:eastAsia="SimSun"/>
        </w:rPr>
        <w:t xml:space="preserve">构成笼目层、层间三棱柱全填</w:t>
      </w:r>
      <w:r>
        <w:t xml:space="preserve"> </w:t>
      </w:r>
      <w:r>
        <w:rPr>
          <w:rFonts w:ascii="Times New Roman" w:hAnsi="Times New Roman" w:cs="Times New Roman" w:eastAsia="SimSun"/>
        </w:rPr>
        <w:t xml:space="preserve">Ge、六棱柱被</w:t>
      </w:r>
      <w:r>
        <w:t xml:space="preserve"> </w:t>
      </w:r>
      <w:r>
        <w:rPr>
          <w:rFonts w:ascii="Times New Roman" w:hAnsi="Times New Roman" w:cs="Times New Roman" w:eastAsia="SimSun"/>
        </w:rPr>
        <w:t xml:space="preserve">Tb／</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交替占据」推得化学式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，并画出</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轴投影（区分</w:t>
      </w:r>
      <w:r>
        <w:t xml:space="preserve"> </w:t>
      </w:r>
      <w:r>
        <w:rPr>
          <w:rFonts w:ascii="Times New Roman" w:hAnsi="Times New Roman" w:cs="Times New Roman" w:eastAsia="SimSun"/>
        </w:rPr>
        <w:t xml:space="preserve">Tb／Mn／Ge，Tb</w:t>
      </w:r>
      <w:r>
        <w:t xml:space="preserve"> </w:t>
      </w:r>
      <w:r>
        <w:rPr>
          <w:rFonts w:ascii="Times New Roman" w:hAnsi="Times New Roman" w:cs="Times New Roman" w:eastAsia="SimSun"/>
        </w:rPr>
        <w:t xml:space="preserve">取顶点）。</w:t>
      </w:r>
    </w:p>
    <w:p>
      <w:pPr>
        <w:pStyle w:val="BlockText"/>
        <w:spacing w:before="80" w:after="80" w:line="240" w:lineRule="auto"/>
        <w:jc w:val="left"/>
      </w:pPr>
      <w:r>
        <w:rPr>
          <w:b/>
          <w:bCs/>
        </w:rPr>
        <w:t xml:space="preserve">7-2-3</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简单六方</w:t>
      </w:r>
      <w:r>
        <w:rPr>
          <w:rFonts w:ascii="Times New Roman" w:hAnsi="Times New Roman" w:cs="Times New Roman" w:eastAsia="SimSun"/>
        </w:rPr>
        <w:t xml:space="preserve">；最高次对称轴</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7-2-4</w:t>
      </w:r>
      <w:r>
        <w:rPr>
          <w:rFonts w:ascii="Times New Roman" w:hAnsi="Times New Roman" w:cs="Times New Roman" w:eastAsia="SimSun"/>
        </w:rPr>
        <w:t xml:space="preserve">：两种</w:t>
      </w:r>
      <w:r>
        <w:t xml:space="preserve"> Ge–Tb </w:t>
      </w:r>
      <w:r>
        <w:rPr>
          <w:rFonts w:ascii="Times New Roman" w:hAnsi="Times New Roman" w:cs="Times New Roman" w:eastAsia="SimSun"/>
        </w:rPr>
        <w:t xml:space="preserve">距离（同层</w:t>
      </w:r>
      <w:r>
        <w:t xml:space="preserve"> 2.81 </w:t>
      </w:r>
      <w:r>
        <w:rPr>
          <w:rFonts w:ascii="Times New Roman" w:hAnsi="Times New Roman" w:cs="Times New Roman" w:eastAsia="SimSun"/>
        </w:rPr>
        <w:t xml:space="preserve">Å／竖直</w:t>
      </w:r>
      <w:r>
        <w:t xml:space="preserve"> 2.98 </w:t>
      </w:r>
      <w:r>
        <w:rPr>
          <w:rFonts w:ascii="Times New Roman" w:hAnsi="Times New Roman" w:cs="Times New Roman" w:eastAsia="SimSun"/>
        </w:rPr>
        <w:t xml:space="preserve">Å）对应两种</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。① </w:t>
      </w:r>
      <w:r>
        <w:rPr>
          <w:rFonts w:ascii="Times New Roman" w:hAnsi="Times New Roman" w:cs="Times New Roman" w:eastAsia="SimSun"/>
        </w:rPr>
        <w:t xml:space="preserve">设同层</w:t>
      </w:r>
      <w:r>
        <w:t xml:space="preserve"> </w:t>
      </w:r>
      <w:r>
        <w:rPr>
          <w:rFonts w:ascii="Times New Roman" w:hAnsi="Times New Roman" w:cs="Times New Roman" w:eastAsia="SimSun"/>
        </w:rPr>
        <w:t xml:space="preserve">2.81、竖直</w:t>
      </w:r>
      <w:r>
        <w:t xml:space="preserve"> </w:t>
      </w:r>
      <w:r>
        <w:rPr>
          <w:rFonts w:ascii="Times New Roman" w:hAnsi="Times New Roman" w:cs="Times New Roman" w:eastAsia="SimSun"/>
        </w:rPr>
        <w:t xml:space="preserve">2.98：</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&gt;</m:t>
        </m:r>
        <m:r>
          <w:rPr>
            <w:rFonts w:ascii="Times New Roman" w:hAnsi="Times New Roman" w:cs="Times New Roman" w:eastAsia="SimSun"/>
          </w:rPr>
          <m:t>8.5</m:t>
        </m:r>
      </m:oMath>
      <w:r>
        <w:rPr>
          <w:rFonts w:ascii="Times New Roman" w:hAnsi="Times New Roman" w:cs="Times New Roman" w:eastAsia="SimSun"/>
        </w:rPr>
        <w:t xml:space="preserve">（舍）；②</w:t>
      </w:r>
      <w:r>
        <w:t xml:space="preserve"> </w:t>
      </w:r>
      <w:r>
        <w:rPr>
          <w:rFonts w:ascii="Times New Roman" w:hAnsi="Times New Roman" w:cs="Times New Roman" w:eastAsia="SimSun"/>
        </w:rPr>
        <w:t xml:space="preserve">设同层</w:t>
      </w:r>
      <w:r>
        <w:t xml:space="preserve"> </w:t>
      </w:r>
      <w:r>
        <w:rPr>
          <w:rFonts w:ascii="Times New Roman" w:hAnsi="Times New Roman" w:cs="Times New Roman" w:eastAsia="SimSun"/>
        </w:rPr>
        <w:t xml:space="preserve">2.98、竖直</w:t>
      </w:r>
      <w:r>
        <w:t xml:space="preserve"> </w:t>
      </w:r>
      <w:r>
        <w:rPr>
          <w:rFonts w:ascii="Times New Roman" w:hAnsi="Times New Roman" w:cs="Times New Roman" w:eastAsia="SimSun"/>
        </w:rPr>
        <w:t xml:space="preserve">2.81：</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8.5</m:t>
        </m:r>
      </m:oMath>
      <w:r>
        <w:rPr>
          <w:rFonts w:ascii="Times New Roman" w:hAnsi="Times New Roman" w:cs="Times New Roman" w:eastAsia="SimSun"/>
        </w:rPr>
        <w:t xml:space="preserve">（真值）。故真实密度为</w:t>
      </w:r>
      <w:r>
        <w:t xml:space="preserve"> </w:t>
      </w:r>
      <w:r>
        <w:rPr>
          <w:b/>
          <w:bCs/>
        </w:rPr>
        <w:t xml:space="preserve">8.15 g·cm⁻³</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题给</w:t>
      </w:r>
      <w:r>
        <w:t xml:space="preserve"> Ge </w:t>
      </w:r>
      <w:r>
        <w:rPr>
          <w:rFonts w:ascii="Times New Roman" w:hAnsi="Times New Roman" w:cs="Times New Roman" w:eastAsia="SimSun"/>
        </w:rPr>
        <w:t xml:space="preserve">坐标推得化学式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；结构基元＝</w:t>
      </w:r>
      <w:r>
        <w:rPr>
          <w:rFonts w:ascii="Times New Roman" w:hAnsi="Times New Roman" w:cs="Times New Roman" w:eastAsia="SimSun"/>
          <w:b/>
          <w:bCs/>
        </w:rPr>
        <w:t xml:space="preserve">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（体心四方点阵）。</w:t>
      </w:r>
    </w:p>
    <w:p>
      <w:pPr>
        <w:pStyle w:val="BlockText"/>
        <w:spacing w:before="80" w:after="80" w:line="240" w:lineRule="auto"/>
        <w:jc w:val="left"/>
      </w:pPr>
      <w:r>
        <w:rPr>
          <w:b/>
          <w:bCs/>
        </w:rPr>
        <w:t xml:space="preserve">7-3-2</w:t>
      </w:r>
      <w:r>
        <w:rPr>
          <w:rFonts w:ascii="Times New Roman" w:hAnsi="Times New Roman" w:cs="Times New Roman" w:eastAsia="SimSun"/>
        </w:rPr>
        <w:t xml:space="preserve">：Ge</w:t>
      </w:r>
      <w:r>
        <w:t xml:space="preserve"> </w:t>
      </w:r>
      <w:r>
        <w:rPr>
          <w:rFonts w:ascii="Times New Roman" w:hAnsi="Times New Roman" w:cs="Times New Roman" w:eastAsia="SimSun"/>
        </w:rPr>
        <w:t xml:space="preserve">的配位环境为</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e</m:t>
        </m:r>
      </m:oMath>
      <w:r>
        <w:t xml:space="preserve"> </w:t>
      </w:r>
      <w:r>
        <w:t xml:space="preserve">⇒ </w:t>
      </w:r>
      <w:r>
        <w:rPr>
          <w:rFonts w:ascii="Times New Roman" w:hAnsi="Times New Roman" w:cs="Times New Roman" w:eastAsia="SimSun"/>
        </w:rPr>
        <w:t xml:space="preserve">配位多面体为</w:t>
      </w:r>
      <w:r>
        <w:rPr>
          <w:rFonts w:ascii="Times New Roman" w:hAnsi="Times New Roman" w:cs="Times New Roman" w:eastAsia="SimSun"/>
          <w:b/>
          <w:bCs/>
        </w:rPr>
        <w:t xml:space="preserve">单帽四方反棱柱</w:t>
      </w:r>
      <w:r>
        <w:rPr>
          <w:rFonts w:ascii="Times New Roman" w:hAnsi="Times New Roman" w:cs="Times New Roman" w:eastAsia="SimSun"/>
        </w:rPr>
        <w:t xml:space="preserve">（注意存在</w:t>
      </w:r>
      <w:r>
        <w:t xml:space="preserve"> Ge–Ge </w:t>
      </w:r>
      <w:r>
        <w:rPr>
          <w:rFonts w:ascii="Times New Roman" w:hAnsi="Times New Roman" w:cs="Times New Roman" w:eastAsia="SimSun"/>
        </w:rPr>
        <w:t xml:space="preserve">键）。</w:t>
      </w:r>
    </w:p>
    <w:p>
      <w:pPr>
        <w:pStyle w:val="BlockText"/>
        <w:spacing w:before="80" w:after="80" w:line="240" w:lineRule="auto"/>
        <w:jc w:val="left"/>
      </w:pPr>
      <w:r>
        <w:rPr>
          <w:b/>
          <w:bCs/>
        </w:rPr>
        <w:t xml:space="preserve">7-3-3</w:t>
      </w:r>
      <w:r>
        <w:rPr>
          <w:rFonts w:ascii="Times New Roman" w:hAnsi="Times New Roman" w:cs="Times New Roman" w:eastAsia="SimSun"/>
        </w:rPr>
        <w:t xml:space="preserve">：由键长几何反推</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4.08</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4.08</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二维层「缺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＝b」的对应勿记反；②</w:t>
      </w:r>
      <w:r>
        <w:t xml:space="preserve"> </w:t>
      </w:r>
      <w:r>
        <w:rPr>
          <w:rFonts w:ascii="Times New Roman" w:hAnsi="Times New Roman" w:cs="Times New Roman" w:eastAsia="SimSun"/>
        </w:rPr>
        <w:t xml:space="preserve">层序记法（BcAbAcB）等价形式多，但大小写层级要自洽；③</w:t>
      </w:r>
      <w:r>
        <w:t xml:space="preserve"> </w:t>
      </w:r>
      <w:r>
        <w:rPr>
          <w:rFonts w:ascii="Times New Roman" w:hAnsi="Times New Roman" w:cs="Times New Roman" w:eastAsia="SimSun"/>
        </w:rPr>
        <w:t xml:space="preserve">密度题必须</w:t>
      </w:r>
      <w:r>
        <w:rPr>
          <w:rFonts w:ascii="Times New Roman" w:hAnsi="Times New Roman" w:cs="Times New Roman" w:eastAsia="SimSun"/>
          <w:b/>
          <w:bCs/>
        </w:rPr>
        <w:t xml:space="preserve">分类讨论两种距离假设</w:t>
      </w:r>
      <w:r>
        <w:rPr>
          <w:rFonts w:ascii="Times New Roman" w:hAnsi="Times New Roman" w:cs="Times New Roman" w:eastAsia="SimSun"/>
        </w:rPr>
        <w:t xml:space="preserve">并用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8.5</m:t>
        </m:r>
      </m:oMath>
      <w:r>
        <w:t xml:space="preserve"> </w:t>
      </w:r>
      <w:r>
        <w:rPr>
          <w:rFonts w:ascii="Times New Roman" w:hAnsi="Times New Roman" w:cs="Times New Roman" w:eastAsia="SimSun"/>
        </w:rPr>
        <w:t xml:space="preserve">筛选，不能只算一种；④</w:t>
      </w:r>
      <w:r>
        <w:t xml:space="preserve"> 7-3-3 </w:t>
      </w:r>
      <w:r>
        <w:rPr>
          <w:rFonts w:ascii="Times New Roman" w:hAnsi="Times New Roman" w:cs="Times New Roman" w:eastAsia="SimSun"/>
        </w:rPr>
        <w:t xml:space="preserve">的</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由键长几何反推，位置系数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勿漏。</w:t>
      </w:r>
    </w:p>
    <w:bookmarkEnd w:id="133"/>
    <w:bookmarkEnd w:id="134"/>
    <w:bookmarkStart w:id="157"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136" name="Picture"/>
            <a:graphic>
              <a:graphicData uri="http://schemas.openxmlformats.org/drawingml/2006/picture">
                <pic:pic>
                  <pic:nvPicPr>
                    <pic:cNvPr descr="199ccb97f5a43eef2b419c09c8b461126b96673305332dfa560e2aa12f56c04b.jpg" id="137" name="Picture"/>
                    <pic:cNvPicPr>
                      <a:picLocks noChangeArrowheads="1" noChangeAspect="1"/>
                    </pic:cNvPicPr>
                  </pic:nvPicPr>
                  <pic:blipFill>
                    <a:blip r:embed="rId135"/>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2015999" cy="2000898"/>
            <wp:effectExtent b="0" l="0" r="0" t="0"/>
            <wp:docPr descr="" title="" id="139" name="Picture"/>
            <a:graphic>
              <a:graphicData uri="http://schemas.openxmlformats.org/drawingml/2006/picture">
                <pic:pic>
                  <pic:nvPicPr>
                    <pic:cNvPr descr="01e85a99b208849aaab1cb9d6f982e319ea775224b88ddc07b2538d8dd008e15.jpg" id="140" name="Picture"/>
                    <pic:cNvPicPr>
                      <a:picLocks noChangeArrowheads="1" noChangeAspect="1"/>
                    </pic:cNvPicPr>
                  </pic:nvPicPr>
                  <pic:blipFill>
                    <a:blip r:embed="rId138"/>
                    <a:stretch>
                      <a:fillRect/>
                    </a:stretch>
                  </pic:blipFill>
                  <pic:spPr bwMode="auto">
                    <a:xfrm>
                      <a:off x="0" y="0"/>
                      <a:ext cx="2015999" cy="2000898"/>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Start w:id="156"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56362" cy="1655999"/>
                  <wp:effectExtent b="0" l="0" r="0" t="0"/>
                  <wp:docPr descr="" title="" id="142" name="Picture"/>
                  <a:graphic>
                    <a:graphicData uri="http://schemas.openxmlformats.org/drawingml/2006/picture">
                      <pic:pic>
                        <pic:nvPicPr>
                          <pic:cNvPr descr="8ad647b2a3820442a66d7673c1372db9c0e2dd93d164c13e21c16b9d462e8ba0.jpg" id="143" name="Picture"/>
                          <pic:cNvPicPr>
                            <a:picLocks noChangeArrowheads="1" noChangeAspect="1"/>
                          </pic:cNvPicPr>
                        </pic:nvPicPr>
                        <pic:blipFill>
                          <a:blip r:embed="rId141"/>
                          <a:stretch>
                            <a:fillRect/>
                          </a:stretch>
                        </pic:blipFill>
                        <pic:spPr bwMode="auto">
                          <a:xfrm>
                            <a:off x="0" y="0"/>
                            <a:ext cx="175636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29598" cy="1655999"/>
                  <wp:effectExtent b="0" l="0" r="0" t="0"/>
                  <wp:docPr descr="" title="" id="145" name="Picture"/>
                  <a:graphic>
                    <a:graphicData uri="http://schemas.openxmlformats.org/drawingml/2006/picture">
                      <pic:pic>
                        <pic:nvPicPr>
                          <pic:cNvPr descr="e8386fa7eed6fd1d28ba277030b12e306100a09cf3d074d7e85a372742c0fe73.jpg" id="146" name="Picture"/>
                          <pic:cNvPicPr>
                            <a:picLocks noChangeArrowheads="1" noChangeAspect="1"/>
                          </pic:cNvPicPr>
                        </pic:nvPicPr>
                        <pic:blipFill>
                          <a:blip r:embed="rId144"/>
                          <a:stretch>
                            <a:fillRect/>
                          </a:stretch>
                        </pic:blipFill>
                        <pic:spPr bwMode="auto">
                          <a:xfrm>
                            <a:off x="0" y="0"/>
                            <a:ext cx="172959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b/>
          <w:bCs/>
        </w:rPr>
        <w:t xml:space="preserve">8-1-1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5090" cy="1655999"/>
                  <wp:effectExtent b="0" l="0" r="0" t="0"/>
                  <wp:docPr descr="" title="" id="148" name="Picture"/>
                  <a:graphic>
                    <a:graphicData uri="http://schemas.openxmlformats.org/drawingml/2006/picture">
                      <pic:pic>
                        <pic:nvPicPr>
                          <pic:cNvPr descr="3fd24529a5ef6949ebebacfb0b236c5f37ec40292b16bea0a1c277552babf07c.jpg" id="149" name="Picture"/>
                          <pic:cNvPicPr>
                            <a:picLocks noChangeArrowheads="1" noChangeAspect="1"/>
                          </pic:cNvPicPr>
                        </pic:nvPicPr>
                        <pic:blipFill>
                          <a:blip r:embed="rId147"/>
                          <a:stretch>
                            <a:fillRect/>
                          </a:stretch>
                        </pic:blipFill>
                        <pic:spPr bwMode="auto">
                          <a:xfrm>
                            <a:off x="0" y="0"/>
                            <a:ext cx="1815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57683" cy="1655999"/>
                  <wp:effectExtent b="0" l="0" r="0" t="0"/>
                  <wp:docPr descr="" title="" id="151" name="Picture"/>
                  <a:graphic>
                    <a:graphicData uri="http://schemas.openxmlformats.org/drawingml/2006/picture">
                      <pic:pic>
                        <pic:nvPicPr>
                          <pic:cNvPr descr="42c9becdb3d42944d8a5d4341371cd3b4bb5d30f5f3d6951bcd5b1c0201a14a9.jpg" id="152" name="Picture"/>
                          <pic:cNvPicPr>
                            <a:picLocks noChangeArrowheads="1" noChangeAspect="1"/>
                          </pic:cNvPicPr>
                        </pic:nvPicPr>
                        <pic:blipFill>
                          <a:blip r:embed="rId150"/>
                          <a:stretch>
                            <a:fillRect/>
                          </a:stretch>
                        </pic:blipFill>
                        <pic:spPr bwMode="auto">
                          <a:xfrm>
                            <a:off x="0" y="0"/>
                            <a:ext cx="1757683"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8-1-2</w:t>
      </w:r>
    </w:p>
    <w:p>
      <w:pPr>
        <w:pStyle w:val="BodyText"/>
        <w:spacing w:before="0" w:after="0" w:line="276" w:lineRule="auto"/>
        <w:ind w:firstLineChars="200" w:firstLine="420"/>
      </w:pPr>
      <w:r>
        <w:rPr>
          <w:rFonts w:ascii="Times New Roman" w:hAnsi="Times New Roman" w:cs="Times New Roman" w:eastAsia="SimSun"/>
        </w:rPr>
        <w:t xml:space="preserve">设大立方体的棱长为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，小立方体的棱长为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由图可得，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即大小立方体的棱长之比为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从立方体</w:t>
      </w:r>
      <w:r>
        <w:t xml:space="preserve"> I </w:t>
      </w:r>
      <w:r>
        <w:rPr>
          <w:rFonts w:ascii="Times New Roman" w:hAnsi="Times New Roman" w:cs="Times New Roman" w:eastAsia="SimSun"/>
        </w:rPr>
        <w:t xml:space="preserve">中可看出，</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p>
    <w:p>
      <w:pPr>
        <w:pStyle w:val="BodyText"/>
        <w:spacing w:before="0" w:after="0" w:line="276" w:lineRule="auto"/>
        <w:ind w:firstLineChars="200" w:firstLine="420"/>
      </w:pPr>
      <w:r>
        <w:rPr>
          <w:rFonts w:ascii="Times New Roman" w:hAnsi="Times New Roman" w:cs="Times New Roman" w:eastAsia="SimSun"/>
        </w:rPr>
        <w:t xml:space="preserve">即</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(注：实际晶体中，由于畸变，两种小立方体的棱长并不相等，故</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键长也并不满足上述关系。参考值：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配位数：6（1</w:t>
      </w:r>
      <w:r>
        <w:t xml:space="preserve"> </w:t>
      </w:r>
      <w:r>
        <w:rPr>
          <w:rFonts w:ascii="Times New Roman" w:hAnsi="Times New Roman" w:cs="Times New Roman" w:eastAsia="SimSun"/>
        </w:rPr>
        <w:t xml:space="preserve">分）；配位多面体：变形八面体（2分，写“八面体”得1分，写“正八面体”不得分）</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t</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t xml:space="preserve">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(1/4, 1/4, 1/4) </w:t>
      </w:r>
      <w:r>
        <w:rPr>
          <w:rFonts w:ascii="Times New Roman" w:hAnsi="Times New Roman" w:cs="Times New Roman" w:eastAsia="SimSun"/>
        </w:rPr>
        <w:t xml:space="preserve">或</w:t>
      </w:r>
      <w:r>
        <w:t xml:space="preserve"> (1/4, 1/4, 3/4) </w:t>
      </w:r>
      <w:r>
        <w:rPr>
          <w:rFonts w:ascii="Times New Roman" w:hAnsi="Times New Roman" w:cs="Times New Roman" w:eastAsia="SimSun"/>
        </w:rPr>
        <w:t xml:space="preserve">或</w:t>
      </w:r>
      <w:r>
        <w:t xml:space="preserve"> (1/4, 3/4, 1/4) </w:t>
      </w:r>
      <w:r>
        <w:rPr>
          <w:rFonts w:ascii="Times New Roman" w:hAnsi="Times New Roman" w:cs="Times New Roman" w:eastAsia="SimSun"/>
        </w:rPr>
        <w:t xml:space="preserve">或</w:t>
      </w:r>
      <w:r>
        <w:t xml:space="preserve"> (3/4, 1/4, 1/4) </w:t>
      </w:r>
      <w:r>
        <w:rPr>
          <w:rFonts w:ascii="Times New Roman" w:hAnsi="Times New Roman" w:cs="Times New Roman" w:eastAsia="SimSun"/>
        </w:rPr>
        <w:t xml:space="preserve">或</w:t>
      </w:r>
      <w:r>
        <w:t xml:space="preserve"> (1/4, 3/4, 3/4) </w:t>
      </w:r>
      <w:r>
        <w:rPr>
          <w:rFonts w:ascii="Times New Roman" w:hAnsi="Times New Roman" w:cs="Times New Roman" w:eastAsia="SimSun"/>
        </w:rPr>
        <w:t xml:space="preserve">或</w:t>
      </w:r>
      <w:r>
        <w:t xml:space="preserve"> (3/4, 1/4, 3/4) </w:t>
      </w:r>
      <w:r>
        <w:rPr>
          <w:rFonts w:ascii="Times New Roman" w:hAnsi="Times New Roman" w:cs="Times New Roman" w:eastAsia="SimSun"/>
        </w:rPr>
        <w:t xml:space="preserve">或</w:t>
      </w:r>
      <w:r>
        <w:t xml:space="preserve"> (3/4, 3/4, 1/4) </w:t>
      </w:r>
      <w:r>
        <w:rPr>
          <w:rFonts w:ascii="Times New Roman" w:hAnsi="Times New Roman" w:cs="Times New Roman" w:eastAsia="SimSun"/>
        </w:rPr>
        <w:t xml:space="preserve">或</w:t>
      </w:r>
      <w:r>
        <w:t xml:space="preserve"> (3/4, 3/4, 3/4)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84664"/>
            <wp:effectExtent b="0" l="0" r="0" t="0"/>
            <wp:docPr descr="" title="" id="154" name="Picture"/>
            <a:graphic>
              <a:graphicData uri="http://schemas.openxmlformats.org/drawingml/2006/picture">
                <pic:pic>
                  <pic:nvPicPr>
                    <pic:cNvPr descr="c008f3bcc2a95d2d39842521d08e90a549104bd5a3e548bdb178edb414f1fe6a.jpg" id="155" name="Picture"/>
                    <pic:cNvPicPr>
                      <a:picLocks noChangeArrowheads="1" noChangeAspect="1"/>
                    </pic:cNvPicPr>
                  </pic:nvPicPr>
                  <pic:blipFill>
                    <a:blip r:embed="rId153"/>
                    <a:stretch>
                      <a:fillRect/>
                    </a:stretch>
                  </pic:blipFill>
                  <pic:spPr bwMode="auto">
                    <a:xfrm>
                      <a:off x="0" y="0"/>
                      <a:ext cx="2015999" cy="1884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：尖晶石结构（立方最密堆积</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四面体／八面体空隙）·</w:t>
      </w:r>
      <w:r>
        <w:t xml:space="preserve"> </w:t>
      </w:r>
      <w:r>
        <w:rPr>
          <w:rFonts w:ascii="Times New Roman" w:hAnsi="Times New Roman" w:cs="Times New Roman" w:eastAsia="SimSun"/>
        </w:rPr>
        <w:t xml:space="preserve">键长比与大小立方体棱长比</w:t>
      </w:r>
      <w:r>
        <w:t xml:space="preserve"> · </w:t>
      </w:r>
      <w:r>
        <w:rPr>
          <w:rFonts w:ascii="Times New Roman" w:hAnsi="Times New Roman" w:cs="Times New Roman" w:eastAsia="SimSun"/>
        </w:rPr>
        <w:t xml:space="preserve">密度计算</w:t>
      </w:r>
      <w:r>
        <w:t xml:space="preserve"> · </w:t>
      </w:r>
      <w:r>
        <w:rPr>
          <w:rFonts w:ascii="Times New Roman" w:hAnsi="Times New Roman" w:cs="Times New Roman" w:eastAsia="SimSun"/>
        </w:rPr>
        <w:t xml:space="preserve">常式／反式尖晶石</w:t>
      </w:r>
      <w:r>
        <w:t xml:space="preserve"> ·</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派生结构（</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）与立方晶系的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轴（知识点：〈尖晶石〉、〈立方密堆积〉、〈八面体配位〉、〈配位数〉、〈晶体密度公式〉）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：尖晶石＝O</w:t>
      </w:r>
      <w:r>
        <w:t xml:space="preserve"> </w:t>
      </w:r>
      <w:r>
        <w:rPr>
          <w:rFonts w:ascii="Times New Roman" w:hAnsi="Times New Roman" w:cs="Times New Roman" w:eastAsia="SimSun"/>
        </w:rPr>
        <w:t xml:space="preserve">立方最密堆积，二价</w:t>
      </w:r>
      <w:r>
        <w:t xml:space="preserve"> Mg </w:t>
      </w:r>
      <w:r>
        <w:rPr>
          <w:rFonts w:ascii="Times New Roman" w:hAnsi="Times New Roman" w:cs="Times New Roman" w:eastAsia="SimSun"/>
        </w:rPr>
        <w:t xml:space="preserve">填四面体、三价</w:t>
      </w:r>
      <w:r>
        <w:t xml:space="preserve"> Al </w:t>
      </w:r>
      <w:r>
        <w:rPr>
          <w:rFonts w:ascii="Times New Roman" w:hAnsi="Times New Roman" w:cs="Times New Roman" w:eastAsia="SimSun"/>
        </w:rPr>
        <w:t xml:space="preserve">填八面体空隙；把晶胞拆成</w:t>
      </w:r>
      <w:r>
        <w:t xml:space="preserve"> </w:t>
      </w:r>
      <w:r>
        <w:rPr>
          <w:rFonts w:ascii="Times New Roman" w:hAnsi="Times New Roman" w:cs="Times New Roman" w:eastAsia="SimSun"/>
        </w:rPr>
        <w:t xml:space="preserve">I／II</w:t>
      </w:r>
      <w:r>
        <w:t xml:space="preserve"> </w:t>
      </w:r>
      <w:r>
        <w:rPr>
          <w:rFonts w:ascii="Times New Roman" w:hAnsi="Times New Roman" w:cs="Times New Roman" w:eastAsia="SimSun"/>
        </w:rPr>
        <w:t xml:space="preserve">两种立方体（各内嵌一同心小立方体），由几何关系求键长比与棱长比；密度用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正方形填对角小立方体体心）；立方晶系的特征是</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轴（沿体对角线）。</w:t>
      </w:r>
    </w:p>
    <w:p>
      <w:pPr>
        <w:pStyle w:val="BlockText"/>
        <w:spacing w:before="80" w:after="80" w:line="240" w:lineRule="auto"/>
        <w:jc w:val="left"/>
      </w:pPr>
      <w:r>
        <w:rPr>
          <w:b/>
          <w:bCs/>
        </w:rPr>
        <w:t xml:space="preserve">8-1-1</w:t>
      </w:r>
      <w:r>
        <w:rPr>
          <w:rFonts w:ascii="Times New Roman" w:hAnsi="Times New Roman" w:cs="Times New Roman" w:eastAsia="SimSun"/>
        </w:rPr>
        <w:t xml:space="preserve">：画出立方体</w:t>
      </w:r>
      <w:r>
        <w:t xml:space="preserve"> I、II </w:t>
      </w:r>
      <w:r>
        <w:rPr>
          <w:rFonts w:ascii="Times New Roman" w:hAnsi="Times New Roman" w:cs="Times New Roman" w:eastAsia="SimSun"/>
        </w:rPr>
        <w:t xml:space="preserve">示意图：I</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占体心及半数顶点、</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占小立方体半数顶点；II</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占半数顶点，小立方体顶点由</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共占。</w:t>
      </w:r>
    </w:p>
    <w:p>
      <w:pPr>
        <w:pStyle w:val="BlockText"/>
        <w:spacing w:before="80" w:after="80" w:line="240" w:lineRule="auto"/>
        <w:jc w:val="left"/>
      </w:pPr>
      <w:r>
        <w:rPr>
          <w:b/>
          <w:bCs/>
        </w:rPr>
        <w:t xml:space="preserve">8-1-2</w:t>
      </w:r>
      <w:r>
        <w:rPr>
          <w:rFonts w:ascii="Times New Roman" w:hAnsi="Times New Roman" w:cs="Times New Roman" w:eastAsia="SimSun"/>
        </w:rPr>
        <w:t xml:space="preserve">：设大、小立方体棱长</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。由几何</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大小棱长之比为</w:t>
      </w:r>
      <w:r>
        <w:t xml:space="preserve"> </w:t>
      </w:r>
      <w:r>
        <w:rPr>
          <w:b/>
          <w:bCs/>
        </w:rPr>
        <w:t xml:space="preserve">2:1</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；由立方体</w:t>
      </w:r>
      <w:r>
        <w:t xml:space="preserve"> I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r>
        <w:t xml:space="preserve"> </w:t>
      </w:r>
      <w: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142.3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8-1-4-1</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中二价</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占四面体空隙、三价</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占八面体空隙</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常式（normal）尖晶石</w:t>
      </w:r>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占小立方体所有顶点</w:t>
      </w:r>
      <w:r>
        <w:t xml:space="preserve"> ⇒</w:t>
      </w:r>
      <w:r>
        <w:t xml:space="preserve"> </w:t>
      </w:r>
      <w:r>
        <w:rPr>
          <w:rFonts w:ascii="Times New Roman" w:hAnsi="Times New Roman" w:cs="Times New Roman" w:eastAsia="SimSun"/>
          <w:b/>
          <w:bCs/>
        </w:rPr>
        <w:t xml:space="preserve">体心立方</w:t>
      </w:r>
      <w:r>
        <w:rPr>
          <w:rFonts w:ascii="Times New Roman" w:hAnsi="Times New Roman" w:cs="Times New Roman" w:eastAsia="SimSun"/>
        </w:rPr>
        <w:t xml:space="preserve">点阵；结构基元含</w:t>
      </w:r>
      <w:r>
        <w:t xml:space="preserve"> 4 </w:t>
      </w:r>
      <w:r>
        <w:rPr>
          <w:rFonts w:ascii="Times New Roman" w:hAnsi="Times New Roman" w:cs="Times New Roman" w:eastAsia="SimSun"/>
        </w:rPr>
        <w:t xml:space="preserve">个</w:t>
      </w:r>
      <w:r>
        <w:t xml:space="preserve"> Co、12 </w:t>
      </w:r>
      <w:r>
        <w:rPr>
          <w:rFonts w:ascii="Times New Roman" w:hAnsi="Times New Roman" w:cs="Times New Roman" w:eastAsia="SimSun"/>
        </w:rPr>
        <w:t xml:space="preserve">个</w:t>
      </w:r>
      <w:r>
        <w:t xml:space="preserve"> As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6，配位多面体为</w:t>
      </w:r>
      <w:r>
        <w:rPr>
          <w:rFonts w:ascii="Times New Roman" w:hAnsi="Times New Roman" w:cs="Times New Roman" w:eastAsia="SimSun"/>
          <w:b/>
          <w:bCs/>
        </w:rPr>
        <w:t xml:space="preserve">变形八面体</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p>
    <w:p>
      <w:pPr>
        <w:pStyle w:val="BlockText"/>
        <w:spacing w:before="80" w:after="80" w:line="240" w:lineRule="auto"/>
        <w:jc w:val="left"/>
      </w:pPr>
      <w:r>
        <w:rPr>
          <w:b/>
          <w:bCs/>
        </w:rPr>
        <w:t xml:space="preserve">8-2-3</w:t>
      </w:r>
      <w:r>
        <w:rPr>
          <w:rFonts w:ascii="Times New Roman" w:hAnsi="Times New Roman" w:cs="Times New Roman" w:eastAsia="SimSun"/>
        </w:rPr>
        <w:t xml:space="preserve">：当</w:t>
      </w:r>
      <w:r>
        <w:t xml:space="preserve"> As–As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正方形即等价于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中的单氧位，此时新晶胞参数</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8-3-1</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占小立方体所有顶点、Pt</w:t>
      </w:r>
      <w:r>
        <w:t xml:space="preserve"> </w:t>
      </w:r>
      <w:r>
        <w:rPr>
          <w:rFonts w:ascii="Times New Roman" w:hAnsi="Times New Roman" w:cs="Times New Roman" w:eastAsia="SimSun"/>
        </w:rPr>
        <w:t xml:space="preserve">分别填各小立方体的</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b</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心</w:t>
      </w:r>
      <w:r>
        <w:t xml:space="preserve">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w:t>
      </w:r>
      <w:r>
        <w:t xml:space="preserve"> O</w:t>
      </w:r>
      <w:r>
        <w:t xml:space="preserve"> </w:t>
      </w:r>
      <w:r>
        <w:rPr>
          <w:rFonts w:ascii="Times New Roman" w:hAnsi="Times New Roman" w:cs="Times New Roman" w:eastAsia="SimSun"/>
          <w:b/>
          <w:bCs/>
        </w:rPr>
        <w:t xml:space="preserve">各只有</w:t>
      </w:r>
      <w:r>
        <w:rPr>
          <w:b/>
          <w:bCs/>
        </w:rPr>
        <w:t xml:space="preserve"> 1 </w:t>
      </w:r>
      <w:r>
        <w:rPr>
          <w:rFonts w:ascii="Times New Roman" w:hAnsi="Times New Roman" w:cs="Times New Roman" w:eastAsia="SimSun"/>
          <w:b/>
          <w:bCs/>
        </w:rPr>
        <w:t xml:space="preserve">种化学环境</w:t>
      </w:r>
      <w:r>
        <w:rPr>
          <w:rFonts w:ascii="Times New Roman" w:hAnsi="Times New Roman" w:cs="Times New Roman" w:eastAsia="SimSun"/>
        </w:rPr>
        <w:t xml:space="preserve">（同种原子在对称性下等价）。</w:t>
      </w:r>
    </w:p>
    <w:p>
      <w:pPr>
        <w:pStyle w:val="BlockText"/>
        <w:spacing w:before="80" w:after="80" w:line="240" w:lineRule="auto"/>
        <w:jc w:val="left"/>
      </w:pPr>
      <w:r>
        <w:rPr>
          <w:b/>
          <w:bCs/>
        </w:rPr>
        <w:t xml:space="preserve">8-3-3</w:t>
      </w:r>
      <w:r>
        <w:rPr>
          <w:rFonts w:ascii="Times New Roman" w:hAnsi="Times New Roman" w:cs="Times New Roman" w:eastAsia="SimSun"/>
        </w:rPr>
        <w:t xml:space="preserve">：立方晶系有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轴（沿体对角线），其交点可取</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（或等价的</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num>
          <m:den>
            <m:r>
              <w:rPr>
                <w:rFonts w:ascii="Times New Roman" w:hAnsi="Times New Roman" w:cs="Times New Roman" w:eastAsia="SimSun"/>
              </w:rPr>
              <m:t>4</m:t>
            </m:r>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组合之一）；以该点为顶点画出新晶胞示意（顶点可以无原子）。</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小立方体棱长由</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定出（</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），勿直接取</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键长比</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是在「无畸变正多面体」假设下，注意题末参考值说明真实晶体存在畸变；③</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体心立方</w:t>
      </w:r>
      <w:r>
        <w:rPr>
          <w:rFonts w:ascii="Times New Roman" w:hAnsi="Times New Roman" w:cs="Times New Roman" w:eastAsia="SimSun"/>
        </w:rPr>
        <w:t xml:space="preserve">（不是简单立方），结构基元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立方晶系</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w:t>
      </w:r>
      <w:r>
        <w:rPr>
          <w:rFonts w:ascii="Times New Roman" w:hAnsi="Times New Roman" w:cs="Times New Roman" w:eastAsia="SimSun"/>
          <w:b/>
          <w:bCs/>
        </w:rPr>
        <w:t xml:space="preserve">体对角线</w:t>
      </w:r>
      <w:r>
        <w:rPr>
          <w:rFonts w:ascii="Times New Roman" w:hAnsi="Times New Roman" w:cs="Times New Roman" w:eastAsia="SimSun"/>
        </w:rPr>
        <w:t xml:space="preserve">（交点</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），不是面心／棱心。</w:t>
      </w:r>
    </w:p>
    <w:bookmarkEnd w:id="156"/>
    <w:bookmarkEnd w:id="157"/>
    <w:bookmarkStart w:id="174"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Xechem模拟三（晶体）</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2520000" cy="1659512"/>
            <wp:effectExtent b="0" l="0" r="0" t="0"/>
            <wp:docPr descr="" title="" id="159" name="Picture"/>
            <a:graphic>
              <a:graphicData uri="http://schemas.openxmlformats.org/drawingml/2006/picture">
                <pic:pic>
                  <pic:nvPicPr>
                    <pic:cNvPr descr="081ec994d346d21e8330865be748708fc78f8d5420fce5e2de8d9e717ba1b8d5.jpg" id="160" name="Picture"/>
                    <pic:cNvPicPr>
                      <a:picLocks noChangeArrowheads="1" noChangeAspect="1"/>
                    </pic:cNvPicPr>
                  </pic:nvPicPr>
                  <pic:blipFill>
                    <a:blip r:embed="rId158"/>
                    <a:stretch>
                      <a:fillRect/>
                    </a:stretch>
                  </pic:blipFill>
                  <pic:spPr bwMode="auto">
                    <a:xfrm>
                      <a:off x="0" y="0"/>
                      <a:ext cx="2520000" cy="165951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2520000" cy="1637468"/>
            <wp:effectExtent b="0" l="0" r="0" t="0"/>
            <wp:docPr descr="" title="" id="162" name="Picture"/>
            <a:graphic>
              <a:graphicData uri="http://schemas.openxmlformats.org/drawingml/2006/picture">
                <pic:pic>
                  <pic:nvPicPr>
                    <pic:cNvPr descr="32c7c3122a41b319c5e330c481f60132d7f63da6935959754ec872c196dd1e8f.jpg" id="163" name="Picture"/>
                    <pic:cNvPicPr>
                      <a:picLocks noChangeArrowheads="1" noChangeAspect="1"/>
                    </pic:cNvPicPr>
                  </pic:nvPicPr>
                  <pic:blipFill>
                    <a:blip r:embed="rId161"/>
                    <a:stretch>
                      <a:fillRect/>
                    </a:stretch>
                  </pic:blipFill>
                  <pic:spPr bwMode="auto">
                    <a:xfrm>
                      <a:off x="0" y="0"/>
                      <a:ext cx="2520000" cy="1637468"/>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948424" cy="2015999"/>
            <wp:effectExtent b="0" l="0" r="0" t="0"/>
            <wp:docPr descr="" title="" id="165" name="Picture"/>
            <a:graphic>
              <a:graphicData uri="http://schemas.openxmlformats.org/drawingml/2006/picture">
                <pic:pic>
                  <pic:nvPicPr>
                    <pic:cNvPr descr="1e688759fd1e2da5288b4b381b0726b12b3818092f92408bb0e51cff0a892cb3.jpg" id="166" name="Picture"/>
                    <pic:cNvPicPr>
                      <a:picLocks noChangeArrowheads="1" noChangeAspect="1"/>
                    </pic:cNvPicPr>
                  </pic:nvPicPr>
                  <pic:blipFill>
                    <a:blip r:embed="rId164"/>
                    <a:stretch>
                      <a:fillRect/>
                    </a:stretch>
                  </pic:blipFill>
                  <pic:spPr bwMode="auto">
                    <a:xfrm>
                      <a:off x="0" y="0"/>
                      <a:ext cx="1948424" cy="2015999"/>
                    </a:xfrm>
                    <a:prstGeom prst="rect">
                      <a:avLst/>
                    </a:prstGeom>
                    <a:noFill/>
                    <a:ln w="9525">
                      <a:noFill/>
                      <a:headEnd/>
                      <a:tailEnd/>
                    </a:ln>
                  </pic:spPr>
                </pic:pic>
              </a:graphicData>
            </a:graphic>
          </wp:inline>
        </w:drawing>
      </w:r>
    </w:p>
    <w:bookmarkStart w:id="173"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正确选择</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6-7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8-9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10-11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12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13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在此基础上，每多选择3个错误答案（不足3个依照3个计算）扣1分，扣完为止。</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43"/>
        <w:gridCol w:w="1468"/>
        <w:gridCol w:w="1468"/>
        <w:gridCol w:w="1468"/>
        <w:gridCol w:w="1468"/>
        <w:gridCol w:w="1468"/>
        <w:gridCol w:w="1469"/>
      </w:tblGrid>
      <w:tr>
        <w:trPr>
          <w:tblHeader w:val="on"/>
        </w:trPr>
        <w:tc>
          <w:tcPr>
            <w:tcW w:type="dxa" w:w="943"/>
          </w:tcPr>
          <w:tcPr/>
          <w:p>
            <w:pPr>
              <w:pStyle w:val="Compact"/>
            </w:pPr>
          </w:p>
        </w:tc>
        <w:tc>
          <w:tcPr>
            <w:tcW w:type="dxa" w:w="1468"/>
          </w:tcPr>
          <w:tcPr/>
          <w:p>
            <w:pPr>
              <w:pStyle w:val="Compact"/>
              <w:jc w:val="center"/>
            </w:pPr>
            <w:r>
              <w:t xml:space="preserve">a</w:t>
            </w:r>
          </w:p>
        </w:tc>
        <w:tc>
          <w:tcPr>
            <w:tcW w:type="dxa" w:w="1468"/>
          </w:tcPr>
          <w:tcPr/>
          <w:p>
            <w:pPr>
              <w:pStyle w:val="Compact"/>
              <w:jc w:val="center"/>
            </w:pPr>
            <w:r>
              <w:t xml:space="preserve">m</w:t>
            </w:r>
          </w:p>
        </w:tc>
        <w:tc>
          <w:tcPr>
            <w:tcW w:type="dxa" w:w="1468"/>
          </w:tcPr>
          <w:tcPr/>
          <w:p>
            <w:pPr>
              <w:pStyle w:val="Compact"/>
              <w:jc w:val="center"/>
            </w:pPr>
            <w:r>
              <w:t xml:space="preserve">o</w:t>
            </w:r>
          </w:p>
        </w:tc>
        <w:tc>
          <w:tcPr>
            <w:tcW w:type="dxa" w:w="1468"/>
          </w:tcPr>
          <w:tcPr/>
          <w:p>
            <w:pPr>
              <w:pStyle w:val="Compact"/>
              <w:jc w:val="center"/>
            </w:pPr>
            <w:r>
              <w:t xml:space="preserve">h</w:t>
            </w:r>
          </w:p>
        </w:tc>
        <w:tc>
          <w:tcPr>
            <w:tcW w:type="dxa" w:w="1468"/>
          </w:tcPr>
          <w:tcPr/>
          <w:p>
            <w:pPr>
              <w:pStyle w:val="Compact"/>
              <w:jc w:val="center"/>
            </w:pPr>
            <w:r>
              <w:t xml:space="preserve">t</w:t>
            </w:r>
          </w:p>
        </w:tc>
        <w:tc>
          <w:tcPr>
            <w:tcW w:type="dxa" w:w="1469"/>
          </w:tcPr>
          <w:tcPr/>
          <w:p>
            <w:pPr>
              <w:pStyle w:val="Compact"/>
              <w:jc w:val="center"/>
            </w:pPr>
            <w:r>
              <w:t xml:space="preserve">c</w:t>
            </w:r>
          </w:p>
        </w:tc>
      </w:tr>
      <w:tr>
        <w:tc>
          <w:tcPr>
            <w:tcW w:type="dxa" w:w="943"/>
          </w:tcPr>
          <w:tcPr/>
          <w:p>
            <w:pPr>
              <w:pStyle w:val="Compact"/>
              <w:jc w:val="center"/>
            </w:pPr>
            <w:r>
              <w:t xml:space="preserve">A</w:t>
            </w:r>
          </w:p>
        </w:tc>
        <w:tc>
          <w:tcPr>
            <w:tcW w:type="dxa" w:w="1468"/>
          </w:tcPr>
          <w:tcPr/>
          <w:p>
            <w:pPr>
              <w:pStyle w:val="Compact"/>
              <w:jc w:val="center"/>
            </w:pPr>
            <w:r>
              <w:t xml:space="preserve">aA (aP)</w:t>
            </w:r>
          </w:p>
        </w:tc>
        <w:tc>
          <w:tcPr>
            <w:tcW w:type="dxa" w:w="1468"/>
          </w:tcPr>
          <w:tcPr/>
          <w:p>
            <w:pPr>
              <w:pStyle w:val="Compact"/>
              <w:jc w:val="center"/>
            </w:pPr>
            <w:r>
              <w:t xml:space="preserve">mA (mC)</w:t>
            </w:r>
          </w:p>
        </w:tc>
        <w:tc>
          <w:tcPr>
            <w:tcW w:type="dxa" w:w="1468"/>
          </w:tcPr>
          <w:tcPr/>
          <w:p>
            <w:pPr>
              <w:pStyle w:val="Compact"/>
              <w:jc w:val="center"/>
            </w:pPr>
            <w:r>
              <w:t xml:space="preserve">oA (oC)</w:t>
            </w:r>
          </w:p>
        </w:tc>
        <w:tc>
          <w:tcPr>
            <w:tcW w:type="dxa" w:w="1468"/>
          </w:tcPr>
          <w:tcPr/>
          <w:p>
            <w:pPr>
              <w:pStyle w:val="Compact"/>
              <w:jc w:val="center"/>
            </w:pPr>
            <w:r>
              <w:t xml:space="preserve">hA (oF)</w:t>
            </w:r>
          </w:p>
        </w:tc>
        <w:tc>
          <w:tcPr>
            <w:tcW w:type="dxa" w:w="1468"/>
          </w:tcPr>
          <w:tcPr/>
          <w:p>
            <w:pPr>
              <w:pStyle w:val="Compact"/>
              <w:jc w:val="center"/>
            </w:pPr>
            <w:r>
              <w:t xml:space="preserve">tA (oC)</w:t>
            </w:r>
          </w:p>
        </w:tc>
        <w:tc>
          <w:tcPr>
            <w:tcW w:type="dxa" w:w="1469"/>
          </w:tcPr>
          <w:tcPr/>
          <w:p>
            <w:pPr>
              <w:pStyle w:val="Compact"/>
              <w:jc w:val="center"/>
            </w:pPr>
            <w:r>
              <w:t xml:space="preserve">cA (tP)</w:t>
            </w:r>
          </w:p>
        </w:tc>
      </w:tr>
      <w:tr>
        <w:tc>
          <w:tcPr>
            <w:tcW w:type="dxa" w:w="943"/>
          </w:tcPr>
          <w:tcPr/>
          <w:p>
            <w:pPr>
              <w:pStyle w:val="Compact"/>
              <w:jc w:val="center"/>
            </w:pPr>
            <w:r>
              <w:t xml:space="preserve">B</w:t>
            </w:r>
          </w:p>
        </w:tc>
        <w:tc>
          <w:tcPr>
            <w:tcW w:type="dxa" w:w="1468"/>
          </w:tcPr>
          <w:tcPr/>
          <w:p>
            <w:pPr>
              <w:pStyle w:val="Compact"/>
              <w:jc w:val="center"/>
            </w:pPr>
            <w:r>
              <w:t xml:space="preserve">aB (aP)</w:t>
            </w:r>
          </w:p>
        </w:tc>
        <w:tc>
          <w:tcPr>
            <w:tcW w:type="dxa" w:w="1468"/>
          </w:tcPr>
          <w:tcPr/>
          <w:p>
            <w:pPr>
              <w:pStyle w:val="Compact"/>
              <w:jc w:val="center"/>
            </w:pPr>
            <w:r>
              <w:t xml:space="preserve">mB (mP)</w:t>
            </w:r>
          </w:p>
        </w:tc>
        <w:tc>
          <w:tcPr>
            <w:tcW w:type="dxa" w:w="1468"/>
          </w:tcPr>
          <w:tcPr/>
          <w:p>
            <w:pPr>
              <w:pStyle w:val="Compact"/>
              <w:jc w:val="center"/>
            </w:pPr>
            <w:r>
              <w:t xml:space="preserve">oB (oC)</w:t>
            </w:r>
          </w:p>
        </w:tc>
        <w:tc>
          <w:tcPr>
            <w:tcW w:type="dxa" w:w="1468"/>
          </w:tcPr>
          <w:tcPr/>
          <w:p>
            <w:pPr>
              <w:pStyle w:val="Compact"/>
              <w:jc w:val="center"/>
            </w:pPr>
            <w:r>
              <w:t xml:space="preserve">hB (oF)</w:t>
            </w:r>
          </w:p>
        </w:tc>
        <w:tc>
          <w:tcPr>
            <w:tcW w:type="dxa" w:w="1468"/>
          </w:tcPr>
          <w:tcPr/>
          <w:p>
            <w:pPr>
              <w:pStyle w:val="Compact"/>
              <w:jc w:val="center"/>
            </w:pPr>
            <w:r>
              <w:t xml:space="preserve">tB (oC)</w:t>
            </w:r>
          </w:p>
        </w:tc>
        <w:tc>
          <w:tcPr>
            <w:tcW w:type="dxa" w:w="1469"/>
          </w:tcPr>
          <w:tcPr/>
          <w:p>
            <w:pPr>
              <w:pStyle w:val="Compact"/>
              <w:jc w:val="center"/>
            </w:pPr>
            <w:r>
              <w:t xml:space="preserve">cB (tP)</w:t>
            </w:r>
          </w:p>
        </w:tc>
      </w:tr>
      <w:tr>
        <w:tc>
          <w:tcPr>
            <w:tcW w:type="dxa" w:w="943"/>
          </w:tcPr>
          <w:tcPr/>
          <w:p>
            <w:pPr>
              <w:pStyle w:val="Compact"/>
              <w:jc w:val="center"/>
            </w:pPr>
            <w:r>
              <w:t xml:space="preserve">C</w:t>
            </w:r>
          </w:p>
        </w:tc>
        <w:tc>
          <w:tcPr>
            <w:tcW w:type="dxa" w:w="1468"/>
          </w:tcPr>
          <w:tcPr/>
          <w:p>
            <w:pPr>
              <w:pStyle w:val="Compact"/>
              <w:jc w:val="center"/>
            </w:pPr>
            <w:r>
              <w:t xml:space="preserve">aC (aP)</w:t>
            </w:r>
          </w:p>
        </w:tc>
        <w:tc>
          <w:tcPr>
            <w:tcW w:type="dxa" w:w="1468"/>
          </w:tcPr>
          <w:tcPr/>
          <w:p>
            <w:pPr>
              <w:pStyle w:val="Compact"/>
              <w:jc w:val="center"/>
            </w:pPr>
            <w:r>
              <w:t xml:space="preserve">mC ( / )</w:t>
            </w:r>
          </w:p>
        </w:tc>
        <w:tc>
          <w:tcPr>
            <w:tcW w:type="dxa" w:w="1468"/>
          </w:tcPr>
          <w:tcPr/>
          <w:p>
            <w:pPr>
              <w:pStyle w:val="Compact"/>
              <w:jc w:val="center"/>
            </w:pPr>
            <w:r>
              <w:t xml:space="preserve">oC ( / )</w:t>
            </w:r>
          </w:p>
        </w:tc>
        <w:tc>
          <w:tcPr>
            <w:tcW w:type="dxa" w:w="1468"/>
          </w:tcPr>
          <w:tcPr/>
          <w:p>
            <w:pPr>
              <w:pStyle w:val="Compact"/>
              <w:jc w:val="center"/>
            </w:pPr>
            <w:r>
              <w:t xml:space="preserve">hC (oP)</w:t>
            </w:r>
          </w:p>
        </w:tc>
        <w:tc>
          <w:tcPr>
            <w:tcW w:type="dxa" w:w="1468"/>
          </w:tcPr>
          <w:tcPr/>
          <w:p>
            <w:pPr>
              <w:pStyle w:val="Compact"/>
              <w:jc w:val="center"/>
            </w:pPr>
            <w:r>
              <w:t xml:space="preserve">tC (tP)</w:t>
            </w:r>
          </w:p>
        </w:tc>
        <w:tc>
          <w:tcPr>
            <w:tcW w:type="dxa" w:w="1469"/>
          </w:tcPr>
          <w:tcPr/>
          <w:p>
            <w:pPr>
              <w:pStyle w:val="Compact"/>
              <w:jc w:val="center"/>
            </w:pPr>
            <w:r>
              <w:t xml:space="preserve">cC (tP)</w:t>
            </w:r>
          </w:p>
        </w:tc>
      </w:tr>
      <w:tr>
        <w:tc>
          <w:tcPr>
            <w:tcW w:type="dxa" w:w="943"/>
          </w:tcPr>
          <w:tcPr/>
          <w:p>
            <w:pPr>
              <w:pStyle w:val="Compact"/>
              <w:jc w:val="center"/>
            </w:pPr>
            <w:r>
              <w:t xml:space="preserve">P</w:t>
            </w:r>
          </w:p>
        </w:tc>
        <w:tc>
          <w:tcPr>
            <w:tcW w:type="dxa" w:w="1468"/>
          </w:tcPr>
          <w:tcPr/>
          <w:p>
            <w:pPr>
              <w:pStyle w:val="Compact"/>
              <w:jc w:val="center"/>
            </w:pPr>
            <w:r>
              <w:t xml:space="preserve">aP ( / )</w:t>
            </w:r>
          </w:p>
        </w:tc>
        <w:tc>
          <w:tcPr>
            <w:tcW w:type="dxa" w:w="1468"/>
          </w:tcPr>
          <w:tcPr/>
          <w:p>
            <w:pPr>
              <w:pStyle w:val="Compact"/>
              <w:jc w:val="center"/>
            </w:pPr>
            <w:r>
              <w:t xml:space="preserve">mP ( / )</w:t>
            </w:r>
          </w:p>
        </w:tc>
        <w:tc>
          <w:tcPr>
            <w:tcW w:type="dxa" w:w="1468"/>
          </w:tcPr>
          <w:tcPr/>
          <w:p>
            <w:pPr>
              <w:pStyle w:val="Compact"/>
              <w:jc w:val="center"/>
            </w:pPr>
            <w:r>
              <w:t xml:space="preserve">oP ( / )</w:t>
            </w:r>
          </w:p>
        </w:tc>
        <w:tc>
          <w:tcPr>
            <w:tcW w:type="dxa" w:w="1468"/>
          </w:tcPr>
          <w:tcPr/>
          <w:p>
            <w:pPr>
              <w:pStyle w:val="Compact"/>
              <w:jc w:val="center"/>
            </w:pPr>
            <w:r>
              <w:t xml:space="preserve">hP ( / )</w:t>
            </w:r>
          </w:p>
        </w:tc>
        <w:tc>
          <w:tcPr>
            <w:tcW w:type="dxa" w:w="1468"/>
          </w:tcPr>
          <w:tcPr/>
          <w:p>
            <w:pPr>
              <w:pStyle w:val="Compact"/>
              <w:jc w:val="center"/>
            </w:pPr>
            <w:r>
              <w:t xml:space="preserve">tP ( / )</w:t>
            </w:r>
          </w:p>
        </w:tc>
        <w:tc>
          <w:tcPr>
            <w:tcW w:type="dxa" w:w="1469"/>
          </w:tcPr>
          <w:tcPr/>
          <w:p>
            <w:pPr>
              <w:pStyle w:val="Compact"/>
              <w:jc w:val="center"/>
            </w:pPr>
            <w:r>
              <w:t xml:space="preserve">cP ( / )</w:t>
            </w:r>
          </w:p>
        </w:tc>
      </w:tr>
      <w:tr>
        <w:tc>
          <w:tcPr>
            <w:tcW w:type="dxa" w:w="943"/>
          </w:tcPr>
          <w:tcPr/>
          <w:p>
            <w:pPr>
              <w:pStyle w:val="Compact"/>
              <w:jc w:val="center"/>
            </w:pPr>
            <w:r>
              <w:t xml:space="preserve">l</w:t>
            </w:r>
          </w:p>
        </w:tc>
        <w:tc>
          <w:tcPr>
            <w:tcW w:type="dxa" w:w="1468"/>
          </w:tcPr>
          <w:tcPr/>
          <w:p>
            <w:pPr>
              <w:pStyle w:val="Compact"/>
              <w:jc w:val="center"/>
            </w:pPr>
            <w:r>
              <w:t xml:space="preserve">al (aP)</w:t>
            </w:r>
          </w:p>
        </w:tc>
        <w:tc>
          <w:tcPr>
            <w:tcW w:type="dxa" w:w="1468"/>
          </w:tcPr>
          <w:tcPr/>
          <w:p>
            <w:pPr>
              <w:pStyle w:val="Compact"/>
              <w:jc w:val="center"/>
            </w:pPr>
            <w:r>
              <w:t xml:space="preserve">ml (mC)</w:t>
            </w:r>
          </w:p>
        </w:tc>
        <w:tc>
          <w:tcPr>
            <w:tcW w:type="dxa" w:w="1468"/>
          </w:tcPr>
          <w:tcPr/>
          <w:p>
            <w:pPr>
              <w:pStyle w:val="Compact"/>
              <w:jc w:val="center"/>
            </w:pPr>
            <w:r>
              <w:t xml:space="preserve">ol ( / )</w:t>
            </w:r>
          </w:p>
        </w:tc>
        <w:tc>
          <w:tcPr>
            <w:tcW w:type="dxa" w:w="1468"/>
          </w:tcPr>
          <w:tcPr/>
          <w:p>
            <w:pPr>
              <w:pStyle w:val="Compact"/>
              <w:jc w:val="center"/>
            </w:pPr>
            <w:r>
              <w:t xml:space="preserve">hl (oF)</w:t>
            </w:r>
          </w:p>
        </w:tc>
        <w:tc>
          <w:tcPr>
            <w:tcW w:type="dxa" w:w="1468"/>
          </w:tcPr>
          <w:tcPr/>
          <w:p>
            <w:pPr>
              <w:pStyle w:val="Compact"/>
              <w:jc w:val="center"/>
            </w:pPr>
            <w:r>
              <w:t xml:space="preserve">tl ( / )</w:t>
            </w:r>
          </w:p>
        </w:tc>
        <w:tc>
          <w:tcPr>
            <w:tcW w:type="dxa" w:w="1469"/>
          </w:tcPr>
          <w:tcPr/>
          <w:p>
            <w:pPr>
              <w:pStyle w:val="Compact"/>
              <w:jc w:val="center"/>
            </w:pPr>
            <w:r>
              <w:t xml:space="preserve">cl ( / )</w:t>
            </w:r>
          </w:p>
        </w:tc>
      </w:tr>
      <w:tr>
        <w:tc>
          <w:tcPr>
            <w:tcW w:type="dxa" w:w="943"/>
          </w:tcPr>
          <w:tcPr/>
          <w:p>
            <w:pPr>
              <w:pStyle w:val="Compact"/>
              <w:jc w:val="center"/>
            </w:pPr>
            <w:r>
              <w:t xml:space="preserve">F</w:t>
            </w:r>
          </w:p>
        </w:tc>
        <w:tc>
          <w:tcPr>
            <w:tcW w:type="dxa" w:w="1468"/>
          </w:tcPr>
          <w:tcPr/>
          <w:p>
            <w:pPr>
              <w:pStyle w:val="Compact"/>
              <w:jc w:val="center"/>
            </w:pPr>
            <w:r>
              <w:t xml:space="preserve">aF (aP)</w:t>
            </w:r>
          </w:p>
        </w:tc>
        <w:tc>
          <w:tcPr>
            <w:tcW w:type="dxa" w:w="1468"/>
          </w:tcPr>
          <w:tcPr/>
          <w:p>
            <w:pPr>
              <w:pStyle w:val="Compact"/>
              <w:jc w:val="center"/>
            </w:pPr>
            <w:r>
              <w:t xml:space="preserve">mF (mC)</w:t>
            </w:r>
          </w:p>
        </w:tc>
        <w:tc>
          <w:tcPr>
            <w:tcW w:type="dxa" w:w="1468"/>
          </w:tcPr>
          <w:tcPr/>
          <w:p>
            <w:pPr>
              <w:pStyle w:val="Compact"/>
              <w:jc w:val="center"/>
            </w:pPr>
            <w:r>
              <w:t xml:space="preserve">oF ( / )</w:t>
            </w:r>
          </w:p>
        </w:tc>
        <w:tc>
          <w:tcPr>
            <w:tcW w:type="dxa" w:w="1468"/>
          </w:tcPr>
          <w:tcPr/>
          <w:p>
            <w:pPr>
              <w:pStyle w:val="Compact"/>
              <w:jc w:val="center"/>
            </w:pPr>
            <w:r>
              <w:t xml:space="preserve">hF (ol)</w:t>
            </w:r>
          </w:p>
        </w:tc>
        <w:tc>
          <w:tcPr>
            <w:tcW w:type="dxa" w:w="1468"/>
          </w:tcPr>
          <w:tcPr/>
          <w:p>
            <w:pPr>
              <w:pStyle w:val="Compact"/>
              <w:jc w:val="center"/>
            </w:pPr>
            <w:r>
              <w:t xml:space="preserve">tF (tl)</w:t>
            </w:r>
          </w:p>
        </w:tc>
        <w:tc>
          <w:tcPr>
            <w:tcW w:type="dxa" w:w="1469"/>
          </w:tcPr>
          <w:tcPr/>
          <w:p>
            <w:pPr>
              <w:pStyle w:val="Compact"/>
              <w:jc w:val="center"/>
            </w:pPr>
            <w:r>
              <w:t xml:space="preserve">cF ( / )</w:t>
            </w:r>
          </w:p>
        </w:tc>
      </w:tr>
    </w:tbl>
    <w:p>
      <w:pPr>
        <w:pStyle w:val="BodyText"/>
        <w:spacing w:before="0" w:after="0" w:line="276" w:lineRule="auto"/>
        <w:ind w:firstLineChars="200" w:firstLine="420"/>
      </w:pPr>
      <w:r>
        <w:rPr>
          <w:rFonts w:ascii="Times New Roman" w:hAnsi="Times New Roman" w:cs="Times New Roman" w:eastAsia="SimSun"/>
        </w:rPr>
        <w:t xml:space="preserve">在除去所有“/”的前提下：</w:t>
      </w:r>
      <w:r>
        <w:t xml:space="preserve"> </w:t>
      </w:r>
      <w:r>
        <w:rPr>
          <w:rFonts w:ascii="Times New Roman" w:hAnsi="Times New Roman" w:cs="Times New Roman" w:eastAsia="SimSun"/>
        </w:rPr>
        <w:t xml:space="preserve">正确确定</w:t>
      </w:r>
      <w:r>
        <w:t xml:space="preserve"> 0 </w:t>
      </w:r>
      <w:r>
        <w:rPr>
          <w:rFonts w:ascii="Times New Roman" w:hAnsi="Times New Roman" w:cs="Times New Roman" w:eastAsia="SimSun"/>
        </w:rPr>
        <w:t xml:space="preserve">个：0</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6-8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9-11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12-14 </w:t>
      </w:r>
      <w:r>
        <w:rPr>
          <w:rFonts w:ascii="Times New Roman" w:hAnsi="Times New Roman" w:cs="Times New Roman" w:eastAsia="SimSun"/>
        </w:rPr>
        <w:t xml:space="preserve">个：6</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15-17 </w:t>
      </w:r>
      <w:r>
        <w:rPr>
          <w:rFonts w:ascii="Times New Roman" w:hAnsi="Times New Roman" w:cs="Times New Roman" w:eastAsia="SimSun"/>
        </w:rPr>
        <w:t xml:space="preserve">个：7</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18-20 </w:t>
      </w:r>
      <w:r>
        <w:rPr>
          <w:rFonts w:ascii="Times New Roman" w:hAnsi="Times New Roman" w:cs="Times New Roman" w:eastAsia="SimSun"/>
        </w:rPr>
        <w:t xml:space="preserve">个：8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21-22 </w:t>
      </w:r>
      <w:r>
        <w:rPr>
          <w:rFonts w:ascii="Times New Roman" w:hAnsi="Times New Roman" w:cs="Times New Roman" w:eastAsia="SimSun"/>
        </w:rPr>
        <w:t xml:space="preserve">个：9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23 </w:t>
      </w:r>
      <w:r>
        <w:rPr>
          <w:rFonts w:ascii="Times New Roman" w:hAnsi="Times New Roman" w:cs="Times New Roman" w:eastAsia="SimSun"/>
        </w:rPr>
        <w:t xml:space="preserve">个：10</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每漏去或错误标出</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“/”（不足</w:t>
      </w:r>
      <w:r>
        <w:t xml:space="preserve"> 3 </w:t>
      </w:r>
      <w:r>
        <w:rPr>
          <w:rFonts w:ascii="Times New Roman" w:hAnsi="Times New Roman" w:cs="Times New Roman" w:eastAsia="SimSun"/>
        </w:rPr>
        <w:t xml:space="preserve">个依照</w:t>
      </w:r>
      <w:r>
        <w:t xml:space="preserve"> 3 </w:t>
      </w:r>
      <w:r>
        <w:rPr>
          <w:rFonts w:ascii="Times New Roman" w:hAnsi="Times New Roman" w:cs="Times New Roman" w:eastAsia="SimSun"/>
        </w:rPr>
        <w:t xml:space="preserve">个计算）扣</w:t>
      </w:r>
      <w:r>
        <w:t xml:space="preserve"> 1 </w:t>
      </w:r>
      <w:r>
        <w:rPr>
          <w:rFonts w:ascii="Times New Roman" w:hAnsi="Times New Roman" w:cs="Times New Roman" w:eastAsia="SimSun"/>
        </w:rPr>
        <w:t xml:space="preserve">分，扣完为止。</w:t>
      </w:r>
      <w:r>
        <w:t xml:space="preserve"> </w:t>
      </w:r>
      <w:r>
        <w:rPr>
          <w:b/>
          <w:bCs/>
        </w:rPr>
        <w:t xml:space="preserve">9-3-1</w:t>
      </w:r>
    </w:p>
    <w:p>
      <w:pPr>
        <w:pStyle w:val="BodyText"/>
        <w:spacing w:before="120" w:after="120" w:line="240" w:lineRule="auto"/>
        <w:jc w:val="center"/>
      </w:pPr>
      <w:r>
        <w:drawing>
          <wp:inline>
            <wp:extent cx="2520000" cy="1819050"/>
            <wp:effectExtent b="0" l="0" r="0" t="0"/>
            <wp:docPr descr="" title="" id="168" name="Picture"/>
            <a:graphic>
              <a:graphicData uri="http://schemas.openxmlformats.org/drawingml/2006/picture">
                <pic:pic>
                  <pic:nvPicPr>
                    <pic:cNvPr descr="095ccfd9e7afbacba8ae144969a41acd0968961423a745503d70dca041fb2520.jpg" id="169" name="Picture"/>
                    <pic:cNvPicPr>
                      <a:picLocks noChangeArrowheads="1" noChangeAspect="1"/>
                    </pic:cNvPicPr>
                  </pic:nvPicPr>
                  <pic:blipFill>
                    <a:blip r:embed="rId167"/>
                    <a:stretch>
                      <a:fillRect/>
                    </a:stretch>
                  </pic:blipFill>
                  <pic:spPr bwMode="auto">
                    <a:xfrm>
                      <a:off x="0" y="0"/>
                      <a:ext cx="2520000" cy="1819050"/>
                    </a:xfrm>
                    <a:prstGeom prst="rect">
                      <a:avLst/>
                    </a:prstGeom>
                    <a:noFill/>
                    <a:ln w="9525">
                      <a:noFill/>
                      <a:headEnd/>
                      <a:tailEnd/>
                    </a:ln>
                  </pic:spPr>
                </pic:pic>
              </a:graphicData>
            </a:graphic>
          </wp:inline>
        </w:drawing>
      </w:r>
    </w:p>
    <w:p>
      <w:pPr>
        <w:pStyle w:val="BodyText"/>
        <w:spacing w:before="0" w:after="0" w:line="276" w:lineRule="auto"/>
      </w:pPr>
      <w:r>
        <w:rPr>
          <w:b/>
          <w:bCs/>
        </w:rPr>
        <w:t xml:space="preserve">9-3-3</w:t>
      </w:r>
    </w:p>
    <w:p>
      <w:pPr>
        <w:pStyle w:val="BodyText"/>
        <w:spacing w:before="120" w:after="120" w:line="240" w:lineRule="auto"/>
        <w:jc w:val="center"/>
      </w:pPr>
      <w:r>
        <w:drawing>
          <wp:inline>
            <wp:extent cx="2015999" cy="1962666"/>
            <wp:effectExtent b="0" l="0" r="0" t="0"/>
            <wp:docPr descr="" title="" id="171" name="Picture"/>
            <a:graphic>
              <a:graphicData uri="http://schemas.openxmlformats.org/drawingml/2006/picture">
                <pic:pic>
                  <pic:nvPicPr>
                    <pic:cNvPr descr="eb72bbe2444db0869841e22973c8652a06649e432542887aa375554f1e84d6f2.jpg" id="172" name="Picture"/>
                    <pic:cNvPicPr>
                      <a:picLocks noChangeArrowheads="1" noChangeAspect="1"/>
                    </pic:cNvPicPr>
                  </pic:nvPicPr>
                  <pic:blipFill>
                    <a:blip r:embed="rId170"/>
                    <a:stretch>
                      <a:fillRect/>
                    </a:stretch>
                  </pic:blipFill>
                  <pic:spPr bwMode="auto">
                    <a:xfrm>
                      <a:off x="0" y="0"/>
                      <a:ext cx="2015999" cy="196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：布拉维点阵（14</w:t>
      </w:r>
      <w:r>
        <w:t xml:space="preserve">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晶系与带心形式的组合</w:t>
      </w:r>
      <w:r>
        <w:t xml:space="preserve"> · </w:t>
      </w:r>
      <w:r>
        <w:rPr>
          <w:rFonts w:ascii="Times New Roman" w:hAnsi="Times New Roman" w:cs="Times New Roman" w:eastAsia="SimSun"/>
        </w:rPr>
        <w:t xml:space="preserve">底心（A／B／C）与</w:t>
      </w:r>
      <w:r>
        <w:t xml:space="preserve"> C </w:t>
      </w:r>
      <w:r>
        <w:rPr>
          <w:rFonts w:ascii="Times New Roman" w:hAnsi="Times New Roman" w:cs="Times New Roman" w:eastAsia="SimSun"/>
        </w:rPr>
        <w:t xml:space="preserve">心的等价归并</w:t>
      </w:r>
      <w:r>
        <w:t xml:space="preserve"> · </w:t>
      </w:r>
      <w:r>
        <w:rPr>
          <w:rFonts w:ascii="Times New Roman" w:hAnsi="Times New Roman" w:cs="Times New Roman" w:eastAsia="SimSun"/>
        </w:rPr>
        <w:t xml:space="preserve">由原子排布恢复真正的布拉维胞（知识点：〈点阵类型〉、〈七大晶系〉、〈点阵与晶胞〉、〈晶系与对称性〉）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w:t>
      </w:r>
      <w:r>
        <w:t xml:space="preserve"> </w:t>
      </w:r>
      <w:r>
        <w:rPr>
          <w:rFonts w:ascii="Times New Roman" w:hAnsi="Times New Roman" w:cs="Times New Roman" w:eastAsia="SimSun"/>
        </w:rPr>
        <w:t xml:space="preserve">种布拉维点阵＝7</w:t>
      </w:r>
      <w:r>
        <w:t xml:space="preserve"> </w:t>
      </w:r>
      <w:r>
        <w:rPr>
          <w:rFonts w:ascii="Times New Roman" w:hAnsi="Times New Roman" w:cs="Times New Roman" w:eastAsia="SimSun"/>
        </w:rPr>
        <w:t xml:space="preserve">晶系</w:t>
      </w:r>
      <w:r>
        <w:t xml:space="preserve"> × </w:t>
      </w:r>
      <w:r>
        <w:rPr>
          <w:rFonts w:ascii="Times New Roman" w:hAnsi="Times New Roman" w:cs="Times New Roman" w:eastAsia="SimSun"/>
        </w:rPr>
        <w:t xml:space="preserve">若干带心形式（去掉因对称性重复者）。底心</w:t>
      </w:r>
      <w:r>
        <w:t xml:space="preserve"> A、B、C </w:t>
      </w:r>
      <w:r>
        <w:rPr>
          <w:rFonts w:ascii="Times New Roman" w:hAnsi="Times New Roman" w:cs="Times New Roman" w:eastAsia="SimSun"/>
        </w:rPr>
        <w:t xml:space="preserve">在单斜／正交中因对称性可统一由</w:t>
      </w:r>
      <w:r>
        <w:t xml:space="preserve"> C </w:t>
      </w:r>
      <w:r>
        <w:rPr>
          <w:rFonts w:ascii="Times New Roman" w:hAnsi="Times New Roman" w:cs="Times New Roman" w:eastAsia="SimSun"/>
        </w:rPr>
        <w:t xml:space="preserve">心代表（提示已给）；面心／体心在部分晶系等价于更简单的胞（如</w:t>
      </w:r>
      <w:r>
        <w:t xml:space="preserve"> C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更小的简单胞）。9-3</w:t>
      </w:r>
      <w:r>
        <w:t xml:space="preserve"> </w:t>
      </w:r>
      <w:r>
        <w:rPr>
          <w:rFonts w:ascii="Times New Roman" w:hAnsi="Times New Roman" w:cs="Times New Roman" w:eastAsia="SimSun"/>
        </w:rPr>
        <w:t xml:space="preserve">要求画出「真正的布拉维胞框线」，即用更小的胞（必要时延伸范围）表示等价点阵。</w:t>
      </w:r>
    </w:p>
    <w:p>
      <w:pPr>
        <w:pStyle w:val="BlockText"/>
        <w:spacing w:before="80" w:after="80" w:line="240" w:lineRule="auto"/>
        <w:jc w:val="left"/>
      </w:pPr>
      <w:r>
        <w:rPr>
          <w:b/>
          <w:bCs/>
        </w:rPr>
        <w:t xml:space="preserve">9-1</w:t>
      </w:r>
      <w:r>
        <w:rPr>
          <w:rFonts w:ascii="Times New Roman" w:hAnsi="Times New Roman" w:cs="Times New Roman" w:eastAsia="SimSun"/>
        </w:rPr>
        <w:t xml:space="preserve">：在</w:t>
      </w:r>
      <w:r>
        <w:t xml:space="preserve"> 36 </w:t>
      </w:r>
      <w:r>
        <w:rPr>
          <w:rFonts w:ascii="Times New Roman" w:hAnsi="Times New Roman" w:cs="Times New Roman" w:eastAsia="SimSun"/>
        </w:rPr>
        <w:t xml:space="preserve">种组合中圈出</w:t>
      </w:r>
      <w:r>
        <w:t xml:space="preserve"> 13 </w:t>
      </w:r>
      <w:r>
        <w:rPr>
          <w:rFonts w:ascii="Times New Roman" w:hAnsi="Times New Roman" w:cs="Times New Roman" w:eastAsia="SimSun"/>
        </w:rPr>
        <w:t xml:space="preserve">种布拉维点阵（另</w:t>
      </w:r>
      <w:r>
        <w:t xml:space="preserve"> 1 </w:t>
      </w:r>
      <w:r>
        <w:rPr>
          <w:rFonts w:ascii="Times New Roman" w:hAnsi="Times New Roman" w:cs="Times New Roman" w:eastAsia="SimSun"/>
        </w:rPr>
        <w:t xml:space="preserve">种</w:t>
      </w:r>
      <w:r>
        <w:t xml:space="preserve"> R </w:t>
      </w:r>
      <w:r>
        <w:rPr>
          <w:rFonts w:ascii="Times New Roman" w:hAnsi="Times New Roman" w:cs="Times New Roman" w:eastAsia="SimSun"/>
        </w:rPr>
        <w:t xml:space="preserve">心三方为第</w:t>
      </w:r>
      <w:r>
        <w:t xml:space="preserve"> 14 </w:t>
      </w:r>
      <w:r>
        <w:rPr>
          <w:rFonts w:ascii="Times New Roman" w:hAnsi="Times New Roman" w:cs="Times New Roman" w:eastAsia="SimSun"/>
        </w:rPr>
        <w:t xml:space="preserve">种）：aP、mP、mC、oP、oC、oF、oI、hP、tP、tI、cP、cF、cI。</w:t>
      </w:r>
    </w:p>
    <w:p>
      <w:pPr>
        <w:pStyle w:val="BlockText"/>
        <w:spacing w:before="80" w:after="80" w:line="240" w:lineRule="auto"/>
        <w:jc w:val="left"/>
      </w:pPr>
      <w:r>
        <w:rPr>
          <w:b/>
          <w:bCs/>
        </w:rPr>
        <w:t xml:space="preserve">9-2</w:t>
      </w:r>
      <w:r>
        <w:rPr>
          <w:rFonts w:ascii="Times New Roman" w:hAnsi="Times New Roman" w:cs="Times New Roman" w:eastAsia="SimSun"/>
        </w:rPr>
        <w:t xml:space="preserve">：按提示（底心均记为</w:t>
      </w:r>
      <w:r>
        <w:t xml:space="preserve"> </w:t>
      </w:r>
      <w:r>
        <w:rPr>
          <w:rFonts w:ascii="Times New Roman" w:hAnsi="Times New Roman" w:cs="Times New Roman" w:eastAsia="SimSun"/>
        </w:rPr>
        <w:t xml:space="preserve">C）把每种「非布拉维」组合归并到最简布拉维胞：aA→aP、mA→mC、oA→oC、hA→oF、tA→oC、cA→tP；而</w:t>
      </w:r>
      <w:r>
        <w:t xml:space="preserve"> </w:t>
      </w:r>
      <w:r>
        <w:rPr>
          <w:rFonts w:ascii="Times New Roman" w:hAnsi="Times New Roman" w:cs="Times New Roman" w:eastAsia="SimSun"/>
        </w:rPr>
        <w:t xml:space="preserve">mC／oC／oP／hP／tP／cP</w:t>
      </w:r>
      <w:r>
        <w:t xml:space="preserve"> </w:t>
      </w:r>
      <w:r>
        <w:rPr>
          <w:rFonts w:ascii="Times New Roman" w:hAnsi="Times New Roman" w:cs="Times New Roman" w:eastAsia="SimSun"/>
        </w:rPr>
        <w:t xml:space="preserve">等本身即布拉维者填「/」占位。</w:t>
      </w:r>
    </w:p>
    <w:p>
      <w:pPr>
        <w:pStyle w:val="BlockText"/>
        <w:spacing w:before="80" w:after="80" w:line="240" w:lineRule="auto"/>
        <w:jc w:val="left"/>
      </w:pPr>
      <w:r>
        <w:rPr>
          <w:b/>
          <w:bCs/>
        </w:rPr>
        <w:t xml:space="preserve">9-3-1</w:t>
      </w:r>
      <w:r>
        <w:rPr>
          <w:rFonts w:ascii="Times New Roman" w:hAnsi="Times New Roman" w:cs="Times New Roman" w:eastAsia="SimSun"/>
        </w:rPr>
        <w:t xml:space="preserve">：体心六方：画出真正的布拉维胞框线（体心六方等价于更基本的胞，必要时延伸晶胞范围）。</w:t>
      </w:r>
    </w:p>
    <w:p>
      <w:pPr>
        <w:pStyle w:val="BlockText"/>
        <w:spacing w:before="80" w:after="80" w:line="240" w:lineRule="auto"/>
        <w:jc w:val="left"/>
      </w:pPr>
      <w:r>
        <w:rPr>
          <w:b/>
          <w:bCs/>
        </w:rPr>
        <w:t xml:space="preserve">9-3-2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心六方：同理画出对应的布拉维胞（C</w:t>
      </w:r>
      <w:r>
        <w:t xml:space="preserve"> </w:t>
      </w:r>
      <w:r>
        <w:rPr>
          <w:rFonts w:ascii="Times New Roman" w:hAnsi="Times New Roman" w:cs="Times New Roman" w:eastAsia="SimSun"/>
        </w:rPr>
        <w:t xml:space="preserve">心六方可还原为更小的简单胞）。</w:t>
      </w:r>
    </w:p>
    <w:p>
      <w:pPr>
        <w:pStyle w:val="BlockText"/>
        <w:spacing w:before="80" w:after="80" w:line="240" w:lineRule="auto"/>
        <w:jc w:val="left"/>
      </w:pPr>
      <w:r>
        <w:rPr>
          <w:b/>
          <w:bCs/>
        </w:rPr>
        <w:t xml:space="preserve">9-3-3</w:t>
      </w:r>
      <w:r>
        <w:rPr>
          <w:rFonts w:ascii="Times New Roman" w:hAnsi="Times New Roman" w:cs="Times New Roman" w:eastAsia="SimSun"/>
        </w:rPr>
        <w:t xml:space="preserve">：面心四方：画出真正的布拉维胞（面心四方等价于体心四方，框线需相应改变）。</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布拉维点阵共</w:t>
      </w:r>
      <w:r>
        <w:t xml:space="preserve"> </w:t>
      </w:r>
      <w:r>
        <w:rPr>
          <w:b/>
          <w:bCs/>
        </w:rPr>
        <w:t xml:space="preserve">14</w:t>
      </w:r>
      <w:r>
        <w:t xml:space="preserve"> </w:t>
      </w:r>
      <w:r>
        <w:rPr>
          <w:rFonts w:ascii="Times New Roman" w:hAnsi="Times New Roman" w:cs="Times New Roman" w:eastAsia="SimSun"/>
        </w:rPr>
        <w:t xml:space="preserve">种，题中</w:t>
      </w:r>
      <w:r>
        <w:t xml:space="preserve"> 36 </w:t>
      </w:r>
      <w:r>
        <w:rPr>
          <w:rFonts w:ascii="Times New Roman" w:hAnsi="Times New Roman" w:cs="Times New Roman" w:eastAsia="SimSun"/>
        </w:rPr>
        <w:t xml:space="preserve">种组合要去掉重复（R</w:t>
      </w:r>
      <w:r>
        <w:t xml:space="preserve"> </w:t>
      </w:r>
      <w:r>
        <w:rPr>
          <w:rFonts w:ascii="Times New Roman" w:hAnsi="Times New Roman" w:cs="Times New Roman" w:eastAsia="SimSun"/>
        </w:rPr>
        <w:t xml:space="preserve">心三方单列）；②</w:t>
      </w:r>
      <w:r>
        <w:t xml:space="preserve"> </w:t>
      </w:r>
      <w:r>
        <w:rPr>
          <w:rFonts w:ascii="Times New Roman" w:hAnsi="Times New Roman" w:cs="Times New Roman" w:eastAsia="SimSun"/>
        </w:rPr>
        <w:t xml:space="preserve">底心归并统一记为</w:t>
      </w:r>
      <w:r>
        <w:t xml:space="preserve"> </w:t>
      </w:r>
      <w:r>
        <w:rPr>
          <w:b/>
          <w:bCs/>
        </w:rPr>
        <w:t xml:space="preserve">C</w:t>
      </w:r>
      <w:r>
        <w:rPr>
          <w:rFonts w:ascii="Times New Roman" w:hAnsi="Times New Roman" w:cs="Times New Roman" w:eastAsia="SimSun"/>
        </w:rPr>
        <w:t xml:space="preserve">（提示已给），别把</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心混入；③</w:t>
      </w:r>
      <w:r>
        <w:t xml:space="preserve"> 9-3 </w:t>
      </w:r>
      <w:r>
        <w:rPr>
          <w:rFonts w:ascii="Times New Roman" w:hAnsi="Times New Roman" w:cs="Times New Roman" w:eastAsia="SimSun"/>
        </w:rPr>
        <w:t xml:space="preserve">考的是「换基」——真正的晶胞可能更小、方向不同，需延伸范围才能框全；④</w:t>
      </w:r>
      <w:r>
        <w:t xml:space="preserve"> </w:t>
      </w:r>
      <w:r>
        <w:rPr>
          <w:rFonts w:ascii="Times New Roman" w:hAnsi="Times New Roman" w:cs="Times New Roman" w:eastAsia="SimSun"/>
        </w:rPr>
        <w:t xml:space="preserve">面心四方</w:t>
      </w:r>
      <w:r>
        <w:t xml:space="preserve"> ⇔ </w:t>
      </w:r>
      <w:r>
        <w:rPr>
          <w:rFonts w:ascii="Times New Roman" w:hAnsi="Times New Roman" w:cs="Times New Roman" w:eastAsia="SimSun"/>
        </w:rPr>
        <w:t xml:space="preserve">体心四方、C</w:t>
      </w:r>
      <w:r>
        <w:t xml:space="preserve">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更小简单胞，等价变换勿死记硬背。</w:t>
      </w:r>
    </w:p>
    <w:bookmarkEnd w:id="173"/>
    <w:bookmarkEnd w:id="174"/>
    <w:bookmarkStart w:id="200" w:name="第-10-题13-分金红石及其相似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BlockText"/>
        <w:spacing w:before="80" w:after="80" w:line="240" w:lineRule="auto"/>
        <w:jc w:val="left"/>
      </w:pPr>
      <w:r>
        <w:rPr>
          <w:rFonts w:ascii="Times New Roman" w:hAnsi="Times New Roman" w:cs="Times New Roman" w:eastAsia="SimSun"/>
        </w:rPr>
        <w:t xml:space="preserve">来源：2ChO</w:t>
      </w:r>
      <w:r>
        <w:t xml:space="preserve"> </w:t>
      </w:r>
      <w:r>
        <w:rPr>
          <w:rFonts w:ascii="Times New Roman" w:hAnsi="Times New Roman" w:cs="Times New Roman" w:eastAsia="SimSun"/>
        </w:rPr>
        <w:t xml:space="preserve">第4届2ChO化学奥林匹克联考</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176" name="Picture"/>
            <a:graphic>
              <a:graphicData uri="http://schemas.openxmlformats.org/drawingml/2006/picture">
                <pic:pic>
                  <pic:nvPicPr>
                    <pic:cNvPr descr="b923065217cd2f46b0d48a15c71f300e06b2e7ea19b50d98873bc16515f92651.jpg" id="177" name="Picture"/>
                    <pic:cNvPicPr>
                      <a:picLocks noChangeArrowheads="1" noChangeAspect="1"/>
                    </pic:cNvPicPr>
                  </pic:nvPicPr>
                  <pic:blipFill>
                    <a:blip r:embed="rId175"/>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015999" cy="1966068"/>
            <wp:effectExtent b="0" l="0" r="0" t="0"/>
            <wp:docPr descr="" title="" id="179" name="Picture"/>
            <a:graphic>
              <a:graphicData uri="http://schemas.openxmlformats.org/drawingml/2006/picture">
                <pic:pic>
                  <pic:nvPicPr>
                    <pic:cNvPr descr="f39cc210ff974c0c0aa6dded6592917d8541f38c86677428e74fea5967095792.jpg" id="180" name="Picture"/>
                    <pic:cNvPicPr>
                      <a:picLocks noChangeArrowheads="1" noChangeAspect="1"/>
                    </pic:cNvPicPr>
                  </pic:nvPicPr>
                  <pic:blipFill>
                    <a:blip r:embed="rId178"/>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182" name="Picture"/>
            <a:graphic>
              <a:graphicData uri="http://schemas.openxmlformats.org/drawingml/2006/picture">
                <pic:pic>
                  <pic:nvPicPr>
                    <pic:cNvPr descr="50edbee358c78d6ef62eab9f004cf03befba0ea49840da5b3aebb94be27cbcc3.jpg" id="183" name="Picture"/>
                    <pic:cNvPicPr>
                      <a:picLocks noChangeArrowheads="1" noChangeAspect="1"/>
                    </pic:cNvPicPr>
                  </pic:nvPicPr>
                  <pic:blipFill>
                    <a:blip r:embed="rId181"/>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Start w:id="19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802983"/>
            <wp:effectExtent b="0" l="0" r="0" t="0"/>
            <wp:docPr descr="" title="" id="185" name="Picture"/>
            <a:graphic>
              <a:graphicData uri="http://schemas.openxmlformats.org/drawingml/2006/picture">
                <pic:pic>
                  <pic:nvPicPr>
                    <pic:cNvPr descr="2cd5a19cde721ad8f8a896de05d7ca10993f4211055245b5c472965a7f67278a.jpg" id="186" name="Picture"/>
                    <pic:cNvPicPr>
                      <a:picLocks noChangeArrowheads="1" noChangeAspect="1"/>
                    </pic:cNvPicPr>
                  </pic:nvPicPr>
                  <pic:blipFill>
                    <a:blip r:embed="rId184"/>
                    <a:stretch>
                      <a:fillRect/>
                    </a:stretch>
                  </pic:blipFill>
                  <pic:spPr bwMode="auto">
                    <a:xfrm>
                      <a:off x="0" y="0"/>
                      <a:ext cx="2520000" cy="18029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本问并不困难，意为让考生简单复习熟悉的金红石的结构，从晶胞图中直接计数即可。Ti</w:t>
      </w:r>
      <w:r>
        <w:t xml:space="preserve">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个，分别位于体心和顶点；O</w:t>
      </w:r>
      <w:r>
        <w:t xml:space="preserve"> </w:t>
      </w:r>
      <w:r>
        <w:rPr>
          <w:rFonts w:ascii="Times New Roman" w:hAnsi="Times New Roman" w:cs="Times New Roman" w:eastAsia="SimSun"/>
        </w:rPr>
        <w:t xml:space="preserve">原子有</w:t>
      </w:r>
      <w:r>
        <w:t xml:space="preserve"> 4 </w:t>
      </w:r>
      <w:r>
        <w:rPr>
          <w:rFonts w:ascii="Times New Roman" w:hAnsi="Times New Roman" w:cs="Times New Roman" w:eastAsia="SimSun"/>
        </w:rPr>
        <w:t xml:space="preserve">个，其中</w:t>
      </w:r>
      <w:r>
        <w:t xml:space="preserve"> 2 </w:t>
      </w:r>
      <w:r>
        <w:rPr>
          <w:rFonts w:ascii="Times New Roman" w:hAnsi="Times New Roman" w:cs="Times New Roman" w:eastAsia="SimSun"/>
        </w:rPr>
        <w:t xml:space="preserve">个位于上下面，剩余</w:t>
      </w:r>
      <w:r>
        <w:t xml:space="preserve"> 2 </w:t>
      </w:r>
      <w:r>
        <w:rPr>
          <w:rFonts w:ascii="Times New Roman" w:hAnsi="Times New Roman" w:cs="Times New Roman" w:eastAsia="SimSun"/>
        </w:rPr>
        <w:t xml:space="preserve">个位于晶胞内部。约分可得晶体的化学式为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题干中已经表明金红石是四方晶体，因而其点阵形式只有可能为简单四方和体心四方。注意到顶点和体心的</w:t>
      </w:r>
      <w:r>
        <w:t xml:space="preserve"> Ti </w:t>
      </w:r>
      <w:r>
        <w:rPr>
          <w:rFonts w:ascii="Times New Roman" w:hAnsi="Times New Roman" w:cs="Times New Roman" w:eastAsia="SimSun"/>
        </w:rPr>
        <w:t xml:space="preserve">周围的</w:t>
      </w:r>
      <w:r>
        <w:t xml:space="preserve"> O </w:t>
      </w:r>
      <w:r>
        <w:rPr>
          <w:rFonts w:ascii="Times New Roman" w:hAnsi="Times New Roman" w:cs="Times New Roman" w:eastAsia="SimSun"/>
        </w:rPr>
        <w:t xml:space="preserve">原子分布方向不一致，可知两者的空间环境不同，故其点阵形式为简单四方。</w:t>
      </w:r>
      <w:r>
        <w:t xml:space="preserve"> </w:t>
      </w:r>
      <w:r>
        <w:rPr>
          <w:b/>
          <w:bCs/>
        </w:rPr>
        <w:t xml:space="preserve">10-1-2</w:t>
      </w:r>
    </w:p>
    <w:p>
      <w:pPr>
        <w:pStyle w:val="BodyText"/>
        <w:spacing w:before="0" w:after="0" w:line="276" w:lineRule="auto"/>
        <w:ind w:firstLineChars="200" w:firstLine="420"/>
      </w:pPr>
      <w:r>
        <w:rPr>
          <w:rFonts w:ascii="Times New Roman" w:hAnsi="Times New Roman" w:cs="Times New Roman" w:eastAsia="SimSun"/>
        </w:rPr>
        <w:t xml:space="preserve">要观察</w:t>
      </w:r>
      <w:r>
        <w:t xml:space="preserve"> </w:t>
      </w:r>
      <m:oMath>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八面体之间的连接方式，其实只要数相邻的2个Ti之间通过几个O连接即可。不难发现，在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方向上上下相邻的两个Ti之间共用了2个O，因而为共棱连接；而对于侧面的Ti，只共用了1个O，因而为共顶点连接。</w:t>
      </w:r>
    </w:p>
    <w:p>
      <w:pPr>
        <w:pStyle w:val="BodyText"/>
        <w:spacing w:before="0" w:after="0" w:line="276" w:lineRule="auto"/>
        <w:ind w:firstLineChars="200" w:firstLine="420"/>
      </w:pPr>
      <w:r>
        <w:rPr>
          <w:rFonts w:ascii="Times New Roman" w:hAnsi="Times New Roman" w:cs="Times New Roman" w:eastAsia="SimSun"/>
        </w:rPr>
        <w:t xml:space="preserve">沿晶胞对角线方向取如下图所示的矩形，短边即为</w:t>
      </w:r>
      <w:r>
        <w:t xml:space="preserve"> </w:t>
      </w:r>
      <w:r>
        <w:rPr>
          <w:rFonts w:ascii="Times New Roman" w:hAnsi="Times New Roman" w:cs="Times New Roman" w:eastAsia="SimSun"/>
        </w:rPr>
        <w:t xml:space="preserve">c，长边为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733052"/>
            <wp:effectExtent b="0" l="0" r="0" t="0"/>
            <wp:docPr descr="" title="" id="188" name="Picture"/>
            <a:graphic>
              <a:graphicData uri="http://schemas.openxmlformats.org/drawingml/2006/picture">
                <pic:pic>
                  <pic:nvPicPr>
                    <pic:cNvPr descr="565e20b5c0dc372961f72e698e7de33b553daf6be5c9ba052cb6af04952a81ea.jpg" id="189" name="Picture"/>
                    <pic:cNvPicPr>
                      <a:picLocks noChangeArrowheads="1" noChangeAspect="1"/>
                    </pic:cNvPicPr>
                  </pic:nvPicPr>
                  <pic:blipFill>
                    <a:blip r:embed="rId187"/>
                    <a:stretch>
                      <a:fillRect/>
                    </a:stretch>
                  </pic:blipFill>
                  <pic:spPr bwMode="auto">
                    <a:xfrm>
                      <a:off x="0" y="0"/>
                      <a:ext cx="2520000" cy="17330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由几何知识可知，正三角形的高是边长的</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倍，因此</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三角形的高为</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t xml:space="preserve"> </w:t>
      </w:r>
      <w:r>
        <w:rPr>
          <w:rFonts w:ascii="Times New Roman" w:hAnsi="Times New Roman" w:cs="Times New Roman" w:eastAsia="SimSun"/>
        </w:rPr>
        <w:t xml:space="preserve">，据此可以列出下列关系式：</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m:oMathPara>
    </w:p>
    <w:p>
      <w:pPr>
        <w:pStyle w:val="FirstParagraph"/>
        <w:spacing w:before="120" w:after="120" w:line="240" w:lineRule="auto"/>
        <w:jc w:val="center"/>
      </w:pPr>
      <w:r>
        <w:drawing>
          <wp:inline>
            <wp:extent cx="2015999" cy="1966068"/>
            <wp:effectExtent b="0" l="0" r="0" t="0"/>
            <wp:docPr descr="" title="" id="191" name="Picture"/>
            <a:graphic>
              <a:graphicData uri="http://schemas.openxmlformats.org/drawingml/2006/picture">
                <pic:pic>
                  <pic:nvPicPr>
                    <pic:cNvPr descr="152bd1c115a95e8cb828dcc28ebcb964dfc471b63a5a9071167d7199e048c298.jpg" id="192" name="Picture"/>
                    <pic:cNvPicPr>
                      <a:picLocks noChangeArrowheads="1" noChangeAspect="1"/>
                    </pic:cNvPicPr>
                  </pic:nvPicPr>
                  <pic:blipFill>
                    <a:blip r:embed="rId190"/>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先在图中找到题中给出的2个Cl。离(0.720,</w:t>
      </w:r>
      <w:r>
        <w:t xml:space="preserve"> 0.280, </w:t>
      </w:r>
      <w:r>
        <w:rPr>
          <w:rFonts w:ascii="Times New Roman" w:hAnsi="Times New Roman" w:cs="Times New Roman" w:eastAsia="SimSun"/>
        </w:rPr>
        <w:t xml:space="preserve">0)最近的Cu在(1,</w:t>
      </w:r>
      <w:r>
        <w:t xml:space="preserve"> 0, </w:t>
      </w:r>
      <w:r>
        <w:rPr>
          <w:rFonts w:ascii="Times New Roman" w:hAnsi="Times New Roman" w:cs="Times New Roman" w:eastAsia="SimSun"/>
        </w:rPr>
        <w:t xml:space="preserve">0)，其键长为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；离(0.720,</w:t>
      </w:r>
      <w:r>
        <w:t xml:space="preserve"> 0.280, </w:t>
      </w:r>
      <w:r>
        <w:rPr>
          <w:rFonts w:ascii="Times New Roman" w:hAnsi="Times New Roman" w:cs="Times New Roman" w:eastAsia="SimSun"/>
        </w:rPr>
        <w:t xml:space="preserve">0.500)最近的Cu在(0.500,</w:t>
      </w:r>
      <w:r>
        <w:t xml:space="preserve"> 0.500, </w:t>
      </w:r>
      <w:r>
        <w:rPr>
          <w:rFonts w:ascii="Times New Roman" w:hAnsi="Times New Roman" w:cs="Times New Roman" w:eastAsia="SimSun"/>
        </w:rPr>
        <w:t xml:space="preserve">0.500)，其键长为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。根据晶体的对称性，以及题目中所有Cu的化学环境相同的条件，可知Cu周围的4根Cu-Cl键可分为两长两短。</w:t>
      </w:r>
    </w:p>
    <w:p>
      <w:pPr>
        <w:pStyle w:val="BodyText"/>
        <w:spacing w:before="0" w:after="0" w:line="276" w:lineRule="auto"/>
        <w:ind w:firstLineChars="200" w:firstLine="420"/>
      </w:pPr>
      <w:r>
        <w:rPr>
          <w:rFonts w:ascii="Times New Roman" w:hAnsi="Times New Roman" w:cs="Times New Roman" w:eastAsia="SimSun"/>
        </w:rPr>
        <w:t xml:space="preserve">方便起见，我们把图中视角</w:t>
      </w:r>
      <w:r>
        <w:t xml:space="preserve"> ab </w:t>
      </w:r>
      <w:r>
        <w:rPr>
          <w:rFonts w:ascii="Times New Roman" w:hAnsi="Times New Roman" w:cs="Times New Roman" w:eastAsia="SimSun"/>
        </w:rPr>
        <w:t xml:space="preserve">面上左前-右后方向的对角线称为对角线</w:t>
      </w:r>
      <w:r>
        <w:t xml:space="preserve"> </w:t>
      </w:r>
      <w:r>
        <w:rPr>
          <w:rFonts w:ascii="Times New Roman" w:hAnsi="Times New Roman" w:cs="Times New Roman" w:eastAsia="SimSun"/>
        </w:rPr>
        <w:t xml:space="preserve">1，把左后-右前方向的对角线称为对角线</w:t>
      </w:r>
      <w:r>
        <w:t xml:space="preserve"> 2。</w:t>
      </w:r>
    </w:p>
    <w:p>
      <w:pPr>
        <w:pStyle w:val="BodyText"/>
        <w:spacing w:before="0" w:after="0" w:line="276" w:lineRule="auto"/>
        <w:ind w:firstLineChars="200" w:firstLine="420"/>
      </w:pPr>
      <w:r>
        <w:rPr>
          <w:rFonts w:ascii="Times New Roman" w:hAnsi="Times New Roman" w:cs="Times New Roman" w:eastAsia="SimSun"/>
        </w:rPr>
        <w:t xml:space="preserve">那么根据上面的分析，可以判断出：对于顶点的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；而对于体心的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。据此即可写出剩余六个</w:t>
      </w:r>
      <w:r>
        <w:t xml:space="preserve"> Cl </w:t>
      </w:r>
      <w:r>
        <w:rPr>
          <w:rFonts w:ascii="Times New Roman" w:hAnsi="Times New Roman" w:cs="Times New Roman" w:eastAsia="SimSun"/>
        </w:rPr>
        <w:t xml:space="preserve">的坐标，分别为：（0.280,</w:t>
      </w:r>
      <w:r>
        <w:t xml:space="preserve"> 0.720, </w:t>
      </w:r>
      <w:r>
        <w:rPr>
          <w:rFonts w:ascii="Times New Roman" w:hAnsi="Times New Roman" w:cs="Times New Roman" w:eastAsia="SimSun"/>
        </w:rPr>
        <w:t xml:space="preserve">0）（0.220,</w:t>
      </w:r>
      <w:r>
        <w:t xml:space="preserve"> 0.220, </w:t>
      </w:r>
      <w:r>
        <w:rPr>
          <w:rFonts w:ascii="Times New Roman" w:hAnsi="Times New Roman" w:cs="Times New Roman" w:eastAsia="SimSun"/>
        </w:rPr>
        <w:t xml:space="preserve">0）（0.780,</w:t>
      </w:r>
      <w:r>
        <w:t xml:space="preserve"> 0.780, </w:t>
      </w:r>
      <w:r>
        <w:rPr>
          <w:rFonts w:ascii="Times New Roman" w:hAnsi="Times New Roman" w:cs="Times New Roman" w:eastAsia="SimSun"/>
        </w:rPr>
        <w:t xml:space="preserve">0）（0.280,</w:t>
      </w:r>
      <w:r>
        <w:t xml:space="preserve"> 0.720, </w:t>
      </w:r>
      <w:r>
        <w:rPr>
          <w:rFonts w:ascii="Times New Roman" w:hAnsi="Times New Roman" w:cs="Times New Roman" w:eastAsia="SimSun"/>
        </w:rPr>
        <w:t xml:space="preserve">0.500）（0.220,</w:t>
      </w:r>
      <w:r>
        <w:t xml:space="preserve"> 0.220, </w:t>
      </w:r>
      <w:r>
        <w:rPr>
          <w:rFonts w:ascii="Times New Roman" w:hAnsi="Times New Roman" w:cs="Times New Roman" w:eastAsia="SimSun"/>
        </w:rPr>
        <w:t xml:space="preserve">0.500）（0.780,</w:t>
      </w:r>
      <w:r>
        <w:t xml:space="preserve"> 0.780, </w:t>
      </w:r>
      <w:r>
        <w:rPr>
          <w:rFonts w:ascii="Times New Roman" w:hAnsi="Times New Roman" w:cs="Times New Roman" w:eastAsia="SimSun"/>
        </w:rPr>
        <w:t xml:space="preserve">0.500）。</w:t>
      </w:r>
    </w:p>
    <w:p>
      <w:pPr>
        <w:pStyle w:val="BodyText"/>
        <w:spacing w:before="0" w:after="0" w:line="276" w:lineRule="auto"/>
        <w:ind w:firstLineChars="200" w:firstLine="420"/>
      </w:pPr>
      <w:r>
        <w:rPr>
          <w:rFonts w:ascii="Times New Roman" w:hAnsi="Times New Roman" w:cs="Times New Roman" w:eastAsia="SimSun"/>
        </w:rPr>
        <w:t xml:space="preserve">当然，如果考生熟悉金红石中的四重螺旋轴，也可以直接通过题给坐标的旋转和平移写出剩余坐标。</w:t>
      </w:r>
    </w:p>
    <w:p>
      <w:pPr>
        <w:pStyle w:val="BodyText"/>
        <w:spacing w:before="0" w:after="0" w:line="276" w:lineRule="auto"/>
        <w:ind w:firstLineChars="200" w:firstLine="420"/>
      </w:pPr>
      <w:r>
        <w:rPr>
          <w:rFonts w:ascii="Times New Roman" w:hAnsi="Times New Roman" w:cs="Times New Roman" w:eastAsia="SimSun"/>
        </w:rPr>
        <w:t xml:space="preserve">上一小问已经分析了两种</w:t>
      </w:r>
      <w:r>
        <w:t xml:space="preserve"> Cu-Cl </w:t>
      </w:r>
      <w:r>
        <w:rPr>
          <w:rFonts w:ascii="Times New Roman" w:hAnsi="Times New Roman" w:cs="Times New Roman" w:eastAsia="SimSun"/>
        </w:rPr>
        <w:t xml:space="preserve">键的长度，此问迎刃而解：</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m:rPr>
                    <m:sty m:val="p"/>
                  </m:rPr>
                  <w:rPr>
                    <w:rFonts w:ascii="Times New Roman" w:hAnsi="Times New Roman" w:cs="Times New Roman" w:eastAsia="SimSun"/>
                  </w:rPr>
                  <m:t>p</m:t>
                </m:r>
                <m:r>
                  <m:rPr>
                    <m:sty m:val="p"/>
                  </m:rPr>
                  <w:rPr>
                    <w:rFonts w:ascii="Times New Roman" w:hAnsi="Times New Roman" w:cs="Times New Roman" w:eastAsia="SimSun"/>
                  </w:rPr>
                  <m:t>m</m:t>
                </m:r>
              </m:e>
            </m:mr>
            <m:mr>
              <m:e>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m:rPr>
                    <m:sty m:val="p"/>
                  </m:rPr>
                  <w:rPr>
                    <w:rFonts w:ascii="Times New Roman" w:hAnsi="Times New Roman" w:cs="Times New Roman" w:eastAsia="SimSun"/>
                  </w:rPr>
                  <m:t>p</m:t>
                </m:r>
                <m:r>
                  <m:rPr>
                    <m:sty m:val="p"/>
                  </m:rPr>
                  <w:rPr>
                    <w:rFonts w:ascii="Times New Roman" w:hAnsi="Times New Roman" w:cs="Times New Roman" w:eastAsia="SimSun"/>
                  </w:rPr>
                  <m:t>m</m:t>
                </m:r>
              </m:e>
            </m:mr>
          </m:m>
        </m:oMath>
      </m:oMathPara>
    </w:p>
    <w:p>
      <w:pPr>
        <w:pStyle w:val="FirstParagraph"/>
        <w:spacing w:before="120" w:after="120" w:line="240" w:lineRule="auto"/>
        <w:jc w:val="center"/>
      </w:pPr>
      <w:r>
        <w:drawing>
          <wp:inline>
            <wp:extent cx="2015999" cy="2000372"/>
            <wp:effectExtent b="0" l="0" r="0" t="0"/>
            <wp:docPr descr="" title="" id="194" name="Picture"/>
            <a:graphic>
              <a:graphicData uri="http://schemas.openxmlformats.org/drawingml/2006/picture">
                <pic:pic>
                  <pic:nvPicPr>
                    <pic:cNvPr descr="bb44a8c2d19bbd535e1513ac9d7906c8d2dac51d941eebd81c2047d733d44140.jpg" id="195" name="Picture"/>
                    <pic:cNvPicPr>
                      <a:picLocks noChangeArrowheads="1" noChangeAspect="1"/>
                    </pic:cNvPicPr>
                  </pic:nvPicPr>
                  <pic:blipFill>
                    <a:blip r:embed="rId193"/>
                    <a:stretch>
                      <a:fillRect/>
                    </a:stretch>
                  </pic:blipFill>
                  <pic:spPr bwMode="auto">
                    <a:xfrm>
                      <a:off x="0" y="0"/>
                      <a:ext cx="2015999" cy="20003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合金红石的对称性，观察投影图，不难发现，投影图的左上、左下、右上、右下四个部分的结构其实是相同的，只是取向不同。如果对其中一个原子周围的情况看不清楚，可以根据此对称性去找等价的原子观察，比如，左下、右上顶点附近的</w:t>
      </w:r>
      <w:r>
        <w:t xml:space="preserve"> H </w:t>
      </w:r>
      <w:r>
        <w:rPr>
          <w:rFonts w:ascii="Times New Roman" w:hAnsi="Times New Roman" w:cs="Times New Roman" w:eastAsia="SimSun"/>
        </w:rPr>
        <w:t xml:space="preserve">其实和投影图中心附近的两个</w:t>
      </w:r>
      <w:r>
        <w:t xml:space="preserve"> H </w:t>
      </w:r>
      <w:r>
        <w:rPr>
          <w:rFonts w:ascii="Times New Roman" w:hAnsi="Times New Roman" w:cs="Times New Roman" w:eastAsia="SimSun"/>
        </w:rPr>
        <w:t xml:space="preserve">的化学环境是相同的。</w:t>
      </w:r>
    </w:p>
    <w:p>
      <w:pPr>
        <w:pStyle w:val="BodyText"/>
        <w:spacing w:before="0" w:after="0" w:line="276" w:lineRule="auto"/>
        <w:ind w:firstLineChars="200" w:firstLine="420"/>
      </w:pPr>
      <w:r>
        <w:rPr>
          <w:rFonts w:ascii="Times New Roman" w:hAnsi="Times New Roman" w:cs="Times New Roman" w:eastAsia="SimSun"/>
        </w:rPr>
        <w:t xml:space="preserve">根据上面的分析，我们先对图中的</w:t>
      </w:r>
      <w:r>
        <w:t xml:space="preserve"> H </w:t>
      </w:r>
      <w:r>
        <w:rPr>
          <w:rFonts w:ascii="Times New Roman" w:hAnsi="Times New Roman" w:cs="Times New Roman" w:eastAsia="SimSun"/>
        </w:rPr>
        <w:t xml:space="preserve">进行编号：</w:t>
      </w:r>
    </w:p>
    <w:p>
      <w:pPr>
        <w:pStyle w:val="BodyText"/>
        <w:spacing w:before="120" w:after="120" w:line="240" w:lineRule="auto"/>
        <w:jc w:val="center"/>
      </w:pPr>
      <w:r>
        <w:drawing>
          <wp:inline>
            <wp:extent cx="2015999" cy="1999430"/>
            <wp:effectExtent b="0" l="0" r="0" t="0"/>
            <wp:docPr descr="" title="" id="197" name="Picture"/>
            <a:graphic>
              <a:graphicData uri="http://schemas.openxmlformats.org/drawingml/2006/picture">
                <pic:pic>
                  <pic:nvPicPr>
                    <pic:cNvPr descr="bf5a4aaf301249a579698216c4e69131b2a03881975cf89d0d4a11499febddec.jpg" id="198" name="Picture"/>
                    <pic:cNvPicPr>
                      <a:picLocks noChangeArrowheads="1" noChangeAspect="1"/>
                    </pic:cNvPicPr>
                  </pic:nvPicPr>
                  <pic:blipFill>
                    <a:blip r:embed="rId196"/>
                    <a:stretch>
                      <a:fillRect/>
                    </a:stretch>
                  </pic:blipFill>
                  <pic:spPr bwMode="auto">
                    <a:xfrm>
                      <a:off x="0" y="0"/>
                      <a:ext cx="2015999" cy="19994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其中，在左上、左下、右上、右下四个区域中标号相同的H的化学环境是相同的。</w:t>
      </w:r>
    </w:p>
    <w:p>
      <w:pPr>
        <w:pStyle w:val="BodyText"/>
        <w:spacing w:before="0" w:after="0" w:line="276" w:lineRule="auto"/>
        <w:ind w:firstLineChars="200" w:firstLine="420"/>
      </w:pPr>
      <w:r>
        <w:rPr>
          <w:rFonts w:ascii="Times New Roman" w:hAnsi="Times New Roman" w:cs="Times New Roman" w:eastAsia="SimSun"/>
        </w:rPr>
        <w:t xml:space="preserve">首先注意到，在左下和右上两个区域的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0 </w:t>
      </w:r>
      <w:r>
        <w:rPr>
          <w:rFonts w:ascii="Times New Roman" w:hAnsi="Times New Roman" w:cs="Times New Roman" w:eastAsia="SimSun"/>
        </w:rPr>
        <w:t xml:space="preserve">面的，因此，左上、右下两个区域的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1/2 </w:t>
      </w:r>
      <w:r>
        <w:rPr>
          <w:rFonts w:ascii="Times New Roman" w:hAnsi="Times New Roman" w:cs="Times New Roman" w:eastAsia="SimSun"/>
        </w:rPr>
        <w:t xml:space="preserve">面的。并且由于在左上、右下没有</w:t>
      </w:r>
      <w:r>
        <w:t xml:space="preserve"> c = 0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H，所以左下、右上也不存在被遮挡的</w:t>
      </w:r>
      <w:r>
        <w:t xml:space="preserve"> c = 1/2 </w:t>
      </w:r>
      <w:r>
        <w:rPr>
          <w:rFonts w:ascii="Times New Roman" w:hAnsi="Times New Roman" w:cs="Times New Roman" w:eastAsia="SimSun"/>
        </w:rPr>
        <w:t xml:space="preserve">的</w:t>
      </w:r>
      <w:r>
        <w:t xml:space="preserve"> H。</w:t>
      </w:r>
    </w:p>
    <w:p>
      <w:pPr>
        <w:pStyle w:val="BodyText"/>
        <w:spacing w:before="0" w:after="0" w:line="276" w:lineRule="auto"/>
        <w:ind w:firstLineChars="200" w:firstLine="420"/>
      </w:pPr>
      <w:r>
        <w:rPr>
          <w:rFonts w:ascii="Times New Roman" w:hAnsi="Times New Roman" w:cs="Times New Roman" w:eastAsia="SimSun"/>
        </w:rPr>
        <w:t xml:space="preserve">根据相似的推理，1、2号H不位于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面上，因此在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面上也没有1、2号H，那么由于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处存在镜面，所以这两个位置的H在晶胞中都有各自重叠的2个。</w:t>
      </w:r>
    </w:p>
    <w:p>
      <w:pPr>
        <w:pStyle w:val="BodyText"/>
        <w:spacing w:before="0" w:after="0" w:line="276" w:lineRule="auto"/>
        <w:ind w:firstLineChars="200" w:firstLine="420"/>
      </w:pPr>
      <w:r>
        <w:rPr>
          <w:rFonts w:ascii="Times New Roman" w:hAnsi="Times New Roman" w:cs="Times New Roman" w:eastAsia="SimSun"/>
        </w:rPr>
        <w:t xml:space="preserve">由于左下和右上区域的</w:t>
      </w:r>
      <w:r>
        <w:t xml:space="preserve"> Na </w:t>
      </w:r>
      <w:r>
        <w:rPr>
          <w:rFonts w:ascii="Times New Roman" w:hAnsi="Times New Roman" w:cs="Times New Roman" w:eastAsia="SimSun"/>
        </w:rPr>
        <w:t xml:space="preserve">没有位于</w:t>
      </w:r>
      <w:r>
        <w:t xml:space="preserve"> c = 0 </w:t>
      </w:r>
      <w:r>
        <w:rPr>
          <w:rFonts w:ascii="Times New Roman" w:hAnsi="Times New Roman" w:cs="Times New Roman" w:eastAsia="SimSun"/>
        </w:rPr>
        <w:t xml:space="preserve">面的，所以左上和右下区域也没有位于</w:t>
      </w:r>
      <w:r>
        <w:t xml:space="preserve"> c = 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Na（注意这两个区域的两个深黄色的</w:t>
      </w:r>
      <w:r>
        <w:t xml:space="preserve"> Na </w:t>
      </w:r>
      <w:r>
        <w:rPr>
          <w:rFonts w:ascii="Times New Roman" w:hAnsi="Times New Roman" w:cs="Times New Roman" w:eastAsia="SimSun"/>
        </w:rPr>
        <w:t xml:space="preserve">可认为是在晶胞外属于相邻晶胞的），因此</w:t>
      </w:r>
      <w:r>
        <w:t xml:space="preserve"> Na </w:t>
      </w:r>
      <w:r>
        <w:rPr>
          <w:rFonts w:ascii="Times New Roman" w:hAnsi="Times New Roman" w:cs="Times New Roman" w:eastAsia="SimSun"/>
        </w:rPr>
        <w:t xml:space="preserve">在投影图中不存在重叠的情况。同理也可知</w:t>
      </w:r>
      <w:r>
        <w:t xml:space="preserve"> Ru </w:t>
      </w:r>
      <w:r>
        <w:rPr>
          <w:rFonts w:ascii="Times New Roman" w:hAnsi="Times New Roman" w:cs="Times New Roman" w:eastAsia="SimSun"/>
        </w:rPr>
        <w:t xml:space="preserve">不存在重叠的情况。</w:t>
      </w:r>
    </w:p>
    <w:p>
      <w:pPr>
        <w:pStyle w:val="BodyText"/>
        <w:spacing w:before="0" w:after="0" w:line="276" w:lineRule="auto"/>
        <w:ind w:firstLineChars="200" w:firstLine="420"/>
      </w:pPr>
      <w:r>
        <w:rPr>
          <w:rFonts w:ascii="Times New Roman" w:hAnsi="Times New Roman" w:cs="Times New Roman" w:eastAsia="SimSun"/>
        </w:rPr>
        <w:t xml:space="preserve">在明确了重叠关系之后，不难数得晶胞中存在</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H，约分可得化学式为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经过了上一小问的分析，应已经对晶胞的立体结构有了比较深入的了解。观察左上区域位于</w:t>
      </w:r>
      <w:r>
        <w:t xml:space="preserve"> c=1/2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Ru，其周围的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也位于</w:t>
      </w:r>
      <w:r>
        <w:t xml:space="preserve"> c=1/2 </w:t>
      </w:r>
      <w:r>
        <w:rPr>
          <w:rFonts w:ascii="Times New Roman" w:hAnsi="Times New Roman" w:cs="Times New Roman" w:eastAsia="SimSun"/>
        </w:rPr>
        <w:t xml:space="preserve">面，而</w:t>
      </w:r>
      <w:r>
        <w:t xml:space="preserve"> 1、2 </w:t>
      </w:r>
      <w:r>
        <w:rPr>
          <w:rFonts w:ascii="Times New Roman" w:hAnsi="Times New Roman" w:cs="Times New Roman" w:eastAsia="SimSun"/>
        </w:rPr>
        <w:t xml:space="preserve">号位置实际上是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H，两上两下。</w:t>
      </w:r>
    </w:p>
    <w:p>
      <w:pPr>
        <w:pStyle w:val="BodyText"/>
        <w:spacing w:before="0" w:after="0" w:line="276" w:lineRule="auto"/>
        <w:ind w:firstLineChars="200" w:firstLine="420"/>
      </w:pPr>
      <w:r>
        <w:rPr>
          <w:rFonts w:ascii="Times New Roman" w:hAnsi="Times New Roman" w:cs="Times New Roman" w:eastAsia="SimSun"/>
        </w:rPr>
        <w:t xml:space="preserve">再沿对角线方向观察：1、2、3号H在投影中是共线的，也就是这5个H实际上是共面的；而4、5号H和Ru在投影中是共线的，又因为它们都在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面上，所以在立体结构中也是共线的。</w:t>
      </w:r>
    </w:p>
    <w:p>
      <w:pPr>
        <w:pStyle w:val="BodyText"/>
        <w:spacing w:before="0" w:after="0" w:line="276" w:lineRule="auto"/>
        <w:ind w:firstLineChars="200" w:firstLine="420"/>
      </w:pPr>
      <w:r>
        <w:rPr>
          <w:rFonts w:ascii="Times New Roman" w:hAnsi="Times New Roman" w:cs="Times New Roman" w:eastAsia="SimSun"/>
        </w:rPr>
        <w:t xml:space="preserve">综合来看，其配位多面体为五角双锥，其中</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odyText"/>
        <w:spacing w:before="0" w:after="0" w:line="276" w:lineRule="auto"/>
        <w:ind w:firstLineChars="200" w:firstLine="420"/>
      </w:pPr>
      <w:r>
        <w:rPr>
          <w:rFonts w:ascii="Times New Roman" w:hAnsi="Times New Roman" w:cs="Times New Roman" w:eastAsia="SimSun"/>
        </w:rPr>
        <w:t xml:space="preserve">我们不妨把目光放在左上区域的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上。首先不难从图中看出，1号位的2个H是5配位的，而2号位的2个H是4配位的；而对于3、4、5号位的H，容易发现其分别连接了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面上的2个Na和1个Ru，但是难以看出它们是否连接了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w:t>
      </w:r>
    </w:p>
    <w:p>
      <w:pPr>
        <w:pStyle w:val="BodyText"/>
        <w:spacing w:before="0" w:after="0" w:line="276" w:lineRule="auto"/>
        <w:ind w:firstLineChars="200" w:firstLine="420"/>
      </w:pPr>
      <w:r>
        <w:rPr>
          <w:rFonts w:ascii="Times New Roman" w:hAnsi="Times New Roman" w:cs="Times New Roman" w:eastAsia="SimSun"/>
        </w:rPr>
        <w:t xml:space="preserve">要讨论3、4、5号H是否于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面上的Na相连，我们首先需要明确，处于垂直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轴的两个底面上的投影重叠的2个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的处相邻的H的距离是相等的，也就是说如果我们认为它们相连的话，两个底面上的Na都会给中间的H提供一个配位数，因此3、4、5号H要么是3配位的，要么是5配位的。</w:t>
      </w:r>
    </w:p>
    <w:p>
      <w:pPr>
        <w:pStyle w:val="BodyText"/>
        <w:spacing w:before="0" w:after="0" w:line="276" w:lineRule="auto"/>
        <w:ind w:firstLineChars="200" w:firstLine="420"/>
      </w:pPr>
      <w:r>
        <w:rPr>
          <w:rFonts w:ascii="Times New Roman" w:hAnsi="Times New Roman" w:cs="Times New Roman" w:eastAsia="SimSun"/>
        </w:rPr>
        <w:t xml:space="preserve">另外，不难看出</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的化学环境是相同的，因此二者要么都是</w:t>
      </w:r>
      <w:r>
        <w:t xml:space="preserve"> 3 </w:t>
      </w:r>
      <w:r>
        <w:rPr>
          <w:rFonts w:ascii="Times New Roman" w:hAnsi="Times New Roman" w:cs="Times New Roman" w:eastAsia="SimSun"/>
        </w:rPr>
        <w:t xml:space="preserve">配位的，要么都是</w:t>
      </w:r>
      <w:r>
        <w:t xml:space="preserve"> 5 </w:t>
      </w:r>
      <w:r>
        <w:rPr>
          <w:rFonts w:ascii="Times New Roman" w:hAnsi="Times New Roman" w:cs="Times New Roman" w:eastAsia="SimSun"/>
        </w:rPr>
        <w:t xml:space="preserve">配位的。</w:t>
      </w:r>
    </w:p>
    <w:p>
      <w:pPr>
        <w:pStyle w:val="BodyText"/>
        <w:spacing w:before="0" w:after="0" w:line="276" w:lineRule="auto"/>
        <w:ind w:firstLineChars="200" w:firstLine="420"/>
      </w:pPr>
      <w:r>
        <w:rPr>
          <w:rFonts w:ascii="Times New Roman" w:hAnsi="Times New Roman" w:cs="Times New Roman" w:eastAsia="SimSun"/>
        </w:rPr>
        <w:t xml:space="preserve">接下去我们可以进行分类讨论：如果3、4、5号H都是3配位的，那么3配位的H就比4配位的多了，不符合题意；如果3、4、5号H都是5配位的，那么晶体中就没有3配位的H了，这也是不符合题意的；如果3号H是5配位的，而4、5号H是3配位的，那么3配位的H就和4配位的一样多，也不符合题意；如果3号H是3配位的，而4、5号H是5配位的，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中就包括1个3配位的H、2个4配位的H和4个5配位的H，这是符合题意的。</w:t>
      </w:r>
    </w:p>
    <w:p>
      <w:pPr>
        <w:pStyle w:val="BodyText"/>
        <w:spacing w:before="0" w:after="0" w:line="276" w:lineRule="auto"/>
        <w:ind w:firstLineChars="200" w:firstLine="420"/>
      </w:pPr>
      <w:r>
        <w:rPr>
          <w:rFonts w:ascii="Times New Roman" w:hAnsi="Times New Roman" w:cs="Times New Roman" w:eastAsia="SimSun"/>
        </w:rPr>
        <w:t xml:space="preserve">综上所述可知，晶体中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的个数比为</w:t>
      </w:r>
      <w:r>
        <w:t xml:space="preserve"> 1:2:4。</w:t>
      </w:r>
    </w:p>
    <w:p>
      <w:pPr>
        <w:pStyle w:val="BodyText"/>
        <w:spacing w:before="0" w:after="0" w:line="276" w:lineRule="auto"/>
        <w:ind w:firstLineChars="200" w:firstLine="420"/>
      </w:pPr>
      <w:r>
        <w:rPr>
          <w:rFonts w:ascii="Times New Roman" w:hAnsi="Times New Roman" w:cs="Times New Roman" w:eastAsia="SimSun"/>
        </w:rPr>
        <w:t xml:space="preserve">我们已经知道了晶体的化学式为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，而</w:t>
      </w:r>
      <w:r>
        <w:t xml:space="preserve"> Ru </w:t>
      </w:r>
      <w:r>
        <w:rPr>
          <w:rFonts w:ascii="Times New Roman" w:hAnsi="Times New Roman" w:cs="Times New Roman" w:eastAsia="SimSun"/>
        </w:rPr>
        <w:t xml:space="preserve">是</w:t>
      </w:r>
      <w:r>
        <w:t xml:space="preserve"> 7 </w:t>
      </w:r>
      <w:r>
        <w:rPr>
          <w:rFonts w:ascii="Times New Roman" w:hAnsi="Times New Roman" w:cs="Times New Roman" w:eastAsia="SimSun"/>
        </w:rPr>
        <w:t xml:space="preserve">配位的，H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配位且三者的比例为</w:t>
      </w:r>
      <w:r>
        <w:t xml:space="preserve"> </w:t>
      </w:r>
      <w:r>
        <w:rPr>
          <w:rFonts w:ascii="Times New Roman" w:hAnsi="Times New Roman" w:cs="Times New Roman" w:eastAsia="SimSun"/>
        </w:rPr>
        <w:t xml:space="preserve">3:4:5，而题中指出</w:t>
      </w:r>
      <w:r>
        <w:t xml:space="preserve"> Na </w:t>
      </w:r>
      <w:r>
        <w:rPr>
          <w:rFonts w:ascii="Times New Roman" w:hAnsi="Times New Roman" w:cs="Times New Roman" w:eastAsia="SimSun"/>
        </w:rPr>
        <w:t xml:space="preserve">只有一种配位数，因此我们可以设</w:t>
      </w:r>
      <w:r>
        <w:t xml:space="preserve"> Na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n，并根据正电性原子和负电性原子的总配位数相同列出方程：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m:oMathPara>
    </w:p>
    <w:p>
      <w:pPr>
        <w:pStyle w:val="FirstParagraph"/>
        <w:spacing w:before="0" w:after="0" w:line="276" w:lineRule="auto"/>
        <w:ind w:firstLineChars="200" w:firstLine="420"/>
      </w:pPr>
      <w:r>
        <w:rPr>
          <w:rFonts w:ascii="Times New Roman" w:hAnsi="Times New Roman" w:cs="Times New Roman" w:eastAsia="SimSun"/>
        </w:rPr>
        <w:t xml:space="preserve">当然，如果对前面几问的答案不够自信的话，也可以再在图中数一遍用于检查。</w:t>
      </w:r>
    </w:p>
    <w:p>
      <w:pPr>
        <w:pStyle w:val="BodyText"/>
        <w:spacing w:before="0" w:after="0" w:line="276" w:lineRule="auto"/>
        <w:ind w:firstLineChars="200" w:firstLine="420"/>
      </w:pPr>
      <w:r>
        <w:rPr>
          <w:rFonts w:ascii="Times New Roman" w:hAnsi="Times New Roman" w:cs="Times New Roman" w:eastAsia="SimSun"/>
        </w:rPr>
        <w:t xml:space="preserve">我们不妨来看晶体投影图中心附近位于左下区域的那个</w:t>
      </w:r>
      <w:r>
        <w:t xml:space="preserve"> </w:t>
      </w:r>
      <w:r>
        <w:rPr>
          <w:rFonts w:ascii="Times New Roman" w:hAnsi="Times New Roman" w:cs="Times New Roman" w:eastAsia="SimSun"/>
        </w:rPr>
        <w:t xml:space="preserve">Na。它位于</w:t>
      </w:r>
      <w:r>
        <w:t xml:space="preserve"> c=1/2 </w:t>
      </w:r>
      <w:r>
        <w:rPr>
          <w:rFonts w:ascii="Times New Roman" w:hAnsi="Times New Roman" w:cs="Times New Roman" w:eastAsia="SimSun"/>
        </w:rPr>
        <w:t xml:space="preserve">平面，显然它与左上区域的</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与右下区域的</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之间相连，而两个</w:t>
      </w:r>
      <w:r>
        <w:t xml:space="preserve"> 1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都有上下对称的</w:t>
      </w:r>
      <w:r>
        <w:t xml:space="preserve"> 2 </w:t>
      </w:r>
      <w:r>
        <w:rPr>
          <w:rFonts w:ascii="Times New Roman" w:hAnsi="Times New Roman" w:cs="Times New Roman" w:eastAsia="SimSun"/>
        </w:rPr>
        <w:t xml:space="preserve">个，这里已经有</w:t>
      </w:r>
      <w:r>
        <w:t xml:space="preserve"> 6 </w:t>
      </w:r>
      <w:r>
        <w:rPr>
          <w:rFonts w:ascii="Times New Roman" w:hAnsi="Times New Roman" w:cs="Times New Roman" w:eastAsia="SimSun"/>
        </w:rPr>
        <w:t xml:space="preserve">个配位数了。</w:t>
      </w:r>
    </w:p>
    <w:p>
      <w:pPr>
        <w:pStyle w:val="BodyText"/>
        <w:spacing w:before="0" w:after="0" w:line="276" w:lineRule="auto"/>
        <w:ind w:firstLineChars="200" w:firstLine="420"/>
      </w:pPr>
      <w:r>
        <w:rPr>
          <w:rFonts w:ascii="Times New Roman" w:hAnsi="Times New Roman" w:cs="Times New Roman" w:eastAsia="SimSun"/>
        </w:rPr>
        <w:t xml:space="preserve">而根据前一小问的分析，3号H是3配位的，因此这个Na与左下区域的3号H并不相连。至于其是否与2号H相连，在左下区域内不容易看出，不妨转而利用对称性把目光投向左上区域。刚才我们分析的这个Na对应的是左上区域靠近左上顶点的Na，显然它是与2号H相连的，而2号H也是有上下对称的2个的。相加可得这个Na的总配位数为8，可知我们前面的的分析都是自洽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：金红石结构（</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八面体连接）·</w:t>
      </w:r>
      <w:r>
        <w:t xml:space="preserve"> </w:t>
      </w:r>
      <w:r>
        <w:rPr>
          <w:rFonts w:ascii="Times New Roman" w:hAnsi="Times New Roman" w:cs="Times New Roman" w:eastAsia="SimSun"/>
        </w:rPr>
        <w:t xml:space="preserve">由投影图定化学式与点阵</w:t>
      </w:r>
      <w:r>
        <w:t xml:space="preserve"> · </w:t>
      </w:r>
      <w:r>
        <w:rPr>
          <w:rFonts w:ascii="Times New Roman" w:hAnsi="Times New Roman" w:cs="Times New Roman" w:eastAsia="SimSun"/>
        </w:rPr>
        <w:t xml:space="preserve">对称性推键坐标与键长</w:t>
      </w:r>
      <w:r>
        <w:t xml:space="preserve"> · </w:t>
      </w:r>
      <w:r>
        <w:rPr>
          <w:rFonts w:ascii="Times New Roman" w:hAnsi="Times New Roman" w:cs="Times New Roman" w:eastAsia="SimSun"/>
        </w:rPr>
        <w:t xml:space="preserve">配位数守恒方程定配位（知识点：〈金红石型结构〉、〈八面体配位〉、〈晶胞投影图分析〉、〈配位数〉、〈晶体密度公式〉）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：金红石：数胞内</w:t>
      </w:r>
      <w:r>
        <w:t xml:space="preserve"> </w:t>
      </w:r>
      <w:r>
        <w:rPr>
          <w:rFonts w:ascii="Times New Roman" w:hAnsi="Times New Roman" w:cs="Times New Roman" w:eastAsia="SimSun"/>
        </w:rPr>
        <w:t xml:space="preserve">Ti／O</w:t>
      </w:r>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；顶点与体心</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排布取向不同</w:t>
      </w:r>
      <w:r>
        <w:t xml:space="preserve"> ⇒ </w:t>
      </w:r>
      <w:r>
        <w:rPr>
          <w:rFonts w:ascii="Times New Roman" w:hAnsi="Times New Roman" w:cs="Times New Roman" w:eastAsia="SimSun"/>
        </w:rPr>
        <w:t xml:space="preserve">简单四方；八面体连接看相邻两</w:t>
      </w:r>
      <w:r>
        <w:t xml:space="preserve"> Ti </w:t>
      </w:r>
      <w:r>
        <w:rPr>
          <w:rFonts w:ascii="Times New Roman" w:hAnsi="Times New Roman" w:cs="Times New Roman" w:eastAsia="SimSun"/>
        </w:rPr>
        <w:t xml:space="preserve">共用几个</w:t>
      </w:r>
      <w:r>
        <w:t xml:space="preserve"> </w:t>
      </w:r>
      <w:r>
        <w:rPr>
          <w:rFonts w:ascii="Times New Roman" w:hAnsi="Times New Roman" w:cs="Times New Roman" w:eastAsia="SimSun"/>
        </w:rPr>
        <w:t xml:space="preserve">O（2</w:t>
      </w:r>
      <w:r>
        <w:t xml:space="preserve"> </w:t>
      </w:r>
      <w:r>
        <w:rPr>
          <w:rFonts w:ascii="Times New Roman" w:hAnsi="Times New Roman" w:cs="Times New Roman" w:eastAsia="SimSun"/>
        </w:rPr>
        <w:t xml:space="preserve">个＝共棱、1</w:t>
      </w:r>
      <w:r>
        <w:t xml:space="preserve"> </w:t>
      </w:r>
      <w:r>
        <w:rPr>
          <w:rFonts w:ascii="Times New Roman" w:hAnsi="Times New Roman" w:cs="Times New Roman" w:eastAsia="SimSun"/>
        </w:rPr>
        <w:t xml:space="preserve">个＝共顶点）；</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正三角形的几何关系定。</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：用对称性（四重螺旋轴／镜面）把已知</w:t>
      </w:r>
      <w:r>
        <w:t xml:space="preserve"> Cl </w:t>
      </w:r>
      <w:r>
        <w:rPr>
          <w:rFonts w:ascii="Times New Roman" w:hAnsi="Times New Roman" w:cs="Times New Roman" w:eastAsia="SimSun"/>
        </w:rPr>
        <w:t xml:space="preserve">坐标旋推出其余</w:t>
      </w:r>
      <w:r>
        <w:t xml:space="preserve"> 6 </w:t>
      </w:r>
      <w:r>
        <w:rPr>
          <w:rFonts w:ascii="Times New Roman" w:hAnsi="Times New Roman" w:cs="Times New Roman" w:eastAsia="SimSun"/>
        </w:rPr>
        <w:t xml:space="preserve">个，键长＝坐标差</w:t>
      </w:r>
      <w:r>
        <w:t xml:space="preserve"> × </w:t>
      </w:r>
      <w:r>
        <w:rPr>
          <w:rFonts w:ascii="Times New Roman" w:hAnsi="Times New Roman" w:cs="Times New Roman" w:eastAsia="SimSun"/>
        </w:rPr>
        <w:t xml:space="preserve">胞参。</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：由投影图重叠关系数原子，再由正负电性原子的配位数守恒方程定</w:t>
      </w:r>
      <w:r>
        <w:t xml:space="preserve"> Na </w:t>
      </w:r>
      <w:r>
        <w:rPr>
          <w:rFonts w:ascii="Times New Roman" w:hAnsi="Times New Roman" w:cs="Times New Roman" w:eastAsia="SimSun"/>
        </w:rPr>
        <w:t xml:space="preserve">配位数。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：数胞内原子：Ti＝体心</w:t>
      </w:r>
      <w:r>
        <w:t xml:space="preserve"> 1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顶点</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8</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2；O＝上下面</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内部</w:t>
      </w:r>
      <w:r>
        <w:t xml:space="preserve"> 2 ⇒ </w:t>
      </w:r>
      <w:r>
        <w:rPr>
          <w:rFonts w:ascii="Times New Roman" w:hAnsi="Times New Roman" w:cs="Times New Roman" w:eastAsia="SimSun"/>
        </w:rPr>
        <w:t xml:space="preserve">4，约简得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。顶点与体心</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取向不同</w:t>
      </w:r>
      <w:r>
        <w:t xml:space="preserve"> ⇒ </w:t>
      </w:r>
      <w:r>
        <w:rPr>
          <w:rFonts w:ascii="Times New Roman" w:hAnsi="Times New Roman" w:cs="Times New Roman" w:eastAsia="SimSun"/>
        </w:rPr>
        <w:t xml:space="preserve">空间环境不同</w:t>
      </w:r>
      <w:r>
        <w:t xml:space="preserve"> ⇒ </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简单四方</w:t>
      </w:r>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方向上下相邻两</w:t>
      </w:r>
      <w:r>
        <w:t xml:space="preserve"> Ti </w:t>
      </w:r>
      <w:r>
        <w:rPr>
          <w:rFonts w:ascii="Times New Roman" w:hAnsi="Times New Roman" w:cs="Times New Roman" w:eastAsia="SimSun"/>
        </w:rPr>
        <w:t xml:space="preserve">共用</w:t>
      </w:r>
      <w:r>
        <w:t xml:space="preserve"> </w:t>
      </w:r>
      <w:r>
        <w:rPr>
          <w:b/>
          <w:bCs/>
        </w:rPr>
        <w:t xml:space="preserve">2</w:t>
      </w:r>
      <w:r>
        <w:t xml:space="preserve"> </w:t>
      </w:r>
      <w:r>
        <w:rPr>
          <w:rFonts w:ascii="Times New Roman" w:hAnsi="Times New Roman" w:cs="Times New Roman" w:eastAsia="SimSun"/>
        </w:rPr>
        <w:t xml:space="preserve">个</w:t>
      </w:r>
      <w:r>
        <w:t xml:space="preserve"> O ⇒</w:t>
      </w:r>
      <w:r>
        <w:t xml:space="preserve"> </w:t>
      </w:r>
      <w:r>
        <w:rPr>
          <w:rFonts w:ascii="Times New Roman" w:hAnsi="Times New Roman" w:cs="Times New Roman" w:eastAsia="SimSun"/>
          <w:b/>
          <w:bCs/>
        </w:rPr>
        <w:t xml:space="preserve">共棱</w:t>
      </w:r>
      <w:r>
        <w:rPr>
          <w:rFonts w:ascii="Times New Roman" w:hAnsi="Times New Roman" w:cs="Times New Roman" w:eastAsia="SimSun"/>
        </w:rPr>
        <w:t xml:space="preserve">；侧面相邻两</w:t>
      </w:r>
      <w:r>
        <w:t xml:space="preserve"> Ti </w:t>
      </w:r>
      <w:r>
        <w:rPr>
          <w:rFonts w:ascii="Times New Roman" w:hAnsi="Times New Roman" w:cs="Times New Roman" w:eastAsia="SimSun"/>
        </w:rPr>
        <w:t xml:space="preserve">只共用</w:t>
      </w:r>
      <w:r>
        <w:t xml:space="preserve"> </w:t>
      </w:r>
      <w:r>
        <w:rPr>
          <w:b/>
          <w:bCs/>
        </w:rPr>
        <w:t xml:space="preserve">1</w:t>
      </w:r>
      <w:r>
        <w:t xml:space="preserve"> </w:t>
      </w:r>
      <w:r>
        <w:rPr>
          <w:rFonts w:ascii="Times New Roman" w:hAnsi="Times New Roman" w:cs="Times New Roman" w:eastAsia="SimSun"/>
        </w:rPr>
        <w:t xml:space="preserve">个</w:t>
      </w:r>
      <w:r>
        <w:t xml:space="preserve"> O ⇒</w:t>
      </w:r>
      <w:r>
        <w:t xml:space="preserve"> </w:t>
      </w:r>
      <w:r>
        <w:rPr>
          <w:rFonts w:ascii="Times New Roman" w:hAnsi="Times New Roman" w:cs="Times New Roman" w:eastAsia="SimSun"/>
          <w:b/>
          <w:bCs/>
        </w:rPr>
        <w:t xml:space="preserve">共顶点</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：沿对角线取矩形（短边</w:t>
      </w:r>
      <w:r>
        <w:t xml:space="preserve"> </w:t>
      </w:r>
      <m:oMath>
        <m:r>
          <w:rPr>
            <w:rFonts w:ascii="Times New Roman" w:hAnsi="Times New Roman" w:cs="Times New Roman" w:eastAsia="SimSun"/>
          </w:rPr>
          <m:t>c</m:t>
        </m:r>
      </m:oMath>
      <w:r>
        <w:rPr>
          <w:rFonts w:ascii="Times New Roman" w:hAnsi="Times New Roman" w:cs="Times New Roman" w:eastAsia="SimSun"/>
        </w:rPr>
        <w:t xml:space="preserve">、长边</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正三角形高</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：由对称性（四重螺旋轴）：与</w:t>
      </w:r>
      <w:r>
        <w:t xml:space="preserve"> </w:t>
      </w:r>
      <m:oMath>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同一套的坐标为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；另一半（</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0.500</m:t>
        </m:r>
      </m:oMath>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rPr>
          <w:rFonts w:ascii="Times New Roman" w:hAnsi="Times New Roman" w:cs="Times New Roman" w:eastAsia="SimSun"/>
        </w:rPr>
        <w:t xml:space="preserve">（共</w:t>
      </w:r>
      <w:r>
        <w:t xml:space="preserve"> 6 </w:t>
      </w:r>
      <w:r>
        <w:rPr>
          <w:rFonts w:ascii="Times New Roman" w:hAnsi="Times New Roman" w:cs="Times New Roman" w:eastAsia="SimSun"/>
        </w:rPr>
        <w:t xml:space="preserve">个）。</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232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295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（Cu–Cl</w:t>
      </w:r>
      <w:r>
        <w:t xml:space="preserve"> </w:t>
      </w:r>
      <w:r>
        <w:rPr>
          <w:rFonts w:ascii="Times New Roman" w:hAnsi="Times New Roman" w:cs="Times New Roman" w:eastAsia="SimSun"/>
        </w:rPr>
        <w:t xml:space="preserve">键分两长两短）。</w:t>
      </w:r>
    </w:p>
    <w:p>
      <w:pPr>
        <w:pStyle w:val="BlockText"/>
        <w:spacing w:before="80" w:after="80" w:line="240" w:lineRule="auto"/>
        <w:jc w:val="left"/>
      </w:pPr>
      <w:r>
        <w:rPr>
          <w:b/>
          <w:bCs/>
        </w:rPr>
        <w:t xml:space="preserve">10-3-1</w:t>
      </w:r>
      <w:r>
        <w:rPr>
          <w:rFonts w:ascii="Times New Roman" w:hAnsi="Times New Roman" w:cs="Times New Roman" w:eastAsia="SimSun"/>
        </w:rPr>
        <w:t xml:space="preserve">：由投影图重叠关系（</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处均有镜面）数得胞内</w:t>
      </w:r>
      <w:r>
        <w:t xml:space="preserve"> 4 Ru、12 Na、28 H ⇒ </w:t>
      </w:r>
      <w:r>
        <w:rPr>
          <w:rFonts w:ascii="Times New Roman" w:hAnsi="Times New Roman" w:cs="Times New Roman" w:eastAsia="SimSun"/>
        </w:rPr>
        <w:t xml:space="preserve">约简得化学式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五角双锥</w:t>
      </w:r>
      <w:r>
        <w:rPr>
          <w:rFonts w:ascii="Times New Roman" w:hAnsi="Times New Roman" w:cs="Times New Roman" w:eastAsia="SimSun"/>
        </w:rPr>
        <w:t xml:space="preserve">（1、2、3</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共面构成五角，4、5</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lockText"/>
        <w:spacing w:before="80" w:after="80" w:line="240" w:lineRule="auto"/>
        <w:jc w:val="left"/>
      </w:pPr>
      <w:r>
        <w:rPr>
          <w:b/>
          <w:bCs/>
        </w:rPr>
        <w:t xml:space="preserve">10-3-3</w:t>
      </w:r>
      <w:r>
        <w:rPr>
          <w:rFonts w:ascii="Times New Roman" w:hAnsi="Times New Roman" w:cs="Times New Roman" w:eastAsia="SimSun"/>
        </w:rPr>
        <w:t xml:space="preserve">：3、4、5</w:t>
      </w:r>
      <w:r>
        <w:t xml:space="preserve"> </w:t>
      </w:r>
      <w:r>
        <w:rPr>
          <w:rFonts w:ascii="Times New Roman" w:hAnsi="Times New Roman" w:cs="Times New Roman" w:eastAsia="SimSun"/>
        </w:rPr>
        <w:t xml:space="preserve">配位</w:t>
      </w:r>
      <w:r>
        <w:t xml:space="preserve"> H </w:t>
      </w:r>
      <w:r>
        <w:rPr>
          <w:rFonts w:ascii="Times New Roman" w:hAnsi="Times New Roman" w:cs="Times New Roman" w:eastAsia="SimSun"/>
        </w:rPr>
        <w:t xml:space="preserve">的个数比为</w:t>
      </w:r>
      <w:r>
        <w:t xml:space="preserve"> </w:t>
      </w:r>
      <w:r>
        <w:rPr>
          <w:b/>
          <w:bCs/>
        </w:rPr>
        <w:t xml:space="preserve">1:2:4</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内各</w:t>
      </w:r>
      <w:r>
        <w:t xml:space="preserve"> H </w:t>
      </w:r>
      <w:r>
        <w:rPr>
          <w:rFonts w:ascii="Times New Roman" w:hAnsi="Times New Roman" w:cs="Times New Roman" w:eastAsia="SimSun"/>
        </w:rPr>
        <w:t xml:space="preserve">配位的分类讨论唯一确定：1</w:t>
      </w:r>
      <w:r>
        <w:t xml:space="preserve">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配位、4</w:t>
      </w:r>
      <w:r>
        <w:t xml:space="preserve">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10-3-4</w:t>
      </w:r>
      <w:r>
        <w:rPr>
          <w:rFonts w:ascii="Times New Roman" w:hAnsi="Times New Roman" w:cs="Times New Roman" w:eastAsia="SimSun"/>
        </w:rPr>
        <w:t xml:space="preserve">：由正负电性原子的总配位数守恒：</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31</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，即</w:t>
      </w:r>
      <w:r>
        <w:t xml:space="preserve"> Na </w:t>
      </w:r>
      <w:r>
        <w:rPr>
          <w:rFonts w:ascii="Times New Roman" w:hAnsi="Times New Roman" w:cs="Times New Roman" w:eastAsia="SimSun"/>
        </w:rPr>
        <w:t xml:space="preserve">的配位数为</w:t>
      </w:r>
      <w:r>
        <w:t xml:space="preserve"> </w:t>
      </w:r>
      <w:r>
        <w:rPr>
          <w:b/>
          <w:bCs/>
        </w:rPr>
        <w:t xml:space="preserve">8</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金红石的「共棱／共顶点」以</w:t>
      </w:r>
      <w:r>
        <w:rPr>
          <w:rFonts w:ascii="Times New Roman" w:hAnsi="Times New Roman" w:cs="Times New Roman" w:eastAsia="SimSun"/>
          <w:b/>
          <w:bCs/>
        </w:rPr>
        <w:t xml:space="preserve">相邻两</w:t>
      </w:r>
      <w:r>
        <w:rPr>
          <w:b/>
          <w:bCs/>
        </w:rPr>
        <w:t xml:space="preserve"> Ti </w:t>
      </w:r>
      <w:r>
        <w:rPr>
          <w:rFonts w:ascii="Times New Roman" w:hAnsi="Times New Roman" w:cs="Times New Roman" w:eastAsia="SimSun"/>
          <w:b/>
          <w:bCs/>
        </w:rPr>
        <w:t xml:space="preserve">间共用</w:t>
      </w:r>
      <w:r>
        <w:rPr>
          <w:b/>
          <w:bCs/>
        </w:rPr>
        <w:t xml:space="preserve"> O </w:t>
      </w:r>
      <w:r>
        <w:rPr>
          <w:rFonts w:ascii="Times New Roman" w:hAnsi="Times New Roman" w:cs="Times New Roman" w:eastAsia="SimSun"/>
          <w:b/>
          <w:bCs/>
        </w:rPr>
        <w:t xml:space="preserve">数</w:t>
      </w:r>
      <w:r>
        <w:rPr>
          <w:rFonts w:ascii="Times New Roman" w:hAnsi="Times New Roman" w:cs="Times New Roman" w:eastAsia="SimSun"/>
        </w:rPr>
        <w:t xml:space="preserve">判定（2</w:t>
      </w:r>
      <w:r>
        <w:t xml:space="preserve"> </w:t>
      </w:r>
      <w:r>
        <w:rPr>
          <w:rFonts w:ascii="Times New Roman" w:hAnsi="Times New Roman" w:cs="Times New Roman" w:eastAsia="SimSun"/>
        </w:rPr>
        <w:t xml:space="preserve">个＝共棱、1</w:t>
      </w:r>
      <w:r>
        <w:t xml:space="preserve"> </w:t>
      </w:r>
      <w:r>
        <w:rPr>
          <w:rFonts w:ascii="Times New Roman" w:hAnsi="Times New Roman" w:cs="Times New Roman" w:eastAsia="SimSun"/>
        </w:rPr>
        <w:t xml:space="preserve">个＝共顶点）；②</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由正三角形几何推出，勿用立方近似；③</w:t>
      </w:r>
      <w:r>
        <w:t xml:space="preserve"> 10-2-1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坐标要用</w:t>
      </w:r>
      <w:r>
        <w:rPr>
          <w:rFonts w:ascii="Times New Roman" w:hAnsi="Times New Roman" w:cs="Times New Roman" w:eastAsia="SimSun"/>
          <w:b/>
          <w:bCs/>
        </w:rPr>
        <w:t xml:space="preserve">对称性</w:t>
      </w:r>
      <w:r>
        <w:rPr>
          <w:rFonts w:ascii="Times New Roman" w:hAnsi="Times New Roman" w:cs="Times New Roman" w:eastAsia="SimSun"/>
        </w:rPr>
        <w:t xml:space="preserve">（螺旋轴／镜面）推，不是随意排列；④</w:t>
      </w:r>
      <w:r>
        <w:t xml:space="preserve"> 10-3-4 </w:t>
      </w:r>
      <w:r>
        <w:rPr>
          <w:rFonts w:ascii="Times New Roman" w:hAnsi="Times New Roman" w:cs="Times New Roman" w:eastAsia="SimSun"/>
        </w:rPr>
        <w:t xml:space="preserve">的守恒方程右边是「各配位</w:t>
      </w:r>
      <w:r>
        <w:t xml:space="preserve"> H </w:t>
      </w:r>
      <w:r>
        <w:rPr>
          <w:rFonts w:ascii="Times New Roman" w:hAnsi="Times New Roman" w:cs="Times New Roman" w:eastAsia="SimSun"/>
        </w:rPr>
        <w:t xml:space="preserve">的配位数</w:t>
      </w:r>
      <w:r>
        <w:t xml:space="preserve"> × </w:t>
      </w:r>
      <w:r>
        <w:rPr>
          <w:rFonts w:ascii="Times New Roman" w:hAnsi="Times New Roman" w:cs="Times New Roman" w:eastAsia="SimSun"/>
        </w:rPr>
        <w:t xml:space="preserve">其个数之和」（3、4、5</w:t>
      </w:r>
      <w:r>
        <w:t xml:space="preserve"> </w:t>
      </w:r>
      <w:r>
        <w:rPr>
          <w:rFonts w:ascii="Times New Roman" w:hAnsi="Times New Roman" w:cs="Times New Roman" w:eastAsia="SimSun"/>
        </w:rPr>
        <w:t xml:space="preserve">配位</w:t>
      </w:r>
      <w:r>
        <w:t xml:space="preserve"> H </w:t>
      </w:r>
      <w:r>
        <w:rPr>
          <w:rFonts w:ascii="Times New Roman" w:hAnsi="Times New Roman" w:cs="Times New Roman" w:eastAsia="SimSun"/>
        </w:rPr>
        <w:t xml:space="preserve">数为</w:t>
      </w:r>
      <w:r>
        <w:t xml:space="preserve"> </w:t>
      </w:r>
      <w:r>
        <w:rPr>
          <w:rFonts w:ascii="Times New Roman" w:hAnsi="Times New Roman" w:cs="Times New Roman" w:eastAsia="SimSun"/>
        </w:rPr>
        <w:t xml:space="preserve">1、2、4），左边是</w:t>
      </w:r>
      <w:r>
        <w:t xml:space="preserve"> </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的配位总数</w:t>
      </w:r>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Ru </w:t>
      </w:r>
      <w:r>
        <w:rPr>
          <w:rFonts w:ascii="Times New Roman" w:hAnsi="Times New Roman" w:cs="Times New Roman" w:eastAsia="SimSun"/>
        </w:rPr>
        <w:t xml:space="preserve">的</w:t>
      </w:r>
      <w:r>
        <w:t xml:space="preserve"> 7 </w:t>
      </w:r>
      <w:r>
        <w:rPr>
          <w:rFonts w:ascii="Times New Roman" w:hAnsi="Times New Roman" w:cs="Times New Roman" w:eastAsia="SimSun"/>
        </w:rPr>
        <w:t xml:space="preserve">配位）。</w:t>
      </w:r>
    </w:p>
    <w:bookmarkEnd w:id="199"/>
    <w:bookmarkEnd w:id="200"/>
    <w:bookmarkEnd w:id="201"/>
    <w:bookmarkStart w:id="20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422"/>
        <w:gridCol w:w="2472"/>
        <w:gridCol w:w="987"/>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422"/>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422"/>
          </w:tcPr>
          <w:tcPr/>
          <w:p>
            <w:pPr>
              <w:pStyle w:val="Compact"/>
            </w:pPr>
            <w:r>
              <w:rPr>
                <w:rFonts w:ascii="Times New Roman" w:hAnsi="Times New Roman" w:cs="Times New Roman" w:eastAsia="SimSun"/>
              </w:rPr>
              <w:t xml:space="preserve">迷人的钙钛矿</w:t>
            </w:r>
          </w:p>
        </w:tc>
        <w:tc>
          <w:tcPr>
            <w:tcW w:type="dxa" w:w="2472"/>
          </w:tcPr>
          <w:tcPr/>
          <w:p>
            <w:pPr>
              <w:pStyle w:val="Compact"/>
            </w:pPr>
            <w:r>
              <w:rPr>
                <w:rFonts w:ascii="Times New Roman" w:hAnsi="Times New Roman" w:cs="Times New Roman" w:eastAsia="SimSun"/>
              </w:rPr>
              <w:t xml:space="preserve">题-CM-01-05-很多具有钙钛矿结构的化合物是</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422"/>
          </w:tcPr>
          <w:tcPr/>
          <w:p>
            <w:pPr>
              <w:pStyle w:val="Compact"/>
            </w:pPr>
            <w:r>
              <w:rPr>
                <w:rFonts w:ascii="Times New Roman" w:hAnsi="Times New Roman" w:cs="Times New Roman" w:eastAsia="SimSun"/>
              </w:rPr>
              <w:t xml:space="preserve">下图为理想钙钛矿的立体结构图与立体结构沿</w:t>
            </w:r>
          </w:p>
        </w:tc>
        <w:tc>
          <w:tcPr>
            <w:tcW w:type="dxa" w:w="2472"/>
          </w:tcPr>
          <w:tcPr/>
          <w:p>
            <w:pPr>
              <w:pStyle w:val="Compact"/>
            </w:pPr>
            <w:r>
              <w:rPr>
                <w:rFonts w:ascii="Times New Roman" w:hAnsi="Times New Roman" w:cs="Times New Roman" w:eastAsia="SimSun"/>
              </w:rPr>
              <w:t xml:space="preserve">题-CM-125-06-下图为理想钙钛矿的立体结构图</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422"/>
          </w:tcPr>
          <w:tcPr/>
          <w:p>
            <w:pPr>
              <w:pStyle w:val="Compact"/>
            </w:pPr>
            <w:r>
              <w:rPr>
                <w:rFonts w:ascii="Times New Roman" w:hAnsi="Times New Roman" w:cs="Times New Roman" w:eastAsia="SimSun"/>
              </w:rPr>
              <w:t xml:space="preserve">锗酸钡及其结构变化</w:t>
            </w:r>
          </w:p>
        </w:tc>
        <w:tc>
          <w:tcPr>
            <w:tcW w:type="dxa" w:w="2472"/>
          </w:tcPr>
          <w:tcPr/>
          <w:p>
            <w:pPr>
              <w:pStyle w:val="Compact"/>
            </w:pPr>
            <w:r>
              <w:rPr>
                <w:rFonts w:ascii="Times New Roman" w:hAnsi="Times New Roman" w:cs="Times New Roman" w:eastAsia="SimSun"/>
              </w:rPr>
              <w:t xml:space="preserve">题-CM-150-06-在不同的温度和压力下锗酸钡具</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422"/>
          </w:tcPr>
          <w:tcPr/>
          <w:p>
            <w:pPr>
              <w:pStyle w:val="Compact"/>
            </w:pPr>
            <w:r>
              <w:rPr>
                <w:rFonts w:ascii="Times New Roman" w:hAnsi="Times New Roman" w:cs="Times New Roman" w:eastAsia="SimSun"/>
              </w:rPr>
              <w:t xml:space="preserve">简单的晶体结构</w:t>
            </w:r>
          </w:p>
        </w:tc>
        <w:tc>
          <w:tcPr>
            <w:tcW w:type="dxa" w:w="2472"/>
          </w:tcPr>
          <w:tcPr/>
          <w:p>
            <w:pPr>
              <w:pStyle w:val="Compact"/>
            </w:pPr>
            <w:r>
              <w:rPr>
                <w:rFonts w:ascii="Times New Roman" w:hAnsi="Times New Roman" w:cs="Times New Roman" w:eastAsia="SimSun"/>
              </w:rPr>
              <w:t xml:space="preserve">题-HZ-08-05-以下是某四方晶体沿a轴和c轴</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422"/>
          </w:tcPr>
          <w:tcPr/>
          <w:p>
            <w:pPr>
              <w:pStyle w:val="Compact"/>
            </w:pPr>
            <w:r>
              <w:rPr>
                <w:rFonts w:ascii="Times New Roman" w:hAnsi="Times New Roman" w:cs="Times New Roman" w:eastAsia="SimSun"/>
              </w:rPr>
              <w:t xml:space="preserve">钙钛矿衍生结构</w:t>
            </w:r>
          </w:p>
        </w:tc>
        <w:tc>
          <w:tcPr>
            <w:tcW w:type="dxa" w:w="2472"/>
          </w:tcPr>
          <w:tcPr/>
          <w:p>
            <w:pPr>
              <w:pStyle w:val="Compact"/>
            </w:pPr>
            <w:r>
              <w:rPr>
                <w:rFonts w:ascii="Times New Roman" w:hAnsi="Times New Roman" w:cs="Times New Roman" w:eastAsia="SimSun"/>
              </w:rPr>
              <w:t xml:space="preserve">题-HYS-01-02-研究钙钛矿衍生结构时常用Ra</w:t>
            </w:r>
          </w:p>
        </w:tc>
        <w:tc>
          <w:tcPr>
            <w:tcW w:type="dxa" w:w="987"/>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422"/>
          </w:tcPr>
          <w:tcPr/>
          <w:p>
            <w:pPr>
              <w:pStyle w:val="Compact"/>
            </w:pPr>
            <w:r>
              <w:rPr>
                <w:rFonts w:ascii="Times New Roman" w:hAnsi="Times New Roman" w:cs="Times New Roman" w:eastAsia="SimSun"/>
              </w:rPr>
              <w:t xml:space="preserve">的结构常被称为六方钙钛矿</w:t>
            </w:r>
          </w:p>
        </w:tc>
        <w:tc>
          <w:tcPr>
            <w:tcW w:type="dxa" w:w="2472"/>
          </w:tcPr>
          <w:tcPr/>
          <w:p>
            <w:pPr>
              <w:pStyle w:val="Compact"/>
            </w:pPr>
            <w:r>
              <w:rPr>
                <w:rFonts w:ascii="Times New Roman" w:hAnsi="Times New Roman" w:cs="Times New Roman" w:eastAsia="SimSun"/>
              </w:rPr>
              <w:t xml:space="preserve">题-QBY-10-05-的结构常被称为六方钙钛矿其结</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422"/>
          </w:tcPr>
          <w:tcPr/>
          <w:p>
            <w:pPr>
              <w:pStyle w:val="Compact"/>
            </w:pPr>
            <w:r>
              <w:rPr>
                <w:rFonts w:ascii="Times New Roman" w:hAnsi="Times New Roman" w:cs="Times New Roman" w:eastAsia="SimSun"/>
              </w:rPr>
              <w:t xml:space="preserve">对六方堆积层的探索</w:t>
            </w:r>
          </w:p>
        </w:tc>
        <w:tc>
          <w:tcPr>
            <w:tcW w:type="dxa" w:w="2472"/>
          </w:tcPr>
          <w:tcPr/>
          <w:p>
            <w:pPr>
              <w:pStyle w:val="Compact"/>
            </w:pPr>
            <w:r>
              <w:rPr>
                <w:rFonts w:ascii="Times New Roman" w:hAnsi="Times New Roman" w:cs="Times New Roman" w:eastAsia="SimSun"/>
              </w:rPr>
              <w:t xml:space="preserve">题-QBY-08-06-611堆积层永远是晶体结构问</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422"/>
          </w:tcPr>
          <w:tcPr/>
          <w:p>
            <w:pPr>
              <w:pStyle w:val="Compact"/>
            </w:pPr>
            <w:r>
              <w:rPr>
                <w:rFonts w:ascii="Times New Roman" w:hAnsi="Times New Roman" w:cs="Times New Roman" w:eastAsia="SimSun"/>
              </w:rPr>
              <w:t xml:space="preserve">尖晶石及其类似晶体结构的研究</w:t>
            </w:r>
          </w:p>
        </w:tc>
        <w:tc>
          <w:tcPr>
            <w:tcW w:type="dxa" w:w="2472"/>
          </w:tcPr>
          <w:tcPr/>
          <w:p>
            <w:pPr>
              <w:pStyle w:val="Compact"/>
            </w:pPr>
            <w:r>
              <w:rPr>
                <w:rFonts w:ascii="Times New Roman" w:hAnsi="Times New Roman" w:cs="Times New Roman" w:eastAsia="SimSun"/>
              </w:rPr>
              <w:t xml:space="preserve">题-HZ-11-05-在晶体结构的研究中将晶胞拆分</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422"/>
          </w:tcPr>
          <w:tcPr/>
          <w:p>
            <w:pPr>
              <w:pStyle w:val="Compact"/>
            </w:pPr>
            <w:r>
              <w:rPr>
                <w:rFonts w:ascii="Times New Roman" w:hAnsi="Times New Roman" w:cs="Times New Roman" w:eastAsia="SimSun"/>
              </w:rPr>
              <w:t xml:space="preserve">基本点阵形式问题</w:t>
            </w:r>
          </w:p>
        </w:tc>
        <w:tc>
          <w:tcPr>
            <w:tcW w:type="dxa" w:w="2472"/>
          </w:tcPr>
          <w:tcPr/>
          <w:p>
            <w:pPr>
              <w:pStyle w:val="Compact"/>
            </w:pPr>
            <w:r>
              <w:rPr>
                <w:rFonts w:ascii="Times New Roman" w:hAnsi="Times New Roman" w:cs="Times New Roman" w:eastAsia="SimSun"/>
              </w:rPr>
              <w:t xml:space="preserve">题-XeC-12-01-在我们通常的认知里布拉维点阵</w:t>
            </w:r>
          </w:p>
        </w:tc>
        <w:tc>
          <w:tcPr>
            <w:tcW w:type="dxa" w:w="987"/>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422"/>
          </w:tcPr>
          <w:tcPr/>
          <w:p>
            <w:pPr>
              <w:pStyle w:val="Compact"/>
            </w:pPr>
            <w:r>
              <w:rPr>
                <w:rFonts w:ascii="Times New Roman" w:hAnsi="Times New Roman" w:cs="Times New Roman" w:eastAsia="SimSun"/>
              </w:rPr>
              <w:t xml:space="preserve">金红石及其相似结构</w:t>
            </w:r>
          </w:p>
        </w:tc>
        <w:tc>
          <w:tcPr>
            <w:tcW w:type="dxa" w:w="2472"/>
          </w:tcPr>
          <w:tcPr/>
          <w:p>
            <w:pPr>
              <w:pStyle w:val="Compact"/>
            </w:pPr>
            <w:r>
              <w:rPr>
                <w:rFonts w:ascii="Times New Roman" w:hAnsi="Times New Roman" w:cs="Times New Roman" w:eastAsia="SimSun"/>
              </w:rPr>
              <w:t xml:space="preserve">题-2ChO-04-05-51金红石是典型的四方晶体类</w:t>
            </w:r>
          </w:p>
        </w:tc>
        <w:tc>
          <w:tcPr>
            <w:tcW w:type="dxa" w:w="987"/>
          </w:tcPr>
          <w:tcPr/>
          <w:p>
            <w:pPr>
              <w:pStyle w:val="Compact"/>
            </w:pPr>
            <w:r>
              <w:t xml:space="preserve">2ChO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6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2"/>
    <w:bookmarkEnd w:id="2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8" Target="media/rId138.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90" Target="media/rId190.jpg" /><Relationship Type="http://schemas.openxmlformats.org/officeDocument/2006/relationships/image" Id="rId81" Target="media/rId81.jpg" /><Relationship Type="http://schemas.openxmlformats.org/officeDocument/2006/relationships/image" Id="rId135" Target="media/rId135.jpg" /><Relationship Type="http://schemas.openxmlformats.org/officeDocument/2006/relationships/image" Id="rId164" Target="media/rId164.jpg" /><Relationship Type="http://schemas.openxmlformats.org/officeDocument/2006/relationships/image" Id="rId59" Target="media/rId59.jpg" /><Relationship Type="http://schemas.openxmlformats.org/officeDocument/2006/relationships/image" Id="rId67" Target="media/rId67.jpg" /><Relationship Type="http://schemas.openxmlformats.org/officeDocument/2006/relationships/image" Id="rId36" Target="media/rId36.jpg" /><Relationship Type="http://schemas.openxmlformats.org/officeDocument/2006/relationships/image" Id="rId42" Target="media/rId42.jpg" /><Relationship Type="http://schemas.openxmlformats.org/officeDocument/2006/relationships/image" Id="rId184" Target="media/rId184.jpg" /><Relationship Type="http://schemas.openxmlformats.org/officeDocument/2006/relationships/image" Id="rId48" Target="media/rId48.jpg" /><Relationship Type="http://schemas.openxmlformats.org/officeDocument/2006/relationships/image" Id="rId161" Target="media/rId161.jpg" /><Relationship Type="http://schemas.openxmlformats.org/officeDocument/2006/relationships/image" Id="rId25" Target="media/rId25.jpg" /><Relationship Type="http://schemas.openxmlformats.org/officeDocument/2006/relationships/image" Id="rId124" Target="media/rId124.jpg" /><Relationship Type="http://schemas.openxmlformats.org/officeDocument/2006/relationships/image" Id="rId22" Target="media/rId22.jpg" /><Relationship Type="http://schemas.openxmlformats.org/officeDocument/2006/relationships/image" Id="rId73" Target="media/rId73.jpg" /><Relationship Type="http://schemas.openxmlformats.org/officeDocument/2006/relationships/image" Id="rId147" Target="media/rId147.jpg" /><Relationship Type="http://schemas.openxmlformats.org/officeDocument/2006/relationships/image" Id="rId150" Target="media/rId150.jpg" /><Relationship Type="http://schemas.openxmlformats.org/officeDocument/2006/relationships/image" Id="rId56" Target="media/rId56.jpg" /><Relationship Type="http://schemas.openxmlformats.org/officeDocument/2006/relationships/image" Id="rId181" Target="media/rId181.jpg" /><Relationship Type="http://schemas.openxmlformats.org/officeDocument/2006/relationships/image" Id="rId187" Target="media/rId187.jpg" /><Relationship Type="http://schemas.openxmlformats.org/officeDocument/2006/relationships/image" Id="rId109" Target="media/rId109.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141" Target="media/rId141.jpg" /><Relationship Type="http://schemas.openxmlformats.org/officeDocument/2006/relationships/image" Id="rId121" Target="media/rId121.jpg" /><Relationship Type="http://schemas.openxmlformats.org/officeDocument/2006/relationships/image" Id="rId130" Target="media/rId130.jpg" /><Relationship Type="http://schemas.openxmlformats.org/officeDocument/2006/relationships/image" Id="rId112" Target="media/rId112.jpg" /><Relationship Type="http://schemas.openxmlformats.org/officeDocument/2006/relationships/image" Id="rId86" Target="media/rId86.jpg" /><Relationship Type="http://schemas.openxmlformats.org/officeDocument/2006/relationships/image" Id="rId70" Target="media/rId70.jpg" /><Relationship Type="http://schemas.openxmlformats.org/officeDocument/2006/relationships/image" Id="rId76" Target="media/rId76.jpg" /><Relationship Type="http://schemas.openxmlformats.org/officeDocument/2006/relationships/image" Id="rId175" Target="media/rId175.jpg" /><Relationship Type="http://schemas.openxmlformats.org/officeDocument/2006/relationships/image" Id="rId104" Target="media/rId104.jpg" /><Relationship Type="http://schemas.openxmlformats.org/officeDocument/2006/relationships/image" Id="rId193" Target="media/rId193.jpg" /><Relationship Type="http://schemas.openxmlformats.org/officeDocument/2006/relationships/image" Id="rId127" Target="media/rId127.jpg" /><Relationship Type="http://schemas.openxmlformats.org/officeDocument/2006/relationships/image" Id="rId33" Target="media/rId33.jpg" /><Relationship Type="http://schemas.openxmlformats.org/officeDocument/2006/relationships/image" Id="rId196" Target="media/rId196.jpg" /><Relationship Type="http://schemas.openxmlformats.org/officeDocument/2006/relationships/image" Id="rId153" Target="media/rId153.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118" Target="media/rId118.jpg" /><Relationship Type="http://schemas.openxmlformats.org/officeDocument/2006/relationships/image" Id="rId115" Target="media/rId115.jpg" /><Relationship Type="http://schemas.openxmlformats.org/officeDocument/2006/relationships/image" Id="rId101" Target="media/rId101.jpg" /><Relationship Type="http://schemas.openxmlformats.org/officeDocument/2006/relationships/image" Id="rId144" Target="media/rId144.jpg" /><Relationship Type="http://schemas.openxmlformats.org/officeDocument/2006/relationships/image" Id="rId170" Target="media/rId170.jpg" /><Relationship Type="http://schemas.openxmlformats.org/officeDocument/2006/relationships/image" Id="rId39" Target="media/rId39.jpg" /><Relationship Type="http://schemas.openxmlformats.org/officeDocument/2006/relationships/image" Id="rId19" Target="media/rId19.jpg" /><Relationship Type="http://schemas.openxmlformats.org/officeDocument/2006/relationships/image" Id="rId178" Target="media/rId1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2026-10-14T15:39:19Z</dcterms:created>
  <dcterms:modified xsi:type="dcterms:W3CDTF">2026-10-14T15:39:19Z</dcterms:modified>
</cp:coreProperties>
</file>

<file path=docProps/custom.xml><?xml version="1.0" encoding="utf-8"?>
<Properties xmlns="http://schemas.openxmlformats.org/officeDocument/2006/custom-properties" xmlns:vt="http://schemas.openxmlformats.org/officeDocument/2006/docPropsVTypes"/>
</file>