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7" w:name="化学动力学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化学动力学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化学动力学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速率的表示与速率方程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能正确书写平均速率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瞬时速率和按化学计量系数归一后的统一速率表达式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反应级数的实验测定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能根据实验数据用初始速率法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积分法和半衰期法判断反应级数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积分速率方程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能掌握零级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二级反应的积分速率方程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并处理浓度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· 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方程与活化能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方程进行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的计算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理解活化能的物理意义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基元反应与速控步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能区分基元反应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复杂反应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反应分子数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反应级数和速控步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催化作用的本质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能从动力学角度理解催化剂的本质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并能辨析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催化剂改变速率但不改变平衡常数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复杂反应图景与稳态近似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能对可逆反应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平行反应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连串反应和稳态近似建立基本图景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衔接后续机理题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化学动力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为什么需要化学动力学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同样是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热力学允许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发生快慢可能天差地别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启示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室温下极慢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能发生不等于立刻发生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低温太慢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工业条件是速率与平衡的折中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爆炸反应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放热显著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速率决定安全与工艺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化学动力学的三个核心问题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反应到底有多快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速率受哪些因素控制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速率方程背后对应怎样的机理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动力学研究的是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速度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所以速率方程不能像平衡常数那样只看总反应式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总反应式相同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速率方程可能完全不同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0" w:name="二反应速率与实验测定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反应速率与实验测定</w:t>
      </w:r>
    </w:p>
    <w:bookmarkStart w:id="11" w:name="平均速率与瞬时速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平均速率与瞬时速率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对反应物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平均速率写作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‾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Δ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得到瞬时速率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对一般反应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B</m:t>
          </m:r>
          <m:r>
            <m:rPr>
              <m:sty m:val="p"/>
            </m:rPr>
            <m:t>→</m:t>
          </m:r>
          <m:r>
            <m:t>g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统一速率定义为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g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h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为什么要除以计量系数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不除的话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同一反应用不同物质表示时数值不同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除以系数后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一个反应只有一个速率值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随堂例由化学计量关系换算不同物种的速率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由化学计量关系换算不同物种的速率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若某时刻测得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反应统一速率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1.20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⇒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2.40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4.80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bookmarkEnd w:id="12"/>
    <w:bookmarkStart w:id="13" w:name="可逆反应中的净速率正速率逆速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可逆反应中的净速率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正速率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逆速率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对于可逆反应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实验上测到的是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净速率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net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−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t>  </m:t>
          </m:r>
          <m:r>
            <m:rPr>
              <m:sty m:val="p"/>
            </m:rPr>
            <m:t>⇒</m:t>
          </m:r>
          <m:r>
            <m:t>  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net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平衡不是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停止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而是正逆反应仍在进行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但两者速率相等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7" w:name="速率的实验测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速率的实验测定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速率本质上来自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浓度随时间的变化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因此关键是建立可测信号与浓度的对应关系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适合场景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化学分析法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定时取样后滴定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比色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反应不太快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可分批取样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压强法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监测气体总压或分压变化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耗气反应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电导法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监测离子浓度变化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吸光度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旋光度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荧光强度变化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有色物种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手性物种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量气法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测生成气体体积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放气反应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实验语言要点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初始速率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反应刚开始时的速率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最适合用于确定级数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瞬时速率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−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曲线某点切线斜率给出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平均速率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只能反映某一时间段的平均变化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不代表全过程都一样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494601"/>
            <wp:effectExtent b="0" l="0" r="0" t="0"/>
            <wp:docPr descr="360" title="" id="15" name="Picture"/>
            <a:graphic>
              <a:graphicData uri="http://schemas.openxmlformats.org/drawingml/2006/picture">
                <pic:pic>
                  <pic:nvPicPr>
                    <pic:cNvPr descr="0c3fe81a4d1b509fadea69417fa91edf9f7f0f7864d52729d6c8effb6992cdf5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494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时间曲线与瞬时速率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曲线上任一点的切线斜率即为该时刻的瞬时速率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快反应怎么测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上表的方法都要求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来得及取样或读数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当反应在毫秒甚至微秒级完成时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就需要把反应启动和信号检测都推到极短时间尺度上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思路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时间尺度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停流法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两种溶液高速混合后立即跟踪信号变化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毫秒级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温度跃变法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瞬时扰动使平衡偏离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再测恢复平衡的速率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微秒级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闪光光解法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强闪光瞬间产生自由基或激发态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再跟踪其消失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微秒</w:t>
            </w:r>
            <w:r>
              <w:rPr>
                <w:rFonts w:hint="eastAsia" w:ascii="Times New Roman" w:hAnsi="Times New Roman" w:eastAsia="Times New Roman" w:cs="Times New Roman"/>
              </w:rPr>
              <w:t>–</w:t>
            </w:r>
            <w:r>
              <w:rPr>
                <w:rFonts w:hint="eastAsia" w:ascii="Times New Roman" w:hAnsi="Times New Roman" w:eastAsia="FangSong" w:cs="Times New Roman"/>
              </w:rPr>
              <w:t>纳秒级</w:t>
            </w:r>
          </w:p>
        </w:tc>
      </w:tr>
    </w:tbl>
    <w:bookmarkEnd w:id="17"/>
    <w:bookmarkStart w:id="18" w:name="初速率为什么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初速率为什么重要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随着反应进行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反应物浓度会变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产物可能参与逆反应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体系越来越复杂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初速率阶段有两个优点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反应物浓度最接近已知初始值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生成物浓度接近零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逆反应常可忽略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所以初始速率法是确定速率方程最常用的实验工具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随堂小练速率概念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速率概念快检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可逆反应达到平衡时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net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三者分别满足什么关系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为什么确定级数时优先使用初始速率而不是后期平均速率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0.030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net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因为此时反应物浓度最接近已知初始值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产物浓度很小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逆反应和副效应更容易忽略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32" w:name="三速率方程反应级数与积分形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速率方程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反应级数与积分形式</w:t>
      </w:r>
    </w:p>
    <w:bookmarkStart w:id="21" w:name="速率方程的一般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速率方程的一般形式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实验测得的速率方程通常写成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只与反应本性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催化剂等有关</w:t>
      </w:r>
    </w:p>
    <w:p>
      <w:pPr>
        <w:pStyle w:val="Compact"/>
        <w:numPr>
          <w:ilvl w:val="0"/>
          <w:numId w:val="1006"/>
        </w:numPr>
      </w:pP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分别是对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的反应级数</w:t>
      </w:r>
    </w:p>
    <w:p>
      <w:pPr>
        <w:pStyle w:val="Compact"/>
        <w:numPr>
          <w:ilvl w:val="0"/>
          <w:numId w:val="1006"/>
        </w:numPr>
      </w:pPr>
      <m:oMath>
        <m:r>
          <m:t>m</m:t>
        </m:r>
        <m:r>
          <m:rPr>
            <m:sty m:val="p"/>
          </m:rPr>
          <m:t>+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总级数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这个式子本质上是在回答一个实验问题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当浓度改变时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速率按什么比例改变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并非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配平方程式时附带得到的指数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而是由实验拟合得到的数量关系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最重要的边界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除了基元反应外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一般不能直接从总反应方程式系数读出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必须由实验确定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总反应方程式只告诉我们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前后守恒关系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并不告诉我们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中间经过了哪条路径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1"/>
    <w:bookmarkStart w:id="22" w:name="速率常数-k-的意义与单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的意义与单位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在给定温度和催化条件下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反应通常越快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不同总级数对应不同单位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速率方程示意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的常用单位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更具体地说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是速率方程里的</w:t>
      </w:r>
      <w:r>
        <w:rPr>
          <w:rFonts w:hint="eastAsia" w:ascii="Times New Roman" w:hAnsi="Times New Roman" w:eastAsia="FangSong" w:cs="Times New Roman"/>
          <w:b/>
          <w:bCs/>
        </w:rPr>
        <w:t xml:space="preserve">比例系数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在同一温度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同一催化条件下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若把浓度项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m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驱动力的量化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就刻画了这个反应把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转成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实际速率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从单位上也能反推它的意义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因为速率的单位固定是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​</m:t>
          </m:r>
          <m:r>
            <m:t>v</m:t>
          </m:r>
          <m:r>
            <m:t>​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所以总级数为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​</m:t>
          </m:r>
          <m:r>
            <m:t>k</m:t>
          </m:r>
          <m:r>
            <m:t>​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因此不同级数的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反推总级数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的单位总是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的单位倒推出总级数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初始速率法确定级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初始速率法确定级数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基本策略是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控制变量</w:t>
      </w:r>
      <w:r>
        <w:rPr>
          <w:rFonts w:hint="eastAsia" w:ascii="Times New Roman" w:hAnsi="Times New Roman" w:eastAsia="Times New Roman" w:cs="Times New Roman"/>
        </w:rPr>
        <w:t>”：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看速率怎么变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看速率怎么变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由速率比求出幂次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则在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B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B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浓度变化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实验上常见的一个变形叫隔离法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若令某一反应物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大量过量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则实验过程中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近似不变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t>  </m:t>
          </m:r>
          <m:r>
            <m:rPr>
              <m:sty m:val="p"/>
            </m:rPr>
            <m:t>(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这就把多组分问题暂时化成了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级反应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第一轮只要求看懂这个实验思路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过量组分被吸收到表观速率常数里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3"/>
    <w:bookmarkStart w:id="24" w:name="随堂例初始速率法确定级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初始速率法确定级数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某反应实验数据如下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1→2：A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1→3：B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再由实验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den>
          </m:f>
          <m:r>
            <m:rPr>
              <m:sty m:val="p"/>
            </m:rPr>
            <m:t>=</m:t>
          </m:r>
          <m:r>
            <m:t>2.0</m:t>
          </m:r>
          <m:r>
            <m:t>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2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2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bookmarkEnd w:id="24"/>
    <w:bookmarkStart w:id="28" w:name="零级一级二级反应的积分速率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二级反应的积分速率方程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对单反应物过程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d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t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线性判断图像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作图为直线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作图为直线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作图为直线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积分法的用途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已知级数后求任意时刻浓度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由实验数据作图反推级数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寿命和速率常数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8124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bed47eeeb98cf90c723d433c93958604c1d6223f0714c06f1f759e405b1eff8b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81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零级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一级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二级反应速率方程与积分形式总览表</w:t>
      </w:r>
    </w:p>
    <w:bookmarkEnd w:id="28"/>
    <w:bookmarkStart w:id="29" w:name="半衰期与级数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半衰期与级数判断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重要特征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与初始浓度成正比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与初始浓度无关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与初始浓度成反比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一级反应最常考的识别点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不同初始浓度下半衰期不变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随堂例由半衰期判断级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由半衰期判断级数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某反应在三组不同初始浓度下测得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·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初始浓度加倍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半衰期减半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所以是二级反应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伪一级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伪一级反应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若某反应本来是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大量过量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这就把二级问题变成了一级问题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伪一级处理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典型场景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水解反应中水作溶剂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酯水解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蔗糖转化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气体在大量惰性组分中反应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55" w:name="四影响速率的因素与-arrhenius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影响速率的因素与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33" w:name="浓度压强与表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压强与表面积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浓度增大通常使速率增大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原因是单位体积内有效碰撞机会增加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对气体体系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恒温增压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本质上是提高浓度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所以速率常数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常增大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对固体参与的反应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不写进速率方程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表面积</w:t>
      </w:r>
      <w:r>
        <w:rPr>
          <w:rFonts w:hint="eastAsia" w:ascii="Times New Roman" w:hAnsi="Times New Roman" w:eastAsia="FangSong" w:cs="Times New Roman"/>
        </w:rPr>
        <w:t xml:space="preserve">会显著影响速率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同样质量的粉末比块状物反应快得多</w:t>
      </w:r>
    </w:p>
    <w:bookmarkEnd w:id="33"/>
    <w:bookmarkStart w:id="37" w:name="温度与-arrhenius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温度与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经验上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许多反应温度每升高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速率常数约增大</w:t>
      </w:r>
      <w:r>
        <w:rPr>
          <w:rFonts w:ascii="Times New Roman" w:hAnsi="Times New Roman" w:eastAsia="Times New Roman" w:cs="Times New Roman"/>
        </w:rPr>
        <w:t xml:space="preserve"> 2~4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更准确的关系由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指前因子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反映碰撞频率与取向因素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活化能</w:t>
      </w:r>
    </w:p>
    <w:p>
      <w:pPr>
        <w:pStyle w:val="Compact"/>
        <w:numPr>
          <w:ilvl w:val="0"/>
          <w:numId w:val="1012"/>
        </w:numPr>
      </w:pPr>
      <m:oMath>
        <m:r>
          <m:t>R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气体常数</w:t>
      </w:r>
    </w:p>
    <w:p>
      <w:pPr>
        <w:pStyle w:val="Compact"/>
        <w:numPr>
          <w:ilvl w:val="0"/>
          <w:numId w:val="1012"/>
        </w:numPr>
      </w:pP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热力学温度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这个式子的物理图景很清楚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碰撞得有多频繁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取向是否常常合适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这些碰撞里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有多少粒子真的有能力爬过能垒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最敏感变化的正是后者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所以很多反应对温度十分敏感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取对数得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A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于是把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会得到一条直线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因此实验上常用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直线来求活化能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29411"/>
            <wp:effectExtent b="0" l="0" r="0" t="0"/>
            <wp:docPr descr="400" title="" id="35" name="Picture"/>
            <a:graphic>
              <a:graphicData uri="http://schemas.openxmlformats.org/drawingml/2006/picture">
                <pic:pic>
                  <pic:nvPicPr>
                    <pic:cNvPr descr="2e09e01f3bb2f252414d01a12ac85182390722a85a4c655b30fc087ce07240c6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29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（ln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1/T），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 ln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由直线斜率可直接求活化能</w:t>
      </w:r>
    </w:p>
    <w:bookmarkEnd w:id="37"/>
    <w:bookmarkStart w:id="41" w:name="随堂例arrhenius-两点法求活化能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两点法求活化能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330 K </w:t>
      </w:r>
      <w:r>
        <w:rPr>
          <w:rFonts w:hint="eastAsia" w:ascii="Times New Roman" w:hAnsi="Times New Roman" w:eastAsia="FangSong" w:cs="Times New Roman"/>
        </w:rPr>
        <w:t xml:space="preserve">时速率常数分别为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330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≈</m:t>
          </m:r>
          <m:r>
            <m:t>5.2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r>
            <m:t>52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两温度公式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一个重要判断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速率对温度越敏感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这也是为什么有些反应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平时几乎不动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一加热就突然很快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70212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e02b354bda1c556b9c4efe5fb7bc5836e897f798a96fefa9c459dff0dd7881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70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典型级数反应浓度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时间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(c-t)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与速率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时间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(v-t)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变化曲线对比</w:t>
      </w:r>
    </w:p>
    <w:bookmarkEnd w:id="41"/>
    <w:bookmarkStart w:id="42" w:name="碰撞理论与有效碰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碰撞理论与有效碰撞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碰撞理论强调两个条件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能量足够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碰撞粒子能量必须不低于活化能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取向合适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即使能量够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不合适的取向也可能无效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所以有效碰撞数远少于总碰撞数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碰撞理论的完整逻辑链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碰撞理论的完整逻辑链是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分解的碰撞频率计算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有效碰撞概念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取向因子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Arrhenius </w:t>
      </w:r>
      <w:r>
        <w:rPr>
          <w:rFonts w:hint="eastAsia" w:ascii="Times New Roman" w:hAnsi="Times New Roman" w:eastAsia="FangSong" w:cs="Times New Roman"/>
        </w:rPr>
        <w:t>方程推导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经典对比是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热力学决定可能性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动力学决定现实性</w:t>
      </w:r>
      <w:r>
        <w:rPr>
          <w:rFonts w:hint="eastAsia" w:ascii="Times New Roman" w:hAnsi="Times New Roman" w:eastAsia="Times New Roman" w:cs="Times New Roman"/>
        </w:rPr>
        <w:t>”——H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很负却极慢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正是动力学受限的典型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由此可以理解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升温会显著增加高能分子比例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催化剂通过改变路径降低活化能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大分子反应中空间位阻会显著降低速率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定量图像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设单位时间碰撞总数为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其中只有动能不低于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的碰撞才可能有效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按分子动能分布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高能分子所占比例约为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于是速率可写成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为取向因子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这一式把前面几条结论统一起来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升温既增大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又通过指数项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增加高能分子比例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催化剂降低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使指数项迅速增大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量级体会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室温下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每降低约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约扩大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≈</m:t>
        </m:r>
        <m:r>
          <m:t>55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催化剂只要把活化能降下十几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kJ，</w:t>
      </w:r>
      <w:r>
        <w:rPr>
          <w:rFonts w:hint="eastAsia" w:ascii="Times New Roman" w:hAnsi="Times New Roman" w:eastAsia="FangSong" w:cs="Times New Roman"/>
        </w:rPr>
        <w:t>速率就能提升一到两个数量级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6" w:name="过渡态与活化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过渡态与活化能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过渡态理论把反应看作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先爬过能垒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再下坡到产物</w:t>
      </w:r>
      <w:r>
        <w:rPr>
          <w:rFonts w:hint="eastAsia" w:ascii="Times New Roman" w:hAnsi="Times New Roman" w:eastAsia="Times New Roman" w:cs="Times New Roman"/>
        </w:rPr>
        <w:t>”：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r>
            <m:rPr>
              <m:sty m:val="p"/>
            </m:rPr>
            <m:t>t</m:t>
          </m:r>
          <m:r>
            <m:rPr>
              <m:sty m:val="p"/>
            </m:rPr>
            <m:t>s</m:t>
          </m:r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‡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P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d</m:t>
          </m:r>
          <m:r>
            <m:rPr>
              <m:sty m:val="p"/>
            </m:rPr>
            <m:t>u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活化能是反应物到过渡态的能量差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它决定了反应起步有多困难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控制什么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反应最终是否有利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平衡偏向哪边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反应开始是否容易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速率有多快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高频辨析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很负不代表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热力学有利的反应仍可能动力学极慢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97027"/>
            <wp:effectExtent b="0" l="0" r="0" t="0"/>
            <wp:docPr descr="360" title="" id="44" name="Picture"/>
            <a:graphic>
              <a:graphicData uri="http://schemas.openxmlformats.org/drawingml/2006/picture">
                <pic:pic>
                  <pic:nvPicPr>
                    <pic:cNvPr descr="a31951ee0d099b4beca526f760f2172ecb19e2c6f2d5a522cd1bc12ca7398c6a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97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过渡态位能示意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能垒高度决定反应起步难易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把这张图和上表配套看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产物能量高低对应热力学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峰顶高度对应动力学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门槛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需要注意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终点更低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误当成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门槛更低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46"/>
    <w:bookmarkStart w:id="50" w:name="正逆反应活化能与反应热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4.4.1 </w:t>
      </w:r>
      <w:r>
        <w:rPr>
          <w:rFonts w:hint="eastAsia" w:ascii="Times New Roman" w:hAnsi="Times New Roman" w:eastAsia="SimHei" w:cs="Times New Roman"/>
        </w:rPr>
        <w:t xml:space="preserve">正逆反应活化能与反应热的关系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同一条反应坐标上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正反应和逆反应的活化能并不是彼此独立的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若用焓变近似表示能量高低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H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限定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仅对正逆均为单步基元反应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同一基元步骤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严格成立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对非基元总反应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表观活化能是各基元步骤活化能的组合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该关系不直接适用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这条关系很适合快速判断能垒高低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活化能关系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直观上说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放热反应的产物能量更低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从产物爬回去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通常更难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吸热反应则相反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这里连接的是活化能和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速率问题首先看能垒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平衡问题再看自由能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92749"/>
            <wp:effectExtent b="0" l="0" r="0" t="0"/>
            <wp:docPr descr="380" title="" id="48" name="Picture"/>
            <a:graphic>
              <a:graphicData uri="http://schemas.openxmlformats.org/drawingml/2006/picture">
                <pic:pic>
                  <pic:nvPicPr>
                    <pic:cNvPr descr="ef54335c86f8224cd63a729f991170c419d6cc8d7d034a85921e46fde399c046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92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两种反应的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活化能越大的反应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速率对温度变化越敏感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斜率更陡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0"/>
    <w:bookmarkStart w:id="54" w:name="催化剂的三条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催化剂的三条本质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催化剂最重要的三个结论必须同时记住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改变反应历程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>降低活化能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从而提高速率</w:t>
      </w:r>
    </w:p>
    <w:p>
      <w:pPr>
        <w:pStyle w:val="Compact"/>
        <w:numPr>
          <w:ilvl w:val="0"/>
          <w:numId w:val="1017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不改变反应前后始末态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因此不改变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和平衡组成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常见误解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催化剂让平衡右移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催化剂只让达到平衡更快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催化剂只加快正反应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正逆反应都会同时加快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催化剂会被大量消耗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催化剂参与中间步骤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但总量原则上不变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催化效果有多强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几条常见反应在催化前后的活化能对比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无催化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速率提升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金催化约</w:t>
            </w:r>
            <w:r>
              <w:rPr>
                <w:rFonts w:ascii="Times New Roman" w:hAnsi="Times New Roman" w:eastAsia="Times New Roman" w:cs="Times New Roman"/>
              </w:rPr>
              <w:t xml:space="preserve"> 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提升极显著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铂催化约</w:t>
            </w:r>
            <w:r>
              <w:rPr>
                <w:rFonts w:ascii="Times New Roman" w:hAnsi="Times New Roman" w:eastAsia="Times New Roman" w:cs="Times New Roman"/>
              </w:rPr>
              <w:t xml:space="preserve"> 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等约</w:t>
            </w:r>
            <w:r>
              <w:rPr>
                <w:rFonts w:ascii="Times New Roman" w:hAnsi="Times New Roman" w:eastAsia="Times New Roman" w:cs="Times New Roman"/>
              </w:rPr>
              <w:t xml:space="preserve"> 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一例最便于量级估算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20</m:t>
            </m:r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≈</m:t>
        </m:r>
        <m:sSup>
          <m:e>
            <m:r>
              <m:t>e</m:t>
            </m:r>
          </m:e>
          <m:sup>
            <m:r>
              <m:t>8</m:t>
            </m:r>
          </m:sup>
        </m:sSup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速率提高约千倍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723076"/>
            <wp:effectExtent b="0" l="0" r="0" t="0"/>
            <wp:docPr descr="380" title="" id="52" name="Picture"/>
            <a:graphic>
              <a:graphicData uri="http://schemas.openxmlformats.org/drawingml/2006/picture">
                <pic:pic>
                  <pic:nvPicPr>
                    <pic:cNvPr descr="f5685b734e22b22fc581b8b6d05a40c4227eead659f7f5afe723dfe75c48f6f4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23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催化与非催化反应的能量对比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催化剂开辟新路径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但不改变反应始末态能量差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61" w:name="五基元反应速控步与机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速控步与机理</w:t>
      </w:r>
    </w:p>
    <w:bookmarkStart w:id="56" w:name="基元反应与复杂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基元反应与复杂反应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速率式能否直接由方程式写出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一步完成的微观过程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由多个基元步骤组成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例如总反应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实验速率式常为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这说明总反应不是一个简单基元步骤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否则不会出现如此复杂的速率行为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换句话说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总反应式像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总账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机理才像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流水账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总账只能看出净消耗和净生成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真正决定速率的是哪一步最慢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中间体怎样生成消耗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哪些粒子在速控步里真的同时碰上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反应分子数与反应级数不是一回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反应分子数与反应级数不是一回事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反应分子数</w:t>
      </w:r>
      <w:r>
        <w:rPr>
          <w:rFonts w:hint="eastAsia" w:ascii="Times New Roman" w:hAnsi="Times New Roman" w:eastAsia="FangSong" w:cs="Times New Roman"/>
        </w:rPr>
        <w:t>只对基元反应定义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单分子反应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一个粒子参与一步反应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双分子反应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两个粒子同时参与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三分子反应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三个粒子同时参与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较少见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反应级数</w:t>
      </w:r>
      <w:r>
        <w:rPr>
          <w:rFonts w:hint="eastAsia" w:ascii="Times New Roman" w:hAnsi="Times New Roman" w:eastAsia="FangSong" w:cs="Times New Roman"/>
        </w:rPr>
        <w:t>是实验量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属于速率方程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基元步骤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机理设想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实验测定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只有基元反应</w:t>
      </w:r>
      <w:r>
        <w:rPr>
          <w:rFonts w:hint="eastAsia" w:ascii="Times New Roman" w:hAnsi="Times New Roman" w:eastAsia="FangSong" w:cs="Times New Roman"/>
        </w:rPr>
        <w:t>才允许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各物种级数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计量系数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57"/>
    <w:bookmarkStart w:id="58" w:name="质量作用定律的使用边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质量作用定律的使用边界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对基元步骤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B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products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可直接写成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b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这就是动力学中的质量作用定律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但对总反应不能乱用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原因是总反应只记录始态和终态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不记录路径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速控步与机理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速控步与机理判据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多步反应中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最慢的一步常称为</w:t>
      </w:r>
      <w:r>
        <w:rPr>
          <w:rFonts w:hint="eastAsia" w:ascii="Times New Roman" w:hAnsi="Times New Roman" w:eastAsia="FangSong" w:cs="Times New Roman"/>
          <w:b/>
          <w:bCs/>
        </w:rPr>
        <w:t xml:space="preserve">速控步</w:t>
      </w:r>
      <w:r>
        <w:rPr>
          <w:rFonts w:hint="eastAsia" w:ascii="Times New Roman" w:hAnsi="Times New Roman" w:eastAsia="Times New Roman" w:cs="Times New Roman"/>
        </w:rPr>
        <w:t xml:space="preserve">（rate-determining</w:t>
      </w:r>
      <w:r>
        <w:rPr>
          <w:rFonts w:ascii="Times New Roman" w:hAnsi="Times New Roman" w:eastAsia="Times New Roman" w:cs="Times New Roman"/>
        </w:rPr>
        <w:t xml:space="preserve"> step, </w:t>
      </w:r>
      <w:r>
        <w:rPr>
          <w:rFonts w:hint="eastAsia" w:ascii="Times New Roman" w:hAnsi="Times New Roman" w:eastAsia="Times New Roman" w:cs="Times New Roman"/>
        </w:rPr>
        <w:t>RDS）。</w:t>
      </w:r>
      <w:r>
        <w:rPr>
          <w:rFonts w:hint="eastAsia" w:ascii="Times New Roman" w:hAnsi="Times New Roman" w:eastAsia="FangSong" w:cs="Times New Roman"/>
        </w:rPr>
        <w:t>它像最窄的瓶颈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决定总速率量级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机理判断的基本原则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机理各步相加必须能还原总反应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由机理推导出的速率方程必须与实验一致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若不一致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机理必须修改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竞赛题常考句式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给你一个总反应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几个候选机理和实验速率方程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让你判断哪一套机理可能成立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机理例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为什么是二级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浓度无关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若这是单步双分子碰撞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速率应正比于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与实验矛盾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因此真实机理必然分步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一个与实验吻合的候选机理是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慢，决定总速率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快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由慢步得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与实验一致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这个例子说明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表观分子数与总反应式系数可以完全不同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机理是否成立必须用实验速率方程检验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59"/>
    <w:bookmarkStart w:id="60" w:name="随堂小练机理与速控步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机理与速控步快检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若一个单步基元反应写成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它的反应分子数是多少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在理想基元假设下速率式应写成什么形式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若机理中慢步为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快步为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不考虑更复杂耦合时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总速率主要由哪一步控制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为什么不能把总反应方程式的系数直接当成所有复杂反应的级数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2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可写成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主要由慢步控制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因为总反应式只反映守恒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不反映真实反应路径与中间步骤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72" w:name="六复杂反应动力学的常见模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复杂反应动力学的常见模型</w:t>
      </w:r>
    </w:p>
    <w:bookmarkStart w:id="62" w:name="可逆反应从速率常数到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从速率常数到平衡常数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对最简单的一级可逆体系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q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q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q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这条关系十分重要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因为它把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动力学常数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</w:t>
      </w:r>
      <w:r>
        <w:rPr>
          <w:rFonts w:hint="eastAsia" w:ascii="Times New Roman" w:hAnsi="Times New Roman" w:eastAsia="FangSong" w:cs="Times New Roman"/>
        </w:rPr>
        <w:t>直接联系起来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但须注意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该关系仅对正逆方向均为单步基元反应的体系严格成立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非基元反应的速率常数与平衡常数关系较为复杂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平行反应产物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平行反应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产物选择性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B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的消耗速率由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产物比例由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∼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的动力学基础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若两条通道活化能不同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升温可能改变产物比例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7" w:name="连串反应中间体为什么会先升后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连串反应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中间体为什么会先升后降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连串反应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的浓度通常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先因第一步生成而上升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后因第二步消耗而下降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曲线常出现峰值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这个图像在机理题和实验题里都很常见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1389"/>
            <wp:effectExtent b="0" l="0" r="0" t="0"/>
            <wp:docPr descr="360" title="" id="65" name="Picture"/>
            <a:graphic>
              <a:graphicData uri="http://schemas.openxmlformats.org/drawingml/2006/picture">
                <pic:pic>
                  <pic:nvPicPr>
                    <pic:cNvPr descr="314ce09cda2d40ce0f9f63420b193062a650368aef4f66a9430357d9f6be8ef9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1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自催化反应的速率曲线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产物自身作为催化剂使速率先增后减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呈现典型的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形浓度变化</w:t>
      </w:r>
    </w:p>
    <w:bookmarkEnd w:id="67"/>
    <w:bookmarkStart w:id="68" w:name="稳态近似ss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（SSA）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当某活性中间体浓度很低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寿命很短时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常可近似认为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中间体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以机理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若对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做稳态近似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稳态近似的价值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它能把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含中间体的机理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只含可测反应物的总速率方程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这是动力学深化的核心工具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Start w:id="69" w:name="随堂例用机理推导总速率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用机理推导总速率式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作稳态近似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总反应表观上是一阶反应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但其表观速率常数是多个基元常数的组合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平衡假设与稳态近似的区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平衡假设与稳态近似的区别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如果第一步是快平衡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第二步是慢步骤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则还可以用平衡假设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两者关系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平衡假设更强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前一步快平衡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稳态近似更一般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中间体浓度近似不变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70"/>
    <w:bookmarkStart w:id="71" w:name="链反应的最基本图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链反应的最基本图景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很多气相卤化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燃烧反应都属于链反应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可分为三类步骤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产生自由基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链传递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自由基再生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自由基数目不减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自由基相互湮灭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第一轮只要求建立图景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不要求对自由基稳态做完整代数推导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End w:id="72"/>
    <w:bookmarkStart w:id="76" w:name="七知识网络与做题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知识网络与做题方法</w:t>
      </w:r>
    </w:p>
    <w:bookmarkStart w:id="73" w:name="动力学常用工具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动力学常用工具总表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已知信息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首选工具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多组初始浓度与初速率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积分法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任意时刻浓度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不同初始浓度下半衰期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两个温度下的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速率方程与候选机理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RDS / SSA /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判断机理是否合理</w:t>
            </w:r>
          </w:p>
        </w:tc>
      </w:tr>
    </w:tbl>
    <w:bookmarkEnd w:id="73"/>
    <w:bookmarkStart w:id="74" w:name="动力学题四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动力学题四步法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先判断题目是在考</w:t>
      </w:r>
      <w:r>
        <w:rPr>
          <w:rFonts w:hint="eastAsia" w:ascii="Times New Roman" w:hAnsi="Times New Roman" w:eastAsia="FangSong" w:cs="Times New Roman"/>
          <w:b/>
          <w:bCs/>
        </w:rPr>
        <w:t>定义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级数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温度效应还是机理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再判断数据是哪一种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积分数据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双温度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选对公式后再代数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不要一开始就套</w:t>
      </w:r>
      <w:r>
        <w:rPr>
          <w:rFonts w:ascii="Times New Roman" w:hAnsi="Times New Roman" w:eastAsia="Times New Roman" w:cs="Times New Roman"/>
        </w:rPr>
        <w:t xml:space="preserve"> Arrhenius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最后检查单位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对数形式和数量级是否合理</w:t>
      </w:r>
    </w:p>
    <w:bookmarkEnd w:id="74"/>
    <w:bookmarkStart w:id="75" w:name="动力学热力学平衡的分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平衡的分工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对应学科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反应能不能自发开始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反应最终能到什么程度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反应多久能到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怎样加快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必须分清的两对量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是速率常数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属于动力学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属于热力学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控制速率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控制平衡趋势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End w:id="76"/>
    <w:bookmarkStart w:id="77" w:name="八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本讲的代表题已经分别放在</w:t>
      </w:r>
      <w:r>
        <w:rPr>
          <w:rFonts w:hint="eastAsia" w:ascii="Times New Roman" w:hAnsi="Times New Roman" w:eastAsia="FangSong" w:cs="Times New Roman"/>
          <w:b/>
          <w:bCs/>
        </w:rPr>
        <w:t>速率定义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初速率法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半衰期</w:t>
      </w:r>
      <w:r>
        <w:rPr>
          <w:rFonts w:hint="eastAsia" w:ascii="Times New Roman" w:hAnsi="Times New Roman" w:eastAsia="Times New Roman" w:cs="Times New Roman"/>
          <w:b/>
          <w:bCs/>
        </w:rPr>
        <w:t>、Arrhenius、</w:t>
      </w:r>
      <w:r>
        <w:rPr>
          <w:rFonts w:hint="eastAsia" w:ascii="Times New Roman" w:hAnsi="Times New Roman" w:eastAsia="FangSong" w:cs="Times New Roman"/>
          <w:b/>
          <w:bCs/>
        </w:rPr>
        <w:t>稳态近似</w:t>
      </w:r>
      <w:r>
        <w:rPr>
          <w:rFonts w:hint="eastAsia" w:ascii="Times New Roman" w:hAnsi="Times New Roman" w:eastAsia="FangSong" w:cs="Times New Roman"/>
        </w:rPr>
        <w:t>等知识点之后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随学随练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7"/>
    <w:bookmarkStart w:id="78" w:name="九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高频坑点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速率定义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忘除计量系数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直接把总方程系数当级数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看浓度变化倍数与速率倍数关系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没控制变量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积分法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0/1/2 </w:t>
            </w:r>
            <w:r>
              <w:rPr>
                <w:rFonts w:hint="eastAsia" w:ascii="Times New Roman" w:hAnsi="Times New Roman" w:eastAsia="FangSong" w:cs="Times New Roman"/>
              </w:rPr>
              <w:t xml:space="preserve">级各有线性判据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图像判错坐标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与初始浓度无关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把一级公式乱用到二级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温度必须用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ascii="Times New Roman" w:hAnsi="Times New Roman" w:eastAsia="Times New Roman" w:cs="Times New Roman"/>
              </w:rPr>
              <w:t xml:space="preserve"> 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改路径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误认为催化剂改变平衡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速率式必须和实验相符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只会拼方程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不会验速率式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82" w:name="十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79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说明平均速率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瞬时速率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初始速率三者的区别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某反应速率式为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、[B]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速率变为多少倍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速率常数单位为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该反应最可能是几级反应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二级反应的积分速率方程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为什么一级反应的半衰期与初始浓度无关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何谓活化能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它与反应热是否为同一概念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说明催化剂为什么能提高速率但不能改变平衡常数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反应分子数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反应级数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为什么总反应式一般不能直接写出速率方程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9"/>
    <w:bookmarkStart w:id="80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求速率方程和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说明如何由图像判断其级数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并写出半衰期公式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某一级反应的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0.50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308 K </w:t>
      </w:r>
      <w:r>
        <w:rPr>
          <w:rFonts w:hint="eastAsia" w:ascii="Times New Roman" w:hAnsi="Times New Roman" w:eastAsia="FangSong" w:cs="Times New Roman"/>
        </w:rPr>
        <w:t xml:space="preserve">下的速率常数分别为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解释为什么粉末状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与盐酸反应比块状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若某反应机理第一步很快建立平衡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第二步很慢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说明为什么速控步对总速率的影响尤为关键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某体系中间体浓度始终很低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但并非零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为什么仍可以使用稳态近似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产物组成有何特点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0"/>
    <w:bookmarkStart w:id="81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某反应在不同初始浓度下的半衰期满足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∝</m:t>
        </m:r>
        <m:r>
          <m:rPr>
            <m:sty m:val="p"/>
          </m:rPr>
          <m:t>[</m:t>
        </m:r>
        <m:r>
          <m:rPr>
            <m:sty m:val="p"/>
          </m:rPr>
          <m:t>A</m:t>
        </m:r>
        <m:sSubSup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判断反应级数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的正逆反应都是一级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试说明为什么平衡常数可以写成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但实验发现室温几乎不反应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用动力学与热力学语言解释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使用稳态近似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推导总速率式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催化剂提高产率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这句话只有在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给定有限反应时间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时才可能近似成立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而从严格平衡观点看并不准确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某平行反应有两条通道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其中通道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活化能较低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通道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活化能较高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升温后产物比例为什么可能发生变化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End w:id="82"/>
    <w:bookmarkStart w:id="86" w:name="十一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83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平均速率是某时间段内的平均变化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瞬时速率是某一时刻的极限速率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初始速率是反应刚开始时的瞬时速率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因为一级积分式决定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式中不含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活化能是反应物到过渡态的能垒高度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反应热是产物与反应物的焓差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两者不是同一概念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催化剂改变机理并降低活化能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使正逆反应都更快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但不改变始态与终态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所以不改平衡常数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反应分子数属于基元步骤概念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反应级数来自实验速率方程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因为总反应式不反映中间步骤与机理路径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84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1→2：A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2→3：B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6.0</m:t>
        </m:r>
        <m: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说明是一级反应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231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×</m:t>
        </m:r>
        <m:r>
          <m:t>0.20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两点式计算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0.788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8.314</m:t>
            </m:r>
            <m:r>
              <m:rPr>
                <m:sty m:val="p"/>
              </m:rPr>
              <m:t>×</m:t>
            </m:r>
            <m:r>
              <m:t>0.788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298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308</m:t>
            </m:r>
          </m:den>
        </m:f>
        <m:r>
          <m:rPr>
            <m:sty m:val="p"/>
          </m:rPr>
          <m:t>≈</m:t>
        </m:r>
        <m:r>
          <m:t>60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粉末表面积更大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反应界面更多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有效碰撞机会更多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因为最慢的一步决定物质通过整条路径的通量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所以它控制总速率量级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稳态近似要求的是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生成速率约等于消耗速率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中间体浓度为零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Start w:id="85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因为二级反应有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平衡时正逆速率相等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移项即得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很负说明热力学有利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但若活化能很高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室温下有效碰撞极少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所以动力学上仍可能极慢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稳态近似给出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总速率为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催化剂只能缩短达到平衡所需时间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若规定时间很短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看上去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产率提高了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但真正达到平衡后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平衡组成不变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因为两条通道满足各自的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活化能较高的通道对升温更敏感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所以升温会改变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从而改变产物比例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5"/>
    <w:bookmarkEnd w:id="86"/>
    <w:bookmarkEnd w:id="8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jpg"/><Relationship Id="rId34" Type="http://schemas.openxmlformats.org/officeDocument/2006/relationships/image" Target="media/rId34.jpg"/><Relationship Id="rId64" Type="http://schemas.openxmlformats.org/officeDocument/2006/relationships/image" Target="media/rId64.jpg"/><Relationship Id="rId43" Type="http://schemas.openxmlformats.org/officeDocument/2006/relationships/image" Target="media/rId43.jpg"/><Relationship Id="rId25" Type="http://schemas.openxmlformats.org/officeDocument/2006/relationships/image" Target="media/rId25.png"/><Relationship Id="rId47" Type="http://schemas.openxmlformats.org/officeDocument/2006/relationships/image" Target="media/rId47.jpg"/><Relationship Id="rId51" Type="http://schemas.openxmlformats.org/officeDocument/2006/relationships/image" Target="media/rId51.jpg"/><Relationship Id="rId38" Type="http://schemas.openxmlformats.org/officeDocument/2006/relationships/image" Target="media/rId3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2026-09-19T05:38:53Z</dcterms:created>
  <dcterms:modified xsi:type="dcterms:W3CDTF">2026-09-19T05:38:53Z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