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Sun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Sun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Sun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同周期元素的原子序数与性质变化规律及对角规则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了解各区元素的基本化学性质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SimSun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（ⅠA-ⅦA）=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族序数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ⅢB-ⅦB、ⅠB-ⅡB，</w:t>
            </w:r>
            <w:r>
              <w:rPr>
                <w:rFonts w:hint="eastAsia" w:ascii="Times New Roman" w:hAnsi="Times New Roman" w:eastAsia="SimSun" w:cs="Times New Roman"/>
              </w:rPr>
              <w:t>含过渡元素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SimSun" w:cs="Times New Roman"/>
              </w:rPr>
              <w:t>区元素</w:t>
            </w:r>
            <w:r>
              <w:rPr>
                <w:rFonts w:hint="eastAsia" w:ascii="Times New Roman" w:hAnsi="Times New Roman" w:eastAsia="Times New Roman" w:cs="Times New Roman"/>
              </w:rPr>
              <w:t>（ⅢB-ⅡB）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SimSun" w:cs="Times New Roman"/>
              </w:rPr>
              <w:t>第六周期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SimSun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SimSun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108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ad990d2119aabbf46ff0645d1a49344a959b58d7ba554502912e765280ac770f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SimSun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），χ(F)=4.0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865da71f3c91a3232a5d099ca36a7aeac317311ab9f3a7c6173e15d0007c59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主族与过渡元素电负性变化趋势图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EA（328）</w:t>
      </w:r>
      <w:r>
        <w:rPr>
          <w:rFonts w:hint="eastAsia" w:ascii="Times New Roman" w:hAnsi="Times New Roman" w:eastAsia="SimSun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加一个电子后排斥能大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催化活性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与镧系收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对角规则与镧系收缩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SimSun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SimSun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镧系元素新增电子进入</w:t>
      </w:r>
      <w:r>
        <w:rPr>
          <w:rFonts w:hint="eastAsia" w:ascii="Times New Roman" w:hAnsi="Times New Roman" w:eastAsia="Times New Roman" w:cs="Times New Roman"/>
        </w:rPr>
        <w:t>(n-2)f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电子屏蔽效应差</w:t>
      </w:r>
      <w:r>
        <w:rPr>
          <w:rFonts w:hint="eastAsia" w:ascii="Times New Roman" w:hAnsi="Times New Roman" w:eastAsia="Times New Roman" w:cs="Times New Roman"/>
        </w:rPr>
        <w:t>（≈0.85~1.00，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s/p），</w:t>
      </w:r>
      <w:r>
        <w:rPr>
          <w:rFonts w:hint="eastAsia" w:ascii="Times New Roman" w:hAnsi="Times New Roman" w:eastAsia="SimSun" w:cs="Times New Roman"/>
        </w:rPr>
        <w:t>导致有效核电荷持续增大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SimSun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SimSun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SimSun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SimSun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801、Al 578、Ga 579、In 558、Tl 589 </w:t>
      </w:r>
      <w:r>
        <w:rPr>
          <w:rFonts w:hint="eastAsia" w:ascii="Times New Roman" w:hAnsi="Times New Roman" w:eastAsia="Times New Roman" w:cs="Times New Roman"/>
        </w:rPr>
        <w:t>kJ/mol。Al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SimSun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SimSun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SimSun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SimSun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SimSun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SimSun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电子亲合能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（n+l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小先填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SimSun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过渡金属先失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离子失电子顺序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先失最外层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5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内层电子排斥外层电子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削弱核对外层电子的吸引力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SimSun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SimSun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待算电子右边的组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更外层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屏蔽忽略不计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31b275d36a98582661dc0d64b9ea964d12e8c737d65966c75d4c78071e5939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SimSun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SimSun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SimSun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5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气态原子失去一个电子所需最低能量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SimSun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电子受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电子与已有电子成对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配对排斥使其更容易失去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03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02892b2795a122eef101bdeb0cb42dc02c13b98dbf3d0f49a215d2ec13bc80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第一电离能随核电荷数变化曲线及局部突跃点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188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zhao_ionization_energy_de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三周期元素第一电离能半满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全满反常倒挂现象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SimSun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Mulliken（(IE+EA)/2）·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Allred-Rochow（Z*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静电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共价半径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SimSun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SimSun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SimSun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SimSun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SimSun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SimSun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74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分子偶极矩及其关系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了解分子轨道概念和双原子分子轨道能级排布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等电子体等概念</w:t>
            </w:r>
          </w:p>
        </w:tc>
      </w:tr>
    </w:tbl>
    <w:bookmarkStart w:id="45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SimSun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Δχ=1.1 </w:t>
      </w:r>
      <w:r>
        <w:rPr>
          <w:rFonts w:hint="eastAsia" w:ascii="Times New Roman" w:hAnsi="Times New Roman" w:eastAsia="SimSun" w:cs="Times New Roman"/>
        </w:rPr>
        <w:t>却高度共价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极化起关键作用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SimSun" w:cs="Times New Roman"/>
              </w:rPr>
              <w:t>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154pm/347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134/614 · C≡C 120/839 · N≡N 110/946 · H–H 74/436。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6"/>
    <w:bookmarkStart w:id="50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孤对电子数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2085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8a23200c284b6e22fd6aef953738de50420b8dbf01d9ad92fd5ef1313a39c82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共振式形式电荷分布与最优结构判断示例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SimSun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7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AXₙEₘ </w:t>
      </w:r>
      <w:r>
        <w:rPr>
          <w:rFonts w:hint="eastAsia" w:ascii="Times New Roman" w:hAnsi="Times New Roman" w:eastAsia="SimSun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SimSun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70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8dc4c93c7bf29f29dd8500cd62819d020275bb4137ba2993284797528e4fb487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杂化轨道形成过程与直线形空间取向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杂化轨道形成过程与平面三角形空间取向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88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cd3da5581ac1beafd5e3bb8c1565c7bff6889a2dfe7a1f0ea35888fbcc34cac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SimSun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只对</w:t>
      </w:r>
      <w:r>
        <w:rPr>
          <w:rFonts w:hint="eastAsia" w:ascii="Times New Roman" w:hAnsi="Times New Roman" w:eastAsia="SimSun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bookmarkEnd w:id="70"/>
    <w:bookmarkStart w:id="71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SimSun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bookmarkEnd w:id="71"/>
    <w:bookmarkStart w:id="72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ₛ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ₛ*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ₛ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ₛ* &lt;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 &lt;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ₚ*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ₚ*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ₛ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ₛ*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ₛ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ₛ*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 &lt;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 &lt;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ₚ* &lt;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ₚ*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ₚ* </w:t>
      </w:r>
      <w:r>
        <w:rPr>
          <w:rFonts w:hint="eastAsia" w:ascii="Times New Roman" w:hAnsi="Times New Roman" w:eastAsia="SimSun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ₚ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SimSun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ₚ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SimSun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SimSun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SimSun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SimSun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SimSun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分子有没有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SimSun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7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溶剂极性及溶剂化作用</w:t>
            </w:r>
          </w:p>
        </w:tc>
      </w:tr>
    </w:tbl>
    <w:bookmarkStart w:id="78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SimSun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0694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4b714e7680010098820d7bd9a29302c83288131825c41088cc0cd5bc1e8f3c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同分异构体支链数与分子接触面积对色散力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的影响</w:t>
      </w:r>
    </w:p>
    <w:bookmarkEnd w:id="78"/>
    <w:bookmarkStart w:id="82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SimSun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254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44e6064a4dc6a7b403f92a757c4fd8b2c93a2932c1f1a5927007195e0b8e3c5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区元素氢化物沸点变化趋势与氢键导致的反常高沸点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SimSun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2"/>
    <w:bookmarkStart w:id="86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非极性分子在水中倾向于聚集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离子被溶剂分子包围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5572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5bc46e468300f14b303b0ea5b6a40c9382cea0f88a4ec2e3d87de7d38024a77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离子溶剂化过程与非极性分子水溶液中的疏水作用模型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SimSun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End w:id="87"/>
    <w:bookmarkStart w:id="95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94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(σᵥ),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(σᵥ)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SimSun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等任意重轴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只可能有</w:t>
      </w:r>
      <w:r>
        <w:rPr>
          <w:rFonts w:hint="eastAsia" w:ascii="Times New Roman" w:hAnsi="Times New Roman" w:eastAsia="Times New Roman" w:cs="Times New Roman"/>
        </w:rPr>
        <w:t>1、2、3、4、6</w:t>
      </w:r>
      <w:r>
        <w:rPr>
          <w:rFonts w:hint="eastAsia" w:ascii="Times New Roman" w:hAnsi="Times New Roman" w:eastAsia="SimSun" w:cs="Times New Roman"/>
        </w:rPr>
        <w:t>重旋转轴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Cₙ → </w:t>
      </w:r>
      <w:r>
        <w:rPr>
          <w:rFonts w:hint="eastAsia" w:ascii="Times New Roman" w:hAnsi="Times New Roman" w:eastAsia="SimSun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SimSun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1536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98a0fab5f257c2929fd8ec9f6833098e00a69eeb87bf7a7e82839265282ea3d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2372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735b673187b7334045b4a67300ba3beea84995821421f20db5057a2e5c301b16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常见分子点群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ᵥ、C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ᵥ、D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ₕ、Td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对称元素示例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Sₙ（</w:t>
      </w:r>
      <w:r>
        <w:rPr>
          <w:rFonts w:hint="eastAsia" w:ascii="Times New Roman" w:hAnsi="Times New Roman" w:eastAsia="SimSun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有手性对映体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逐个取代</w:t>
      </w:r>
      <w:r>
        <w:rPr>
          <w:rFonts w:ascii="Times New Roman" w:hAnsi="Times New Roman" w:eastAsia="Times New Roman" w:cs="Times New Roman"/>
        </w:rPr>
        <w:t xml:space="preserve"> F/Cl </w:t>
      </w:r>
      <w:r>
        <w:rPr>
          <w:rFonts w:hint="eastAsia" w:ascii="Times New Roman" w:hAnsi="Times New Roman" w:eastAsia="SimSun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150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SimSun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金刚石等典型结构特点</w:t>
            </w:r>
          </w:p>
        </w:tc>
      </w:tr>
    </w:tbl>
    <w:bookmarkStart w:id="102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33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3dfd614e473d638a7435230c7827d5850751ccf77109f6ec482bc4518425d09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四类基本晶体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微观结构特征对比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69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5012a9d054c7cacd77bdf189b3adae98bfe6f6bd43fcdd0cb0a16b64fa434a54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bookmarkEnd w:id="102"/>
    <w:bookmarkStart w:id="103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周期性排列的几何点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每个点阵点代表的结构单元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SimSun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SimSun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SimSun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SimSun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03"/>
    <w:bookmarkStart w:id="125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79700" cy="2463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rystal-fcc-close-packing-3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等径圆球的面心立方最密堆积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SimSun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hint="eastAsia" w:ascii="Times New Roman" w:hAnsi="Times New Roman" w:eastAsia="SimSun" w:cs="Times New Roman"/>
        </w:rPr>
        <w:t xml:space="preserve">四面体空隙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SimSun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SimSun" w:cs="Times New Roman"/>
        </w:rPr>
        <w:t>仍取金红石型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（0.286）</w:t>
      </w:r>
      <w:r>
        <w:rPr>
          <w:rFonts w:hint="eastAsia" w:ascii="Times New Roman" w:hAnsi="Times New Roman" w:eastAsia="SimSun" w:cs="Times New Roman"/>
        </w:rPr>
        <w:t>取石英型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离子极化也会压降配位数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61ea6b576a32dea0dd9bb35508cf28c7d45cc1b232c3ff13522a8d3cf42cbe3f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7622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1698ac9ad5c26bdcb19b3fde811b9027550116900e10401e2d98cb38489ae339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7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堆积方式与填隙类型推导离子晶体结构的通用判断逻辑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30625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61f00840996e74512fa065cacbd931fafe388df54a9d6f139766f312f0c50b5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SimSun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25"/>
    <w:bookmarkStart w:id="126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(Nₐ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Nₐ = </w:t>
      </w:r>
      <w:r>
        <w:rPr>
          <w:rFonts w:hint="eastAsia" w:ascii="Times New Roman" w:hAnsi="Times New Roman" w:eastAsia="SimSun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SimSun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SimSun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勾股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26"/>
    <w:bookmarkStart w:id="133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SimSun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SimSun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1108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7ff1eb0bb6ac6478ecb800ee1d7d63023288c9a348bed33d07ac3f66f21a72ed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、dⁿ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9532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ba781128f77e8e1f0d189b5d8cc77a296d4f9ba7176f2f9804ceb960d95a2d2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阴阳离子的相互极化与变形导致键型共价化及配位数降低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49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1a0e7eef7710c2edd785b63357b03ac4c5186ae81a7512475717b6aa7e1a4a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4468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22d43e59802c07b216e7471b2af264452efc48de2c96eaac157f836b4d792904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235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7946cf0e5568ef746737a12de60c15d9397b2b100e36a5ffbebc62d9fc41eae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54449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064b5fe5e0091a0088bec8616cc88f392f273731e12576bb2d5519799b366d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5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SimSun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SimSun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SimSun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SimSun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ρ=ZM/NₐV）。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ReNₓ（</w:t>
      </w:r>
      <w:r>
        <w:rPr>
          <w:rFonts w:hint="eastAsia" w:ascii="Times New Roman" w:hAnsi="Times New Roman" w:eastAsia="SimSun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XeFₓ/ReNₓ、38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FeCr/SrSb/WSe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、36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月日本筑波材料科学国家实验室发现首例带结晶水的晶体在</w:t>
      </w:r>
      <w:r>
        <w:rPr>
          <w:rFonts w:hint="eastAsia" w:ascii="Times New Roman" w:hAnsi="Times New Roman" w:eastAsia="Times New Roman" w:cs="Times New Roman"/>
        </w:rPr>
        <w:t>5K</w:t>
      </w:r>
      <w:r>
        <w:rPr>
          <w:rFonts w:hint="eastAsia" w:ascii="Times New Roman" w:hAnsi="Times New Roman" w:eastAsia="SimSun" w:cs="Times New Roman"/>
        </w:rPr>
        <w:t>下呈现超导性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：a=250.4pm，c=666.1pm，γ=120°；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End w:id="150"/>
    <w:bookmarkStart w:id="15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SimSun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</w:tr>
    </w:tbl>
    <w:bookmarkStart w:id="15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中心离子直接连接的配位原子数目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中性配体在后</w:t>
      </w:r>
    </w:p>
    <w:bookmarkEnd w:id="151"/>
    <w:bookmarkStart w:id="15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SimSun" w:cs="Times New Roman"/>
              </w:rPr>
              <w:t xml:space="preserve">对映体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2"/>
    <w:bookmarkStart w:id="15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受体配体拉低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给体推高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Δ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先配对</w:t>
      </w:r>
      <w:r>
        <w:rPr>
          <w:rFonts w:hint="eastAsia" w:ascii="Times New Roman" w:hAnsi="Times New Roman" w:eastAsia="SimSun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51566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b32a0ace276c8386086d52fbf9ce694176cbbd054d3297538a9191abf47b2574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1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球形电场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g/eg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分裂能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6"/>
    <w:bookmarkStart w:id="15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SimSun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SimSun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SimSun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SimSun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SimSun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SimSun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近年常考晶体场分裂与磁性</w:t>
      </w:r>
      <w:r>
        <w:rPr>
          <w:rFonts w:hint="eastAsia" w:ascii="Times New Roman" w:hAnsi="Times New Roman" w:eastAsia="Times New Roman" w:cs="Times New Roman"/>
        </w:rPr>
        <w:t>、18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SimSun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End w:id="159"/>
    <w:bookmarkStart w:id="160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SimSun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SimSun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的电子亲合能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的电子亲合能反而比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Start w:id="16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SimSun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SimSun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SimSun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SimSun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分离困难</w:t>
            </w:r>
          </w:p>
        </w:tc>
      </w:tr>
    </w:tbl>
    <w:bookmarkEnd w:id="161"/>
    <w:bookmarkStart w:id="162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SimSun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SimSun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SimSun" w:cs="Times New Roman"/>
              </w:rPr>
              <w:t xml:space="preserve">构造原理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SimSun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SimSun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</w:tr>
    </w:tbl>
    <w:bookmarkEnd w:id="162"/>
    <w:bookmarkStart w:id="163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</w:tr>
    </w:tbl>
    <w:bookmarkEnd w:id="163"/>
    <w:bookmarkStart w:id="164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SimSun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SimSun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64"/>
    <w:bookmarkStart w:id="165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再找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+σ_h；</w:t>
            </w:r>
            <w:r>
              <w:rPr>
                <w:rFonts w:hint="eastAsia" w:ascii="Times New Roman" w:hAnsi="Times New Roman" w:eastAsia="SimSun" w:cs="Times New Roman"/>
              </w:rPr>
              <w:t>多根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</w:p>
        </w:tc>
      </w:tr>
    </w:tbl>
    <w:bookmarkEnd w:id="165"/>
    <w:bookmarkStart w:id="166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SimSun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SimSun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SimSun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SimSun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SimSun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SimSun" w:cs="Times New Roman"/>
              </w:rPr>
              <w:t>符号错最易失分</w:t>
            </w:r>
          </w:p>
        </w:tc>
      </w:tr>
    </w:tbl>
    <w:bookmarkEnd w:id="166"/>
    <w:bookmarkStart w:id="167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四面体恒高自旋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SimSun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SimSun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SimSun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7"/>
    <w:bookmarkEnd w:id="168"/>
    <w:bookmarkStart w:id="17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69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SimSun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SimSun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SimSun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半径差距小水合能差值不足以补偿电离能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受镧系收缩影响第一电离能高但第二三电离能相对不高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SimSun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SimSun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SimSun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SimSun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69"/>
    <w:bookmarkStart w:id="170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SimSun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SimSun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SimSun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稀有气体按序</w:t>
      </w:r>
      <w:r>
        <w:rPr>
          <w:rFonts w:ascii="Times New Roman" w:hAnsi="Times New Roman" w:eastAsia="Times New Roman" w:cs="Times New Roman"/>
        </w:rPr>
        <w:t xml:space="preserve"> He/Ne/Ar/Kr/Xe/Rn(Z=86)/Og——Rn 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）；[Xe]4f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SimSun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SimSun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SimSun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SimSun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dⁿ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SimSun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0"/>
    <w:bookmarkStart w:id="171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轨道可接受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的孤对电子形成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（F→B），</w:t>
      </w:r>
      <w:r>
        <w:rPr>
          <w:rFonts w:hint="eastAsia" w:ascii="Times New Roman" w:hAnsi="Times New Roman" w:eastAsia="SimSun" w:cs="Times New Roman"/>
        </w:rPr>
        <w:t>有离域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的正电性降低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的吸引力减弱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书形结构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的氧化态异常</w:t>
      </w:r>
      <w:r>
        <w:rPr>
          <w:rFonts w:hint="eastAsia" w:ascii="Times New Roman" w:hAnsi="Times New Roman" w:eastAsia="Times New Roman" w:cs="Times New Roman"/>
        </w:rPr>
        <w:t>（+5</w:t>
      </w:r>
      <w:r>
        <w:rPr>
          <w:rFonts w:hint="eastAsia" w:ascii="Times New Roman" w:hAnsi="Times New Roman" w:eastAsia="SimSun" w:cs="Times New Roman"/>
        </w:rPr>
        <w:t>而非预期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SimSun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O)ₙH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)（HF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SimSun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σᵥ（C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ᵥ）。</w:t>
      </w:r>
      <w:r>
        <w:rPr>
          <w:rFonts w:hint="eastAsia" w:ascii="Times New Roman" w:hAnsi="Times New Roman" w:eastAsia="SimSun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SimSun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SimSun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3"/>
    <w:bookmarkStart w:id="17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，a=0.578nm=5.78×10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</w:t>
      </w:r>
      <w:r>
        <w:rPr>
          <w:rFonts w:hint="eastAsia" w:ascii="Times New Roman" w:hAnsi="Times New Roman" w:eastAsia="SimSun" w:cs="Times New Roman"/>
        </w:rPr>
        <w:t>体心立方基元含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ρ=ZM/(Nₐ×a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SimSun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SimSun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：d=250.4×0.5/cos30°=144.6pm；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c/2=333.05pm。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=144.6pm。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③c=666.1pm</w:t>
      </w:r>
      <w:r>
        <w:rPr>
          <w:rFonts w:hint="eastAsia" w:ascii="Times New Roman" w:hAnsi="Times New Roman" w:eastAsia="SimSun" w:cs="Times New Roman"/>
        </w:rPr>
        <w:t>是最短核间距的</w:t>
      </w:r>
      <w:r>
        <w:rPr>
          <w:rFonts w:hint="eastAsia" w:ascii="Times New Roman" w:hAnsi="Times New Roman" w:eastAsia="Times New Roman" w:cs="Times New Roman"/>
        </w:rPr>
        <w:t>4.6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4"/>
    <w:bookmarkStart w:id="175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SimSun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SimSun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SimSun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六氟合铝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SimSun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SimSun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SimSun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SimSun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</w:t>
      </w:r>
      <w:r>
        <w:rPr>
          <w:rFonts w:hint="eastAsia" w:ascii="Times New Roman" w:hAnsi="Times New Roman" w:eastAsia="Times New Roman" w:cs="Times New Roman"/>
        </w:rPr>
        <w:t>；[Fe(H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半满前稳定态更稳定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SimSun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SimSun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SimSun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SimSun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SimSun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SimSun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为超氧酸</w:t>
      </w:r>
      <w:r>
        <w:rPr>
          <w:rFonts w:hint="eastAsia" w:ascii="Times New Roman" w:hAnsi="Times New Roman" w:eastAsia="Times New Roman" w:cs="Times New Roman"/>
        </w:rPr>
        <w:t>(HO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SimSun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提供孤对电子给缺电子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少电子显正电荷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多电子显负电荷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SimSun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SimSun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SimSun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6"/>
    <w:bookmarkEnd w:id="177"/>
    <w:bookmarkEnd w:id="17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96" Type="http://schemas.openxmlformats.org/officeDocument/2006/relationships/image" Target="media/rId96.jpg"/><Relationship Id="rId119" Type="http://schemas.openxmlformats.org/officeDocument/2006/relationships/image" Target="media/rId119.jpg"/><Relationship Id="rId137" Type="http://schemas.openxmlformats.org/officeDocument/2006/relationships/image" Target="media/rId137.jpg"/><Relationship Id="rId64" Type="http://schemas.openxmlformats.org/officeDocument/2006/relationships/image" Target="media/rId64.jpg"/><Relationship Id="rId79" Type="http://schemas.openxmlformats.org/officeDocument/2006/relationships/image" Target="media/rId79.jpg"/><Relationship Id="rId113" Type="http://schemas.openxmlformats.org/officeDocument/2006/relationships/image" Target="media/rId113.jpg"/><Relationship Id="rId99" Type="http://schemas.openxmlformats.org/officeDocument/2006/relationships/image" Target="media/rId9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83" Type="http://schemas.openxmlformats.org/officeDocument/2006/relationships/image" Target="media/rId83.jpg"/><Relationship Id="rId110" Type="http://schemas.openxmlformats.org/officeDocument/2006/relationships/image" Target="media/rId110.jpg"/><Relationship Id="rId28" Type="http://schemas.openxmlformats.org/officeDocument/2006/relationships/image" Target="media/rId28.jpg"/><Relationship Id="rId116" Type="http://schemas.openxmlformats.org/officeDocument/2006/relationships/image" Target="media/rId116.jpg"/><Relationship Id="rId146" Type="http://schemas.openxmlformats.org/officeDocument/2006/relationships/image" Target="media/rId146.jpg"/><Relationship Id="rId36" Type="http://schemas.openxmlformats.org/officeDocument/2006/relationships/image" Target="media/rId36.jpg"/><Relationship Id="rId91" Type="http://schemas.openxmlformats.org/officeDocument/2006/relationships/image" Target="media/rId91.jpg"/><Relationship Id="rId140" Type="http://schemas.openxmlformats.org/officeDocument/2006/relationships/image" Target="media/rId140.jpg"/><Relationship Id="rId127" Type="http://schemas.openxmlformats.org/officeDocument/2006/relationships/image" Target="media/rId127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21" Type="http://schemas.openxmlformats.org/officeDocument/2006/relationships/image" Target="media/rId21.jpg"/><Relationship Id="rId134" Type="http://schemas.openxmlformats.org/officeDocument/2006/relationships/image" Target="media/rId134.jpg"/><Relationship Id="rId67" Type="http://schemas.openxmlformats.org/officeDocument/2006/relationships/image" Target="media/rId67.jpg"/><Relationship Id="rId10" Type="http://schemas.openxmlformats.org/officeDocument/2006/relationships/image" Target="media/rId10.jpg"/><Relationship Id="rId107" Type="http://schemas.openxmlformats.org/officeDocument/2006/relationships/image" Target="media/rId107.jpg"/><Relationship Id="rId153" Type="http://schemas.openxmlformats.org/officeDocument/2006/relationships/image" Target="media/rId153.jpg"/><Relationship Id="rId130" Type="http://schemas.openxmlformats.org/officeDocument/2006/relationships/image" Target="media/rId130.jpg"/><Relationship Id="rId143" Type="http://schemas.openxmlformats.org/officeDocument/2006/relationships/image" Target="media/rId143.jpg"/><Relationship Id="rId104" Type="http://schemas.openxmlformats.org/officeDocument/2006/relationships/image" Target="media/rId104.jpg"/><Relationship Id="rId32" Type="http://schemas.openxmlformats.org/officeDocument/2006/relationships/image" Target="media/rId32.jpg"/><Relationship Id="rId14" Type="http://schemas.openxmlformats.org/officeDocument/2006/relationships/image" Target="media/rId14.jpg"/><Relationship Id="rId54" Type="http://schemas.openxmlformats.org/officeDocument/2006/relationships/image" Target="media/rId54.jpg"/><Relationship Id="rId122" Type="http://schemas.openxmlformats.org/officeDocument/2006/relationships/image" Target="media/rId122.jpg"/><Relationship Id="rId51" Type="http://schemas.openxmlformats.org/officeDocument/2006/relationships/image" Target="media/rId51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2026-08-05T14:20:05Z</dcterms:created>
  <dcterms:modified xsi:type="dcterms:W3CDTF">2026-08-05T14:20:05Z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