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晶体学与晶体结构第一轮普化原理"/>
    <w:p>
      <w:pPr>
        <w:pStyle w:val="Heading1"/>
        <w:spacing w:before="280" w:after="120"/>
        <w:jc w:val="center"/>
      </w:pPr>
      <w:r>
        <w:rPr>
          <w:rFonts w:hint="eastAsia" w:ascii="Times New Roman" w:hAnsi="Times New Roman" w:eastAsia="SimHei" w:cs="Times New Roman"/>
        </w:rPr>
        <w:t>晶体学与晶体结构</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pPr>
      <w:r>
        <w:rPr>
          <w:rFonts w:hint="eastAsia" w:ascii="Times New Roman" w:hAnsi="Times New Roman" w:eastAsia="FangSong" w:cs="Times New Roman"/>
        </w:rPr>
        <w:t>对齐考纲</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晶体基本概念</w:t>
      </w:r>
      <w:r>
        <w:rPr>
          <w:rFonts w:ascii="Times New Roman" w:hAnsi="Times New Roman" w:eastAsia="Times New Roman" w:cs="Times New Roman"/>
        </w:rPr>
        <w:t xml:space="preserve"> · §17 </w:t>
      </w:r>
      <w:r>
        <w:rPr>
          <w:rFonts w:hint="eastAsia" w:ascii="Times New Roman" w:hAnsi="Times New Roman" w:eastAsia="FangSong" w:cs="Times New Roman"/>
        </w:rPr>
        <w:t xml:space="preserve">常见晶体结构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考纲条目</w:t>
            </w:r>
          </w:p>
        </w:tc>
        <w:tc>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晶体基本概念</w:t>
            </w:r>
          </w:p>
        </w:tc>
        <w:tc>
          <w:tcPr/>
          <w:p>
            <w:pPr>
              <w:pStyle w:val="Compact"/>
              <w:jc w:val="center"/>
            </w:pPr>
            <w:r>
              <w:rPr>
                <w:rFonts w:hint="eastAsia" w:ascii="Times New Roman" w:hAnsi="Times New Roman" w:eastAsia="FangSong" w:cs="Times New Roman"/>
              </w:rPr>
              <w:t>能说清晶体与非晶体</w:t>
            </w:r>
            <w:r>
              <w:rPr>
                <w:rFonts w:hint="eastAsia" w:ascii="Times New Roman" w:hAnsi="Times New Roman" w:eastAsia="Times New Roman" w:cs="Times New Roman"/>
              </w:rPr>
              <w:t>、</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晶胞参数等晶体学基本概念</w:t>
            </w:r>
          </w:p>
        </w:tc>
      </w:tr>
      <w:tr>
        <w:tc>
          <w:tcPr/>
          <w:p>
            <w:pPr>
              <w:pStyle w:val="Compact"/>
              <w:jc w:val="center"/>
            </w:pPr>
            <w:r>
              <w:rPr>
                <w:rFonts w:ascii="Times New Roman" w:hAnsi="Times New Roman" w:eastAsia="Times New Roman" w:cs="Times New Roman"/>
              </w:rPr>
              <w:t xml:space="preserve">§15 </w:t>
            </w: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能掌握简单立方</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立方密堆积和六方密堆积的基本特点</w:t>
            </w:r>
            <w:r>
              <w:rPr>
                <w:rFonts w:hint="eastAsia" w:ascii="Times New Roman" w:hAnsi="Times New Roman" w:eastAsia="Times New Roman" w:cs="Times New Roman"/>
              </w:rPr>
              <w:t>，</w:t>
            </w:r>
            <w:r>
              <w:rPr>
                <w:rFonts w:hint="eastAsia" w:ascii="Times New Roman" w:hAnsi="Times New Roman" w:eastAsia="FangSong" w:cs="Times New Roman"/>
              </w:rPr>
              <w:t>并认识常见填隙类型</w:t>
            </w:r>
            <w:r>
              <w:rPr>
                <w:rFonts w:hint="eastAsia" w:ascii="Times New Roman" w:hAnsi="Times New Roman" w:eastAsia="Times New Roman" w:cs="Times New Roman"/>
              </w:rPr>
              <w:t>；</w:t>
            </w:r>
            <w:r>
              <w:rPr>
                <w:rFonts w:hint="eastAsia" w:ascii="Times New Roman" w:hAnsi="Times New Roman" w:eastAsia="FangSong" w:cs="Times New Roman"/>
              </w:rPr>
              <w:t>能完成第一轮常见的晶体结构基础计算</w:t>
            </w:r>
            <w:r>
              <w:rPr>
                <w:rFonts w:hint="eastAsia" w:ascii="Times New Roman" w:hAnsi="Times New Roman" w:eastAsia="Times New Roman" w:cs="Times New Roman"/>
              </w:rPr>
              <w:t>，</w:t>
            </w:r>
            <w:r>
              <w:rPr>
                <w:rFonts w:hint="eastAsia" w:ascii="Times New Roman" w:hAnsi="Times New Roman" w:eastAsia="FangSong" w:cs="Times New Roman"/>
              </w:rPr>
              <w:t>并对晶体缺陷与实际晶体性质建立初步认识</w:t>
            </w:r>
          </w:p>
        </w:tc>
      </w:tr>
      <w:tr>
        <w:tc>
          <w:tcPr/>
          <w:p>
            <w:pPr>
              <w:pStyle w:val="Compact"/>
              <w:jc w:val="center"/>
            </w:pPr>
            <w:r>
              <w:rPr>
                <w:rFonts w:ascii="Times New Roman" w:hAnsi="Times New Roman" w:eastAsia="Times New Roman" w:cs="Times New Roman"/>
              </w:rPr>
              <w:t xml:space="preserve">§17 </w:t>
            </w:r>
            <w:r>
              <w:rPr>
                <w:rFonts w:hint="eastAsia" w:ascii="Times New Roman" w:hAnsi="Times New Roman" w:eastAsia="FangSong" w:cs="Times New Roman"/>
              </w:rPr>
              <w:t xml:space="preserve">常见晶体结构</w:t>
            </w:r>
          </w:p>
        </w:tc>
        <w:tc>
          <w:tcPr/>
          <w:p>
            <w:pPr>
              <w:pStyle w:val="Compact"/>
              <w:jc w:val="center"/>
            </w:pPr>
            <w:r>
              <w:rPr>
                <w:rFonts w:hint="eastAsia" w:ascii="Times New Roman" w:hAnsi="Times New Roman" w:eastAsia="FangSong" w:cs="Times New Roman"/>
              </w:rPr>
              <w:t>能区分离子晶体</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金属晶体和分子晶体</w:t>
            </w:r>
            <w:r>
              <w:rPr>
                <w:rFonts w:hint="eastAsia" w:ascii="Times New Roman" w:hAnsi="Times New Roman" w:eastAsia="Times New Roman" w:cs="Times New Roman"/>
              </w:rPr>
              <w:t>，</w:t>
            </w:r>
            <w:r>
              <w:rPr>
                <w:rFonts w:hint="eastAsia" w:ascii="Times New Roman" w:hAnsi="Times New Roman" w:eastAsia="FangSong" w:cs="Times New Roman"/>
              </w:rPr>
              <w:t>并识别</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型等常见结构</w:t>
            </w:r>
          </w:p>
        </w:tc>
      </w:tr>
    </w:tbl>
    <w:p>
      <w:pPr>
        <w:spacing w:before="160" w:after="80"/>
      </w:pPr>
      <w:r>
        <w:pict>
          <v:rect style="width:0;height:1.5pt" o:hralign="center" o:hrstd="t" o:hr="t"/>
        </w:pict>
      </w:r>
    </w:p>
    <w:bookmarkEnd w:id="9"/>
    <w:bookmarkStart w:id="16" w:name="一晶体的特征13.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晶体的特征</w:t>
      </w:r>
      <w:r>
        <w:rPr>
          <w:rFonts w:hint="eastAsia" w:ascii="Times New Roman" w:hAnsi="Times New Roman" w:eastAsia="Times New Roman" w:cs="Times New Roman"/>
        </w:rPr>
        <w:t>（§13.1）</w:t>
      </w:r>
    </w:p>
    <w:bookmarkStart w:id="10" w:name="晶体与非晶体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晶体与非晶体定义</w:t>
      </w:r>
    </w:p>
    <w:p>
      <w:pPr>
        <w:pStyle w:val="FirstParagraph"/>
      </w:pPr>
      <w:r>
        <w:rPr>
          <w:rFonts w:hint="eastAsia" w:ascii="Times New Roman" w:hAnsi="Times New Roman" w:eastAsia="FangSong" w:cs="Times New Roman"/>
        </w:rPr>
        <w:t>物质常见的三态是气态</w:t>
      </w:r>
      <w:r>
        <w:rPr>
          <w:rFonts w:hint="eastAsia" w:ascii="Times New Roman" w:hAnsi="Times New Roman" w:eastAsia="Times New Roman" w:cs="Times New Roman"/>
        </w:rPr>
        <w:t>、</w:t>
      </w:r>
      <w:r>
        <w:rPr>
          <w:rFonts w:hint="eastAsia" w:ascii="Times New Roman" w:hAnsi="Times New Roman" w:eastAsia="FangSong" w:cs="Times New Roman"/>
        </w:rPr>
        <w:t>液态和固态</w:t>
      </w:r>
      <w:r>
        <w:rPr>
          <w:rFonts w:hint="eastAsia" w:ascii="Times New Roman" w:hAnsi="Times New Roman" w:eastAsia="Times New Roman" w:cs="Times New Roman"/>
        </w:rPr>
        <w:t>。</w:t>
      </w:r>
      <w:r>
        <w:rPr>
          <w:rFonts w:hint="eastAsia" w:ascii="Times New Roman" w:hAnsi="Times New Roman" w:eastAsia="FangSong" w:cs="Times New Roman"/>
        </w:rPr>
        <w:t>固态物质中</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离子或原子团等被限制在固定的位置周围振动</w:t>
      </w:r>
      <w:r>
        <w:rPr>
          <w:rFonts w:hint="eastAsia" w:ascii="Times New Roman" w:hAnsi="Times New Roman" w:eastAsia="Times New Roman" w:cs="Times New Roman"/>
        </w:rPr>
        <w:t>，</w:t>
      </w:r>
      <w:r>
        <w:rPr>
          <w:rFonts w:hint="eastAsia" w:ascii="Times New Roman" w:hAnsi="Times New Roman" w:eastAsia="FangSong" w:cs="Times New Roman"/>
        </w:rPr>
        <w:t>所以固体具有比较刚性的结构</w:t>
      </w:r>
      <w:r>
        <w:rPr>
          <w:rFonts w:hint="eastAsia" w:ascii="Times New Roman" w:hAnsi="Times New Roman" w:eastAsia="Times New Roman" w:cs="Times New Roman"/>
        </w:rPr>
        <w:t>，</w:t>
      </w:r>
      <w:r>
        <w:rPr>
          <w:rFonts w:hint="eastAsia" w:ascii="Times New Roman" w:hAnsi="Times New Roman" w:eastAsia="FangSong" w:cs="Times New Roman"/>
        </w:rPr>
        <w:t>难以被压缩</w:t>
      </w:r>
      <w:r>
        <w:rPr>
          <w:rFonts w:hint="eastAsia" w:ascii="Times New Roman" w:hAnsi="Times New Roman" w:eastAsia="Times New Roman" w:cs="Times New Roman"/>
        </w:rPr>
        <w:t>。</w:t>
      </w:r>
      <w:r>
        <w:rPr>
          <w:rFonts w:hint="eastAsia" w:ascii="Times New Roman" w:hAnsi="Times New Roman" w:eastAsia="FangSong" w:cs="Times New Roman"/>
        </w:rPr>
        <w:t>固体可以是晶态或非晶态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晶体</w:t>
      </w:r>
      <w:r>
        <w:rPr>
          <w:rFonts w:hint="eastAsia" w:ascii="Times New Roman" w:hAnsi="Times New Roman" w:eastAsia="FangSong" w:cs="Times New Roman"/>
        </w:rPr>
        <w:t>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晶体内部结构具有</w:t>
      </w:r>
      <w:r>
        <w:rPr>
          <w:rFonts w:hint="eastAsia" w:ascii="Times New Roman" w:hAnsi="Times New Roman" w:eastAsia="FangSong" w:cs="Times New Roman"/>
          <w:b/>
          <w:bCs/>
        </w:rPr>
        <w:t xml:space="preserve">长程有序</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晶体随处可见</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hint="eastAsia" w:ascii="Times New Roman" w:hAnsi="Times New Roman" w:eastAsia="FangSong" w:cs="Times New Roman"/>
        </w:rPr>
        <w:t>苏打</w:t>
      </w:r>
      <w:r>
        <w:rPr>
          <w:rFonts w:hint="eastAsia" w:ascii="Times New Roman" w:hAnsi="Times New Roman" w:eastAsia="Times New Roman" w:cs="Times New Roman"/>
        </w:rPr>
        <w:t>、</w:t>
      </w:r>
      <w:r>
        <w:rPr>
          <w:rFonts w:hint="eastAsia" w:ascii="Times New Roman" w:hAnsi="Times New Roman" w:eastAsia="FangSong" w:cs="Times New Roman"/>
        </w:rPr>
        <w:t>红宝石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石英等都属晶态</w:t>
      </w:r>
      <w:r>
        <w:rPr>
          <w:rFonts w:hint="eastAsia" w:ascii="Times New Roman" w:hAnsi="Times New Roman" w:eastAsia="Times New Roman" w:cs="Times New Roman"/>
        </w:rPr>
        <w:t>。</w:t>
      </w:r>
      <w:r>
        <w:rPr>
          <w:rFonts w:hint="eastAsia" w:ascii="Times New Roman" w:hAnsi="Times New Roman" w:eastAsia="FangSong" w:cs="Times New Roman"/>
        </w:rPr>
        <w:t>了解晶体的特征</w:t>
      </w:r>
      <w:r>
        <w:rPr>
          <w:rFonts w:hint="eastAsia" w:ascii="Times New Roman" w:hAnsi="Times New Roman" w:eastAsia="Times New Roman" w:cs="Times New Roman"/>
        </w:rPr>
        <w:t>，</w:t>
      </w:r>
      <w:r>
        <w:rPr>
          <w:rFonts w:hint="eastAsia" w:ascii="Times New Roman" w:hAnsi="Times New Roman" w:eastAsia="FangSong" w:cs="Times New Roman"/>
        </w:rPr>
        <w:t>掌握晶体结构知识</w:t>
      </w:r>
      <w:r>
        <w:rPr>
          <w:rFonts w:hint="eastAsia" w:ascii="Times New Roman" w:hAnsi="Times New Roman" w:eastAsia="Times New Roman" w:cs="Times New Roman"/>
        </w:rPr>
        <w:t>，</w:t>
      </w:r>
      <w:r>
        <w:rPr>
          <w:rFonts w:hint="eastAsia" w:ascii="Times New Roman" w:hAnsi="Times New Roman" w:eastAsia="FangSong" w:cs="Times New Roman"/>
        </w:rPr>
        <w:t>对认识物质性质具有重要意义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非晶体</w:t>
      </w:r>
      <w:r>
        <w:rPr>
          <w:rFonts w:hint="eastAsia" w:ascii="Times New Roman" w:hAnsi="Times New Roman" w:eastAsia="Times New Roman" w:cs="Times New Roman"/>
        </w:rPr>
        <w:t xml:space="preserve">（amorphous</w:t>
      </w:r>
      <w:r>
        <w:rPr>
          <w:rFonts w:ascii="Times New Roman" w:hAnsi="Times New Roman" w:eastAsia="Times New Roman" w:cs="Times New Roman"/>
        </w:rPr>
        <w:t xml:space="preserve"> </w:t>
      </w:r>
      <w:r>
        <w:rPr>
          <w:rFonts w:hint="eastAsia" w:ascii="Times New Roman" w:hAnsi="Times New Roman" w:eastAsia="Times New Roman" w:cs="Times New Roman"/>
        </w:rPr>
        <w:t>solids）</w:t>
      </w:r>
      <w:r>
        <w:rPr>
          <w:rFonts w:hint="eastAsia" w:ascii="Times New Roman" w:hAnsi="Times New Roman" w:eastAsia="FangSong" w:cs="Times New Roman"/>
        </w:rPr>
        <w:t>中的微粒排列杂乱无章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没有长程有序的周期性结构</w:t>
      </w:r>
      <w:r>
        <w:rPr>
          <w:rFonts w:hint="eastAsia" w:ascii="Times New Roman" w:hAnsi="Times New Roman" w:eastAsia="Times New Roman" w:cs="Times New Roman"/>
        </w:rPr>
        <w:t>，</w:t>
      </w:r>
      <w:r>
        <w:rPr>
          <w:rFonts w:hint="eastAsia" w:ascii="Times New Roman" w:hAnsi="Times New Roman" w:eastAsia="FangSong" w:cs="Times New Roman"/>
        </w:rPr>
        <w:t>又称无定形体</w:t>
      </w:r>
      <w:r>
        <w:rPr>
          <w:rFonts w:hint="eastAsia" w:ascii="Times New Roman" w:hAnsi="Times New Roman" w:eastAsia="Times New Roman" w:cs="Times New Roman"/>
        </w:rPr>
        <w:t>。</w:t>
      </w:r>
      <w:r>
        <w:rPr>
          <w:rFonts w:hint="eastAsia" w:ascii="Times New Roman" w:hAnsi="Times New Roman" w:eastAsia="FangSong" w:cs="Times New Roman"/>
        </w:rPr>
        <w:t>可以看做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在冷却过程中</w:t>
      </w:r>
      <w:r>
        <w:rPr>
          <w:rFonts w:hint="eastAsia" w:ascii="Times New Roman" w:hAnsi="Times New Roman" w:eastAsia="Times New Roman" w:cs="Times New Roman"/>
        </w:rPr>
        <w:t>，</w:t>
      </w:r>
      <w:r>
        <w:rPr>
          <w:rFonts w:hint="eastAsia" w:ascii="Times New Roman" w:hAnsi="Times New Roman" w:eastAsia="FangSong" w:cs="Times New Roman"/>
        </w:rPr>
        <w:t>原子来不及排列成有序结构就被</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r>
        <w:rPr>
          <w:rFonts w:hint="eastAsia" w:ascii="Times New Roman" w:hAnsi="Times New Roman" w:eastAsia="FangSong" w:cs="Times New Roman"/>
        </w:rPr>
        <w:t>在无序状态</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石蜡等都是非晶体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晶体与非晶体的本质区别不在于外形是否规则</w:t>
      </w:r>
      <w:r>
        <w:rPr>
          <w:rFonts w:hint="eastAsia" w:ascii="Times New Roman" w:hAnsi="Times New Roman" w:eastAsia="Times New Roman" w:cs="Times New Roman"/>
        </w:rPr>
        <w:t>，</w:t>
      </w:r>
      <w:r>
        <w:rPr>
          <w:rFonts w:hint="eastAsia" w:ascii="Times New Roman" w:hAnsi="Times New Roman" w:eastAsia="FangSong" w:cs="Times New Roman"/>
        </w:rPr>
        <w:t>而在于</w:t>
      </w:r>
      <w:r>
        <w:rPr>
          <w:rFonts w:hint="eastAsia" w:ascii="Times New Roman" w:hAnsi="Times New Roman" w:eastAsia="FangSong" w:cs="Times New Roman"/>
          <w:b/>
          <w:bCs/>
        </w:rPr>
        <w:t xml:space="preserve">内部微粒排列是否具有长程有序的周期性</w:t>
      </w:r>
      <w:r>
        <w:rPr>
          <w:rFonts w:hint="eastAsia" w:ascii="Times New Roman" w:hAnsi="Times New Roman" w:eastAsia="Times New Roman" w:cs="Times New Roman"/>
        </w:rPr>
        <w:t>。</w:t>
      </w:r>
      <w:r>
        <w:rPr>
          <w:rFonts w:hint="eastAsia" w:ascii="Times New Roman" w:hAnsi="Times New Roman" w:eastAsia="FangSong" w:cs="Times New Roman"/>
        </w:rPr>
        <w:t>玻璃是非晶体</w:t>
      </w:r>
      <w:r>
        <w:rPr>
          <w:rFonts w:hint="eastAsia" w:ascii="Times New Roman" w:hAnsi="Times New Roman" w:eastAsia="Times New Roman" w:cs="Times New Roman"/>
        </w:rPr>
        <w:t>，</w:t>
      </w:r>
      <w:r>
        <w:rPr>
          <w:rFonts w:hint="eastAsia" w:ascii="Times New Roman" w:hAnsi="Times New Roman" w:eastAsia="FangSong" w:cs="Times New Roman"/>
        </w:rPr>
        <w:t>但可加工成规则外形</w:t>
      </w:r>
      <w:r>
        <w:rPr>
          <w:rFonts w:hint="eastAsia" w:ascii="Times New Roman" w:hAnsi="Times New Roman" w:eastAsia="Times New Roman" w:cs="Times New Roman"/>
        </w:rPr>
        <w:t>；</w:t>
      </w:r>
      <w:r>
        <w:rPr>
          <w:rFonts w:hint="eastAsia" w:ascii="Times New Roman" w:hAnsi="Times New Roman" w:eastAsia="FangSong" w:cs="Times New Roman"/>
        </w:rPr>
        <w:t>纳米级的晶粒虽肉眼看不到规则外形</w:t>
      </w:r>
      <w:r>
        <w:rPr>
          <w:rFonts w:hint="eastAsia" w:ascii="Times New Roman" w:hAnsi="Times New Roman" w:eastAsia="Times New Roman" w:cs="Times New Roman"/>
        </w:rPr>
        <w:t>，</w:t>
      </w:r>
      <w:r>
        <w:rPr>
          <w:rFonts w:hint="eastAsia" w:ascii="Times New Roman" w:hAnsi="Times New Roman" w:eastAsia="FangSong" w:cs="Times New Roman"/>
        </w:rPr>
        <w:t>但仍是晶体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自发形成规则几何多面体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bookmarkEnd w:id="10"/>
    <w:bookmarkStart w:id="11" w:name="晶体的宏观特征"/>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晶体的宏观特征</w:t>
      </w:r>
    </w:p>
    <w:p>
      <w:pPr>
        <w:pStyle w:val="FirstParagraph"/>
        <w:spacing w:after="80"/>
      </w:pPr>
      <w:r>
        <w:rPr>
          <w:rFonts w:hint="eastAsia" w:ascii="Times New Roman" w:hAnsi="Times New Roman" w:eastAsia="FangSong" w:cs="Times New Roman"/>
        </w:rPr>
        <w:t>晶体的特征可以从以下几方面来认识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r>
              <w:rPr>
                <w:rFonts w:hint="eastAsia" w:ascii="Times New Roman" w:hAnsi="Times New Roman" w:eastAsia="Times New Roman" w:cs="Times New Roman"/>
              </w:rPr>
              <w:t>，</w:t>
            </w:r>
            <w:r>
              <w:rPr>
                <w:rFonts w:hint="eastAsia" w:ascii="Times New Roman" w:hAnsi="Times New Roman" w:eastAsia="FangSong" w:cs="Times New Roman"/>
              </w:rPr>
              <w:t>明矾晶体呈八面体</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导热率</w:t>
            </w:r>
            <w:r>
              <w:rPr>
                <w:rFonts w:hint="eastAsia" w:ascii="Times New Roman" w:hAnsi="Times New Roman" w:eastAsia="Times New Roman" w:cs="Times New Roman"/>
              </w:rPr>
              <w:t>、</w:t>
            </w:r>
            <w:r>
              <w:rPr>
                <w:rFonts w:hint="eastAsia" w:ascii="Times New Roman" w:hAnsi="Times New Roman" w:eastAsia="FangSong" w:cs="Times New Roman"/>
              </w:rPr>
              <w:t>导电性</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在石英表面涂石蜡</w:t>
            </w:r>
            <w:r>
              <w:rPr>
                <w:rFonts w:hint="eastAsia" w:ascii="Times New Roman" w:hAnsi="Times New Roman" w:eastAsia="Times New Roman" w:cs="Times New Roman"/>
              </w:rPr>
              <w:t>，</w:t>
            </w:r>
            <w:r>
              <w:rPr>
                <w:rFonts w:hint="eastAsia" w:ascii="Times New Roman" w:hAnsi="Times New Roman" w:eastAsia="FangSong" w:cs="Times New Roman"/>
              </w:rPr>
              <w:t>用热针接触后熔化成圆形</w:t>
            </w:r>
            <w:r>
              <w:rPr>
                <w:rFonts w:hint="eastAsia" w:ascii="Times New Roman" w:hAnsi="Times New Roman" w:eastAsia="Times New Roman" w:cs="Times New Roman"/>
              </w:rPr>
              <w:t>→</w:t>
            </w:r>
            <w:r>
              <w:rPr>
                <w:rFonts w:hint="eastAsia" w:ascii="Times New Roman" w:hAnsi="Times New Roman" w:eastAsia="FangSong" w:cs="Times New Roman"/>
              </w:rPr>
              <w:t>椭圆形</w:t>
            </w:r>
            <w:r>
              <w:rPr>
                <w:rFonts w:hint="eastAsia" w:ascii="Times New Roman" w:hAnsi="Times New Roman" w:eastAsia="Times New Roman" w:cs="Times New Roman"/>
              </w:rPr>
              <w:t>；</w:t>
            </w:r>
            <w:r>
              <w:rPr>
                <w:rFonts w:hint="eastAsia" w:ascii="Times New Roman" w:hAnsi="Times New Roman" w:eastAsia="FangSong" w:cs="Times New Roman"/>
              </w:rPr>
              <w:t>云母沿层状方向易剥离</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融化</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1538°C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判别晶体</w:t>
      </w:r>
      <w:r>
        <w:rPr>
          <w:rFonts w:hint="eastAsia" w:ascii="Times New Roman" w:hAnsi="Times New Roman" w:eastAsia="Times New Roman" w:cs="Times New Roman"/>
        </w:rPr>
        <w:t>、</w:t>
      </w:r>
      <w:r>
        <w:rPr>
          <w:rFonts w:hint="eastAsia" w:ascii="Times New Roman" w:hAnsi="Times New Roman" w:eastAsia="FangSong" w:cs="Times New Roman"/>
        </w:rPr>
        <w:t>非晶体要将上述几方面综合考虑</w:t>
      </w:r>
      <w:r>
        <w:rPr>
          <w:rFonts w:hint="eastAsia" w:ascii="Times New Roman" w:hAnsi="Times New Roman" w:eastAsia="Times New Roman" w:cs="Times New Roman"/>
        </w:rPr>
        <w:t>。</w:t>
      </w:r>
      <w:r>
        <w:rPr>
          <w:rFonts w:hint="eastAsia" w:ascii="Times New Roman" w:hAnsi="Times New Roman" w:eastAsia="FangSong" w:cs="Times New Roman"/>
        </w:rPr>
        <w:t>有规则的几何外形是指物质凝固或从溶液中结晶的自然生长过程中所形成的外形</w:t>
      </w:r>
      <w:r>
        <w:rPr>
          <w:rFonts w:hint="eastAsia" w:ascii="Times New Roman" w:hAnsi="Times New Roman" w:eastAsia="Times New Roman" w:cs="Times New Roman"/>
        </w:rPr>
        <w:t>，</w:t>
      </w:r>
      <w:r>
        <w:rPr>
          <w:rFonts w:hint="eastAsia" w:ascii="Times New Roman" w:hAnsi="Times New Roman" w:eastAsia="FangSong" w:cs="Times New Roman"/>
        </w:rPr>
        <w:t>而不是指加工成某种特定的几何外形</w:t>
      </w:r>
      <w:r>
        <w:rPr>
          <w:rFonts w:hint="eastAsia" w:ascii="Times New Roman" w:hAnsi="Times New Roman" w:eastAsia="Times New Roman" w:cs="Times New Roman"/>
        </w:rPr>
        <w:t>（</w:t>
      </w:r>
      <w:r>
        <w:rPr>
          <w:rFonts w:hint="eastAsia" w:ascii="Times New Roman" w:hAnsi="Times New Roman" w:eastAsia="FangSong" w:cs="Times New Roman"/>
        </w:rPr>
        <w:t>如玻璃可加工成规则外形但仍是非晶体</w:t>
      </w:r>
      <w:r>
        <w:rPr>
          <w:rFonts w:hint="eastAsia" w:ascii="Times New Roman" w:hAnsi="Times New Roman" w:eastAsia="Times New Roman" w:cs="Times New Roman"/>
        </w:rPr>
        <w:t>）。</w:t>
      </w:r>
      <w:r>
        <w:rPr>
          <w:rFonts w:hint="eastAsia" w:ascii="Times New Roman" w:hAnsi="Times New Roman" w:eastAsia="FangSong" w:cs="Times New Roman"/>
        </w:rPr>
        <w:t>各向异性是晶体的重要特征</w:t>
      </w:r>
      <w:r>
        <w:rPr>
          <w:rFonts w:hint="eastAsia" w:ascii="Times New Roman" w:hAnsi="Times New Roman" w:eastAsia="Times New Roman" w:cs="Times New Roman"/>
        </w:rPr>
        <w:t>，</w:t>
      </w:r>
      <w:r>
        <w:rPr>
          <w:rFonts w:hint="eastAsia" w:ascii="Times New Roman" w:hAnsi="Times New Roman" w:eastAsia="FangSong" w:cs="Times New Roman"/>
        </w:rPr>
        <w:t>但也有例外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但由于高度对称性</w:t>
      </w:r>
      <w:r>
        <w:rPr>
          <w:rFonts w:hint="eastAsia" w:ascii="Times New Roman" w:hAnsi="Times New Roman" w:eastAsia="Times New Roman" w:cs="Times New Roman"/>
        </w:rPr>
        <w:t>，</w:t>
      </w:r>
      <w:r>
        <w:rPr>
          <w:rFonts w:hint="eastAsia" w:ascii="Times New Roman" w:hAnsi="Times New Roman" w:eastAsia="FangSong" w:cs="Times New Roman"/>
        </w:rPr>
        <w:t>光在其中的传播速度却显各向同性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1"/>
    <w:bookmarkStart w:id="15" w:name="hauy假说解理实验与亚单元概念"/>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Hauy</w:t>
      </w:r>
      <w:r>
        <w:rPr>
          <w:rFonts w:hint="eastAsia" w:ascii="Times New Roman" w:hAnsi="Times New Roman" w:eastAsia="SimHei" w:cs="Times New Roman"/>
        </w:rPr>
        <w:t>假说</w:t>
      </w:r>
      <w:r>
        <w:rPr>
          <w:rFonts w:hint="eastAsia" w:ascii="Times New Roman" w:hAnsi="Times New Roman" w:eastAsia="Times New Roman" w:cs="Times New Roman"/>
        </w:rPr>
        <w:t>——</w:t>
      </w:r>
      <w:r>
        <w:rPr>
          <w:rFonts w:hint="eastAsia" w:ascii="Times New Roman" w:hAnsi="Times New Roman" w:eastAsia="SimHei" w:cs="Times New Roman"/>
        </w:rPr>
        <w:t>解理实验与亚单元概念</w:t>
      </w:r>
    </w:p>
    <w:p>
      <w:pPr>
        <w:pStyle w:val="FirstParagraph"/>
      </w:pP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Hauy </w:t>
      </w:r>
      <w:r>
        <w:rPr>
          <w:rFonts w:hint="eastAsia" w:ascii="Times New Roman" w:hAnsi="Times New Roman" w:eastAsia="FangSong" w:cs="Times New Roman"/>
        </w:rPr>
        <w:t>在研究方解石的解理情况时发现</w:t>
      </w:r>
      <w:r>
        <w:rPr>
          <w:rFonts w:hint="eastAsia" w:ascii="Times New Roman" w:hAnsi="Times New Roman" w:eastAsia="Times New Roman" w:cs="Times New Roman"/>
        </w:rPr>
        <w:t>，</w:t>
      </w:r>
      <w:r>
        <w:rPr>
          <w:rFonts w:hint="eastAsia" w:ascii="Times New Roman" w:hAnsi="Times New Roman" w:eastAsia="FangSong" w:cs="Times New Roman"/>
        </w:rPr>
        <w:t>各种外形的方解石都可劈成相同的菱面体</w:t>
      </w:r>
      <w:r>
        <w:rPr>
          <w:rFonts w:hint="eastAsia" w:ascii="Times New Roman" w:hAnsi="Times New Roman" w:eastAsia="Times New Roman" w:cs="Times New Roman"/>
        </w:rPr>
        <w:t>，</w:t>
      </w:r>
      <w:r>
        <w:rPr>
          <w:rFonts w:hint="eastAsia" w:ascii="Times New Roman" w:hAnsi="Times New Roman" w:eastAsia="FangSong" w:cs="Times New Roman"/>
        </w:rPr>
        <w:t>并且可以不断地劈成越来越小的菱面体</w:t>
      </w:r>
      <w:r>
        <w:rPr>
          <w:rFonts w:hint="eastAsia" w:ascii="Times New Roman" w:hAnsi="Times New Roman" w:eastAsia="Times New Roman" w:cs="Times New Roman"/>
        </w:rPr>
        <w:t>。</w:t>
      </w:r>
      <w:r>
        <w:rPr>
          <w:rFonts w:hint="eastAsia" w:ascii="Times New Roman" w:hAnsi="Times New Roman" w:eastAsia="FangSong" w:cs="Times New Roman"/>
        </w:rPr>
        <w:t>由此他设想</w:t>
      </w:r>
      <w:r>
        <w:rPr>
          <w:rFonts w:hint="eastAsia" w:ascii="Times New Roman" w:hAnsi="Times New Roman" w:eastAsia="Times New Roman" w:cs="Times New Roman"/>
        </w:rPr>
        <w:t>：</w:t>
      </w:r>
      <w:r>
        <w:rPr>
          <w:rFonts w:hint="eastAsia" w:ascii="Times New Roman" w:hAnsi="Times New Roman" w:eastAsia="FangSong" w:cs="Times New Roman"/>
        </w:rPr>
        <w:t>如果不断地分割下去</w:t>
      </w:r>
      <w:r>
        <w:rPr>
          <w:rFonts w:hint="eastAsia" w:ascii="Times New Roman" w:hAnsi="Times New Roman" w:eastAsia="Times New Roman" w:cs="Times New Roman"/>
        </w:rPr>
        <w:t>，</w:t>
      </w:r>
      <w:r>
        <w:rPr>
          <w:rFonts w:hint="eastAsia" w:ascii="Times New Roman" w:hAnsi="Times New Roman" w:eastAsia="FangSong" w:cs="Times New Roman"/>
        </w:rPr>
        <w:t>最后可能得到无法再分的小菱面体</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方解石就可以由这样一个个小菱面体单元在空间平行地</w:t>
      </w:r>
      <w:r>
        <w:rPr>
          <w:rFonts w:hint="eastAsia" w:ascii="Times New Roman" w:hAnsi="Times New Roman" w:eastAsia="Times New Roman" w:cs="Times New Roman"/>
        </w:rPr>
        <w:t>、</w:t>
      </w:r>
      <w:r>
        <w:rPr>
          <w:rFonts w:hint="eastAsia" w:ascii="Times New Roman" w:hAnsi="Times New Roman" w:eastAsia="FangSong" w:cs="Times New Roman"/>
        </w:rPr>
        <w:t>无隙地堆砌而成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晶体的外形反映了构造该晶体所用</w:t>
      </w:r>
      <w:r>
        <w:rPr>
          <w:rFonts w:hint="eastAsia" w:ascii="Times New Roman" w:hAnsi="Times New Roman" w:eastAsia="FangSong" w:cs="Times New Roman"/>
          <w:b/>
          <w:bCs/>
        </w:rPr>
        <w:t>亚单元</w:t>
      </w:r>
      <w:r>
        <w:rPr>
          <w:rFonts w:hint="eastAsia" w:ascii="Times New Roman" w:hAnsi="Times New Roman" w:eastAsia="Times New Roman" w:cs="Times New Roman"/>
          <w:b/>
          <w:bCs/>
        </w:rPr>
        <w:t>（subunit）</w:t>
      </w:r>
      <w:r>
        <w:rPr>
          <w:rFonts w:hint="eastAsia" w:ascii="Times New Roman" w:hAnsi="Times New Roman" w:eastAsia="FangSong" w:cs="Times New Roman"/>
        </w:rPr>
        <w:t>的对称特征</w:t>
      </w:r>
      <w:r>
        <w:rPr>
          <w:rFonts w:hint="eastAsia" w:ascii="Times New Roman" w:hAnsi="Times New Roman" w:eastAsia="Times New Roman" w:cs="Times New Roman"/>
        </w:rPr>
        <w:t>。</w:t>
      </w:r>
      <w:r>
        <w:rPr>
          <w:rFonts w:hint="eastAsia" w:ascii="Times New Roman" w:hAnsi="Times New Roman" w:eastAsia="FangSong" w:cs="Times New Roman"/>
        </w:rPr>
        <w:t>这一假想虽然不很完善</w:t>
      </w:r>
      <w:r>
        <w:rPr>
          <w:rFonts w:hint="eastAsia" w:ascii="Times New Roman" w:hAnsi="Times New Roman" w:eastAsia="Times New Roman" w:cs="Times New Roman"/>
        </w:rPr>
        <w:t>（</w:t>
      </w:r>
      <w:r>
        <w:rPr>
          <w:rFonts w:hint="eastAsia" w:ascii="Times New Roman" w:hAnsi="Times New Roman" w:eastAsia="FangSong" w:cs="Times New Roman"/>
        </w:rPr>
        <w:t>如萤石</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可解理成正八面体</w:t>
      </w:r>
      <w:r>
        <w:rPr>
          <w:rFonts w:hint="eastAsia" w:ascii="Times New Roman" w:hAnsi="Times New Roman" w:eastAsia="Times New Roman" w:cs="Times New Roman"/>
        </w:rPr>
        <w:t>，</w:t>
      </w:r>
      <w:r>
        <w:rPr>
          <w:rFonts w:hint="eastAsia" w:ascii="Times New Roman" w:hAnsi="Times New Roman" w:eastAsia="FangSong" w:cs="Times New Roman"/>
        </w:rPr>
        <w:t>而仅用正八面体不能平行无间隙地堆砌</w:t>
      </w:r>
      <w:r>
        <w:rPr>
          <w:rFonts w:hint="eastAsia" w:ascii="Times New Roman" w:hAnsi="Times New Roman" w:eastAsia="Times New Roman" w:cs="Times New Roman"/>
        </w:rPr>
        <w:t>），</w:t>
      </w:r>
      <w:r>
        <w:rPr>
          <w:rFonts w:hint="eastAsia" w:ascii="Times New Roman" w:hAnsi="Times New Roman" w:eastAsia="FangSong" w:cs="Times New Roman"/>
        </w:rPr>
        <w:t>但含有</w:t>
      </w:r>
      <w:r>
        <w:rPr>
          <w:rFonts w:hint="eastAsia" w:ascii="Times New Roman" w:hAnsi="Times New Roman" w:eastAsia="FangSong" w:cs="Times New Roman"/>
          <w:b/>
          <w:bCs/>
        </w:rPr>
        <w:t xml:space="preserve">现代晶格理论的雏形</w:t>
      </w:r>
      <w:r>
        <w:rPr>
          <w:rFonts w:ascii="Times New Roman" w:hAnsi="Times New Roman" w:eastAsia="Times New Roman" w:cs="Times New Roman"/>
        </w:rPr>
        <w:t xml:space="preserve">。Haüy </w:t>
      </w:r>
      <w:r>
        <w:rPr>
          <w:rFonts w:hint="eastAsia" w:ascii="Times New Roman" w:hAnsi="Times New Roman" w:eastAsia="FangSong" w:cs="Times New Roman"/>
        </w:rPr>
        <w:t>的工作将人们的认识从晶体的宏观外形引向了微观结构</w:t>
      </w:r>
      <w:r>
        <w:rPr>
          <w:rFonts w:hint="eastAsia" w:ascii="Times New Roman" w:hAnsi="Times New Roman" w:eastAsia="Times New Roman" w:cs="Times New Roman"/>
        </w:rPr>
        <w:t>，</w:t>
      </w:r>
      <w:r>
        <w:rPr>
          <w:rFonts w:hint="eastAsia" w:ascii="Times New Roman" w:hAnsi="Times New Roman" w:eastAsia="FangSong" w:cs="Times New Roman"/>
        </w:rPr>
        <w:t>促使人们去探索晶体内部的周期性排列规律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人的认识过程总是</w:t>
      </w:r>
      <w:r>
        <w:rPr>
          <w:rFonts w:hint="eastAsia" w:ascii="Times New Roman" w:hAnsi="Times New Roman" w:eastAsia="Times New Roman" w:cs="Times New Roman"/>
        </w:rPr>
        <w:t>”</w:t>
      </w:r>
      <w:r>
        <w:rPr>
          <w:rFonts w:hint="eastAsia" w:ascii="Times New Roman" w:hAnsi="Times New Roman" w:eastAsia="FangSong" w:cs="Times New Roman"/>
        </w:rPr>
        <w:t>由表及里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由宏观到微观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Steno </w:t>
      </w:r>
      <w:r>
        <w:rPr>
          <w:rFonts w:hint="eastAsia" w:ascii="Times New Roman" w:hAnsi="Times New Roman" w:eastAsia="FangSong" w:cs="Times New Roman"/>
        </w:rPr>
        <w:t>的晶面夹角守恒定律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Hauy </w:t>
      </w:r>
      <w:r>
        <w:rPr>
          <w:rFonts w:hint="eastAsia" w:ascii="Times New Roman" w:hAnsi="Times New Roman" w:eastAsia="FangSong" w:cs="Times New Roman"/>
        </w:rPr>
        <w:t>的亚单元假想</w:t>
      </w: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再到</w:t>
      </w:r>
      <w:r>
        <w:rPr>
          <w:rFonts w:ascii="Times New Roman" w:hAnsi="Times New Roman" w:eastAsia="Times New Roman" w:cs="Times New Roman"/>
        </w:rPr>
        <w:t xml:space="preserve"> Bravais </w:t>
      </w:r>
      <w:r>
        <w:rPr>
          <w:rFonts w:hint="eastAsia" w:ascii="Times New Roman" w:hAnsi="Times New Roman" w:eastAsia="FangSong" w:cs="Times New Roman"/>
        </w:rPr>
        <w:t>的空间点阵理论</w:t>
      </w: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最后由</w:t>
      </w:r>
      <w:r>
        <w:rPr>
          <w:rFonts w:ascii="Times New Roman" w:hAnsi="Times New Roman" w:eastAsia="Times New Roman" w:cs="Times New Roman"/>
        </w:rPr>
        <w:t xml:space="preserve"> Laue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Bragg </w:t>
      </w:r>
      <w:r>
        <w:rPr>
          <w:rFonts w:hint="eastAsia" w:ascii="Times New Roman" w:hAnsi="Times New Roman" w:eastAsia="FangSong" w:cs="Times New Roman"/>
        </w:rPr>
        <w:t>的</w:t>
      </w:r>
      <w:r>
        <w:rPr>
          <w:rFonts w:hint="eastAsia" w:ascii="Times New Roman" w:hAnsi="Times New Roman" w:eastAsia="Times New Roman" w:cs="Times New Roman"/>
        </w:rPr>
        <w:t>X</w:t>
      </w:r>
      <w:r>
        <w:rPr>
          <w:rFonts w:hint="eastAsia" w:ascii="Times New Roman" w:hAnsi="Times New Roman" w:eastAsia="FangSong" w:cs="Times New Roman"/>
        </w:rPr>
        <w:t>射线衍射实验</w:t>
      </w:r>
      <w:r>
        <w:rPr>
          <w:rFonts w:hint="eastAsia" w:ascii="Times New Roman" w:hAnsi="Times New Roman" w:eastAsia="Times New Roman" w:cs="Times New Roman"/>
        </w:rPr>
        <w:t>（20</w:t>
      </w:r>
      <w:r>
        <w:rPr>
          <w:rFonts w:hint="eastAsia" w:ascii="Times New Roman" w:hAnsi="Times New Roman" w:eastAsia="FangSong" w:cs="Times New Roman"/>
        </w:rPr>
        <w:t>世纪初</w:t>
      </w:r>
      <w:r>
        <w:rPr>
          <w:rFonts w:hint="eastAsia" w:ascii="Times New Roman" w:hAnsi="Times New Roman" w:eastAsia="Times New Roman" w:cs="Times New Roman"/>
        </w:rPr>
        <w:t>）</w:t>
      </w:r>
      <w:r>
        <w:rPr>
          <w:rFonts w:hint="eastAsia" w:ascii="Times New Roman" w:hAnsi="Times New Roman" w:eastAsia="FangSong" w:cs="Times New Roman"/>
        </w:rPr>
        <w:t>给出直接证明</w:t>
      </w:r>
      <w:r>
        <w:rPr>
          <w:rFonts w:hint="eastAsia" w:ascii="Times New Roman" w:hAnsi="Times New Roman" w:eastAsia="Times New Roman" w:cs="Times New Roman"/>
        </w:rPr>
        <w:t>——</w:t>
      </w:r>
      <w:r>
        <w:rPr>
          <w:rFonts w:hint="eastAsia" w:ascii="Times New Roman" w:hAnsi="Times New Roman" w:eastAsia="FangSong" w:cs="Times New Roman"/>
        </w:rPr>
        <w:t>人类花了两个多世纪才逐步建立起现代晶体学的理论框架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3" name="Picture"/>
            <a:graphic>
              <a:graphicData uri="http://schemas.openxmlformats.org/drawingml/2006/picture">
                <pic:pic>
                  <pic:nvPicPr>
                    <pic:cNvPr descr="3f105a0618cd30cd85c84ed34c95b316c20bd1029310fed67ed4b9df54104389.jpg" id="14" name="Picture"/>
                    <pic:cNvPicPr>
                      <a:picLocks noChangeArrowheads="1" noChangeAspect="1"/>
                    </pic:cNvPicPr>
                  </pic:nvPicPr>
                  <pic:blipFill>
                    <a:blip r:embed="rId12"/>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5"/>
    <w:bookmarkEnd w:id="16"/>
    <w:bookmarkStart w:id="68" w:name="二晶体结构的周期性13.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晶体结构的周期性</w:t>
      </w:r>
      <w:r>
        <w:rPr>
          <w:rFonts w:hint="eastAsia" w:ascii="Times New Roman" w:hAnsi="Times New Roman" w:eastAsia="Times New Roman" w:cs="Times New Roman"/>
        </w:rPr>
        <w:t>（§13.2）</w:t>
      </w:r>
    </w:p>
    <w:bookmarkStart w:id="26" w:name="点阵与结构基元"/>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点阵与结构基元</w:t>
      </w:r>
    </w:p>
    <w:p>
      <w:pPr>
        <w:pStyle w:val="FirstParagraph"/>
      </w:pPr>
      <w:r>
        <w:rPr>
          <w:rFonts w:hint="eastAsia" w:ascii="Times New Roman" w:hAnsi="Times New Roman" w:eastAsia="FangSong" w:cs="Times New Roman"/>
        </w:rPr>
        <w:t xml:space="preserve">晶体内部结构最重要的特征是</w:t>
      </w:r>
      <w:r>
        <w:rPr>
          <w:rFonts w:hint="eastAsia" w:ascii="Times New Roman" w:hAnsi="Times New Roman" w:eastAsia="FangSong" w:cs="Times New Roman"/>
          <w:b/>
          <w:bCs/>
        </w:rPr>
        <w:t xml:space="preserve">结构的周期性</w:t>
      </w:r>
      <w:r>
        <w:rPr>
          <w:rFonts w:hint="eastAsia" w:ascii="Times New Roman" w:hAnsi="Times New Roman" w:eastAsia="Times New Roman" w:cs="Times New Roman"/>
        </w:rPr>
        <w:t>——</w:t>
      </w:r>
      <w:r>
        <w:rPr>
          <w:rFonts w:hint="eastAsia" w:ascii="Times New Roman" w:hAnsi="Times New Roman" w:eastAsia="FangSong" w:cs="Times New Roman"/>
        </w:rPr>
        <w:t>晶体中的结构单元在空间作有规则的周期性排列</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晶体结构</m:t>
        </m:r>
        <m:r>
          <m:rPr>
            <m:sty m:val="p"/>
          </m:rPr>
          <m:t>=</m:t>
        </m:r>
        <m:r>
          <m:rPr>
            <m:nor/>
            <m:sty m:val="p"/>
          </m:rPr>
          <m:t>点阵</m:t>
        </m:r>
        <m:r>
          <m:rPr>
            <m:sty m:val="p"/>
          </m:rPr>
          <m:t>+</m:t>
        </m:r>
        <m:r>
          <m:rPr>
            <m:nor/>
            <m:sty m:val="p"/>
          </m:rPr>
          <m:t>结构基元</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点阵是数学抽象</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点阵是描述晶体周期性的几何框架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点阵点</w:t>
      </w:r>
      <w:r>
        <w:rPr>
          <w:rFonts w:hint="eastAsia" w:ascii="Times New Roman" w:hAnsi="Times New Roman" w:eastAsia="FangSong" w:cs="Times New Roman"/>
        </w:rPr>
        <w:t>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结构基元识别示例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必须同时包含才能平移复原</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分子晶体中每个分子占据一个格点</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中所有</w:t>
            </w:r>
            <w:r>
              <w:rPr>
                <w:rFonts w:hint="eastAsia" w:ascii="Times New Roman" w:hAnsi="Times New Roman" w:eastAsia="Times New Roman" w:cs="Times New Roman"/>
              </w:rPr>
              <w:t>Cu</w:t>
            </w:r>
            <w:r>
              <w:rPr>
                <w:rFonts w:hint="eastAsia" w:ascii="Times New Roman" w:hAnsi="Times New Roman" w:eastAsia="FangSong" w:cs="Times New Roman"/>
              </w:rPr>
              <w:t>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需两个才能恢复平移周期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18" name="Picture"/>
            <a:graphic>
              <a:graphicData uri="http://schemas.openxmlformats.org/drawingml/2006/picture">
                <pic:pic>
                  <pic:nvPicPr>
                    <pic:cNvPr descr="97ae381aa266d4c2531c3f70e9973b62258f24dcdedbf577128f43aec33885cc.jpg" id="19" name="Picture"/>
                    <pic:cNvPicPr>
                      <a:picLocks noChangeArrowheads="1" noChangeAspect="1"/>
                    </pic:cNvPicPr>
                  </pic:nvPicPr>
                  <pic:blipFill>
                    <a:blip r:embed="rId17"/>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1" name="Picture"/>
            <a:graphic>
              <a:graphicData uri="http://schemas.openxmlformats.org/drawingml/2006/picture">
                <pic:pic>
                  <pic:nvPicPr>
                    <pic:cNvPr descr="66e41eccd8db200f3c45a7d2378459fed2a4eabae40c2c4b8bc6f1ba8c5ada60.jpg" id="22" name="Picture"/>
                    <pic:cNvPicPr>
                      <a:picLocks noChangeArrowheads="1" noChangeAspect="1"/>
                    </pic:cNvPicPr>
                  </pic:nvPicPr>
                  <pic:blipFill>
                    <a:blip r:embed="rId20"/>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24" name="Picture"/>
            <a:graphic>
              <a:graphicData uri="http://schemas.openxmlformats.org/drawingml/2006/picture">
                <pic:pic>
                  <pic:nvPicPr>
                    <pic:cNvPr descr="5012a9d054c7cacd77bdf189b3adae98bfe6f6bd43fcdd0cb0a16b64fa434a54.jpg" id="25" name="Picture"/>
                    <pic:cNvPicPr>
                      <a:picLocks noChangeArrowheads="1" noChangeAspect="1"/>
                    </pic:cNvPicPr>
                  </pic:nvPicPr>
                  <pic:blipFill>
                    <a:blip r:embed="rId23"/>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p>
      <w:pPr>
        <w:pStyle w:val="BodyText"/>
      </w:pPr>
      <w:r>
        <w:rPr>
          <w:rFonts w:hint="eastAsia" w:ascii="Times New Roman" w:hAnsi="Times New Roman" w:eastAsia="FangSong" w:cs="Times New Roman"/>
          <w:b/>
          <w:bCs/>
        </w:rPr>
        <w:t>等同点系</w:t>
      </w:r>
      <w:r>
        <w:rPr>
          <w:rFonts w:hint="eastAsia" w:ascii="Times New Roman" w:hAnsi="Times New Roman" w:eastAsia="Times New Roman" w:cs="Times New Roman"/>
          <w:b/>
          <w:bCs/>
        </w:rPr>
        <w:t>——</w:t>
      </w:r>
      <w:r>
        <w:rPr>
          <w:rFonts w:hint="eastAsia" w:ascii="Times New Roman" w:hAnsi="Times New Roman" w:eastAsia="FangSong" w:cs="Times New Roman"/>
          <w:b/>
          <w:bCs/>
        </w:rPr>
        <w:t>辨认结构基元的利器</w:t>
      </w:r>
      <w:r>
        <w:rPr>
          <w:rFonts w:hint="eastAsia" w:ascii="Times New Roman" w:hAnsi="Times New Roman" w:eastAsia="Times New Roman" w:cs="Times New Roman"/>
        </w:rPr>
        <w:t>（</w:t>
      </w:r>
      <w:r>
        <w:rPr>
          <w:rFonts w:hint="eastAsia" w:ascii="Times New Roman" w:hAnsi="Times New Roman" w:eastAsia="FangSong" w:cs="Times New Roman"/>
        </w:rPr>
        <w:t>补充自上海中学竞赛教程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对于复杂晶体</w:t>
      </w:r>
      <w:r>
        <w:rPr>
          <w:rFonts w:hint="eastAsia" w:ascii="Times New Roman" w:hAnsi="Times New Roman" w:eastAsia="Times New Roman" w:cs="Times New Roman"/>
        </w:rPr>
        <w:t>，</w:t>
      </w:r>
      <w:r>
        <w:rPr>
          <w:rFonts w:hint="eastAsia" w:ascii="Times New Roman" w:hAnsi="Times New Roman" w:eastAsia="FangSong" w:cs="Times New Roman"/>
        </w:rPr>
        <w:t>正确辨认结构基元的关键在于</w:t>
      </w:r>
      <w:r>
        <w:rPr>
          <w:rFonts w:hint="eastAsia" w:ascii="Times New Roman" w:hAnsi="Times New Roman" w:eastAsia="FangSong" w:cs="Times New Roman"/>
          <w:b/>
          <w:bCs/>
        </w:rPr>
        <w:t xml:space="preserve">等同点系</w:t>
      </w:r>
      <w:r>
        <w:rPr>
          <w:rFonts w:hint="eastAsia" w:ascii="Times New Roman" w:hAnsi="Times New Roman" w:eastAsia="Times New Roman" w:cs="Times New Roman"/>
        </w:rPr>
        <w:t>：</w:t>
      </w:r>
      <w:r>
        <w:rPr>
          <w:rFonts w:hint="eastAsia" w:ascii="Times New Roman" w:hAnsi="Times New Roman" w:eastAsia="FangSong" w:cs="Times New Roman"/>
        </w:rPr>
        <w:t>晶体结构中如果有一组点</w:t>
      </w:r>
      <w:r>
        <w:rPr>
          <w:rFonts w:hint="eastAsia" w:ascii="Times New Roman" w:hAnsi="Times New Roman" w:eastAsia="Times New Roman" w:cs="Times New Roman"/>
        </w:rPr>
        <w:t>，</w:t>
      </w:r>
      <w:r>
        <w:rPr>
          <w:rFonts w:hint="eastAsia" w:ascii="Times New Roman" w:hAnsi="Times New Roman" w:eastAsia="FangSong" w:cs="Times New Roman"/>
        </w:rPr>
        <w:t>从其中各点出发沿指定方向观察</w:t>
      </w:r>
      <w:r>
        <w:rPr>
          <w:rFonts w:hint="eastAsia" w:ascii="Times New Roman" w:hAnsi="Times New Roman" w:eastAsia="Times New Roman" w:cs="Times New Roman"/>
        </w:rPr>
        <w:t>，</w:t>
      </w:r>
      <w:r>
        <w:rPr>
          <w:rFonts w:hint="eastAsia" w:ascii="Times New Roman" w:hAnsi="Times New Roman" w:eastAsia="FangSong" w:cs="Times New Roman"/>
        </w:rPr>
        <w:t>彼此看到的物质环境和几何环境都相同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就属于同一个等同点系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拆分规则</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先把不同原子拆开</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相同原子可能属于同一等同点系</w:t>
      </w:r>
      <w:r>
        <w:rPr>
          <w:rFonts w:hint="eastAsia" w:ascii="Times New Roman" w:hAnsi="Times New Roman" w:eastAsia="Times New Roman" w:cs="Times New Roman"/>
        </w:rPr>
        <w:t>，</w:t>
      </w:r>
      <w:r>
        <w:rPr>
          <w:rFonts w:hint="eastAsia" w:ascii="Times New Roman" w:hAnsi="Times New Roman" w:eastAsia="FangSong" w:cs="Times New Roman"/>
        </w:rPr>
        <w:t>也可能需拆分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拆到各等同点系上原子排布方式相同为止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——CsCl</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属一个等同点系</w:t>
      </w:r>
      <w:r>
        <w:rPr>
          <w:rFonts w:hint="eastAsia" w:ascii="Times New Roman" w:hAnsi="Times New Roman" w:eastAsia="Times New Roman" w:cs="Times New Roman"/>
        </w:rPr>
        <w:t>（</w:t>
      </w:r>
      <w:r>
        <w:rPr>
          <w:rFonts w:hint="eastAsia" w:ascii="Times New Roman" w:hAnsi="Times New Roman" w:eastAsia="FangSong" w:cs="Times New Roman"/>
        </w:rPr>
        <w:t>简单立方排列</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属另一个等同点系</w:t>
      </w:r>
      <w:r>
        <w:rPr>
          <w:rFonts w:hint="eastAsia" w:ascii="Times New Roman" w:hAnsi="Times New Roman" w:eastAsia="Times New Roman" w:cs="Times New Roman"/>
        </w:rPr>
        <w:t>（</w:t>
      </w:r>
      <w:r>
        <w:rPr>
          <w:rFonts w:hint="eastAsia" w:ascii="Times New Roman" w:hAnsi="Times New Roman" w:eastAsia="FangSong" w:cs="Times New Roman"/>
        </w:rPr>
        <w:t>也是简单立方排列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点阵为简单立方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w:t>
      </w:r>
      <w:r>
        <w:rPr>
          <w:rFonts w:hint="eastAsia" w:ascii="Times New Roman" w:hAnsi="Times New Roman" w:eastAsia="Times New Roman" w:cs="Times New Roman"/>
        </w:rPr>
        <w:t>：</w:t>
      </w:r>
      <w:r>
        <w:rPr>
          <w:rFonts w:hint="eastAsia" w:ascii="Times New Roman" w:hAnsi="Times New Roman" w:eastAsia="FangSong" w:cs="Times New Roman"/>
        </w:rPr>
        <w:t>两类碳原子</w:t>
      </w:r>
      <w:r>
        <w:rPr>
          <w:rFonts w:hint="eastAsia" w:ascii="Times New Roman" w:hAnsi="Times New Roman" w:eastAsia="Times New Roman" w:cs="Times New Roman"/>
        </w:rPr>
        <w:t>（</w:t>
      </w:r>
      <m:oMath>
        <m:sSub>
          <m:e>
            <m:r>
              <m:t>C</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m:oMath>
        <m:sSub>
          <m:e>
            <m:r>
              <m:t>C</m:t>
            </m:r>
          </m:e>
          <m:sub>
            <m:r>
              <m:t>I</m:t>
            </m:r>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各有不同取向</w:t>
      </w:r>
      <w:r>
        <w:rPr>
          <w:rFonts w:ascii="Times New Roman" w:hAnsi="Times New Roman" w:eastAsia="Times New Roman" w:cs="Times New Roman"/>
        </w:rPr>
        <w:t xml:space="preserve"> → </w:t>
      </w:r>
      <w:r>
        <w:rPr>
          <w:rFonts w:hint="eastAsia" w:ascii="Times New Roman" w:hAnsi="Times New Roman" w:eastAsia="FangSong" w:cs="Times New Roman"/>
        </w:rPr>
        <w:t>拆成</w:t>
      </w:r>
      <w:r>
        <w:rPr>
          <w:rFonts w:hint="eastAsia" w:ascii="Times New Roman" w:hAnsi="Times New Roman" w:eastAsia="Times New Roman" w:cs="Times New Roman"/>
        </w:rPr>
        <w:t>2</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各自面心立方排列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点阵为面心立方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p>
    <w:bookmarkEnd w:id="26"/>
    <w:bookmarkStart w:id="27"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选取</w:t>
      </w:r>
      <w:r>
        <w:rPr>
          <w:rFonts w:hint="eastAsia" w:ascii="Times New Roman" w:hAnsi="Times New Roman" w:eastAsia="FangSong" w:cs="Times New Roman"/>
          <w:b/>
          <w:bCs/>
        </w:rPr>
        <w:t xml:space="preserve">正当平面单位</w:t>
      </w:r>
      <w:r>
        <w:rPr>
          <w:rFonts w:hint="eastAsia" w:ascii="Times New Roman" w:hAnsi="Times New Roman" w:eastAsia="FangSong" w:cs="Times New Roman"/>
        </w:rPr>
        <w:t>的标准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直角尽可能多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面积尽可能小</w:t>
      </w:r>
    </w:p>
    <w:p>
      <w:pPr>
        <w:pStyle w:val="BodyText"/>
      </w:pPr>
      <w:r>
        <w:rPr>
          <w:rFonts w:hint="eastAsia" w:ascii="Times New Roman" w:hAnsi="Times New Roman" w:eastAsia="FangSong" w:cs="Times New Roman"/>
        </w:rPr>
        <w:t xml:space="preserve">平面格子共有</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2</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p>
    <w:bookmarkEnd w:id="27"/>
    <w:bookmarkStart w:id="37" w:name="空间点阵与14种bravais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w:t>
      </w:r>
      <w:r>
        <w:rPr>
          <w:rFonts w:hint="eastAsia" w:ascii="Times New Roman" w:hAnsi="Times New Roman" w:eastAsia="Times New Roman" w:cs="Times New Roman"/>
        </w:rPr>
        <w:t>Bravais</w:t>
      </w:r>
      <w:r>
        <w:rPr>
          <w:rFonts w:hint="eastAsia" w:ascii="Times New Roman" w:hAnsi="Times New Roman" w:eastAsia="SimHei" w:cs="Times New Roman"/>
        </w:rPr>
        <w:t>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不同位置上的点对每个单位的平均贡献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顶角</w:t>
            </w:r>
          </w:p>
        </w:tc>
        <w:tc>
          <w:tcPr/>
          <w:p>
            <w:pPr>
              <w:pStyle w:val="Compact"/>
              <w:jc w:val="center"/>
            </w:pPr>
            <w:r>
              <w:rPr>
                <w:rFonts w:hint="eastAsia" w:ascii="Times New Roman" w:hAnsi="Times New Roman" w:eastAsia="SimHei" w:cs="Times New Roman"/>
                <w:b/>
              </w:rPr>
              <w:t xml:space="preserve">棱上</w:t>
            </w:r>
          </w:p>
        </w:tc>
        <w:tc>
          <w:tcPr/>
          <w:p>
            <w:pPr>
              <w:pStyle w:val="Compact"/>
              <w:jc w:val="center"/>
            </w:pPr>
            <w:r>
              <w:rPr>
                <w:rFonts w:hint="eastAsia" w:ascii="Times New Roman" w:hAnsi="Times New Roman" w:eastAsia="SimHei" w:cs="Times New Roman"/>
                <w:b/>
              </w:rPr>
              <w:t xml:space="preserve">面上</w:t>
            </w:r>
          </w:p>
        </w:tc>
        <w:tc>
          <w:tcPr/>
          <w:p>
            <w:pPr>
              <w:pStyle w:val="Compact"/>
              <w:jc w:val="center"/>
            </w:pPr>
            <w:r>
              <w:rPr>
                <w:rFonts w:hint="eastAsia" w:ascii="Times New Roman" w:hAnsi="Times New Roman" w:eastAsia="SimHei" w:cs="Times New Roman"/>
                <w:b/>
              </w:rPr>
              <w:t xml:space="preserve">内部</w:t>
            </w:r>
          </w:p>
        </w:tc>
      </w:tr>
      <w:tr>
        <w:tc>
          <w:tcPr/>
          <w:p>
            <w:pPr>
              <w:pStyle w:val="Compact"/>
              <w:jc w:val="center"/>
            </w:pPr>
            <w:r>
              <w:rPr>
                <w:rFonts w:hint="eastAsia" w:ascii="Times New Roman" w:hAnsi="Times New Roman" w:eastAsia="FangSong" w:cs="Times New Roman"/>
              </w:rPr>
              <w:t xml:space="preserve">平均贡献</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w:t>
            </w:r>
          </w:p>
        </w:tc>
      </w:tr>
    </w:tbl>
    <w:p>
      <w:pPr>
        <w:pStyle w:val="BodyText"/>
        <w:spacing w:before="120" w:after="80"/>
      </w:pPr>
      <w:r>
        <w:rPr>
          <w:rFonts w:hint="eastAsia" w:ascii="Times New Roman" w:hAnsi="Times New Roman" w:eastAsia="FangSong" w:cs="Times New Roman"/>
        </w:rPr>
        <w:t xml:space="preserve">法国晶体学家</w:t>
      </w:r>
      <w:r>
        <w:rPr>
          <w:rFonts w:ascii="Times New Roman" w:hAnsi="Times New Roman" w:eastAsia="Times New Roman" w:cs="Times New Roman"/>
        </w:rPr>
        <w:t xml:space="preserve"> Bravais </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同一晶系里</w:t>
      </w:r>
      <w:r>
        <w:rPr>
          <w:rFonts w:hint="eastAsia" w:ascii="Times New Roman" w:hAnsi="Times New Roman" w:eastAsia="Times New Roman" w:cs="Times New Roman"/>
        </w:rPr>
        <w:t>，</w:t>
      </w:r>
      <w:r>
        <w:rPr>
          <w:rFonts w:hint="eastAsia" w:ascii="Times New Roman" w:hAnsi="Times New Roman" w:eastAsia="FangSong" w:cs="Times New Roman"/>
        </w:rPr>
        <w:t>格点可能有</w:t>
      </w:r>
      <w:r>
        <w:rPr>
          <w:rFonts w:ascii="Times New Roman" w:hAnsi="Times New Roman" w:eastAsia="Times New Roman" w:cs="Times New Roman"/>
        </w:rPr>
        <w:t xml:space="preserve"> P、I、F、C </w:t>
      </w:r>
      <w:r>
        <w:rPr>
          <w:rFonts w:hint="eastAsia" w:ascii="Times New Roman" w:hAnsi="Times New Roman" w:eastAsia="FangSong" w:cs="Times New Roman"/>
        </w:rPr>
        <w:t>等不同居心方式</w:t>
      </w:r>
      <w:r>
        <w:rPr>
          <w:rFonts w:hint="eastAsia" w:ascii="Times New Roman" w:hAnsi="Times New Roman" w:eastAsia="Times New Roman" w:cs="Times New Roman"/>
        </w:rPr>
        <w:t>，</w:t>
      </w:r>
      <w:r>
        <w:rPr>
          <w:rFonts w:hint="eastAsia" w:ascii="Times New Roman" w:hAnsi="Times New Roman" w:eastAsia="FangSong" w:cs="Times New Roman"/>
        </w:rPr>
        <w:t>但并非每个晶系都配满全部四种</w:t>
      </w:r>
      <w:r>
        <w:rPr>
          <w:rFonts w:hint="eastAsia" w:ascii="Times New Roman" w:hAnsi="Times New Roman" w:eastAsia="Times New Roman" w:cs="Times New Roman"/>
        </w:rPr>
        <w:t>——</w:t>
      </w:r>
      <w:r>
        <w:rPr>
          <w:rFonts w:hint="eastAsia" w:ascii="Times New Roman" w:hAnsi="Times New Roman" w:eastAsia="FangSong" w:cs="Times New Roman"/>
        </w:rPr>
        <w:t>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能通过换取更小更合适的晶胞改写成别的型式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因为立方底心可改写为更小的简单立方</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菱方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Bravais</w:t>
      </w:r>
      <w:r>
        <w:rPr>
          <w:rFonts w:hint="eastAsia" w:ascii="Times New Roman" w:hAnsi="Times New Roman" w:eastAsia="FangSong" w:cs="Times New Roman"/>
        </w:rPr>
        <w:t>格子讲的是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”（P/I/F/C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结构类型</w:t>
      </w:r>
      <w:r>
        <w:rPr>
          <w:rFonts w:hint="eastAsia" w:ascii="Times New Roman" w:hAnsi="Times New Roman" w:eastAsia="Times New Roman" w:cs="Times New Roman"/>
        </w:rPr>
        <w:t>）。</w:t>
      </w:r>
      <w:r>
        <w:rPr>
          <w:rFonts w:hint="eastAsia" w:ascii="Times New Roman" w:hAnsi="Times New Roman" w:eastAsia="FangSong" w:cs="Times New Roman"/>
        </w:rPr>
        <w:t>点阵型式是几何分类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”，Bravais</w:t>
      </w:r>
      <w:r>
        <w:rPr>
          <w:rFonts w:hint="eastAsia" w:ascii="Times New Roman" w:hAnsi="Times New Roman" w:eastAsia="FangSong" w:cs="Times New Roman"/>
        </w:rPr>
        <w:t>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680291"/>
            <wp:effectExtent b="0" l="0" r="0" t="0"/>
            <wp:docPr descr="368" title="" id="29" name="Picture"/>
            <a:graphic>
              <a:graphicData uri="http://schemas.openxmlformats.org/drawingml/2006/picture">
                <pic:pic>
                  <pic:nvPicPr>
                    <pic:cNvPr descr="d61ce403cec4c29171d60c35f62b83956aa78ef25f3b9909f03f05ad180afb75.png" id="30" name="Picture"/>
                    <pic:cNvPicPr>
                      <a:picLocks noChangeArrowheads="1" noChangeAspect="1"/>
                    </pic:cNvPicPr>
                  </pic:nvPicPr>
                  <pic:blipFill>
                    <a:blip r:embed="rId28"/>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2654842"/>
            <wp:effectExtent b="0" l="0" r="0" t="0"/>
            <wp:docPr descr="349" title="" id="32" name="Picture"/>
            <a:graphic>
              <a:graphicData uri="http://schemas.openxmlformats.org/drawingml/2006/picture">
                <pic:pic>
                  <pic:nvPicPr>
                    <pic:cNvPr descr="c0c1984a6c441df461eb2c28db49ac6df03af91265e1433662bda238f015dbe5.png" id="33" name="Picture"/>
                    <pic:cNvPicPr>
                      <a:picLocks noChangeArrowheads="1" noChangeAspect="1"/>
                    </pic:cNvPicPr>
                  </pic:nvPicPr>
                  <pic:blipFill>
                    <a:blip r:embed="rId31"/>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2587631"/>
            <wp:effectExtent b="0" l="0" r="0" t="0"/>
            <wp:docPr descr="314" title="" id="35" name="Picture"/>
            <a:graphic>
              <a:graphicData uri="http://schemas.openxmlformats.org/drawingml/2006/picture">
                <pic:pic>
                  <pic:nvPicPr>
                    <pic:cNvPr descr="90a63910225787b4eab39fe2e0e93d65aeb7e9984a76e8d83610c8c326f26fb9.png" id="36" name="Picture"/>
                    <pic:cNvPicPr>
                      <a:picLocks noChangeArrowheads="1" noChangeAspect="1"/>
                    </pic:cNvPicPr>
                  </pic:nvPicPr>
                  <pic:blipFill>
                    <a:blip r:embed="rId34"/>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w:t>
      </w:r>
      <w:r>
        <w:rPr>
          <w:rFonts w:hint="eastAsia" w:ascii="Times New Roman" w:hAnsi="Times New Roman" w:eastAsia="FangSong" w:cs="Times New Roman"/>
          <w:b w:val="0"/>
          <w:i w:val="0"/>
          <w:iCs/>
          <w:sz w:val="21"/>
        </w:rPr>
        <w:t>Bravais</w:t>
      </w:r>
      <w:r>
        <w:rPr>
          <w:rFonts w:hint="eastAsia" w:ascii="Times New Roman" w:hAnsi="Times New Roman" w:eastAsia="FangSong" w:cs="Times New Roman"/>
          <w:b w:val="0"/>
          <w:i w:val="0"/>
          <w:iCs/>
          <w:sz w:val="21"/>
        </w:rPr>
        <w:t>格子</w:t>
      </w:r>
    </w:p>
    <w:bookmarkEnd w:id="37"/>
    <w:bookmarkStart w:id="38" w:name="七大晶系"/>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七大晶系</w:t>
      </w:r>
    </w:p>
    <w:p>
      <w:pPr>
        <w:pStyle w:val="FirstParagraph"/>
        <w:spacing w:after="80"/>
      </w:pPr>
      <w:r>
        <w:rPr>
          <w:rFonts w:hint="eastAsia" w:ascii="Times New Roman" w:hAnsi="Times New Roman" w:eastAsia="FangSong" w:cs="Times New Roman"/>
          <w:b/>
          <w:bCs/>
        </w:rPr>
        <w:t xml:space="preserve">晶胞参数</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对称性要求</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沿体对角线有</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 xml:space="preserve">Cu, NaCl</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个四重轴</w:t>
            </w:r>
          </w:p>
        </w:tc>
        <w:tc>
          <w:tcPr/>
          <w:p>
            <w:pPr>
              <w:pStyle w:val="Compact"/>
              <w:jc w:val="center"/>
            </w:pPr>
            <w:r>
              <w:rPr>
                <w:rFonts w:ascii="Times New Roman" w:hAnsi="Times New Roman" w:eastAsia="Times New Roman" w:cs="Times New Roman"/>
              </w:rPr>
              <w:t>β-Sn, TiO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个六重轴</w:t>
            </w:r>
          </w:p>
        </w:tc>
        <w:tc>
          <w:tcPr/>
          <w:p>
            <w:pPr>
              <w:pStyle w:val="Compact"/>
              <w:jc w:val="center"/>
            </w:pPr>
            <w:r>
              <w:rPr>
                <w:rFonts w:ascii="Times New Roman" w:hAnsi="Times New Roman" w:eastAsia="Times New Roman" w:cs="Times New Roman"/>
              </w:rPr>
              <w:t xml:space="preserve">Mg, AgI</w:t>
            </w:r>
          </w:p>
        </w:tc>
      </w:tr>
      <w:tr>
        <w:tc>
          <w:tcPr/>
          <w:p>
            <w:pPr>
              <w:pStyle w:val="Compact"/>
              <w:jc w:val="center"/>
            </w:pPr>
            <w:r>
              <w:rPr>
                <w:rFonts w:hint="eastAsia" w:ascii="Times New Roman" w:hAnsi="Times New Roman" w:eastAsia="FangSong" w:cs="Times New Roman"/>
                <w:b/>
                <w:bCs/>
              </w:rPr>
              <w:t xml:space="preserve">三方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Bi, α-SiO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个互相垂直的对称面或</w:t>
            </w:r>
            <w:r>
              <w:rPr>
                <w:rFonts w:hint="eastAsia" w:ascii="Times New Roman" w:hAnsi="Times New Roman" w:eastAsia="Times New Roman" w:cs="Times New Roman"/>
              </w:rPr>
              <w:t>3</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r>
                <m:t>90</m:t>
              </m:r>
              <m:r>
                <m:rPr>
                  <m:sty m:val="p"/>
                </m:rPr>
                <m:t>°</m:t>
              </m:r>
              <m:r>
                <m:rPr>
                  <m:sty m:val="p"/>
                </m:rPr>
                <m:t>,</m:t>
              </m:r>
              <m:r>
                <m:t>β</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个对称面或</w:t>
            </w:r>
            <w:r>
              <w:rPr>
                <w:rFonts w:hint="eastAsia" w:ascii="Times New Roman" w:hAnsi="Times New Roman" w:eastAsia="Times New Roman" w:cs="Times New Roman"/>
              </w:rPr>
              <w:t>1</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S, KClO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MethodologyBlock"/>
        <w:spacing w:before="120"/>
      </w:pPr>
      <w:r>
        <w:rPr>
          <w:rFonts w:hint="eastAsia" w:ascii="Times New Roman" w:hAnsi="Times New Roman" w:eastAsia="FangSong" w:cs="Times New Roman"/>
        </w:rPr>
        <w:t xml:space="preserve">晶系判断口诀</w:t>
      </w:r>
      <w:r>
        <w:rPr>
          <w:rFonts w:ascii="Times New Roman" w:hAnsi="Times New Roman" w:eastAsia="Times New Roman" w:cs="Times New Roman"/>
        </w:rPr>
        <w:t xml:space="preserve"> </w:t>
      </w:r>
      <w:r>
        <w:rPr>
          <w:rFonts w:hint="eastAsia" w:ascii="Times New Roman" w:hAnsi="Times New Roman" w:eastAsia="FangSong" w:cs="Times New Roman"/>
        </w:rPr>
        <w:t>先看有无直角</w:t>
      </w:r>
      <w:r>
        <w:rPr>
          <w:rFonts w:hint="eastAsia" w:ascii="Times New Roman" w:hAnsi="Times New Roman" w:eastAsia="Times New Roman" w:cs="Times New Roman"/>
        </w:rPr>
        <w:t>，</w:t>
      </w:r>
      <w:r>
        <w:rPr>
          <w:rFonts w:hint="eastAsia" w:ascii="Times New Roman" w:hAnsi="Times New Roman" w:eastAsia="FangSong" w:cs="Times New Roman"/>
        </w:rPr>
        <w:t>再看有无等轴</w:t>
      </w:r>
      <w:r>
        <w:rPr>
          <w:rFonts w:hint="eastAsia" w:ascii="Times New Roman" w:hAnsi="Times New Roman" w:eastAsia="Times New Roman" w:cs="Times New Roman"/>
        </w:rPr>
        <w:t>，</w:t>
      </w:r>
      <w:r>
        <w:rPr>
          <w:rFonts w:hint="eastAsia" w:ascii="Times New Roman" w:hAnsi="Times New Roman" w:eastAsia="FangSong" w:cs="Times New Roman"/>
        </w:rPr>
        <w:t>最后看角度约束</w:t>
      </w:r>
      <w:r>
        <w:rPr>
          <w:rFonts w:hint="eastAsia" w:ascii="Times New Roman" w:hAnsi="Times New Roman" w:eastAsia="Times New Roman" w:cs="Times New Roman"/>
        </w:rPr>
        <w:t>。</w:t>
      </w:r>
      <w:r>
        <w:rPr>
          <w:rFonts w:hint="eastAsia" w:ascii="Times New Roman" w:hAnsi="Times New Roman" w:eastAsia="FangSong" w:cs="Times New Roman"/>
        </w:rPr>
        <w:t>直角越多</w:t>
      </w:r>
      <w:r>
        <w:rPr>
          <w:rFonts w:hint="eastAsia" w:ascii="Times New Roman" w:hAnsi="Times New Roman" w:eastAsia="Times New Roman" w:cs="Times New Roman"/>
        </w:rPr>
        <w:t>、</w:t>
      </w:r>
      <w:r>
        <w:rPr>
          <w:rFonts w:hint="eastAsia" w:ascii="Times New Roman" w:hAnsi="Times New Roman" w:eastAsia="FangSong" w:cs="Times New Roman"/>
        </w:rPr>
        <w:t>等轴越多</w:t>
      </w:r>
      <w:r>
        <w:rPr>
          <w:rFonts w:hint="eastAsia" w:ascii="Times New Roman" w:hAnsi="Times New Roman" w:eastAsia="Times New Roman" w:cs="Times New Roman"/>
        </w:rPr>
        <w:t>，</w:t>
      </w:r>
      <w:r>
        <w:rPr>
          <w:rFonts w:hint="eastAsia" w:ascii="Times New Roman" w:hAnsi="Times New Roman" w:eastAsia="FangSong" w:cs="Times New Roman"/>
        </w:rPr>
        <w:t>晶系越高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hint="eastAsia" w:ascii="Times New Roman" w:hAnsi="Times New Roman" w:eastAsia="FangSong" w:cs="Times New Roman"/>
          <w:b/>
          <w:bCs/>
        </w:rPr>
        <w:t xml:space="preserve">对称性</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无对称轴</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hint="eastAsia" w:ascii="Times New Roman" w:hAnsi="Times New Roman" w:eastAsia="Times New Roman" w:cs="Times New Roman"/>
        </w:rPr>
        <w:t>。</w:t>
      </w:r>
    </w:p>
    <w:p>
      <w:pPr>
        <w:pStyle w:val="BodyText"/>
      </w:pPr>
      <m:oMath>
        <m:oMathPr>
          <m:ctrlPr>
            <w:rPr>
              <w:sz w:val="28"/>
              <w:szCs w:val="28"/>
            </w:rPr>
          </m:ctrlPr>
        </m:oMathPr>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w:r>
        <w:rPr>
          <w:rFonts w:hint="eastAsia" w:ascii="Times New Roman" w:hAnsi="Times New Roman" w:eastAsia="Times New Roman" w:cs="Times New Roman"/>
        </w:rPr>
        <w:t>。</w:t>
      </w:r>
      <w:r>
        <w:rPr>
          <w:rFonts w:hint="eastAsia" w:ascii="Times New Roman" w:hAnsi="Times New Roman" w:eastAsia="FangSong" w:cs="Times New Roman"/>
        </w:rPr>
        <w:t>立方晶系简化为</w:t>
      </w:r>
      <w:r>
        <w:rPr>
          <w:rFonts w:ascii="Times New Roman" w:hAnsi="Times New Roman" w:eastAsia="Times New Roman" w:cs="Times New Roman"/>
        </w:rPr>
        <w:t xml:space="preserve"> </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正交晶系简化为</w:t>
      </w:r>
      <w:r>
        <w:rPr>
          <w:rFonts w:ascii="Times New Roman" w:hAnsi="Times New Roman" w:eastAsia="Times New Roman" w:cs="Times New Roman"/>
        </w:rPr>
        <w:t xml:space="preserve"> </w:t>
      </w:r>
      <m:oMath>
        <m:r>
          <m:t>V</m:t>
        </m:r>
        <m:r>
          <m:rPr>
            <m:sty m:val="p"/>
          </m:rPr>
          <m:t>=</m:t>
        </m:r>
        <m:r>
          <m:t>a</m:t>
        </m:r>
        <m:r>
          <m:t>b</m:t>
        </m:r>
        <m:r>
          <m:t>c</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BlockText"/>
        <w:spacing w:after="8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w:t>
      </w:r>
      <w:r>
        <w:rPr>
          <w:rFonts w:ascii="Times New Roman" w:hAnsi="Times New Roman" w:eastAsia="Times New Roman" w:cs="Times New Roman"/>
        </w:rPr>
        <w:t xml:space="preserve">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b/pm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α</w:t>
            </w:r>
          </w:p>
        </w:tc>
        <w:tc>
          <w:tcPr/>
          <w:p>
            <w:pPr>
              <w:pStyle w:val="Compact"/>
              <w:jc w:val="center"/>
            </w:pPr>
            <w:r>
              <w:rPr>
                <w:rFonts w:ascii="Times New Roman" w:hAnsi="Times New Roman" w:eastAsia="Times New Roman" w:cs="Times New Roman"/>
                <w:b/>
              </w:rPr>
              <w:t xml:space="preserve">β</w:t>
            </w:r>
          </w:p>
        </w:tc>
        <w:tc>
          <w:tcPr/>
          <w:p>
            <w:pPr>
              <w:pStyle w:val="Compact"/>
              <w:jc w:val="center"/>
            </w:pPr>
            <w:r>
              <w:rPr>
                <w:rFonts w:ascii="Times New Roman" w:hAnsi="Times New Roman" w:eastAsia="Times New Roman" w:cs="Times New Roman"/>
                <w:b/>
              </w:rPr>
              <w:t xml:space="preserve">γ</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rPr>
              <w:t xml:space="preserve">683</w:t>
            </w:r>
          </w:p>
        </w:tc>
        <w:tc>
          <w:tcPr/>
          <w:p>
            <w:pPr>
              <w:pStyle w:val="Compact"/>
              <w:jc w:val="center"/>
            </w:pPr>
            <w:r>
              <w:rPr>
                <w:rFonts w:ascii="Times New Roman" w:hAnsi="Times New Roman" w:eastAsia="Times New Roman" w:cs="Times New Roman"/>
              </w:rPr>
              <w:t xml:space="preserve">540</w:t>
            </w:r>
          </w:p>
        </w:tc>
        <w:tc>
          <w:tcPr/>
          <w:p>
            <w:pPr>
              <w:pStyle w:val="Compact"/>
              <w:jc w:val="center"/>
            </w:pPr>
            <w:r>
              <w:rPr>
                <w:rFonts w:ascii="Times New Roman" w:hAnsi="Times New Roman" w:eastAsia="Times New Roman" w:cs="Times New Roman"/>
              </w:rPr>
              <w:t xml:space="preserve">106°54’</w:t>
            </w:r>
          </w:p>
        </w:tc>
        <w:tc>
          <w:tcPr/>
          <w:p>
            <w:pPr>
              <w:pStyle w:val="Compact"/>
              <w:jc w:val="center"/>
            </w:pPr>
            <w:r>
              <w:rPr>
                <w:rFonts w:ascii="Times New Roman" w:hAnsi="Times New Roman" w:eastAsia="Times New Roman" w:cs="Times New Roman"/>
              </w:rPr>
              <w:t xml:space="preserve">90°10’</w:t>
            </w:r>
          </w:p>
        </w:tc>
        <w:tc>
          <w:tcPr/>
          <w:p>
            <w:pPr>
              <w:pStyle w:val="Compact"/>
              <w:jc w:val="center"/>
            </w:pPr>
            <w:r>
              <w:rPr>
                <w:rFonts w:ascii="Times New Roman" w:hAnsi="Times New Roman" w:eastAsia="Times New Roman" w:cs="Times New Roman"/>
              </w:rPr>
              <w:t xml:space="preserve">102°35’</w:t>
            </w:r>
          </w:p>
        </w:tc>
        <w:tc>
          <w:tcPr/>
          <w:p>
            <w:pPr>
              <w:pStyle w:val="Compact"/>
              <w:jc w:val="center"/>
            </w:pP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1534</w:t>
            </w:r>
          </w:p>
        </w:tc>
        <w:tc>
          <w:tcPr/>
          <w:p>
            <w:pPr>
              <w:pStyle w:val="Compact"/>
              <w:jc w:val="center"/>
            </w:pPr>
            <w:r>
              <w:rPr>
                <w:rFonts w:ascii="Times New Roman" w:hAnsi="Times New Roman" w:eastAsia="Times New Roman" w:cs="Times New Roman"/>
              </w:rPr>
              <w:t xml:space="preserve">1098</w:t>
            </w:r>
          </w:p>
        </w:tc>
        <w:tc>
          <w:tcPr/>
          <w:p>
            <w:pPr>
              <w:pStyle w:val="Compact"/>
              <w:jc w:val="center"/>
            </w:pPr>
            <w:r>
              <w:rPr>
                <w:rFonts w:ascii="Times New Roman" w:hAnsi="Times New Roman" w:eastAsia="Times New Roman" w:cs="Times New Roman"/>
              </w:rPr>
              <w:t xml:space="preserve">2002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104°15’</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295</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p>
        </w:tc>
      </w:tr>
    </w:tbl>
    <w:p>
      <w:pPr>
        <w:pStyle w:val="BlockText"/>
        <w:spacing w:before="120"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晶胞参数</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a≠b≠c; α≠β≠γ</w:t>
            </w:r>
          </w:p>
        </w:tc>
        <w:tc>
          <w:tcPr/>
          <w:p>
            <w:pPr>
              <w:pStyle w:val="Compact"/>
              <w:jc w:val="center"/>
            </w:pPr>
            <w:r>
              <w:rPr>
                <w:rFonts w:hint="eastAsia" w:ascii="Times New Roman" w:hAnsi="Times New Roman" w:eastAsia="FangSong" w:cs="Times New Roman"/>
              </w:rPr>
              <w:t xml:space="preserve">三斜晶系</w:t>
            </w: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a≠b≠c; α=γ=90°, β≠90°</w:t>
            </w:r>
          </w:p>
        </w:tc>
        <w:tc>
          <w:tcPr/>
          <w:p>
            <w:pPr>
              <w:pStyle w:val="Compact"/>
              <w:jc w:val="center"/>
            </w:pPr>
            <w:r>
              <w:rPr>
                <w:rFonts w:hint="eastAsia" w:ascii="Times New Roman" w:hAnsi="Times New Roman" w:eastAsia="FangSong" w:cs="Times New Roman"/>
              </w:rPr>
              <w:t xml:space="preserve">单斜晶系</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立方晶系</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四方晶系</w:t>
            </w: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三方晶系</w:t>
            </w:r>
          </w:p>
        </w:tc>
      </w:tr>
    </w:tbl>
    <w:p>
      <w:pPr>
        <w:spacing w:before="160" w:after="80"/>
      </w:pPr>
      <w:r>
        <w:pict>
          <v:rect style="width:0;height:1.5pt" o:hralign="center" o:hrstd="t" o:hr="t"/>
        </w:pict>
      </w:r>
    </w:p>
    <w:bookmarkEnd w:id="38"/>
    <w:bookmarkStart w:id="48" w:name="晶胞"/>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晶胞</w:t>
      </w:r>
    </w:p>
    <w:p>
      <w:pPr>
        <w:pStyle w:val="FirstParagraph"/>
        <w:spacing w:after="80"/>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w:t>
      </w:r>
      <w:r>
        <w:rPr>
          <w:rFonts w:hint="eastAsia" w:ascii="Times New Roman" w:hAnsi="Times New Roman" w:eastAsia="FangSong" w:cs="Times New Roman"/>
          <w:b/>
          <w:bCs/>
        </w:rPr>
        <w:t xml:space="preserve">无隙并置</w:t>
      </w:r>
      <w:r>
        <w:rPr>
          <w:rFonts w:hint="eastAsia" w:ascii="Times New Roman" w:hAnsi="Times New Roman" w:eastAsia="FangSong" w:cs="Times New Roman"/>
        </w:rPr>
        <w:t>堆砌而成</w:t>
      </w:r>
      <w:r>
        <w:rPr>
          <w:rFonts w:hint="eastAsia" w:ascii="Times New Roman" w:hAnsi="Times New Roman" w:eastAsia="Times New Roman" w:cs="Times New Roman"/>
        </w:rPr>
        <w:t>。</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晶胞的大小和形状可用</w:t>
      </w:r>
      <w:r>
        <w:rPr>
          <w:rFonts w:hint="eastAsia" w:ascii="Times New Roman" w:hAnsi="Times New Roman" w:eastAsia="Times New Roman" w:cs="Times New Roman"/>
        </w:rPr>
        <w:t>6</w:t>
      </w:r>
      <w:r>
        <w:rPr>
          <w:rFonts w:hint="eastAsia" w:ascii="Times New Roman" w:hAnsi="Times New Roman" w:eastAsia="FangSong" w:cs="Times New Roman"/>
        </w:rPr>
        <w:t>个晶胞参数描述</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简单立方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K（bcc）</w:t>
            </w:r>
          </w:p>
        </w:tc>
      </w:tr>
      <w:tr>
        <w:tc>
          <w:tcPr/>
          <w:p>
            <w:pPr>
              <w:pStyle w:val="Compact"/>
              <w:jc w:val="center"/>
            </w:pPr>
            <w:r>
              <w:rPr>
                <w:rFonts w:hint="eastAsia" w:ascii="Times New Roman" w:hAnsi="Times New Roman" w:eastAsia="FangSong" w:cs="Times New Roman"/>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 xml:space="preserve">Cu（fcc）</w:t>
            </w:r>
          </w:p>
        </w:tc>
      </w:tr>
      <w:tr>
        <w:tc>
          <w:tcPr/>
          <w:p>
            <w:pPr>
              <w:pStyle w:val="Compact"/>
              <w:jc w:val="center"/>
            </w:pPr>
            <w:r>
              <w:rPr>
                <w:rFonts w:hint="eastAsia" w:ascii="Times New Roman" w:hAnsi="Times New Roman" w:eastAsia="FangSong" w:cs="Times New Roman"/>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 xml:space="preserve">：CsCl</w:t>
      </w:r>
      <w:r>
        <w:rPr>
          <w:rFonts w:ascii="Times New Roman" w:hAnsi="Times New Roman" w:eastAsia="Times New Roman" w:cs="Times New Roman"/>
        </w:rPr>
        <w:t xml:space="preserve"> </w:t>
      </w:r>
      <w:r>
        <w:rPr>
          <w:rFonts w:hint="eastAsia" w:ascii="Times New Roman" w:hAnsi="Times New Roman" w:eastAsia="FangSong" w:cs="Times New Roman"/>
        </w:rPr>
        <w:t>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w:t>
      </w:r>
      <w:r>
        <w:rPr>
          <w:rFonts w:hint="eastAsia" w:ascii="Times New Roman" w:hAnsi="Times New Roman" w:eastAsia="Times New Roman" w:cs="Times New Roman"/>
        </w:rPr>
        <w:t>。</w:t>
      </w:r>
      <w:r>
        <w:rPr>
          <w:rFonts w:hint="eastAsia" w:ascii="Times New Roman" w:hAnsi="Times New Roman" w:eastAsia="FangSong" w:cs="Times New Roman"/>
        </w:rPr>
        <w:t>判断格子型式时</w:t>
      </w:r>
      <w:r>
        <w:rPr>
          <w:rFonts w:hint="eastAsia" w:ascii="Times New Roman" w:hAnsi="Times New Roman" w:eastAsia="Times New Roman" w:cs="Times New Roman"/>
        </w:rPr>
        <w:t>，</w:t>
      </w:r>
      <w:r>
        <w:rPr>
          <w:rFonts w:hint="eastAsia" w:ascii="Times New Roman" w:hAnsi="Times New Roman" w:eastAsia="FangSong" w:cs="Times New Roman"/>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40" name="Picture"/>
            <a:graphic>
              <a:graphicData uri="http://schemas.openxmlformats.org/drawingml/2006/picture">
                <pic:pic>
                  <pic:nvPicPr>
                    <pic:cNvPr descr="6cbf9602df245ef5cc4c3696de9be93fc77bc9882153bda01034b55f108bf98a.png" id="41" name="Picture"/>
                    <pic:cNvPicPr>
                      <a:picLocks noChangeArrowheads="1" noChangeAspect="1"/>
                    </pic:cNvPicPr>
                  </pic:nvPicPr>
                  <pic:blipFill>
                    <a:blip r:embed="rId39"/>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43" name="Picture"/>
            <a:graphic>
              <a:graphicData uri="http://schemas.openxmlformats.org/drawingml/2006/picture">
                <pic:pic>
                  <pic:nvPicPr>
                    <pic:cNvPr descr="c9594cd9505a5c955555febb8dc90541257bab9479ea7f5061fc792cd7c6ee45.png" id="44" name="Picture"/>
                    <pic:cNvPicPr>
                      <a:picLocks noChangeArrowheads="1" noChangeAspect="1"/>
                    </pic:cNvPicPr>
                  </pic:nvPicPr>
                  <pic:blipFill>
                    <a:blip r:embed="rId42"/>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46" name="Picture"/>
            <a:graphic>
              <a:graphicData uri="http://schemas.openxmlformats.org/drawingml/2006/picture">
                <pic:pic>
                  <pic:nvPicPr>
                    <pic:cNvPr descr="432b2dfd3bcdeb8589bf10b7491a07d98b1204c67cfc1879b109bb7f63141675.png" id="47" name="Picture"/>
                    <pic:cNvPicPr>
                      <a:picLocks noChangeArrowheads="1" noChangeAspect="1"/>
                    </pic:cNvPicPr>
                  </pic:nvPicPr>
                  <pic:blipFill>
                    <a:blip r:embed="rId45"/>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素晶胞</w:t>
      </w:r>
      <w:r>
        <w:rPr>
          <w:rFonts w:hint="eastAsia" w:ascii="Times New Roman" w:hAnsi="Times New Roman" w:eastAsia="FangSong" w:cs="Times New Roman"/>
          <w:b w:val="0"/>
          <w:i w:val="0"/>
          <w:iCs/>
          <w:sz w:val="21"/>
        </w:rPr>
        <w:t>P（</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体心立方</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面心立方</w:t>
      </w:r>
      <w:r>
        <w:rPr>
          <w:rFonts w:hint="eastAsia" w:ascii="Times New Roman" w:hAnsi="Times New Roman" w:eastAsia="FangSong" w:cs="Times New Roman"/>
          <w:b w:val="0"/>
          <w:i w:val="0"/>
          <w:iCs/>
          <w:sz w:val="21"/>
        </w:rPr>
        <w:t>F（</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bookmarkEnd w:id="48"/>
    <w:bookmarkStart w:id="61" w:name="分数坐标与原子计数"/>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分数坐标与原子计数</w:t>
      </w:r>
    </w:p>
    <w:p>
      <w:pPr>
        <w:pStyle w:val="FirstParagraph"/>
      </w:pP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表示晶胞中原子的位置</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240000" cy="3411045"/>
            <wp:effectExtent b="0" l="0" r="0" t="0"/>
            <wp:docPr descr="500" title="" id="50" name="Picture"/>
            <a:graphic>
              <a:graphicData uri="http://schemas.openxmlformats.org/drawingml/2006/picture">
                <pic:pic>
                  <pic:nvPicPr>
                    <pic:cNvPr descr="91e329a76295c9142d77a0da0039aad6ebdea3b3cf16e61de70077e249f7b438.png" id="51" name="Picture"/>
                    <pic:cNvPicPr>
                      <a:picLocks noChangeArrowheads="1" noChangeAspect="1"/>
                    </pic:cNvPicPr>
                  </pic:nvPicPr>
                  <pic:blipFill>
                    <a:blip r:embed="rId49"/>
                    <a:stretch>
                      <a:fillRect/>
                    </a:stretch>
                  </pic:blipFill>
                  <pic:spPr bwMode="auto">
                    <a:xfrm>
                      <a:off x="0" y="0"/>
                      <a:ext cx="3240000" cy="34110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立方晶胞中不同位置的分数坐标</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(0, 0, 0)</w:t>
            </w:r>
          </w:p>
        </w:tc>
        <w:tc>
          <w:tcPr/>
          <w:p>
            <w:pPr>
              <w:pStyle w:val="Compact"/>
              <w:jc w:val="center"/>
            </w:pPr>
            <m:oMath>
              <m:r>
                <m:t>a</m:t>
              </m:r>
              <m:r>
                <m:t>b</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1/2, 0)</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w:r>
              <w:rPr>
                <w:rFonts w:ascii="Times New Roman" w:hAnsi="Times New Roman" w:eastAsia="Times New Roman" w:cs="Times New Roman"/>
              </w:rPr>
              <w:t xml:space="preserve">(1/2, 1/2, 1/2)</w:t>
            </w:r>
          </w:p>
        </w:tc>
        <w:tc>
          <w:tcPr/>
          <w:p>
            <w:pPr>
              <w:pStyle w:val="Compact"/>
              <w:jc w:val="center"/>
            </w:pPr>
            <m:oMath>
              <m:r>
                <m:t>a</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0, 1/2)</w:t>
            </w:r>
          </w:p>
        </w:tc>
      </w:tr>
      <w:tr>
        <w:tc>
          <w:tcPr/>
          <w:p>
            <w:pPr>
              <w:pStyle w:val="Compact"/>
              <w:jc w:val="center"/>
            </w:pPr>
            <m:oMath>
              <m:r>
                <m:t>a</m:t>
              </m:r>
            </m:oMath>
            <w:r>
              <w:rPr>
                <w:rFonts w:hint="eastAsia" w:ascii="Times New Roman" w:hAnsi="Times New Roman" w:eastAsia="FangSong" w:cs="Times New Roman"/>
              </w:rPr>
              <w:t xml:space="preserve">棱心</w:t>
            </w:r>
          </w:p>
        </w:tc>
        <w:tc>
          <w:tcPr/>
          <w:p>
            <w:pPr>
              <w:pStyle w:val="Compact"/>
              <w:jc w:val="center"/>
            </w:pPr>
            <w:r>
              <w:rPr>
                <w:rFonts w:ascii="Times New Roman" w:hAnsi="Times New Roman" w:eastAsia="Times New Roman" w:cs="Times New Roman"/>
              </w:rPr>
              <w:t xml:space="preserve">(1/2, 0, 0)</w:t>
            </w:r>
          </w:p>
        </w:tc>
        <w:tc>
          <w:tcPr/>
          <w:p>
            <w:pPr>
              <w:pStyle w:val="Compact"/>
              <w:jc w:val="center"/>
            </w:pPr>
            <m:oMath>
              <m:r>
                <m:t>b</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(0, 1/2, 1/2)</w:t>
            </w:r>
          </w:p>
        </w:tc>
      </w:tr>
    </w:tbl>
    <w:p>
      <w:pPr>
        <w:pStyle w:val="BodyText"/>
        <w:spacing w:before="120" w:after="80"/>
      </w:pPr>
      <w:r>
        <w:rPr>
          <w:rFonts w:hint="eastAsia" w:ascii="Times New Roman" w:hAnsi="Times New Roman" w:eastAsia="FangSong" w:cs="Times New Roman"/>
          <w:b/>
          <w:bCs/>
        </w:rPr>
        <w:t>均摊法</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晶胞中原子的计数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w:t>
      </w:r>
      <w:r>
        <w:rPr>
          <w:rFonts w:hint="eastAsia" w:ascii="Times New Roman" w:hAnsi="Times New Roman" w:eastAsia="FangSong" w:cs="Times New Roman"/>
        </w:rPr>
        <w:t>面心立方晶胞含原子数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金刚石晶胞含原子数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晶胞中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位于棱心和体心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1</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1825661"/>
            <wp:effectExtent b="0" l="0" r="0" t="0"/>
            <wp:docPr descr="600" title="" id="53" name="Picture"/>
            <a:graphic>
              <a:graphicData uri="http://schemas.openxmlformats.org/drawingml/2006/picture">
                <pic:pic>
                  <pic:nvPicPr>
                    <pic:cNvPr descr="13c941849802ab249f77db617806256dbb8e7f602597dcf94e9e44aaf61318d4.png" id="54" name="Picture"/>
                    <pic:cNvPicPr>
                      <a:picLocks noChangeArrowheads="1" noChangeAspect="1"/>
                    </pic:cNvPicPr>
                  </pic:nvPicPr>
                  <pic:blipFill>
                    <a:blip r:embed="rId52"/>
                    <a:stretch>
                      <a:fillRect/>
                    </a:stretch>
                  </pic:blipFill>
                  <pic:spPr bwMode="auto">
                    <a:xfrm>
                      <a:off x="0" y="0"/>
                      <a:ext cx="3600000" cy="1825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晶胞三维图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投影中</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和</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的位置关系一目了然</w:t>
      </w:r>
    </w:p>
    <w:p>
      <w:pPr>
        <w:pStyle w:val="BodyText"/>
      </w:pPr>
      <w:r>
        <w:rPr>
          <w:rFonts w:hint="eastAsia" w:ascii="Times New Roman" w:hAnsi="Times New Roman" w:eastAsia="FangSong" w:cs="Times New Roman"/>
          <w:b/>
          <w:bCs/>
        </w:rPr>
        <w:t xml:space="preserve">立方晶系距离公式</w:t>
      </w:r>
      <w:r>
        <w:rPr>
          <w:rFonts w:hint="eastAsia" w:ascii="Times New Roman" w:hAnsi="Times New Roman" w:eastAsia="Times New Roman" w:cs="Times New Roman"/>
        </w:rPr>
        <w:t xml:space="preserve">：</w:t>
      </w:r>
      <m:oMath>
        <m:oMathPr>
          <m:ctrlPr>
            <w:rPr>
              <w:sz w:val="28"/>
              <w:szCs w:val="28"/>
            </w:rPr>
          </m:ctrlPr>
        </m:oMathPr>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w:p>
    <w:p>
      <w:pPr>
        <w:pStyle w:val="BodyText"/>
      </w:pPr>
      <w:r>
        <w:rPr>
          <w:rFonts w:hint="eastAsia" w:ascii="Times New Roman" w:hAnsi="Times New Roman" w:eastAsia="FangSong" w:cs="Times New Roman"/>
        </w:rPr>
        <w:t>常用结果</w:t>
      </w:r>
      <w:r>
        <w:rPr>
          <w:rFonts w:hint="eastAsia" w:ascii="Times New Roman" w:hAnsi="Times New Roman" w:eastAsia="Times New Roman" w:cs="Times New Roman"/>
        </w:rPr>
        <w:t>：</w:t>
      </w:r>
      <w:r>
        <w:rPr>
          <w:rFonts w:hint="eastAsia" w:ascii="Times New Roman" w:hAnsi="Times New Roman" w:eastAsia="FangSong" w:cs="Times New Roman"/>
        </w:rPr>
        <w:t>顶角到体心距离</w:t>
      </w:r>
      <w:r>
        <w:rPr>
          <w:rFonts w:ascii="Times New Roman" w:hAnsi="Times New Roman" w:eastAsia="Times New Roman" w:cs="Times New Roman"/>
        </w:rPr>
        <w:t xml:space="preserve"> </w:t>
      </w:r>
      <m:oMath>
        <m:r>
          <m:rPr>
            <m:sty m:val="p"/>
          </m:rPr>
          <m:t>=</m:t>
        </m:r>
        <m:f>
          <m:fPr>
            <m:type m:val="bar"/>
          </m:fPr>
          <m:num>
            <m:rad>
              <m:radPr>
                <m:degHide m:val="on"/>
              </m:radPr>
              <m:deg/>
              <m:e>
                <m:r>
                  <m:t>3</m:t>
                </m:r>
              </m:e>
            </m:rad>
          </m:num>
          <m:den>
            <m:r>
              <m:t>2</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顶角到面心距离</w:t>
      </w:r>
      <w:r>
        <w:rPr>
          <w:rFonts w:ascii="Times New Roman" w:hAnsi="Times New Roman" w:eastAsia="Times New Roman" w:cs="Times New Roman"/>
        </w:rPr>
        <w:t xml:space="preserve"> </w:t>
      </w:r>
      <m:oMath>
        <m:r>
          <m:rPr>
            <m:sty m:val="p"/>
          </m:rPr>
          <m:t>=</m:t>
        </m:r>
        <m:f>
          <m:fPr>
            <m:type m:val="bar"/>
          </m:fPr>
          <m:num>
            <m:rad>
              <m:radPr>
                <m:degHide m:val="on"/>
              </m:radPr>
              <m:deg/>
              <m:e>
                <m:r>
                  <m:t>2</m:t>
                </m:r>
              </m:e>
            </m:rad>
          </m:num>
          <m:den>
            <m:r>
              <m:t>2</m:t>
            </m:r>
          </m:den>
        </m:f>
        <m: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先做坐标差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b>
          <m:e>
            <m:r>
              <m:t>x</m:t>
            </m:r>
          </m:e>
          <m:sub>
            <m:r>
              <m:t>2</m:t>
            </m:r>
          </m:sub>
        </m:sSub>
        <m:r>
          <m:rPr>
            <m:sty m:val="p"/>
          </m:rPr>
          <m:t>−</m:t>
        </m:r>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由于晶体具有周期性</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这样才代表最近邻方向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晶胞投影图的三步法</w:t>
      </w:r>
      <w:r>
        <w:rPr>
          <w:rFonts w:hint="eastAsia" w:ascii="Times New Roman" w:hAnsi="Times New Roman" w:eastAsia="Times New Roman" w:cs="Times New Roman"/>
        </w:rPr>
        <w:t>：</w:t>
      </w:r>
      <w:r>
        <w:rPr>
          <w:rFonts w:hint="eastAsia" w:ascii="Times New Roman" w:hAnsi="Times New Roman" w:eastAsia="FangSong" w:cs="Times New Roman"/>
        </w:rPr>
        <w:t>竞赛中常给出沿某一晶轴的投影图</w:t>
      </w:r>
      <w:r>
        <w:rPr>
          <w:rFonts w:hint="eastAsia" w:ascii="Times New Roman" w:hAnsi="Times New Roman" w:eastAsia="Times New Roman" w:cs="Times New Roman"/>
        </w:rPr>
        <w:t>，</w:t>
      </w:r>
      <w:r>
        <w:rPr>
          <w:rFonts w:hint="eastAsia" w:ascii="Times New Roman" w:hAnsi="Times New Roman" w:eastAsia="FangSong" w:cs="Times New Roman"/>
        </w:rPr>
        <w:t>需要从</w:t>
      </w:r>
      <w:r>
        <w:rPr>
          <w:rFonts w:hint="eastAsia" w:ascii="Times New Roman" w:hAnsi="Times New Roman" w:eastAsia="Times New Roman" w:cs="Times New Roman"/>
        </w:rPr>
        <w:t>2D</w:t>
      </w:r>
      <w:r>
        <w:rPr>
          <w:rFonts w:hint="eastAsia" w:ascii="Times New Roman" w:hAnsi="Times New Roman" w:eastAsia="FangSong" w:cs="Times New Roman"/>
        </w:rPr>
        <w:t>投影恢复</w:t>
      </w:r>
      <w:r>
        <w:rPr>
          <w:rFonts w:hint="eastAsia" w:ascii="Times New Roman" w:hAnsi="Times New Roman" w:eastAsia="Times New Roman" w:cs="Times New Roman"/>
        </w:rPr>
        <w:t>3D</w:t>
      </w:r>
      <w:r>
        <w:rPr>
          <w:rFonts w:hint="eastAsia" w:ascii="Times New Roman" w:hAnsi="Times New Roman" w:eastAsia="FangSong" w:cs="Times New Roman"/>
        </w:rPr>
        <w:t>信息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261882"/>
            <wp:effectExtent b="0" l="0" r="0" t="0"/>
            <wp:docPr descr="600" title="" id="56" name="Picture"/>
            <a:graphic>
              <a:graphicData uri="http://schemas.openxmlformats.org/drawingml/2006/picture">
                <pic:pic>
                  <pic:nvPicPr>
                    <pic:cNvPr descr="2910d7a87d627b692192646acf2155080d3f2f6c397d1d8af509815eaaba4673.png" id="57" name="Picture"/>
                    <pic:cNvPicPr>
                      <a:picLocks noChangeArrowheads="1" noChangeAspect="1"/>
                    </pic:cNvPicPr>
                  </pic:nvPicPr>
                  <pic:blipFill>
                    <a:blip r:embed="rId55"/>
                    <a:stretch>
                      <a:fillRect/>
                    </a:stretch>
                  </pic:blipFill>
                  <pic:spPr bwMode="auto">
                    <a:xfrm>
                      <a:off x="0" y="0"/>
                      <a:ext cx="3600000" cy="126188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三维晶胞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标注</w:t>
      </w:r>
      <w:r>
        <w:rPr>
          <w:rFonts w:hint="eastAsia" w:ascii="Times New Roman" w:hAnsi="Times New Roman" w:eastAsia="FangSong" w:cs="Times New Roman"/>
          <w:b w:val="0"/>
          <w:i w:val="0"/>
          <w:iCs/>
          <w:sz w:val="21"/>
        </w:rPr>
        <w:t>z</w:t>
      </w:r>
      <w:r>
        <w:rPr>
          <w:rFonts w:hint="eastAsia" w:ascii="Times New Roman" w:hAnsi="Times New Roman" w:eastAsia="FangSong" w:cs="Times New Roman"/>
          <w:b w:val="0"/>
          <w:i w:val="0"/>
          <w:iCs/>
          <w:sz w:val="21"/>
        </w:rPr>
        <w:t>坐标恢复第三维度</w:t>
      </w:r>
      <w:r>
        <w:rPr>
          <w:rFonts w:hint="eastAsia" w:ascii="Times New Roman" w:hAnsi="Times New Roman" w:eastAsia="FangSong" w:cs="Times New Roman"/>
          <w:b w:val="0"/>
          <w:i w:val="0"/>
          <w:iCs/>
          <w:sz w:val="21"/>
        </w:rPr>
        <w:t>(c)</w:t>
      </w:r>
    </w:p>
    <w:p>
      <w:pPr>
        <w:pStyle w:val="BodyText"/>
        <w:spacing w:before="160" w:after="80"/>
        <w:jc w:val="center"/>
      </w:pPr>
      <w:r>
        <w:rPr>
          <w:rFonts w:ascii="Times New Roman" w:hAnsi="Times New Roman" w:eastAsia="FangSong" w:cs="Times New Roman"/>
          <w:b w:val="0"/>
          <w:i w:val="0"/>
          <w:sz w:val="21"/>
        </w:rPr>
        <w:drawing>
          <wp:inline>
            <wp:extent cx="3600000" cy="1413473"/>
            <wp:effectExtent b="0" l="0" r="0" t="0"/>
            <wp:docPr descr="600" title="" id="59" name="Picture"/>
            <a:graphic>
              <a:graphicData uri="http://schemas.openxmlformats.org/drawingml/2006/picture">
                <pic:pic>
                  <pic:nvPicPr>
                    <pic:cNvPr descr="7fcf16d004e542d2bbbb55838f7d0cd9a7cd50f530160f081b5805a4bcf9ed02.png" id="60" name="Picture"/>
                    <pic:cNvPicPr>
                      <a:picLocks noChangeArrowheads="1" noChangeAspect="1"/>
                    </pic:cNvPicPr>
                  </pic:nvPicPr>
                  <pic:blipFill>
                    <a:blip r:embed="rId58"/>
                    <a:stretch>
                      <a:fillRect/>
                    </a:stretch>
                  </pic:blipFill>
                  <pic:spPr bwMode="auto">
                    <a:xfrm>
                      <a:off x="0" y="0"/>
                      <a:ext cx="3600000" cy="141347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 xml:space="preserve">读晶胞投影图的三步法</w:t>
      </w:r>
    </w:p>
    <w:p>
      <w:pPr>
        <w:pStyle w:val="MistakeBlock"/>
      </w:pPr>
      <w:r>
        <w:rPr>
          <w:rFonts w:hint="eastAsia" w:ascii="Times New Roman" w:hAnsi="Times New Roman" w:eastAsia="FangSong" w:cs="Times New Roman"/>
        </w:rPr>
        <w:t>易错</w:t>
      </w:r>
      <w:r>
        <w:rPr>
          <w:rFonts w:hint="eastAsia" w:ascii="Times New Roman" w:hAnsi="Times New Roman" w:eastAsia="Times New Roman" w:cs="Times New Roman"/>
        </w:rPr>
        <w:t>：</w:t>
      </w:r>
      <w:r>
        <w:rPr>
          <w:rFonts w:hint="eastAsia" w:ascii="Times New Roman" w:hAnsi="Times New Roman" w:eastAsia="FangSong" w:cs="Times New Roman"/>
        </w:rPr>
        <w:t>投影重合点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同一原子</w:t>
      </w:r>
      <w:r>
        <w:rPr>
          <w:rFonts w:ascii="Times New Roman" w:hAnsi="Times New Roman" w:eastAsia="Times New Roman" w:cs="Times New Roman"/>
        </w:rPr>
        <w:t xml:space="preserve"> </w:t>
      </w:r>
      <w:r>
        <w:rPr>
          <w:rFonts w:hint="eastAsia" w:ascii="Times New Roman" w:hAnsi="Times New Roman" w:eastAsia="FangSong" w:cs="Times New Roman"/>
        </w:rPr>
        <w:t>投影图上重合的点</w:t>
      </w:r>
      <w:r>
        <w:rPr>
          <w:rFonts w:hint="eastAsia" w:ascii="Times New Roman" w:hAnsi="Times New Roman" w:eastAsia="Times New Roman" w:cs="Times New Roman"/>
        </w:rPr>
        <w:t>≠</w:t>
      </w:r>
      <w:r>
        <w:rPr>
          <w:rFonts w:hint="eastAsia" w:ascii="Times New Roman" w:hAnsi="Times New Roman" w:eastAsia="FangSong" w:cs="Times New Roman"/>
        </w:rPr>
        <w:t>同一个原子</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bookmarkEnd w:id="61"/>
    <w:bookmarkStart w:id="65" w:name="miller指数"/>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Miller</w:t>
      </w:r>
      <w:r>
        <w:rPr>
          <w:rFonts w:hint="eastAsia" w:ascii="Times New Roman" w:hAnsi="Times New Roman" w:eastAsia="SimHei" w:cs="Times New Roman"/>
        </w:rPr>
        <w:t>指数</w:t>
      </w:r>
    </w:p>
    <w:p>
      <w:pPr>
        <w:pStyle w:val="FirstParagraph"/>
      </w:pPr>
      <w:r>
        <w:rPr>
          <w:rFonts w:hint="eastAsia" w:ascii="Times New Roman" w:hAnsi="Times New Roman" w:eastAsia="Times New Roman" w:cs="Times New Roman"/>
          <w:b/>
          <w:bCs/>
        </w:rPr>
        <w:t>Miller</w:t>
      </w:r>
      <w:r>
        <w:rPr>
          <w:rFonts w:hint="eastAsia" w:ascii="Times New Roman" w:hAnsi="Times New Roman" w:eastAsia="FangSong" w:cs="Times New Roman"/>
          <w:b/>
          <w:bCs/>
        </w:rPr>
        <w:t>指数</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标记一组平行晶面的方向和间距</w:t>
      </w:r>
      <w:r>
        <w:rPr>
          <w:rFonts w:hint="eastAsia" w:ascii="Times New Roman" w:hAnsi="Times New Roman" w:eastAsia="Times New Roman" w:cs="Times New Roman"/>
        </w:rPr>
        <w:t>。</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，Miller</w:t>
      </w:r>
      <w:r>
        <w:rPr>
          <w:rFonts w:hint="eastAsia" w:ascii="Times New Roman" w:hAnsi="Times New Roman" w:eastAsia="FangSong" w:cs="Times New Roman"/>
        </w:rPr>
        <w:t>指数是区分它们的简洁标记系统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找截距</w:t>
      </w:r>
      <w:r>
        <w:rPr>
          <w:rFonts w:ascii="Times New Roman" w:hAnsi="Times New Roman" w:eastAsia="Times New Roman" w:cs="Times New Roman"/>
        </w:rPr>
        <w:t xml:space="preserve"> → ② </w:t>
      </w:r>
      <w:r>
        <w:rPr>
          <w:rFonts w:hint="eastAsia" w:ascii="Times New Roman" w:hAnsi="Times New Roman" w:eastAsia="FangSong" w:cs="Times New Roman"/>
        </w:rPr>
        <w:t xml:space="preserve">取倒数</w:t>
      </w:r>
      <w:r>
        <w:rPr>
          <w:rFonts w:ascii="Times New Roman" w:hAnsi="Times New Roman" w:eastAsia="Times New Roman" w:cs="Times New Roman"/>
        </w:rPr>
        <w:t xml:space="preserve"> → ③ </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1/2</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acc>
          <m:accPr>
            <m:chr m:val="‾"/>
          </m:accPr>
          <m:e>
            <m:r>
              <m:t>1</m:t>
            </m:r>
          </m:e>
        </m:acc>
        <m:r>
          <m:t>11</m:t>
        </m:r>
        <m:r>
          <m:rPr>
            <m:sty m:val="p"/>
          </m:rPr>
          <m:t>)</m:t>
        </m:r>
      </m:oMath>
    </w:p>
    <w:p>
      <w:pPr>
        <w:pStyle w:val="BodyText"/>
      </w:pP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hint="eastAsia" w:ascii="Times New Roman" w:hAnsi="Times New Roman" w:eastAsia="Times New Roman" w:cs="Times New Roman"/>
        </w:rPr>
        <w:t>，</w:t>
      </w:r>
      <w:r>
        <w:rPr>
          <w:rFonts w:hint="eastAsia" w:ascii="Times New Roman" w:hAnsi="Times New Roman" w:eastAsia="FangSong" w:cs="Times New Roman"/>
        </w:rPr>
        <w:t>晶面越密集</w:t>
      </w:r>
      <w:r>
        <w:rPr>
          <w:rFonts w:hint="eastAsia" w:ascii="Times New Roman" w:hAnsi="Times New Roman" w:eastAsia="Times New Roman" w:cs="Times New Roman"/>
        </w:rPr>
        <w:t>，</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立方晶系晶面间距</w:t>
      </w:r>
      <w:r>
        <w:rPr>
          <w:rFonts w:hint="eastAsia" w:ascii="Times New Roman" w:hAnsi="Times New Roman" w:eastAsia="Times New Roman" w:cs="Times New Roman"/>
        </w:rPr>
        <w:t xml:space="preserve">：</w:t>
      </w:r>
      <m:oMath>
        <m:oMathPr>
          <m:ctrlPr>
            <w:rPr>
              <w:sz w:val="28"/>
              <w:szCs w:val="28"/>
            </w:rPr>
          </m:ctrlPr>
        </m:oMathPr>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w:p>
    <w:p>
      <w:pPr>
        <w:pStyle w:val="BodyText"/>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的一半</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常见晶面速查</w:t>
      </w:r>
      <w:r>
        <w:rPr>
          <w:rFonts w:hint="eastAsia" w:ascii="Times New Roman" w:hAnsi="Times New Roman" w:eastAsia="Times New Roman" w:cs="Times New Roman"/>
          <w:b/>
          <w:bCs/>
        </w:rPr>
        <w:t>（</w:t>
      </w:r>
      <w:r>
        <w:rPr>
          <w:rFonts w:hint="eastAsia" w:ascii="Times New Roman" w:hAnsi="Times New Roman" w:eastAsia="FangSong" w:cs="Times New Roman"/>
          <w:b/>
          <w:bCs/>
        </w:rPr>
        <w:t>立方晶系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Miller</w:t>
            </w:r>
            <w:r>
              <w:rPr>
                <w:rFonts w:hint="eastAsia" w:ascii="Times New Roman" w:hAnsi="Times New Roman" w:eastAsia="SimHei" w:cs="Times New Roman"/>
                <w:b/>
              </w:rPr>
              <w:t>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沿面对角线切开的竖面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bl>
    <w:p>
      <w:pPr>
        <w:pStyle w:val="BodyText"/>
        <w:spacing w:before="160" w:after="80"/>
        <w:jc w:val="center"/>
      </w:pPr>
      <w:r>
        <w:rPr>
          <w:rFonts w:ascii="Times New Roman" w:hAnsi="Times New Roman" w:eastAsia="FangSong" w:cs="Times New Roman"/>
          <w:b w:val="0"/>
          <w:i w:val="0"/>
          <w:sz w:val="21"/>
        </w:rPr>
        <w:drawing>
          <wp:inline>
            <wp:extent cx="3600000" cy="1265733"/>
            <wp:effectExtent b="0" l="0" r="0" t="0"/>
            <wp:docPr descr="600" title="" id="63" name="Picture"/>
            <a:graphic>
              <a:graphicData uri="http://schemas.openxmlformats.org/drawingml/2006/picture">
                <pic:pic>
                  <pic:nvPicPr>
                    <pic:cNvPr descr="e9c1db3e7b47f8badc8b33ea8df1765f0b1a75a59361a43f7ef180cc607117dc.png" id="64" name="Picture"/>
                    <pic:cNvPicPr>
                      <a:picLocks noChangeArrowheads="1" noChangeAspect="1"/>
                    </pic:cNvPicPr>
                  </pic:nvPicPr>
                  <pic:blipFill>
                    <a:blip r:embed="rId62"/>
                    <a:stretch>
                      <a:fillRect/>
                    </a:stretch>
                  </pic:blipFill>
                  <pic:spPr bwMode="auto">
                    <a:xfrm>
                      <a:off x="0" y="0"/>
                      <a:ext cx="3600000" cy="12657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三种常见</w:t>
      </w:r>
      <w:r>
        <w:rPr>
          <w:rFonts w:hint="eastAsia" w:ascii="Times New Roman" w:hAnsi="Times New Roman" w:eastAsia="FangSong" w:cs="Times New Roman"/>
          <w:b w:val="0"/>
          <w:i w:val="0"/>
          <w:iCs/>
          <w:sz w:val="21"/>
        </w:rPr>
        <w:t>Miller</w:t>
      </w:r>
      <w:r>
        <w:rPr>
          <w:rFonts w:hint="eastAsia" w:ascii="Times New Roman" w:hAnsi="Times New Roman" w:eastAsia="FangSong" w:cs="Times New Roman"/>
          <w:b w:val="0"/>
          <w:i w:val="0"/>
          <w:iCs/>
          <w:sz w:val="21"/>
        </w:rPr>
        <w:t>指数对应的晶面</w:t>
      </w:r>
      <w:r>
        <w:rPr>
          <w:rFonts w:hint="eastAsia" w:ascii="Times New Roman" w:hAnsi="Times New Roman" w:eastAsia="FangSong" w:cs="Times New Roman"/>
          <w:b w:val="0"/>
          <w:i w:val="0"/>
          <w:iCs/>
          <w:sz w:val="21"/>
        </w:rPr>
        <w:t>——(100)</w:t>
      </w:r>
      <w:r>
        <w:rPr>
          <w:rFonts w:hint="eastAsia" w:ascii="Times New Roman" w:hAnsi="Times New Roman" w:eastAsia="FangSong" w:cs="Times New Roman"/>
          <w:b w:val="0"/>
          <w:i w:val="0"/>
          <w:iCs/>
          <w:sz w:val="21"/>
        </w:rPr>
        <w:t>面为立方体面</w:t>
      </w:r>
      <w:r>
        <w:rPr>
          <w:rFonts w:hint="eastAsia" w:ascii="Times New Roman" w:hAnsi="Times New Roman" w:eastAsia="FangSong" w:cs="Times New Roman"/>
          <w:b w:val="0"/>
          <w:i w:val="0"/>
          <w:iCs/>
          <w:sz w:val="21"/>
        </w:rPr>
        <w:t>、(110)</w:t>
      </w:r>
      <w:r>
        <w:rPr>
          <w:rFonts w:hint="eastAsia" w:ascii="Times New Roman" w:hAnsi="Times New Roman" w:eastAsia="FangSong" w:cs="Times New Roman"/>
          <w:b w:val="0"/>
          <w:i w:val="0"/>
          <w:iCs/>
          <w:sz w:val="21"/>
        </w:rPr>
        <w:t>面沿面对角线切割</w:t>
      </w:r>
      <w:r>
        <w:rPr>
          <w:rFonts w:hint="eastAsia" w:ascii="Times New Roman" w:hAnsi="Times New Roman" w:eastAsia="FangSong" w:cs="Times New Roman"/>
          <w:b w:val="0"/>
          <w:i w:val="0"/>
          <w:iCs/>
          <w:sz w:val="21"/>
        </w:rPr>
        <w:t>、(111)</w:t>
      </w:r>
      <w:r>
        <w:rPr>
          <w:rFonts w:hint="eastAsia" w:ascii="Times New Roman" w:hAnsi="Times New Roman" w:eastAsia="FangSong" w:cs="Times New Roman"/>
          <w:b w:val="0"/>
          <w:i w:val="0"/>
          <w:iCs/>
          <w:sz w:val="21"/>
        </w:rPr>
        <w:t>面为正三角形</w:t>
      </w:r>
    </w:p>
    <w:bookmarkEnd w:id="65"/>
    <w:bookmarkStart w:id="66" w:name="x射线衍射与bragg方程"/>
    <w:p>
      <w:pPr>
        <w:pStyle w:val="Heading3"/>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X</w:t>
      </w:r>
      <w:r>
        <w:rPr>
          <w:rFonts w:hint="eastAsia" w:ascii="Times New Roman" w:hAnsi="Times New Roman" w:eastAsia="SimHei" w:cs="Times New Roman"/>
        </w:rPr>
        <w:t>射线衍射与</w:t>
      </w:r>
      <w:r>
        <w:rPr>
          <w:rFonts w:hint="eastAsia" w:ascii="Times New Roman" w:hAnsi="Times New Roman" w:eastAsia="Times New Roman" w:cs="Times New Roman"/>
        </w:rPr>
        <w:t>Bragg</w:t>
      </w:r>
      <w:r>
        <w:rPr>
          <w:rFonts w:hint="eastAsia" w:ascii="Times New Roman" w:hAnsi="Times New Roman" w:eastAsia="SimHei" w:cs="Times New Roman"/>
        </w:rPr>
        <w:t>方程</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hint="eastAsia" w:ascii="Times New Roman" w:hAnsi="Times New Roman" w:eastAsia="Times New Roman" w:cs="Times New Roman"/>
        </w:rPr>
        <w:t>X</w:t>
      </w:r>
      <w:r>
        <w:rPr>
          <w:rFonts w:hint="eastAsia" w:ascii="Times New Roman" w:hAnsi="Times New Roman" w:eastAsia="FangSong" w:cs="Times New Roman"/>
        </w:rPr>
        <w:t>射线的波长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与晶体中原子间距离的数量级相同</w:t>
      </w:r>
      <w:r>
        <w:rPr>
          <w:rFonts w:hint="eastAsia" w:ascii="Times New Roman" w:hAnsi="Times New Roman" w:eastAsia="Times New Roman" w:cs="Times New Roman"/>
        </w:rPr>
        <w:t>。1912</w:t>
      </w:r>
      <w:r>
        <w:rPr>
          <w:rFonts w:hint="eastAsia" w:ascii="Times New Roman" w:hAnsi="Times New Roman" w:eastAsia="FangSong" w:cs="Times New Roman"/>
        </w:rPr>
        <w:t>年</w:t>
      </w:r>
      <w:r>
        <w:rPr>
          <w:rFonts w:hint="eastAsia" w:ascii="Times New Roman" w:hAnsi="Times New Roman" w:eastAsia="Times New Roman" w:cs="Times New Roman"/>
        </w:rPr>
        <w:t>，Laue</w:t>
      </w:r>
      <w:r>
        <w:rPr>
          <w:rFonts w:hint="eastAsia" w:ascii="Times New Roman" w:hAnsi="Times New Roman" w:eastAsia="FangSong" w:cs="Times New Roman"/>
        </w:rPr>
        <w:t>等人用</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晶体做光栅</w:t>
      </w:r>
      <w:r>
        <w:rPr>
          <w:rFonts w:hint="eastAsia" w:ascii="Times New Roman" w:hAnsi="Times New Roman" w:eastAsia="Times New Roman" w:cs="Times New Roman"/>
        </w:rPr>
        <w:t>，</w:t>
      </w:r>
      <w:r>
        <w:rPr>
          <w:rFonts w:hint="eastAsia" w:ascii="Times New Roman" w:hAnsi="Times New Roman" w:eastAsia="FangSong" w:cs="Times New Roman"/>
        </w:rPr>
        <w:t>得到了该晶体的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证实了</w:t>
      </w:r>
      <w:r>
        <w:rPr>
          <w:rFonts w:hint="eastAsia" w:ascii="Times New Roman" w:hAnsi="Times New Roman" w:eastAsia="Times New Roman" w:cs="Times New Roman"/>
        </w:rPr>
        <w:t>X</w:t>
      </w:r>
      <w:r>
        <w:rPr>
          <w:rFonts w:hint="eastAsia" w:ascii="Times New Roman" w:hAnsi="Times New Roman" w:eastAsia="FangSong" w:cs="Times New Roman"/>
        </w:rPr>
        <w:t>射线的波动性和晶体结构的周期性</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W.H.Bragg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W.L.Bragg </w:t>
      </w:r>
      <w:r>
        <w:rPr>
          <w:rFonts w:hint="eastAsia" w:ascii="Times New Roman" w:hAnsi="Times New Roman" w:eastAsia="FangSong" w:cs="Times New Roman"/>
        </w:rPr>
        <w:t>父子将衍射理论简化为反射原理</w:t>
      </w:r>
      <w:r>
        <w:rPr>
          <w:rFonts w:hint="eastAsia" w:ascii="Times New Roman" w:hAnsi="Times New Roman" w:eastAsia="Times New Roman" w:cs="Times New Roman"/>
        </w:rPr>
        <w:t>，</w:t>
      </w:r>
      <w:r>
        <w:rPr>
          <w:rFonts w:hint="eastAsia" w:ascii="Times New Roman" w:hAnsi="Times New Roman" w:eastAsia="FangSong" w:cs="Times New Roman"/>
        </w:rPr>
        <w:t>推导出著名的</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Compact"/>
        <w:numPr>
          <w:ilvl w:val="0"/>
          <w:numId w:val="1001"/>
        </w:numPr>
      </w:pPr>
      <m:oMath>
        <m:r>
          <m:t>d</m:t>
        </m:r>
      </m:oMath>
      <w:r>
        <w:rPr>
          <w:rFonts w:hint="eastAsia" w:ascii="Times New Roman" w:hAnsi="Times New Roman" w:eastAsia="Times New Roman" w:cs="Times New Roman"/>
        </w:rPr>
        <w:t>：</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p>
    <w:p>
      <w:pPr>
        <w:pStyle w:val="Compact"/>
        <w:numPr>
          <w:ilvl w:val="0"/>
          <w:numId w:val="1001"/>
        </w:numPr>
      </w:pPr>
      <m:oMath>
        <m:r>
          <m:t>λ</m:t>
        </m:r>
      </m:oMath>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射线波长</w:t>
      </w:r>
    </w:p>
    <w:p>
      <w:pPr>
        <w:pStyle w:val="Compact"/>
        <w:numPr>
          <w:ilvl w:val="0"/>
          <w:numId w:val="1001"/>
        </w:numPr>
      </w:pPr>
      <m:oMath>
        <m:r>
          <m:t>θ</m:t>
        </m:r>
      </m:oMath>
      <w:r>
        <w:rPr>
          <w:rFonts w:hint="eastAsia" w:ascii="Times New Roman" w:hAnsi="Times New Roman" w:eastAsia="Times New Roman" w:cs="Times New Roman"/>
        </w:rPr>
        <w:t>：Bragg</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p>
    <w:p>
      <w:pPr>
        <w:pStyle w:val="Compact"/>
        <w:numPr>
          <w:ilvl w:val="0"/>
          <w:numId w:val="1001"/>
        </w:numPr>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衍射级数</w:t>
      </w:r>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射线以角度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照射到晶面上</w:t>
      </w:r>
      <w:r>
        <w:rPr>
          <w:rFonts w:hint="eastAsia" w:ascii="Times New Roman" w:hAnsi="Times New Roman" w:eastAsia="Times New Roman" w:cs="Times New Roman"/>
        </w:rPr>
        <w:t>，</w:t>
      </w:r>
      <w:r>
        <w:rPr>
          <w:rFonts w:hint="eastAsia" w:ascii="Times New Roman" w:hAnsi="Times New Roman" w:eastAsia="FangSong" w:cs="Times New Roman"/>
        </w:rPr>
        <w:t>第一层晶面反射的射线与第二层晶面反射的射线之间存在光程差</w:t>
      </w:r>
      <w:r>
        <w:rPr>
          <w:rFonts w:hint="eastAsia" w:ascii="Times New Roman" w:hAnsi="Times New Roman" w:eastAsia="Times New Roman" w:cs="Times New Roman"/>
        </w:rPr>
        <w:t>。</w:t>
      </w:r>
      <w:r>
        <w:rPr>
          <w:rFonts w:hint="eastAsia" w:ascii="Times New Roman" w:hAnsi="Times New Roman" w:eastAsia="FangSong" w:cs="Times New Roman"/>
        </w:rPr>
        <w:t>由几何关系可知</w:t>
      </w:r>
      <w:r>
        <w:rPr>
          <w:rFonts w:hint="eastAsia" w:ascii="Times New Roman" w:hAnsi="Times New Roman" w:eastAsia="Times New Roman" w:cs="Times New Roman"/>
        </w:rPr>
        <w:t>，</w:t>
      </w:r>
      <w:r>
        <w:rPr>
          <w:rFonts w:hint="eastAsia" w:ascii="Times New Roman" w:hAnsi="Times New Roman" w:eastAsia="FangSong" w:cs="Times New Roman"/>
        </w:rPr>
        <w:t>光程差</w:t>
      </w:r>
      <w:r>
        <w:rPr>
          <w:rFonts w:ascii="Times New Roman" w:hAnsi="Times New Roman" w:eastAsia="Times New Roman" w:cs="Times New Roman"/>
        </w:rPr>
        <w:t xml:space="preserve"> </w:t>
      </w:r>
      <m:oMath>
        <m:oMathPr>
          <m:ctrlPr>
            <w:rPr>
              <w:sz w:val="28"/>
              <w:szCs w:val="28"/>
            </w:rPr>
          </m:ctrlPr>
        </m:oMathP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当光程差为波长的整数倍时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两束反射波相长干涉</w:t>
      </w:r>
      <w:r>
        <w:rPr>
          <w:rFonts w:hint="eastAsia" w:ascii="Times New Roman" w:hAnsi="Times New Roman" w:eastAsia="Times New Roman" w:cs="Times New Roman"/>
        </w:rPr>
        <w:t>，</w:t>
      </w:r>
      <w:r>
        <w:rPr>
          <w:rFonts w:hint="eastAsia" w:ascii="Times New Roman" w:hAnsi="Times New Roman" w:eastAsia="FangSong" w:cs="Times New Roman"/>
        </w:rPr>
        <w:t>出现衍射峰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X</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只有当相邻晶面的反射光程差为波长的整数倍时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才能产生衍射加强</w:t>
      </w:r>
      <w:r>
        <w:rPr>
          <w:rFonts w:hint="eastAsia" w:ascii="Times New Roman" w:hAnsi="Times New Roman" w:eastAsia="Times New Roman" w:cs="Times New Roman"/>
        </w:rPr>
        <w:t>。</w:t>
      </w:r>
      <w:r>
        <w:rPr>
          <w:rFonts w:hint="eastAsia" w:ascii="Times New Roman" w:hAnsi="Times New Roman" w:eastAsia="FangSong" w:cs="Times New Roman"/>
        </w:rPr>
        <w:t>不同物质各有其特征的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衍射峰的位置和强度不同</w:t>
      </w:r>
      <w:r>
        <w:rPr>
          <w:rFonts w:hint="eastAsia" w:ascii="Times New Roman" w:hAnsi="Times New Roman" w:eastAsia="Times New Roman" w:cs="Times New Roman"/>
        </w:rPr>
        <w:t>），</w:t>
      </w:r>
      <w:r>
        <w:rPr>
          <w:rFonts w:hint="eastAsia" w:ascii="Times New Roman" w:hAnsi="Times New Roman" w:eastAsia="FangSong" w:cs="Times New Roman"/>
        </w:rPr>
        <w:t>由此可以推测晶体的结构</w:t>
      </w:r>
      <w:r>
        <w:rPr>
          <w:rFonts w:hint="eastAsia" w:ascii="Times New Roman" w:hAnsi="Times New Roman" w:eastAsia="Times New Roman" w:cs="Times New Roman"/>
        </w:rPr>
        <w:t>。X</w:t>
      </w:r>
      <w:r>
        <w:rPr>
          <w:rFonts w:hint="eastAsia" w:ascii="Times New Roman" w:hAnsi="Times New Roman" w:eastAsia="FangSong" w:cs="Times New Roman"/>
        </w:rPr>
        <w:t>射线衍射法不仅可测定简单晶体如</w:t>
      </w:r>
      <w:r>
        <w:rPr>
          <w:rFonts w:ascii="Times New Roman" w:hAnsi="Times New Roman" w:eastAsia="Times New Roman" w:cs="Times New Roman"/>
        </w:rPr>
        <w:t xml:space="preserve"> NaCl、KCl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也可测定复杂化合物的结构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Hodgkin </w:t>
      </w:r>
      <w:r>
        <w:rPr>
          <w:rFonts w:hint="eastAsia" w:ascii="Times New Roman" w:hAnsi="Times New Roman" w:eastAsia="FangSong" w:cs="Times New Roman"/>
        </w:rPr>
        <w:t xml:space="preserve">测定了维生素</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177</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而获</w:t>
      </w:r>
      <w:r>
        <w:rPr>
          <w:rFonts w:hint="eastAsia" w:ascii="Times New Roman" w:hAnsi="Times New Roman" w:eastAsia="Times New Roman" w:cs="Times New Roman"/>
        </w:rPr>
        <w:t>1964</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[!warning] </w:t>
      </w:r>
      <w:r>
        <w:rPr>
          <w:rFonts w:hint="eastAsia" w:ascii="Times New Roman" w:hAnsi="Times New Roman" w:eastAsia="FangSong" w:cs="Times New Roman"/>
        </w:rPr>
        <w:t>易错</w:t>
      </w:r>
      <w:r>
        <w:rPr>
          <w:rFonts w:hint="eastAsia" w:ascii="Times New Roman" w:hAnsi="Times New Roman" w:eastAsia="Times New Roman" w:cs="Times New Roman"/>
        </w:rPr>
        <w:t>：2θ</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θ </w:t>
      </w:r>
      <w:r>
        <w:rPr>
          <w:rFonts w:hint="eastAsia" w:ascii="Times New Roman" w:hAnsi="Times New Roman" w:eastAsia="FangSong" w:cs="Times New Roman"/>
        </w:rPr>
        <w:t xml:space="preserve">不要混</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入射线与衍射线的夹角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13.9）</w:t>
      </w:r>
      <w:r>
        <w:rPr>
          <w:rFonts w:ascii="Times New Roman" w:hAnsi="Times New Roman" w:eastAsia="Times New Roman" w:cs="Times New Roman"/>
        </w:rPr>
        <w:t xml:space="preserve"> </w:t>
      </w:r>
      <w:r>
        <w:rPr>
          <w:rFonts w:hint="eastAsia" w:ascii="Times New Roman" w:hAnsi="Times New Roman" w:eastAsia="FangSong" w:cs="Times New Roman"/>
        </w:rPr>
        <w:t>铜靶产生的</w:t>
      </w:r>
      <w:r>
        <w:rPr>
          <w:rFonts w:hint="eastAsia" w:ascii="Times New Roman" w:hAnsi="Times New Roman" w:eastAsia="Times New Roman" w:cs="Times New Roman"/>
        </w:rPr>
        <w:t>X</w:t>
      </w:r>
      <w:r>
        <w:rPr>
          <w:rFonts w:hint="eastAsia" w:ascii="Times New Roman" w:hAnsi="Times New Roman" w:eastAsia="FangSong" w:cs="Times New Roman"/>
        </w:rPr>
        <w:t>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m:oMath>
        <m:oMathPr>
          <m:ctrlPr>
            <w:rPr>
              <w:sz w:val="28"/>
              <w:szCs w:val="28"/>
            </w:rPr>
          </m:ctrlPr>
        </m:oMathPr>
        <m:r>
          <m:t>θ</m:t>
        </m:r>
        <m:r>
          <m:rPr>
            <m:sty m:val="p"/>
          </m:rPr>
          <m:t>=</m:t>
        </m:r>
        <m:r>
          <m:t>15.85</m:t>
        </m:r>
        <m:r>
          <m:rPr>
            <m:sty m:val="p"/>
          </m:rPr>
          <m:t>°</m:t>
        </m:r>
        <m:r>
          <m:rPr>
            <m:sty m:val="p"/>
          </m:rPr>
          <m:t>(</m:t>
        </m:r>
        <m:r>
          <m:t>n</m:t>
        </m:r>
        <m:r>
          <m:rPr>
            <m:sty m:val="p"/>
          </m:rPr>
          <m:t>=</m:t>
        </m:r>
        <m:r>
          <m:t>1</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33.09</m:t>
        </m:r>
        <m:r>
          <m:rPr>
            <m:sty m:val="p"/>
          </m:rPr>
          <m:t>°</m:t>
        </m:r>
        <m:r>
          <m:rPr>
            <m:sty m:val="p"/>
          </m:rPr>
          <m:t>(</m:t>
        </m:r>
        <m:r>
          <m:t>n</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54.97</m:t>
        </m:r>
        <m:r>
          <m:rPr>
            <m:sty m:val="p"/>
          </m:rPr>
          <m:t>°</m:t>
        </m:r>
        <m:r>
          <m:rPr>
            <m:sty m:val="p"/>
          </m:rPr>
          <m:t>(</m:t>
        </m:r>
        <m:r>
          <m:t>n</m:t>
        </m:r>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lockText"/>
      </w:pPr>
      <m:oMath>
        <m:oMathPr>
          <m:ctrlPr>
            <w:rPr>
              <w:sz w:val="28"/>
              <w:szCs w:val="28"/>
            </w:rPr>
          </m:ctrlPr>
        </m:oMathPr>
        <m:r>
          <m:t>n</m:t>
        </m:r>
        <m:r>
          <m:rPr>
            <m:sty m:val="p"/>
          </m:rPr>
          <m:t>=</m:t>
        </m:r>
        <m:r>
          <m:t>1</m:t>
        </m:r>
        <m:r>
          <m:rPr>
            <m:sty m:val="p"/>
          </m:rPr>
          <m:t>,</m:t>
        </m:r>
        <m:r>
          <m:t>θ</m:t>
        </m:r>
        <m:r>
          <m:rPr>
            <m:sty m:val="p"/>
          </m:rPr>
          <m:t>=</m:t>
        </m:r>
        <m:r>
          <m:t>15.85</m:t>
        </m:r>
        <m:r>
          <m:rPr>
            <m:sty m:val="p"/>
          </m:rPr>
          <m:t>°</m:t>
        </m:r>
        <m:r>
          <m:rPr>
            <m:sty m:val="p"/>
          </m:rPr>
          <m:t>,</m:t>
        </m:r>
        <m:sSub>
          <m:e>
            <m:r>
              <m:t>d</m:t>
            </m:r>
          </m:e>
          <m:sub>
            <m:r>
              <m:t>1</m:t>
            </m:r>
          </m:sub>
        </m:sSub>
        <m:r>
          <m:rPr>
            <m:sty m:val="p"/>
          </m:rPr>
          <m:t>=</m:t>
        </m:r>
        <m:f>
          <m:fPr>
            <m:type m:val="bar"/>
          </m:fPr>
          <m:num>
            <m:r>
              <m:t>1</m:t>
            </m:r>
            <m:r>
              <m:rPr>
                <m:sty m:val="p"/>
              </m:rPr>
              <m:t>×</m:t>
            </m:r>
            <m:r>
              <m:t>154</m:t>
            </m:r>
            <m:r>
              <m:t> </m:t>
            </m:r>
            <m:r>
              <m:rPr>
                <m:sty m:val="p"/>
              </m:rPr>
              <m:t>p</m:t>
            </m:r>
            <m:r>
              <m:rPr>
                <m:sty m:val="p"/>
              </m:rPr>
              <m:t>m</m:t>
            </m:r>
          </m:num>
          <m:den>
            <m:r>
              <m:t>2</m:t>
            </m:r>
            <m:r>
              <m:rPr>
                <m:sty m:val="p"/>
              </m:rPr>
              <m:t>sin</m:t>
            </m:r>
            <m:r>
              <m:t>15.85</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2</m:t>
        </m:r>
        <m:r>
          <m:rPr>
            <m:sty m:val="p"/>
          </m:rPr>
          <m:t>,</m:t>
        </m:r>
        <m:r>
          <m:t>θ</m:t>
        </m:r>
        <m:r>
          <m:rPr>
            <m:sty m:val="p"/>
          </m:rPr>
          <m:t>=</m:t>
        </m:r>
        <m:r>
          <m:t>33.09</m:t>
        </m:r>
        <m:r>
          <m:rPr>
            <m:sty m:val="p"/>
          </m:rPr>
          <m:t>°</m:t>
        </m:r>
        <m:r>
          <m:rPr>
            <m:sty m:val="p"/>
          </m:rPr>
          <m:t>,</m:t>
        </m:r>
        <m:sSub>
          <m:e>
            <m:r>
              <m:t>d</m:t>
            </m:r>
          </m:e>
          <m:sub>
            <m:r>
              <m:t>2</m:t>
            </m:r>
          </m:sub>
        </m:sSub>
        <m:r>
          <m:rPr>
            <m:sty m:val="p"/>
          </m:rPr>
          <m:t>=</m:t>
        </m:r>
        <m:f>
          <m:fPr>
            <m:type m:val="bar"/>
          </m:fPr>
          <m:num>
            <m:r>
              <m:t>2</m:t>
            </m:r>
            <m:r>
              <m:rPr>
                <m:sty m:val="p"/>
              </m:rPr>
              <m:t>×</m:t>
            </m:r>
            <m:r>
              <m:t>154</m:t>
            </m:r>
            <m:r>
              <m:t> </m:t>
            </m:r>
            <m:r>
              <m:rPr>
                <m:sty m:val="p"/>
              </m:rPr>
              <m:t>p</m:t>
            </m:r>
            <m:r>
              <m:rPr>
                <m:sty m:val="p"/>
              </m:rPr>
              <m:t>m</m:t>
            </m:r>
          </m:num>
          <m:den>
            <m:r>
              <m:t>2</m:t>
            </m:r>
            <m:r>
              <m:rPr>
                <m:sty m:val="p"/>
              </m:rPr>
              <m:t>sin</m:t>
            </m:r>
            <m:r>
              <m:t>33.09</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3</m:t>
        </m:r>
        <m:r>
          <m:rPr>
            <m:sty m:val="p"/>
          </m:rPr>
          <m:t>,</m:t>
        </m:r>
        <m:r>
          <m:t>θ</m:t>
        </m:r>
        <m:r>
          <m:rPr>
            <m:sty m:val="p"/>
          </m:rPr>
          <m:t>=</m:t>
        </m:r>
        <m:r>
          <m:t>54.97</m:t>
        </m:r>
        <m:r>
          <m:rPr>
            <m:sty m:val="p"/>
          </m:rPr>
          <m:t>°</m:t>
        </m:r>
        <m:r>
          <m:rPr>
            <m:sty m:val="p"/>
          </m:rPr>
          <m:t>,</m:t>
        </m:r>
        <m:sSub>
          <m:e>
            <m:r>
              <m:t>d</m:t>
            </m:r>
          </m:e>
          <m:sub>
            <m:r>
              <m:t>3</m:t>
            </m:r>
          </m:sub>
        </m:sSub>
        <m:r>
          <m:rPr>
            <m:sty m:val="p"/>
          </m:rPr>
          <m:t>=</m:t>
        </m:r>
        <m:f>
          <m:fPr>
            <m:type m:val="bar"/>
          </m:fPr>
          <m:num>
            <m:r>
              <m:t>3</m:t>
            </m:r>
            <m:r>
              <m:rPr>
                <m:sty m:val="p"/>
              </m:rPr>
              <m:t>×</m:t>
            </m:r>
            <m:r>
              <m:t>154</m:t>
            </m:r>
            <m:r>
              <m:t> </m:t>
            </m:r>
            <m:r>
              <m:rPr>
                <m:sty m:val="p"/>
              </m:rPr>
              <m:t>p</m:t>
            </m:r>
            <m:r>
              <m:rPr>
                <m:sty m:val="p"/>
              </m:rPr>
              <m:t>m</m:t>
            </m:r>
          </m:num>
          <m:den>
            <m:r>
              <m:t>2</m:t>
            </m:r>
            <m:r>
              <m:rPr>
                <m:sty m:val="p"/>
              </m:rPr>
              <m:t>sin</m:t>
            </m:r>
            <m:r>
              <m:t>54.97</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w:t>
      </w:r>
      <m:oMath>
        <m:r>
          <m:t>282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晶体密度公式"/>
    <w:p>
      <w:pPr>
        <w:pStyle w:val="Heading3"/>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晶体密度公式</w:t>
      </w:r>
    </w:p>
    <w:p>
      <w:pPr>
        <w:pStyle w:val="FirstParagraph"/>
      </w:pPr>
      <w:r>
        <w:rPr>
          <w:rFonts w:hint="eastAsia" w:ascii="Times New Roman" w:hAnsi="Times New Roman" w:eastAsia="FangSong" w:cs="Times New Roman"/>
          <w:b/>
          <w:bCs/>
        </w:rPr>
        <w:t xml:space="preserve">晶体密度公式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borderBox>
            <m:e>
              <m:r>
                <m:t>ρ</m:t>
              </m:r>
              <m:r>
                <m:rPr>
                  <m:sty m:val="p"/>
                </m:rPr>
                <m:t>=</m:t>
              </m:r>
              <m:f>
                <m:fPr>
                  <m:type m:val="bar"/>
                </m:fPr>
                <m:num>
                  <m:r>
                    <m:t>Z</m:t>
                  </m:r>
                  <m:r>
                    <m:t>M</m:t>
                  </m:r>
                </m:num>
                <m:den>
                  <m:sSub>
                    <m:e>
                      <m:r>
                        <m:t>N</m:t>
                      </m:r>
                    </m:e>
                    <m:sub>
                      <m:r>
                        <m:t>A</m:t>
                      </m:r>
                    </m:sub>
                  </m:sSub>
                  <m:r>
                    <m:t>V</m:t>
                  </m:r>
                </m:den>
              </m:f>
            </m:e>
          </m:borderBox>
        </m:oMath>
      </m:oMathPara>
    </w:p>
    <w:p>
      <w:pPr>
        <w:pStyle w:val="Compact"/>
        <w:numPr>
          <w:ilvl w:val="0"/>
          <w:numId w:val="1002"/>
        </w:numPr>
      </w:pPr>
      <m:oMath>
        <m:r>
          <m:t>Z</m:t>
        </m:r>
      </m:oMath>
      <w:r>
        <w:rPr>
          <w:rFonts w:hint="eastAsia" w:ascii="Times New Roman" w:hAnsi="Times New Roman" w:eastAsia="Times New Roman" w:cs="Times New Roman"/>
        </w:rPr>
        <w:t>：</w:t>
      </w:r>
      <w:r>
        <w:rPr>
          <w:rFonts w:hint="eastAsia" w:ascii="Times New Roman" w:hAnsi="Times New Roman" w:eastAsia="FangSong" w:cs="Times New Roman"/>
        </w:rPr>
        <w:t>每个晶胞中的</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不是离子总数</w:t>
      </w:r>
      <w:r>
        <w:rPr>
          <w:rFonts w:hint="eastAsia" w:ascii="Times New Roman" w:hAnsi="Times New Roman" w:eastAsia="Times New Roman" w:cs="Times New Roman"/>
        </w:rPr>
        <w:t>！）</w:t>
      </w:r>
    </w:p>
    <w:p>
      <w:pPr>
        <w:pStyle w:val="Compact"/>
        <w:numPr>
          <w:ilvl w:val="0"/>
          <w:numId w:val="1002"/>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化学式的摩尔质量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：g/mol）</w:t>
      </w:r>
    </w:p>
    <w:p>
      <w:pPr>
        <w:pStyle w:val="Compact"/>
        <w:numPr>
          <w:ilvl w:val="0"/>
          <w:numId w:val="1002"/>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m:oMath>
        <m:oMathPr>
          <m:ctrlPr>
            <w:rPr>
              <w:sz w:val="28"/>
              <w:szCs w:val="28"/>
            </w:rPr>
          </m:ctrlPr>
        </m:oMathP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2"/>
        </w:numPr>
      </w:pPr>
      <m:oMath>
        <m:r>
          <m:t>V</m:t>
        </m:r>
      </m:oMath>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cm）；④</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r>
                <m:t>60</m:t>
              </m:r>
              <m:r>
                <m:rPr>
                  <m:sty m:val="p"/>
                </m:rPr>
                <m:t>°</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体心立方</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面心立方</w:t>
      </w:r>
      <w:r>
        <w:rPr>
          <w:rFonts w:ascii="Times New Roman" w:hAnsi="Times New Roman" w:eastAsia="Times New Roman" w:cs="Times New Roman"/>
        </w:rPr>
        <w:t xml:space="preserve"> </w:t>
      </w:r>
      <w:r>
        <w:rPr>
          <w:rFonts w:hint="eastAsia" w:ascii="Times New Roman" w:hAnsi="Times New Roman" w:eastAsia="Times New Roman" w:cs="Times New Roman"/>
        </w:rPr>
        <w:t>4；CsCl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1；NaCl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金刚石</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w:t>
      </w:r>
    </w:p>
    <w:p>
      <w:pPr>
        <w:pStyle w:val="BodyText"/>
      </w:pPr>
      <m:oMath>
        <m:oMathPr>
          <m:ctrlPr>
            <w:rPr>
              <w:sz w:val="28"/>
              <w:szCs w:val="28"/>
            </w:rPr>
          </m:ctrlPr>
        </m:oMathPr>
        <m:r>
          <m:t>M</m:t>
        </m:r>
        <m:r>
          <m:rPr>
            <m:sty m:val="p"/>
          </m:rPr>
          <m:t>=</m:t>
        </m:r>
        <m:f>
          <m:fPr>
            <m:type m:val="bar"/>
          </m:fPr>
          <m:num>
            <m:r>
              <m:t>ρ</m:t>
            </m:r>
            <m:sSub>
              <m:e>
                <m:r>
                  <m:t>N</m:t>
                </m:r>
              </m:e>
              <m:sub>
                <m:r>
                  <m:t>A</m:t>
                </m:r>
              </m:sub>
            </m:sSub>
            <m:r>
              <m:t>V</m:t>
            </m:r>
          </m:num>
          <m:den>
            <m:r>
              <m:t>Z</m:t>
            </m:r>
          </m:den>
        </m:f>
      </m:oMath>
      <w:r>
        <w:rPr>
          <w:rFonts w:hint="eastAsia" w:ascii="Times New Roman" w:hAnsi="Times New Roman" w:eastAsia="Times New Roman" w:cs="Times New Roman"/>
        </w:rPr>
        <w:t xml:space="preserve">，</w:t>
      </w:r>
      <m:oMath>
        <m:oMathPr>
          <m:ctrlPr>
            <w:rPr>
              <w:sz w:val="28"/>
              <w:szCs w:val="28"/>
            </w:rPr>
          </m:ctrlPr>
        </m:oMathPr>
        <m:r>
          <m:t>Z</m:t>
        </m:r>
        <m:r>
          <m:rPr>
            <m:sty m:val="p"/>
          </m:rPr>
          <m:t>=</m:t>
        </m:r>
        <m:f>
          <m:fPr>
            <m:type m:val="bar"/>
          </m:fPr>
          <m:num>
            <m:r>
              <m:t>ρ</m:t>
            </m:r>
            <m:sSub>
              <m:e>
                <m:r>
                  <m:t>N</m:t>
                </m:r>
              </m:e>
              <m:sub>
                <m:r>
                  <m:t>A</m:t>
                </m:r>
              </m:sub>
            </m:sSub>
            <m:r>
              <m:t>V</m:t>
            </m:r>
          </m:num>
          <m:den>
            <m:r>
              <m:t>M</m:t>
            </m:r>
          </m:den>
        </m:f>
      </m:oMath>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w:t>
      </w:r>
      <m:oMath>
        <m:oMathPr>
          <m:ctrlPr>
            <w:rPr>
              <w:sz w:val="28"/>
              <w:szCs w:val="28"/>
            </w:rPr>
          </m:ctrlPr>
        </m:oMathPr>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最容易丢掉</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13.7）</w:t>
      </w:r>
      <w:r>
        <w:rPr>
          <w:rFonts w:ascii="Times New Roman" w:hAnsi="Times New Roman" w:eastAsia="Times New Roman" w:cs="Times New Roman"/>
        </w:rPr>
        <w:t xml:space="preserve">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74.8</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30.9</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由密度公式反推</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M</m:t>
          </m:r>
          <m:r>
            <m:rPr>
              <m:sty m:val="p"/>
            </m:rPr>
            <m:t>=</m:t>
          </m:r>
          <m:f>
            <m:fPr>
              <m:type m:val="bar"/>
            </m:fPr>
            <m:num>
              <m:r>
                <m:t>ρ</m:t>
              </m:r>
              <m:sSub>
                <m:e>
                  <m:r>
                    <m:t>N</m:t>
                  </m:r>
                </m:e>
                <m:sub>
                  <m:r>
                    <m:t>A</m:t>
                  </m:r>
                </m:sub>
              </m:sSub>
              <m:r>
                <m:t>V</m:t>
              </m:r>
            </m:num>
            <m:den>
              <m:r>
                <m:t>Z</m:t>
              </m:r>
            </m:den>
          </m:f>
          <m:r>
            <m:rPr>
              <m:sty m:val="p"/>
            </m:rPr>
            <m:t>=</m:t>
          </m:r>
          <m:f>
            <m:fPr>
              <m:type m:val="bar"/>
            </m:fPr>
            <m:num>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130</m:t>
              </m:r>
              <m:r>
                <m:rPr>
                  <m:sty m:val="p"/>
                </m:rPr>
                <m:t>×</m:t>
              </m:r>
              <m:r>
                <m:t>74.8</m:t>
              </m:r>
              <m:r>
                <m:rPr>
                  <m:sty m:val="p"/>
                </m:rPr>
                <m:t>×</m:t>
              </m:r>
              <m:r>
                <m:t>30.9</m:t>
              </m:r>
              <m:r>
                <m:rPr>
                  <m:sty m:val="p"/>
                </m:rPr>
                <m:t>×</m:t>
              </m:r>
              <m:sSup>
                <m:e>
                  <m:r>
                    <m:t>10</m:t>
                  </m:r>
                </m:e>
                <m:sup>
                  <m:r>
                    <m:rPr>
                      <m:sty m:val="p"/>
                    </m:rPr>
                    <m:t>−</m:t>
                  </m:r>
                  <m:r>
                    <m:t>30</m:t>
                  </m:r>
                </m:sup>
              </m:sSup>
              <m:r>
                <m:t> </m:t>
              </m:r>
              <m:sSup>
                <m:e>
                  <m:r>
                    <m:rPr>
                      <m:sty m:val="p"/>
                    </m:rPr>
                    <m:t>m</m:t>
                  </m:r>
                </m:e>
                <m:sup>
                  <m:r>
                    <m:rPr>
                      <m:sty m:val="p"/>
                    </m:rPr>
                    <m:t>3</m:t>
                  </m:r>
                </m:sup>
              </m:sSup>
              <m:r>
                <m:rPr>
                  <m:sty m:val="p"/>
                </m:rPr>
                <m:t>×</m:t>
              </m: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r>
                <m:rPr>
                  <m:sty m:val="p"/>
                </m:rPr>
                <m:t>×</m:t>
              </m:r>
              <m:r>
                <m:t>1000</m:t>
              </m:r>
              <m:r>
                <m:t> </m:t>
              </m:r>
              <m:r>
                <m:rPr>
                  <m:sty m:val="p"/>
                </m:rPr>
                <m:t>d</m:t>
              </m:r>
              <m:sSup>
                <m:e>
                  <m:r>
                    <m:rPr>
                      <m:sty m:val="p"/>
                    </m:rPr>
                    <m:t>m</m:t>
                  </m:r>
                </m:e>
                <m:sup>
                  <m:r>
                    <m:rPr>
                      <m:sty m:val="p"/>
                    </m:rPr>
                    <m:t>3</m:t>
                  </m:r>
                </m:sup>
              </m:sSup>
              <m:r>
                <m:rPr>
                  <m:sty m:val="p"/>
                </m:rPr>
                <m:t>⋅</m:t>
              </m:r>
              <m:sSup>
                <m:e>
                  <m:r>
                    <m:rPr>
                      <m:sty m:val="p"/>
                    </m:rPr>
                    <m:t>m</m:t>
                  </m:r>
                </m:e>
                <m:sup>
                  <m:r>
                    <m:rPr>
                      <m:sty m:val="p"/>
                    </m:rPr>
                    <m:t>−</m:t>
                  </m:r>
                  <m:r>
                    <m:rPr>
                      <m:sty m:val="p"/>
                    </m:rPr>
                    <m:t>3</m:t>
                  </m:r>
                </m:sup>
              </m:sSup>
            </m:num>
            <m:den>
              <m:r>
                <m:t>6</m:t>
              </m:r>
            </m:den>
          </m:f>
        </m:oMath>
      </m:oMathPara>
    </w:p>
    <w:p>
      <w:pPr>
        <w:pStyle w:val="BlockText"/>
      </w:pPr>
      <m:oMathPara>
        <m:oMathParaPr>
          <m:jc m:val="center"/>
          <m:ctrlPr>
            <w:rPr>
              <w:sz w:val="28"/>
              <w:szCs w:val="28"/>
            </w:rPr>
          </m:ctrlPr>
        </m:oMathParaPr>
        <m:oMath>
          <m:r>
            <m:rPr>
              <m:sty m:val="p"/>
            </m:rPr>
            <m:t>=</m:t>
          </m:r>
          <m:r>
            <m:t>39.6</m:t>
          </m:r>
          <m:r>
            <m:t> </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3.96</m:t>
          </m:r>
          <m:r>
            <m:rPr>
              <m:sty m:val="p"/>
            </m:rPr>
            <m:t>×</m:t>
          </m:r>
          <m:sSup>
            <m:e>
              <m:r>
                <m:t>10</m:t>
              </m:r>
            </m:e>
            <m:sup>
              <m:r>
                <m:t>4</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13.8）</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·nHCl）</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1460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r>
          <m:t>99.5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lockText"/>
      </w:pPr>
      <m:oMathPara>
        <m:oMathParaPr>
          <m:jc m:val="center"/>
          <m:ctrlPr>
            <w:rPr>
              <w:sz w:val="28"/>
              <w:szCs w:val="28"/>
            </w:rPr>
          </m:ctrlPr>
        </m:oMathParaPr>
        <m:oMath>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1460</m:t>
          </m:r>
          <m:r>
            <m:rPr>
              <m:sty m:val="p"/>
            </m:rPr>
            <m:t>×</m:t>
          </m:r>
          <m:r>
            <m:t>740</m:t>
          </m:r>
          <m:r>
            <m:rPr>
              <m:sty m:val="p"/>
            </m:rPr>
            <m:t>×</m:t>
          </m:r>
          <m:r>
            <m:t>760</m:t>
          </m:r>
          <m:r>
            <m:rPr>
              <m:sty m:val="p"/>
            </m:rPr>
            <m:t>×</m:t>
          </m:r>
          <m:sSup>
            <m:e>
              <m:r>
                <m:t>10</m:t>
              </m:r>
            </m:e>
            <m:sup>
              <m:r>
                <m:rPr>
                  <m:sty m:val="p"/>
                </m:rPr>
                <m:t>−</m:t>
              </m:r>
              <m:r>
                <m:t>36</m:t>
              </m:r>
            </m:sup>
          </m:sSup>
          <m:r>
            <m:t> </m:t>
          </m:r>
          <m:sSup>
            <m:e>
              <m:r>
                <m:rPr>
                  <m:sty m:val="p"/>
                </m:rPr>
                <m:t>m</m:t>
              </m:r>
            </m:e>
            <m:sup>
              <m:r>
                <m:rPr>
                  <m:sty m:val="p"/>
                </m:rPr>
                <m:t>3</m:t>
              </m:r>
            </m:sup>
          </m:sSup>
          <m:r>
            <m:rPr>
              <m:sty m:val="p"/>
            </m:rPr>
            <m:t>×</m:t>
          </m:r>
          <m:r>
            <m:t>1.66</m:t>
          </m:r>
          <m:r>
            <m:rPr>
              <m:sty m:val="p"/>
            </m:rPr>
            <m:t>×</m:t>
          </m:r>
          <m:sSup>
            <m:e>
              <m:r>
                <m:t>10</m:t>
              </m:r>
            </m:e>
            <m:sup>
              <m:r>
                <m:t>6</m:t>
              </m:r>
            </m:sup>
          </m:sSup>
          <m:r>
            <m:t> </m:t>
          </m:r>
          <m:r>
            <m:rPr>
              <m:sty m:val="p"/>
            </m:rPr>
            <m:t>g</m:t>
          </m:r>
          <m:r>
            <m:rPr>
              <m:sty m:val="p"/>
            </m:rPr>
            <m:t>⋅</m:t>
          </m:r>
          <m:sSup>
            <m:e>
              <m:r>
                <m:rPr>
                  <m:sty m:val="p"/>
                </m:rPr>
                <m:t>m</m:t>
              </m:r>
            </m:e>
            <m:sup>
              <m:r>
                <m:rPr>
                  <m:sty m:val="p"/>
                </m:rPr>
                <m:t>−</m:t>
              </m:r>
              <m:r>
                <m:rPr>
                  <m:sty m:val="p"/>
                </m:rPr>
                <m:t>3</m:t>
              </m:r>
            </m:sup>
          </m:sSup>
          <m:r>
            <m:rPr>
              <m:sty m:val="p"/>
            </m:rPr>
            <m:t>×</m:t>
          </m:r>
          <m:r>
            <m:rPr>
              <m:sty m:val="p"/>
            </m:rPr>
            <m:t>sin</m:t>
          </m:r>
          <m:r>
            <m:rPr>
              <m:sty m:val="p"/>
            </m:rPr>
            <m:t>(</m:t>
          </m:r>
          <m:r>
            <m:t>180</m:t>
          </m:r>
          <m:r>
            <m:rPr>
              <m:sty m:val="p"/>
            </m:rPr>
            <m:t>°</m:t>
          </m:r>
          <m:r>
            <m:rPr>
              <m:sty m:val="p"/>
            </m:rPr>
            <m:t>−</m:t>
          </m:r>
          <m:r>
            <m:t>99.5</m:t>
          </m:r>
          <m:r>
            <m:rPr>
              <m:sty m:val="p"/>
            </m:rPr>
            <m:t>°</m:t>
          </m:r>
          <m:r>
            <m:rPr>
              <m:sty m:val="p"/>
            </m:rPr>
            <m:t>)</m:t>
          </m:r>
          <m:r>
            <m:rPr>
              <m:sty m:val="p"/>
            </m:rPr>
            <m:t>=</m:t>
          </m:r>
          <m:r>
            <m:t>809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4</w:t>
      </w:r>
      <w:r>
        <w:rPr>
          <w:rFonts w:ascii="Times New Roman" w:hAnsi="Times New Roman" w:eastAsia="Times New Roman" w:cs="Times New Roman"/>
        </w:rPr>
        <w:t xml:space="preserve">·nHCl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t>167</m:t>
        </m:r>
        <m:r>
          <m:rPr>
            <m:sty m:val="p"/>
          </m:rPr>
          <m:t>+</m:t>
        </m:r>
        <m:r>
          <m:t>36.5</m:t>
        </m:r>
        <m:r>
          <m:t>n</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lockText"/>
      </w:pPr>
      <m:oMathPara>
        <m:oMathParaPr>
          <m:jc m:val="center"/>
          <m:ctrlPr>
            <w:rPr>
              <w:sz w:val="28"/>
              <w:szCs w:val="28"/>
            </w:rPr>
          </m:ctrlPr>
        </m:oMathParaPr>
        <m:oMath>
          <m:r>
            <m:t>4</m:t>
          </m:r>
          <m:r>
            <m:rPr>
              <m:sty m:val="p"/>
            </m:rPr>
            <m:t>×</m:t>
          </m:r>
          <m:r>
            <m:rPr>
              <m:sty m:val="p"/>
            </m:rPr>
            <m:t>(</m:t>
          </m:r>
          <m:r>
            <m:t>167</m:t>
          </m:r>
          <m:r>
            <m:rPr>
              <m:sty m:val="p"/>
            </m:rPr>
            <m:t>+</m:t>
          </m:r>
          <m:r>
            <m:t>36.5</m:t>
          </m:r>
          <m:r>
            <m:t>n</m:t>
          </m:r>
          <m:r>
            <m:rPr>
              <m:sty m:val="p"/>
            </m:rPr>
            <m:t>)</m:t>
          </m:r>
          <m:r>
            <m:rPr>
              <m:sty m:val="p"/>
            </m:rPr>
            <m:t>=</m:t>
          </m:r>
          <m:r>
            <m:t>809</m:t>
          </m:r>
          <m:r>
            <m:rPr>
              <m:sty m:val="p"/>
            </m:rPr>
            <m:t>,</m:t>
          </m:r>
          <m:r>
            <m:t> </m:t>
          </m:r>
          <m:r>
            <m:t>n</m:t>
          </m:r>
          <m:r>
            <m:rPr>
              <m:sty m:val="p"/>
            </m:rPr>
            <m:t>=</m:t>
          </m:r>
          <m:r>
            <m:t>1</m:t>
          </m:r>
        </m:oMath>
      </m:oMathPara>
    </w:p>
    <w:p>
      <w:pPr>
        <w:pStyle w:val="BlockText"/>
      </w:pPr>
      <w:r>
        <w:rPr>
          <w:rFonts w:hint="eastAsia" w:ascii="Times New Roman" w:hAnsi="Times New Roman" w:eastAsia="FangSong" w:cs="Times New Roman"/>
        </w:rPr>
        <w:t>晶胞中有</w:t>
      </w:r>
      <w:r>
        <w:rPr>
          <w:rFonts w:hint="eastAsia" w:ascii="Times New Roman" w:hAnsi="Times New Roman" w:eastAsia="Times New Roman" w:cs="Times New Roman"/>
        </w:rPr>
        <w:t>4</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每个羧酸分子结合</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HCl</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103" w:name="三等径圆球的堆积13.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等径圆球的堆积</w:t>
      </w:r>
      <w:r>
        <w:rPr>
          <w:rFonts w:hint="eastAsia" w:ascii="Times New Roman" w:hAnsi="Times New Roman" w:eastAsia="Times New Roman" w:cs="Times New Roman"/>
        </w:rPr>
        <w:t>（§13.3）</w:t>
      </w:r>
    </w:p>
    <w:p>
      <w:pPr>
        <w:pStyle w:val="FirstParagraph"/>
      </w:pPr>
      <w:r>
        <w:rPr>
          <w:rFonts w:hint="eastAsia" w:ascii="Times New Roman" w:hAnsi="Times New Roman" w:eastAsia="FangSong" w:cs="Times New Roman"/>
        </w:rPr>
        <w:t>在讨论实际的晶体结构之前</w:t>
      </w:r>
      <w:r>
        <w:rPr>
          <w:rFonts w:hint="eastAsia" w:ascii="Times New Roman" w:hAnsi="Times New Roman" w:eastAsia="Times New Roman" w:cs="Times New Roman"/>
        </w:rPr>
        <w:t>，</w:t>
      </w:r>
      <w:r>
        <w:rPr>
          <w:rFonts w:hint="eastAsia" w:ascii="Times New Roman" w:hAnsi="Times New Roman" w:eastAsia="FangSong" w:cs="Times New Roman"/>
        </w:rPr>
        <w:t>先搭建等径圆球的密堆积模型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建立清晰的几何图像</w:t>
      </w:r>
      <w:r>
        <w:rPr>
          <w:rFonts w:hint="eastAsia" w:ascii="Times New Roman" w:hAnsi="Times New Roman" w:eastAsia="Times New Roman" w:cs="Times New Roman"/>
        </w:rPr>
        <w:t>。</w:t>
      </w:r>
      <w:r>
        <w:rPr>
          <w:rFonts w:hint="eastAsia" w:ascii="Times New Roman" w:hAnsi="Times New Roman" w:eastAsia="FangSong" w:cs="Times New Roman"/>
        </w:rPr>
        <w:t>金属原子可近似看做等径球体</w:t>
      </w:r>
      <w:r>
        <w:rPr>
          <w:rFonts w:hint="eastAsia" w:ascii="Times New Roman" w:hAnsi="Times New Roman" w:eastAsia="Times New Roman" w:cs="Times New Roman"/>
        </w:rPr>
        <w:t>，</w:t>
      </w:r>
      <w:r>
        <w:rPr>
          <w:rFonts w:hint="eastAsia" w:ascii="Times New Roman" w:hAnsi="Times New Roman" w:eastAsia="FangSong" w:cs="Times New Roman"/>
        </w:rPr>
        <w:t>它们以一定方式堆积在一起形成金属晶体</w:t>
      </w:r>
      <w:r>
        <w:rPr>
          <w:rFonts w:hint="eastAsia" w:ascii="Times New Roman" w:hAnsi="Times New Roman" w:eastAsia="Times New Roman" w:cs="Times New Roman"/>
        </w:rPr>
        <w:t>。</w:t>
      </w:r>
    </w:p>
    <w:bookmarkStart w:id="75" w:name="密置层与非密置层"/>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密置层与非密置层</w:t>
      </w:r>
    </w:p>
    <w:p>
      <w:pPr>
        <w:pStyle w:val="FirstParagraph"/>
        <w:spacing w:after="80" w:before="160"/>
        <w:jc w:val="center"/>
      </w:pPr>
      <w:r>
        <w:rPr>
          <w:rFonts w:ascii="Times New Roman" w:hAnsi="Times New Roman" w:eastAsia="FangSong" w:cs="Times New Roman"/>
          <w:b w:val="0"/>
          <w:i w:val="0"/>
          <w:sz w:val="21"/>
        </w:rPr>
        <w:drawing>
          <wp:inline>
            <wp:extent cx="3149600" cy="2362200"/>
            <wp:effectExtent b="0" l="0" r="0" t="0"/>
            <wp:docPr descr="非密置层" title="" id="70" name="Picture"/>
            <a:graphic>
              <a:graphicData uri="http://schemas.openxmlformats.org/drawingml/2006/picture">
                <pic:pic>
                  <pic:nvPicPr>
                    <pic:cNvPr descr="4de7f2349b93a1d5549c08d9078d324ccd54d9b4e05cee112ff354c3fb79331e.jpg" id="71" name="Picture"/>
                    <pic:cNvPicPr>
                      <a:picLocks noChangeArrowheads="1" noChangeAspect="1"/>
                    </pic:cNvPicPr>
                  </pic:nvPicPr>
                  <pic:blipFill>
                    <a:blip r:embed="rId69"/>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454400" cy="2336800"/>
            <wp:effectExtent b="0" l="0" r="0" t="0"/>
            <wp:docPr descr="密置层" title="" id="73" name="Picture"/>
            <a:graphic>
              <a:graphicData uri="http://schemas.openxmlformats.org/drawingml/2006/picture">
                <pic:pic>
                  <pic:nvPicPr>
                    <pic:cNvPr descr="2a8fb9fbb7fb00ff677f5d0fce80f2c903f1a0e04c1ea03228f2b43e89d942b2.jpg" id="74" name="Picture"/>
                    <pic:cNvPicPr>
                      <a:picLocks noChangeArrowheads="1" noChangeAspect="1"/>
                    </pic:cNvPicPr>
                  </pic:nvPicPr>
                  <pic:blipFill>
                    <a:blip r:embed="rId72"/>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等径圆球二维排列</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层型</w:t>
            </w:r>
          </w:p>
        </w:tc>
        <w:tc>
          <w:tcPr/>
          <w:p>
            <w:pPr>
              <w:pStyle w:val="Compact"/>
              <w:jc w:val="center"/>
            </w:pPr>
            <w:r>
              <w:rPr>
                <w:rFonts w:hint="eastAsia" w:ascii="Times New Roman" w:hAnsi="Times New Roman" w:eastAsia="SimHei" w:cs="Times New Roman"/>
                <w:b/>
              </w:rPr>
              <w:t xml:space="preserve">排列方式</w:t>
            </w:r>
          </w:p>
        </w:tc>
        <w:tc>
          <w:tcPr/>
          <w:p>
            <w:pPr>
              <w:pStyle w:val="Compact"/>
              <w:jc w:val="center"/>
            </w:pPr>
            <w:r>
              <w:rPr>
                <w:rFonts w:hint="eastAsia" w:ascii="Times New Roman" w:hAnsi="Times New Roman" w:eastAsia="SimHei" w:cs="Times New Roman"/>
                <w:b/>
              </w:rPr>
              <w:t xml:space="preserve">每球周围邻球数</w:t>
            </w:r>
          </w:p>
        </w:tc>
        <w:tc>
          <w:tcPr/>
          <w:p>
            <w:pPr>
              <w:pStyle w:val="Compact"/>
              <w:jc w:val="center"/>
            </w:pPr>
            <w:r>
              <w:rPr>
                <w:rFonts w:hint="eastAsia" w:ascii="Times New Roman" w:hAnsi="Times New Roman" w:eastAsia="SimHei" w:cs="Times New Roman"/>
                <w:b/>
              </w:rPr>
              <w:t xml:space="preserve">空隙大小</w:t>
            </w:r>
          </w:p>
        </w:tc>
      </w:tr>
      <w:tr>
        <w:tc>
          <w:tcPr/>
          <w:p>
            <w:pPr>
              <w:pStyle w:val="Compact"/>
              <w:jc w:val="center"/>
            </w:pPr>
            <w:r>
              <w:rPr>
                <w:rFonts w:hint="eastAsia" w:ascii="Times New Roman" w:hAnsi="Times New Roman" w:eastAsia="FangSong" w:cs="Times New Roman"/>
                <w:b/>
                <w:bCs/>
              </w:rPr>
              <w:t xml:space="preserve">非密置层</w:t>
            </w:r>
          </w:p>
        </w:tc>
        <w:tc>
          <w:tcPr/>
          <w:p>
            <w:pPr>
              <w:pStyle w:val="Compact"/>
              <w:jc w:val="center"/>
            </w:pPr>
            <w:r>
              <w:rPr>
                <w:rFonts w:hint="eastAsia" w:ascii="Times New Roman" w:hAnsi="Times New Roman" w:eastAsia="FangSong" w:cs="Times New Roman"/>
              </w:rPr>
              <w:t xml:space="preserve">球心呈正方形排列</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较大</w:t>
            </w:r>
          </w:p>
        </w:tc>
      </w:tr>
      <w:tr>
        <w:tc>
          <w:tcPr/>
          <w:p>
            <w:pPr>
              <w:pStyle w:val="Compact"/>
              <w:jc w:val="center"/>
            </w:pPr>
            <w:r>
              <w:rPr>
                <w:rFonts w:hint="eastAsia" w:ascii="Times New Roman" w:hAnsi="Times New Roman" w:eastAsia="FangSong" w:cs="Times New Roman"/>
                <w:b/>
                <w:bCs/>
              </w:rPr>
              <w:t xml:space="preserve">密置层</w:t>
            </w:r>
          </w:p>
        </w:tc>
        <w:tc>
          <w:tcPr/>
          <w:p>
            <w:pPr>
              <w:pStyle w:val="Compact"/>
              <w:jc w:val="center"/>
            </w:pPr>
            <w:r>
              <w:rPr>
                <w:rFonts w:hint="eastAsia" w:ascii="Times New Roman" w:hAnsi="Times New Roman" w:eastAsia="FangSong" w:cs="Times New Roman"/>
              </w:rPr>
              <w:t xml:space="preserve">球心呈正三角形排列</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最紧密</w:t>
            </w:r>
          </w:p>
        </w:tc>
      </w:tr>
    </w:tbl>
    <w:bookmarkEnd w:id="75"/>
    <w:bookmarkStart w:id="82" w:name="简单立方堆积和体心立方堆积"/>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简单立方堆积和体心立方堆积</w:t>
      </w:r>
    </w:p>
    <w:p>
      <w:pPr>
        <w:pStyle w:val="FirstParagraph"/>
      </w:pPr>
      <w:r>
        <w:rPr>
          <w:rFonts w:hint="eastAsia" w:ascii="Times New Roman" w:hAnsi="Times New Roman" w:eastAsia="FangSong" w:cs="Times New Roman"/>
        </w:rPr>
        <w:t>这两种堆积都与非密置层的排列和相互堆积有关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简单立方晶胞" title="" id="77" name="Picture"/>
            <a:graphic>
              <a:graphicData uri="http://schemas.openxmlformats.org/drawingml/2006/picture">
                <pic:pic>
                  <pic:nvPicPr>
                    <pic:cNvPr descr="bb6538c2cb73d8fefe6d34dee5fd5536834fe7de2badab04d0f15ba6429dc1ac.jpg" id="78" name="Picture"/>
                    <pic:cNvPicPr>
                      <a:picLocks noChangeArrowheads="1" noChangeAspect="1"/>
                    </pic:cNvPicPr>
                  </pic:nvPicPr>
                  <pic:blipFill>
                    <a:blip r:embed="rId76"/>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438400" cy="2324100"/>
            <wp:effectExtent b="0" l="0" r="0" t="0"/>
            <wp:docPr descr="体心立方晶胞" title="" id="80" name="Picture"/>
            <a:graphic>
              <a:graphicData uri="http://schemas.openxmlformats.org/drawingml/2006/picture">
                <pic:pic>
                  <pic:nvPicPr>
                    <pic:cNvPr descr="bfad4924a05bca78a8920e5a93813b8192b5bff9b26ec91b64be6c8156471e57.jpg" id="81" name="Picture"/>
                    <pic:cNvPicPr>
                      <a:picLocks noChangeArrowheads="1" noChangeAspect="1"/>
                    </pic:cNvPicPr>
                  </pic:nvPicPr>
                  <pic:blipFill>
                    <a:blip r:embed="rId79"/>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(a)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体心立方晶胞</w:t>
      </w:r>
    </w:p>
    <w:p>
      <w:pPr>
        <w:pStyle w:val="BodyText"/>
      </w:pPr>
      <w:r>
        <w:rPr>
          <w:rFonts w:hint="eastAsia" w:ascii="Times New Roman" w:hAnsi="Times New Roman" w:eastAsia="FangSong" w:cs="Times New Roman"/>
          <w:b/>
          <w:bCs/>
        </w:rPr>
        <w:t>简单立方堆积</w:t>
      </w:r>
      <w:r>
        <w:rPr>
          <w:rFonts w:hint="eastAsia" w:ascii="Times New Roman" w:hAnsi="Times New Roman" w:eastAsia="Times New Roman" w:cs="Times New Roman"/>
          <w:b/>
          <w:bCs/>
        </w:rPr>
        <w:t>（sc）</w:t>
      </w:r>
      <w:r>
        <w:rPr>
          <w:rFonts w:hint="eastAsia" w:ascii="Times New Roman" w:hAnsi="Times New Roman" w:eastAsia="Times New Roman" w:cs="Times New Roman"/>
        </w:rPr>
        <w:t>：</w:t>
      </w:r>
      <w:r>
        <w:rPr>
          <w:rFonts w:hint="eastAsia" w:ascii="Times New Roman" w:hAnsi="Times New Roman" w:eastAsia="FangSong" w:cs="Times New Roman"/>
        </w:rPr>
        <w:t>非密置层之间以球对球方式垂直堆积</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p>
    <w:p>
      <w:pPr>
        <w:pStyle w:val="Compact"/>
        <w:numPr>
          <w:ilvl w:val="0"/>
          <w:numId w:val="1003"/>
        </w:numPr>
      </w:pPr>
      <w:r>
        <w:rPr>
          <w:rFonts w:hint="eastAsia" w:ascii="Times New Roman" w:hAnsi="Times New Roman" w:eastAsia="FangSong" w:cs="Times New Roman"/>
        </w:rPr>
        <w:t>配位数</w:t>
      </w:r>
      <w:r>
        <w:rPr>
          <w:rFonts w:hint="eastAsia" w:ascii="Times New Roman" w:hAnsi="Times New Roman" w:eastAsia="Times New Roman" w:cs="Times New Roman"/>
        </w:rPr>
        <w:t>：6</w:t>
      </w:r>
    </w:p>
    <w:p>
      <w:pPr>
        <w:pStyle w:val="Compact"/>
        <w:numPr>
          <w:ilvl w:val="0"/>
          <w:numId w:val="1003"/>
        </w:numPr>
      </w:pPr>
      <w:r>
        <w:rPr>
          <w:rFonts w:hint="eastAsia" w:ascii="Times New Roman" w:hAnsi="Times New Roman" w:eastAsia="FangSong" w:cs="Times New Roman"/>
        </w:rPr>
        <w:t>原子沿边长方向接触</w:t>
      </w:r>
      <w:r>
        <w:rPr>
          <w:rFonts w:hint="eastAsia" w:ascii="Times New Roman" w:hAnsi="Times New Roman" w:eastAsia="Times New Roman" w:cs="Times New Roman"/>
        </w:rPr>
        <w:t>：</w:t>
      </w:r>
      <m:oMath>
        <m:r>
          <m:t>a</m:t>
        </m:r>
        <m:r>
          <m:rPr>
            <m:sty m:val="p"/>
          </m:rPr>
          <m:t>=</m:t>
        </m:r>
        <m:r>
          <m:t>2</m:t>
        </m:r>
        <m:r>
          <m:t>r</m:t>
        </m:r>
      </m:oMath>
    </w:p>
    <w:p>
      <w:pPr>
        <w:pStyle w:val="Compact"/>
        <w:numPr>
          <w:ilvl w:val="0"/>
          <w:numId w:val="1003"/>
        </w:numPr>
      </w:pPr>
      <w:r>
        <w:rPr>
          <w:rFonts w:hint="eastAsia" w:ascii="Times New Roman" w:hAnsi="Times New Roman" w:eastAsia="FangSong" w:cs="Times New Roman"/>
          <w:b/>
          <w:bCs/>
        </w:rPr>
        <w:t xml:space="preserve">空间利用率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f>
            <m:fPr>
              <m:type m:val="bar"/>
            </m:fPr>
            <m:num>
              <m:f>
                <m:fPr>
                  <m:type m:val="bar"/>
                </m:fPr>
                <m:num>
                  <m:r>
                    <m:t>4</m:t>
                  </m:r>
                </m:num>
                <m:den>
                  <m:r>
                    <m:t>3</m:t>
                  </m:r>
                </m:den>
              </m:f>
              <m:r>
                <m:t>π</m:t>
              </m:r>
              <m:sSup>
                <m:e>
                  <m:d>
                    <m:dPr>
                      <m:begChr m:val="("/>
                      <m:sepChr m:val=""/>
                      <m:endChr m:val=")"/>
                      <m:grow/>
                    </m:dPr>
                    <m:e>
                      <m:f>
                        <m:fPr>
                          <m:type m:val="bar"/>
                        </m:fPr>
                        <m:num>
                          <m:r>
                            <m:t>a</m:t>
                          </m:r>
                        </m:num>
                        <m:den>
                          <m:r>
                            <m:t>2</m:t>
                          </m:r>
                        </m:den>
                      </m:f>
                    </m:e>
                  </m:d>
                </m:e>
                <m:sup>
                  <m:r>
                    <m:t>3</m:t>
                  </m:r>
                </m:sup>
              </m:sSup>
            </m:num>
            <m:den>
              <m:sSup>
                <m:e>
                  <m:r>
                    <m:t>a</m:t>
                  </m:r>
                </m:e>
                <m:sup>
                  <m:r>
                    <m:t>3</m:t>
                  </m:r>
                </m:sup>
              </m:sSup>
            </m:den>
          </m:f>
          <m:r>
            <m:rPr>
              <m:sty m:val="p"/>
            </m:rPr>
            <m:t>=</m:t>
          </m:r>
          <m:f>
            <m:fPr>
              <m:type m:val="bar"/>
            </m:fPr>
            <m:num>
              <m:r>
                <m:t>π</m:t>
              </m:r>
            </m:num>
            <m:den>
              <m:r>
                <m:t>6</m:t>
              </m:r>
            </m:den>
          </m:f>
          <m:r>
            <m:rPr>
              <m:sty m:val="p"/>
            </m:rPr>
            <m:t>≈</m:t>
          </m:r>
          <m:r>
            <m:t>52</m:t>
          </m:r>
          <m:r>
            <m:rPr>
              <m:sty m:val="p"/>
            </m:rPr>
            <m:t>%</m:t>
          </m:r>
        </m:oMath>
      </m:oMathPara>
    </w:p>
    <w:p>
      <w:pPr>
        <w:pStyle w:val="FirstParagraph"/>
      </w:pPr>
      <w:r>
        <w:rPr>
          <w:rFonts w:hint="eastAsia" w:ascii="Times New Roman" w:hAnsi="Times New Roman" w:eastAsia="FangSong" w:cs="Times New Roman"/>
          <w:b/>
          <w:bCs/>
        </w:rPr>
        <w:t>体心立方堆积</w:t>
      </w:r>
      <w:r>
        <w:rPr>
          <w:rFonts w:hint="eastAsia" w:ascii="Times New Roman" w:hAnsi="Times New Roman" w:eastAsia="Times New Roman" w:cs="Times New Roman"/>
          <w:b/>
          <w:bCs/>
        </w:rPr>
        <w:t>（bcc，A2）</w:t>
      </w:r>
      <w:r>
        <w:rPr>
          <w:rFonts w:hint="eastAsia" w:ascii="Times New Roman" w:hAnsi="Times New Roman" w:eastAsia="Times New Roman" w:cs="Times New Roman"/>
        </w:rPr>
        <w:t>：</w:t>
      </w:r>
      <w:r>
        <w:rPr>
          <w:rFonts w:hint="eastAsia" w:ascii="Times New Roman" w:hAnsi="Times New Roman" w:eastAsia="FangSong" w:cs="Times New Roman"/>
        </w:rPr>
        <w:t>非密置层间相互错开放置</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r>
          <m:rPr>
            <m:sty m:val="p"/>
          </m:rPr>
          <m:t>=</m:t>
        </m:r>
        <m:r>
          <m:t>2</m:t>
        </m:r>
      </m:oMath>
    </w:p>
    <w:p>
      <w:pPr>
        <w:pStyle w:val="Compact"/>
        <w:numPr>
          <w:ilvl w:val="0"/>
          <w:numId w:val="1004"/>
        </w:numPr>
      </w:pPr>
      <w:r>
        <w:rPr>
          <w:rFonts w:hint="eastAsia" w:ascii="Times New Roman" w:hAnsi="Times New Roman" w:eastAsia="FangSong" w:cs="Times New Roman"/>
        </w:rPr>
        <w:t>配位数</w:t>
      </w:r>
      <w:r>
        <w:rPr>
          <w:rFonts w:hint="eastAsia" w:ascii="Times New Roman" w:hAnsi="Times New Roman" w:eastAsia="Times New Roman" w:cs="Times New Roman"/>
        </w:rPr>
        <w:t>：8</w:t>
      </w:r>
    </w:p>
    <w:p>
      <w:pPr>
        <w:pStyle w:val="Compact"/>
        <w:numPr>
          <w:ilvl w:val="0"/>
          <w:numId w:val="1004"/>
        </w:numPr>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Compact"/>
        <w:numPr>
          <w:ilvl w:val="0"/>
          <w:numId w:val="1004"/>
        </w:numPr>
      </w:pPr>
      <w:r>
        <w:rPr>
          <w:rFonts w:hint="eastAsia" w:ascii="Times New Roman" w:hAnsi="Times New Roman" w:eastAsia="FangSong" w:cs="Times New Roman"/>
        </w:rPr>
        <w:t>晶胞各顶点圆球彼此并不接触</w:t>
      </w:r>
      <w:r>
        <w:rPr>
          <w:rFonts w:hint="eastAsia" w:ascii="Times New Roman" w:hAnsi="Times New Roman" w:eastAsia="Times New Roman" w:cs="Times New Roman"/>
        </w:rPr>
        <w:t>，</w:t>
      </w:r>
      <w:r>
        <w:rPr>
          <w:rFonts w:hint="eastAsia" w:ascii="Times New Roman" w:hAnsi="Times New Roman" w:eastAsia="FangSong" w:cs="Times New Roman"/>
        </w:rPr>
        <w:t>只有沿着立方体对角线方向的原子才互相接触</w:t>
      </w:r>
    </w:p>
    <w:p>
      <w:pPr>
        <w:pStyle w:val="FirstParagraph"/>
      </w:pPr>
      <w:r>
        <w:rPr>
          <w:rFonts w:ascii="Times New Roman" w:hAnsi="Times New Roman" w:eastAsia="Times New Roman" w:cs="Times New Roman"/>
        </w:rPr>
        <w:t xml:space="preserve">bcc </w:t>
      </w:r>
      <w:r>
        <w:rPr>
          <w:rFonts w:hint="eastAsia" w:ascii="Times New Roman" w:hAnsi="Times New Roman" w:eastAsia="FangSong" w:cs="Times New Roman"/>
        </w:rPr>
        <w:t>是碱金属</w:t>
      </w:r>
      <w:r>
        <w:rPr>
          <w:rFonts w:hint="eastAsia" w:ascii="Times New Roman" w:hAnsi="Times New Roman" w:eastAsia="Times New Roman" w:cs="Times New Roman"/>
        </w:rPr>
        <w:t>（Li、Na、K</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的典型结构</w:t>
      </w:r>
      <w:r>
        <w:rPr>
          <w:rFonts w:hint="eastAsia" w:ascii="Times New Roman" w:hAnsi="Times New Roman" w:eastAsia="Times New Roman" w:cs="Times New Roman"/>
        </w:rPr>
        <w:t>，</w:t>
      </w:r>
      <w:r>
        <w:rPr>
          <w:rFonts w:hint="eastAsia" w:ascii="Times New Roman" w:hAnsi="Times New Roman" w:eastAsia="FangSong" w:cs="Times New Roman"/>
        </w:rPr>
        <w:t>空间利用率提高到</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但仍有较大空隙</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紧密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f>
                <m:fPr>
                  <m:type m:val="bar"/>
                </m:fPr>
                <m:num>
                  <m:r>
                    <m:t>4</m:t>
                  </m:r>
                </m:num>
                <m:den>
                  <m:r>
                    <m:t>3</m:t>
                  </m:r>
                </m:den>
              </m:f>
              <m:r>
                <m:t>π</m:t>
              </m:r>
              <m:sSup>
                <m:e>
                  <m:r>
                    <m:t>r</m:t>
                  </m:r>
                </m:e>
                <m:sup>
                  <m:r>
                    <m:t>3</m:t>
                  </m:r>
                </m:sup>
              </m:sSup>
            </m:num>
            <m:den>
              <m:sSup>
                <m:e>
                  <m:d>
                    <m:dPr>
                      <m:begChr m:val="("/>
                      <m:sepChr m:val=""/>
                      <m:endChr m:val=")"/>
                      <m:grow/>
                    </m:dPr>
                    <m:e>
                      <m:f>
                        <m:fPr>
                          <m:type m:val="bar"/>
                        </m:fPr>
                        <m:num>
                          <m:r>
                            <m:t>4</m:t>
                          </m:r>
                          <m:r>
                            <m:t>r</m:t>
                          </m:r>
                        </m:num>
                        <m:den>
                          <m:rad>
                            <m:radPr>
                              <m:degHide m:val="on"/>
                            </m:radPr>
                            <m:deg/>
                            <m:e>
                              <m:r>
                                <m:t>3</m:t>
                              </m:r>
                            </m:e>
                          </m:rad>
                        </m:den>
                      </m:f>
                    </m:e>
                  </m:d>
                </m:e>
                <m:sup>
                  <m:r>
                    <m:t>3</m:t>
                  </m:r>
                </m:sup>
              </m:sSup>
            </m:den>
          </m:f>
          <m:r>
            <m:rPr>
              <m:sty m:val="p"/>
            </m:rPr>
            <m:t>=</m:t>
          </m:r>
          <m:f>
            <m:fPr>
              <m:type m:val="bar"/>
            </m:fPr>
            <m:num>
              <m:r>
                <m:t>2</m:t>
              </m:r>
              <m:r>
                <m:rPr>
                  <m:sty m:val="p"/>
                </m:rPr>
                <m:t>×</m:t>
              </m:r>
              <m:f>
                <m:fPr>
                  <m:type m:val="bar"/>
                </m:fPr>
                <m:num>
                  <m:r>
                    <m:t>4</m:t>
                  </m:r>
                </m:num>
                <m:den>
                  <m:r>
                    <m:t>3</m:t>
                  </m:r>
                </m:den>
              </m:f>
              <m:r>
                <m:t>π</m:t>
              </m:r>
              <m:sSup>
                <m:e>
                  <m:r>
                    <m:t>r</m:t>
                  </m:r>
                </m:e>
                <m:sup>
                  <m:r>
                    <m:t>3</m:t>
                  </m:r>
                </m:sup>
              </m:sSup>
            </m:num>
            <m:den>
              <m:f>
                <m:fPr>
                  <m:type m:val="bar"/>
                </m:fPr>
                <m:num>
                  <m:r>
                    <m:t>64</m:t>
                  </m:r>
                  <m:sSup>
                    <m:e>
                      <m:r>
                        <m:t>r</m:t>
                      </m:r>
                    </m:e>
                    <m:sup>
                      <m:r>
                        <m:t>3</m:t>
                      </m:r>
                    </m:sup>
                  </m:sSup>
                </m:num>
                <m:den>
                  <m:r>
                    <m:t>3</m:t>
                  </m:r>
                  <m:rad>
                    <m:radPr>
                      <m:degHide m:val="on"/>
                    </m:radPr>
                    <m:deg/>
                    <m:e>
                      <m:r>
                        <m:t>3</m:t>
                      </m:r>
                    </m:e>
                  </m:rad>
                </m:den>
              </m:f>
            </m:den>
          </m:f>
          <m:r>
            <m:rPr>
              <m:sty m:val="p"/>
            </m:rPr>
            <m:t>=</m:t>
          </m:r>
          <m:f>
            <m:fPr>
              <m:type m:val="bar"/>
            </m:fPr>
            <m:num>
              <m:rad>
                <m:radPr>
                  <m:degHide m:val="on"/>
                </m:radPr>
                <m:deg/>
                <m:e>
                  <m:r>
                    <m:t>3</m:t>
                  </m:r>
                </m:e>
              </m:rad>
              <m:r>
                <m:t>π</m:t>
              </m:r>
            </m:num>
            <m:den>
              <m:r>
                <m:t>8</m:t>
              </m:r>
            </m:den>
          </m:f>
          <m:r>
            <m:rPr>
              <m:sty m:val="p"/>
            </m:rPr>
            <m:t>≈</m:t>
          </m:r>
          <m:r>
            <m:t>68</m:t>
          </m:r>
          <m:r>
            <m:rPr>
              <m:sty m:val="p"/>
            </m:rPr>
            <m:t>%</m:t>
          </m:r>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13.3）</w:t>
      </w:r>
      <w:r>
        <w:rPr>
          <w:rFonts w:ascii="Times New Roman" w:hAnsi="Times New Roman" w:eastAsia="Times New Roman" w:cs="Times New Roman"/>
        </w:rPr>
        <w:t xml:space="preserve">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w:t>
      </w:r>
      <m:oMath>
        <m:oMathPr>
          <m:ctrlPr>
            <w:rPr>
              <w:sz w:val="28"/>
              <w:szCs w:val="28"/>
            </w:rPr>
          </m:ctrlPr>
        </m:oMathPr>
        <m:r>
          <m:t>a</m:t>
        </m:r>
        <m:r>
          <m:rPr>
            <m:sty m:val="p"/>
          </m:rPr>
          <m:t>=</m:t>
        </m:r>
        <m:r>
          <m:t>0.286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t> </m:t>
        </m:r>
        <m:r>
          <m:rPr>
            <m:sty m:val="p"/>
          </m:rPr>
          <m:t>n</m:t>
        </m:r>
        <m:r>
          <m:rPr>
            <m:sty m:val="p"/>
          </m:rPr>
          <m:t>m</m:t>
        </m:r>
        <m:r>
          <m:rPr>
            <m:sty m:val="p"/>
          </m:rPr>
          <m:t>=</m:t>
        </m:r>
        <m:r>
          <m:t>0.124</m:t>
        </m:r>
        <m:r>
          <m:t> </m:t>
        </m:r>
        <m:r>
          <m:rPr>
            <m:sty m:val="p"/>
          </m:rPr>
          <m:t>n</m:t>
        </m:r>
        <m:r>
          <m:rPr>
            <m:sty m:val="p"/>
          </m:rPr>
          <m:t>m</m:t>
        </m:r>
      </m:oMath>
    </w:p>
    <w:p>
      <w:pPr>
        <w:pStyle w:val="BlockText"/>
      </w:pPr>
      <w:r>
        <w:rPr>
          <w:rFonts w:hint="eastAsia" w:ascii="Times New Roman" w:hAnsi="Times New Roman" w:eastAsia="Times New Roman" w:cs="Times New Roman"/>
        </w:rPr>
        <w:t xml:space="preserve">（2）</w:t>
      </w: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r>
          <m:t> </m:t>
        </m:r>
        <m:r>
          <m:rPr>
            <m:sty m:val="p"/>
          </m:rPr>
          <m:t>c</m:t>
        </m:r>
        <m:sSup>
          <m:e>
            <m:r>
              <m:rPr>
                <m:sty m:val="p"/>
              </m:rPr>
              <m:t>m</m:t>
            </m:r>
          </m:e>
          <m:sup>
            <m:r>
              <m:rPr>
                <m:sty m:val="p"/>
              </m:rPr>
              <m:t>3</m:t>
            </m:r>
          </m:sup>
        </m:sSup>
      </m:oMath>
    </w:p>
    <w:p>
      <w:pPr>
        <w:pStyle w:val="BlockText"/>
      </w:pPr>
      <w:r>
        <w:rPr>
          <w:rFonts w:hint="eastAsia" w:ascii="Times New Roman" w:hAnsi="Times New Roman" w:eastAsia="Times New Roman" w:cs="Times New Roman"/>
        </w:rPr>
        <w:t>（3）Fe</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1</m:t>
        </m:r>
        <m:r>
          <m:rPr>
            <m:sty m:val="p"/>
          </m:rPr>
          <m:t>=</m:t>
        </m:r>
        <m:r>
          <m:t>2</m:t>
        </m:r>
      </m:oMath>
    </w:p>
    <w:p>
      <w:pPr>
        <w:pStyle w:val="BlockText"/>
      </w:pPr>
      <w:r>
        <w:rPr>
          <w:rFonts w:hint="eastAsia" w:ascii="Times New Roman" w:hAnsi="Times New Roman" w:eastAsia="Times New Roman" w:cs="Times New Roman"/>
        </w:rPr>
        <w:t xml:space="preserve">（4）</w:t>
      </w:r>
      <m:oMath>
        <m:oMathPr>
          <m:ctrlPr>
            <w:rPr>
              <w:sz w:val="28"/>
              <w:szCs w:val="28"/>
            </w:rPr>
          </m:ctrlPr>
        </m:oMathPr>
        <m:r>
          <m:t>ρ</m:t>
        </m:r>
        <m:r>
          <m:rPr>
            <m:sty m:val="p"/>
          </m:rPr>
          <m:t>=</m:t>
        </m:r>
        <m:f>
          <m:fPr>
            <m:type m:val="bar"/>
          </m:fPr>
          <m:num>
            <m:r>
              <m:t>m</m:t>
            </m:r>
          </m:num>
          <m:den>
            <m:r>
              <m:t>V</m:t>
            </m:r>
          </m:den>
        </m:f>
        <m:r>
          <m:rPr>
            <m:sty m:val="p"/>
          </m:rPr>
          <m:t>=</m:t>
        </m:r>
        <m:f>
          <m:fPr>
            <m:type m:val="bar"/>
          </m:fPr>
          <m:num>
            <m:r>
              <m:rPr>
                <m:sty m:val="p"/>
              </m:rPr>
              <m:t>(</m:t>
            </m:r>
            <m:r>
              <m:t>2</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2.34</m:t>
            </m:r>
            <m:r>
              <m:rPr>
                <m:sty m:val="p"/>
              </m:rPr>
              <m:t>×</m:t>
            </m:r>
            <m:sSup>
              <m:e>
                <m:r>
                  <m:t>10</m:t>
                </m:r>
              </m:e>
              <m:sup>
                <m:r>
                  <m:rPr>
                    <m:sty m:val="p"/>
                  </m:rPr>
                  <m:t>−</m:t>
                </m:r>
                <m:r>
                  <m:t>23</m:t>
                </m:r>
              </m:sup>
            </m:sSup>
            <m:r>
              <m:t> </m:t>
            </m:r>
            <m:r>
              <m:rPr>
                <m:sty m:val="p"/>
              </m:rPr>
              <m:t>c</m:t>
            </m:r>
            <m:sSup>
              <m:e>
                <m:r>
                  <m:rPr>
                    <m:sty m:val="p"/>
                  </m:rPr>
                  <m:t>m</m:t>
                </m:r>
              </m:e>
              <m:sup>
                <m:r>
                  <m:rPr>
                    <m:sty m:val="p"/>
                  </m:rPr>
                  <m:t>−</m:t>
                </m:r>
                <m:r>
                  <m:rPr>
                    <m:sty m:val="p"/>
                  </m:rPr>
                  <m:t>3</m:t>
                </m:r>
              </m:sup>
            </m:sSup>
          </m:den>
        </m:f>
        <m:r>
          <m:rPr>
            <m:sty m:val="p"/>
          </m:rPr>
          <m:t>=</m:t>
        </m:r>
        <m:r>
          <m:t>7.93</m:t>
        </m:r>
        <m:r>
          <m:t> </m:t>
        </m:r>
        <m:r>
          <m:rPr>
            <m:sty m:val="p"/>
          </m:rPr>
          <m:t>g</m:t>
        </m:r>
        <m:r>
          <m:rPr>
            <m:sty m:val="p"/>
          </m:rPr>
          <m:t>⋅</m:t>
        </m:r>
        <m:r>
          <m:rPr>
            <m:sty m:val="p"/>
          </m:rPr>
          <m:t>c</m:t>
        </m:r>
        <m:sSup>
          <m:e>
            <m:r>
              <m:rPr>
                <m:sty m:val="p"/>
              </m:rPr>
              <m:t>m</m:t>
            </m:r>
          </m:e>
          <m:sup>
            <m:r>
              <m:rPr>
                <m:sty m:val="p"/>
              </m:rPr>
              <m:t>−</m:t>
            </m:r>
            <m:r>
              <m:rPr>
                <m:sty m:val="p"/>
              </m:rPr>
              <m:t>3</m:t>
            </m:r>
          </m:sup>
        </m:sSup>
      </m:oMath>
    </w:p>
    <w:p>
      <w:pPr>
        <w:spacing w:before="160" w:after="80"/>
      </w:pPr>
      <w:r>
        <w:pict>
          <v:rect style="width:0;height:1.5pt" o:hralign="center" o:hrstd="t" o:hr="t"/>
        </w:pict>
      </w:r>
    </w:p>
    <w:bookmarkEnd w:id="82"/>
    <w:bookmarkStart w:id="101" w:name="面心立方密堆积和六方密堆积"/>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面心立方密堆积和六方密堆积</w:t>
      </w:r>
    </w:p>
    <w:p>
      <w:pPr>
        <w:pStyle w:val="FirstParagraph"/>
      </w:pPr>
      <w:r>
        <w:rPr>
          <w:rFonts w:hint="eastAsia" w:ascii="Times New Roman" w:hAnsi="Times New Roman" w:eastAsia="FangSong" w:cs="Times New Roman"/>
          <w:b/>
          <w:bCs/>
        </w:rPr>
        <w:t>密置双层</w:t>
      </w:r>
      <w:r>
        <w:rPr>
          <w:rFonts w:hint="eastAsia" w:ascii="Times New Roman" w:hAnsi="Times New Roman" w:eastAsia="Times New Roman" w:cs="Times New Roman"/>
          <w:b/>
          <w:bCs/>
        </w:rPr>
        <w:t>——</w:t>
      </w:r>
      <w:r>
        <w:rPr>
          <w:rFonts w:hint="eastAsia" w:ascii="Times New Roman" w:hAnsi="Times New Roman" w:eastAsia="FangSong" w:cs="Times New Roman"/>
          <w:b/>
          <w:bCs/>
        </w:rPr>
        <w:t>两类空隙的几何来历</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7.6 </w:t>
      </w:r>
      <w:r>
        <w:rPr>
          <w:rFonts w:hint="eastAsia" w:ascii="Times New Roman" w:hAnsi="Times New Roman" w:eastAsia="FangSong" w:cs="Times New Roman"/>
        </w:rPr>
        <w:t>的推理基础</w:t>
      </w:r>
      <w:r>
        <w:rPr>
          <w:rFonts w:hint="eastAsia" w:ascii="Times New Roman" w:hAnsi="Times New Roman" w:eastAsia="Times New Roman" w:cs="Times New Roman"/>
        </w:rPr>
        <w:t>）：</w:t>
      </w:r>
      <w:r>
        <w:rPr>
          <w:rFonts w:hint="eastAsia" w:ascii="Times New Roman" w:hAnsi="Times New Roman" w:eastAsia="FangSong" w:cs="Times New Roman"/>
        </w:rPr>
        <w:t>把一个密置层叠在另一个密置层上</w:t>
      </w:r>
      <w:r>
        <w:rPr>
          <w:rFonts w:hint="eastAsia" w:ascii="Times New Roman" w:hAnsi="Times New Roman" w:eastAsia="Times New Roman" w:cs="Times New Roman"/>
        </w:rPr>
        <w:t>，</w:t>
      </w:r>
      <w:r>
        <w:rPr>
          <w:rFonts w:hint="eastAsia" w:ascii="Times New Roman" w:hAnsi="Times New Roman" w:eastAsia="FangSong" w:cs="Times New Roman"/>
        </w:rPr>
        <w:t>上层球的球心恰落在下层三个球围成的三角形空隙正上方</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FangSong" w:cs="Times New Roman"/>
          <w:b/>
          <w:bCs/>
        </w:rPr>
        <w:t xml:space="preserve">密置双层</w:t>
      </w:r>
      <w:r>
        <w:rPr>
          <w:rFonts w:hint="eastAsia" w:ascii="Times New Roman" w:hAnsi="Times New Roman" w:eastAsia="Times New Roman" w:cs="Times New Roman"/>
        </w:rPr>
        <w:t>。</w:t>
      </w:r>
      <w:r>
        <w:rPr>
          <w:rFonts w:hint="eastAsia" w:ascii="Times New Roman" w:hAnsi="Times New Roman" w:eastAsia="FangSong" w:cs="Times New Roman"/>
        </w:rPr>
        <w:t>此时上下两层共同围出两种空隙</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ascii="Times New Roman" w:hAnsi="Times New Roman" w:eastAsia="Times New Roman" w:cs="Times New Roman"/>
        </w:rPr>
        <w:t xml:space="preserve"> 3 + </w:t>
      </w:r>
      <w:r>
        <w:rPr>
          <w:rFonts w:hint="eastAsia" w:ascii="Times New Roman" w:hAnsi="Times New Roman" w:eastAsia="FangSong" w:cs="Times New Roman"/>
        </w:rPr>
        <w:t xml:space="preserve">上层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围成</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w:t>
      </w:r>
      <w:r>
        <w:rPr>
          <w:rFonts w:hint="eastAsia" w:ascii="Times New Roman" w:hAnsi="Times New Roman" w:eastAsia="FangSong" w:cs="Times New Roman"/>
        </w:rPr>
        <w:t>上下各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个球围成</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w:t>
      </w:r>
      <w:r>
        <w:rPr>
          <w:rFonts w:hint="eastAsia" w:ascii="Times New Roman" w:hAnsi="Times New Roman" w:eastAsia="FangSong" w:cs="Times New Roman"/>
        </w:rPr>
        <w:t>第三密置层的两种放法</w:t>
      </w:r>
      <w:r>
        <w:rPr>
          <w:rFonts w:hint="eastAsia" w:ascii="Times New Roman" w:hAnsi="Times New Roman" w:eastAsia="Times New Roman" w:cs="Times New Roman"/>
        </w:rPr>
        <w:t>（</w:t>
      </w:r>
      <w:r>
        <w:rPr>
          <w:rFonts w:hint="eastAsia" w:ascii="Times New Roman" w:hAnsi="Times New Roman" w:eastAsia="FangSong" w:cs="Times New Roman"/>
        </w:rPr>
        <w:t>正对第一层球心</w:t>
      </w:r>
      <w:r>
        <w:rPr>
          <w:rFonts w:ascii="Times New Roman" w:hAnsi="Times New Roman" w:eastAsia="Times New Roman" w:cs="Times New Roman"/>
        </w:rPr>
        <w:t xml:space="preserve"> → </w:t>
      </w:r>
      <w:r>
        <w:rPr>
          <w:rFonts w:hint="eastAsia" w:ascii="Times New Roman" w:hAnsi="Times New Roman" w:eastAsia="Times New Roman" w:cs="Times New Roman"/>
        </w:rPr>
        <w:t>AB；</w:t>
      </w:r>
      <w:r>
        <w:rPr>
          <w:rFonts w:hint="eastAsia" w:ascii="Times New Roman" w:hAnsi="Times New Roman" w:eastAsia="FangSong" w:cs="Times New Roman"/>
        </w:rPr>
        <w:t>落在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之外的空隙位</w:t>
      </w:r>
      <w:r>
        <w:rPr>
          <w:rFonts w:ascii="Times New Roman" w:hAnsi="Times New Roman" w:eastAsia="Times New Roman" w:cs="Times New Roman"/>
        </w:rPr>
        <w:t xml:space="preserve"> → </w:t>
      </w:r>
      <w:r>
        <w:rPr>
          <w:rFonts w:hint="eastAsia" w:ascii="Times New Roman" w:hAnsi="Times New Roman" w:eastAsia="Times New Roman" w:cs="Times New Roman"/>
        </w:rPr>
        <w:t>ABC）</w:t>
      </w:r>
      <w:r>
        <w:rPr>
          <w:rFonts w:hint="eastAsia" w:ascii="Times New Roman" w:hAnsi="Times New Roman" w:eastAsia="FangSong" w:cs="Times New Roman"/>
        </w:rPr>
        <w:t>从密置双层出发只有这两个选择</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两种最密堆积的全部来源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密置层相互错开堆积</w:t>
      </w:r>
      <w:r>
        <w:rPr>
          <w:rFonts w:hint="eastAsia" w:ascii="Times New Roman" w:hAnsi="Times New Roman" w:eastAsia="Times New Roman" w:cs="Times New Roman"/>
        </w:rPr>
        <w:t>，</w:t>
      </w:r>
      <w:r>
        <w:rPr>
          <w:rFonts w:hint="eastAsia" w:ascii="Times New Roman" w:hAnsi="Times New Roman" w:eastAsia="FangSong" w:cs="Times New Roman"/>
        </w:rPr>
        <w:t>可以形成最密堆积</w:t>
      </w:r>
      <w:r>
        <w:rPr>
          <w:rFonts w:hint="eastAsia" w:ascii="Times New Roman" w:hAnsi="Times New Roman" w:eastAsia="Times New Roman" w:cs="Times New Roman"/>
        </w:rPr>
        <w:t>。</w:t>
      </w:r>
      <w:r>
        <w:rPr>
          <w:rFonts w:hint="eastAsia" w:ascii="Times New Roman" w:hAnsi="Times New Roman" w:eastAsia="FangSong" w:cs="Times New Roman"/>
        </w:rPr>
        <w:t>在密置层之间存在两种类型的空隙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四面体空隙" title="" id="84" name="Picture"/>
            <a:graphic>
              <a:graphicData uri="http://schemas.openxmlformats.org/drawingml/2006/picture">
                <pic:pic>
                  <pic:nvPicPr>
                    <pic:cNvPr descr="aefafa689bdaf12eb57c3e035c997cebe6e974189983bd1f3a358fe15abb589a.jpg" id="85" name="Picture"/>
                    <pic:cNvPicPr>
                      <a:picLocks noChangeArrowheads="1" noChangeAspect="1"/>
                    </pic:cNvPicPr>
                  </pic:nvPicPr>
                  <pic:blipFill>
                    <a:blip r:embed="rId83"/>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1943100" cy="2082800"/>
            <wp:effectExtent b="0" l="0" r="0" t="0"/>
            <wp:docPr descr="八面体空隙" title="" id="87" name="Picture"/>
            <a:graphic>
              <a:graphicData uri="http://schemas.openxmlformats.org/drawingml/2006/picture">
                <pic:pic>
                  <pic:nvPicPr>
                    <pic:cNvPr descr="5d1726d44c9dbc137ba64d2db88e26ef377115f2c02dd57e0bb53bfad448fd65.jpg" id="88" name="Picture"/>
                    <pic:cNvPicPr>
                      <a:picLocks noChangeArrowheads="1" noChangeAspect="1"/>
                    </pic:cNvPicPr>
                  </pic:nvPicPr>
                  <pic:blipFill>
                    <a:blip r:embed="rId86"/>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密堆积中的空隙</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个球按四面体顶点放置</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个球按八面体顶点放置</w:t>
      </w:r>
    </w:p>
    <w:p>
      <w:pPr>
        <w:pStyle w:val="BodyText"/>
      </w:pPr>
      <w:r>
        <w:rPr>
          <w:rFonts w:hint="eastAsia" w:ascii="Times New Roman" w:hAnsi="Times New Roman" w:eastAsia="FangSong" w:cs="Times New Roman"/>
          <w:b/>
          <w:bCs/>
        </w:rPr>
        <w:t>面心立方密堆积</w:t>
      </w:r>
      <w:r>
        <w:rPr>
          <w:rFonts w:hint="eastAsia" w:ascii="Times New Roman" w:hAnsi="Times New Roman" w:eastAsia="Times New Roman" w:cs="Times New Roman"/>
          <w:b/>
          <w:bCs/>
        </w:rPr>
        <w:t>（ccp，A1）</w:t>
      </w:r>
      <w:r>
        <w:rPr>
          <w:rFonts w:hint="eastAsia" w:ascii="Times New Roman" w:hAnsi="Times New Roman" w:eastAsia="Times New Roman" w:cs="Times New Roman"/>
        </w:rPr>
        <w:t>——ABCABC…</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ccp层序" title="" id="90" name="Picture"/>
            <a:graphic>
              <a:graphicData uri="http://schemas.openxmlformats.org/drawingml/2006/picture">
                <pic:pic>
                  <pic:nvPicPr>
                    <pic:cNvPr descr="dad4ee2834707aed5cdbe0bcbd201f112991959e90f90ed4c3789db070a554cb.jpg" id="91" name="Picture"/>
                    <pic:cNvPicPr>
                      <a:picLocks noChangeArrowheads="1" noChangeAspect="1"/>
                    </pic:cNvPicPr>
                  </pic:nvPicPr>
                  <pic:blipFill>
                    <a:blip r:embed="rId89"/>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13a </w:t>
      </w:r>
      <w:r>
        <w:rPr>
          <w:rFonts w:hint="eastAsia" w:ascii="Times New Roman" w:hAnsi="Times New Roman" w:eastAsia="FangSong" w:cs="Times New Roman"/>
          <w:b w:val="0"/>
          <w:i w:val="0"/>
          <w:iCs/>
          <w:sz w:val="21"/>
        </w:rPr>
        <w:t>面心立方密堆积</w:t>
      </w:r>
      <w:r>
        <w:rPr>
          <w:rFonts w:hint="eastAsia" w:ascii="Times New Roman" w:hAnsi="Times New Roman" w:eastAsia="FangSong" w:cs="Times New Roman"/>
          <w:b w:val="0"/>
          <w:i w:val="0"/>
          <w:iCs/>
          <w:sz w:val="21"/>
        </w:rPr>
        <w:t>（ABCABC…）——</w:t>
      </w:r>
      <w:r>
        <w:rPr>
          <w:rFonts w:hint="eastAsia" w:ascii="Times New Roman" w:hAnsi="Times New Roman" w:eastAsia="FangSong" w:cs="Times New Roman"/>
          <w:b w:val="0"/>
          <w:i w:val="0"/>
          <w:iCs/>
          <w:sz w:val="21"/>
        </w:rPr>
        <w:t>密置层按三层一组相互错开</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第四层重复第一层</w:t>
      </w:r>
    </w:p>
    <w:p>
      <w:pPr>
        <w:pStyle w:val="BodyText"/>
      </w:pPr>
      <w:r>
        <w:rPr>
          <w:rFonts w:hint="eastAsia" w:ascii="Times New Roman" w:hAnsi="Times New Roman" w:eastAsia="FangSong" w:cs="Times New Roman"/>
        </w:rPr>
        <w:t>第三密置层放在正对一</w:t>
      </w:r>
      <w:r>
        <w:rPr>
          <w:rFonts w:hint="eastAsia" w:ascii="Times New Roman" w:hAnsi="Times New Roman" w:eastAsia="Times New Roman" w:cs="Times New Roman"/>
        </w:rPr>
        <w:t>、</w:t>
      </w:r>
      <w:r>
        <w:rPr>
          <w:rFonts w:hint="eastAsia" w:ascii="Times New Roman" w:hAnsi="Times New Roman" w:eastAsia="FangSong" w:cs="Times New Roman"/>
        </w:rPr>
        <w:t>二层形成的八面体空隙处</w:t>
      </w:r>
      <w:r>
        <w:rPr>
          <w:rFonts w:hint="eastAsia" w:ascii="Times New Roman" w:hAnsi="Times New Roman" w:eastAsia="Times New Roman" w:cs="Times New Roman"/>
        </w:rPr>
        <w:t>，</w:t>
      </w:r>
      <w:r>
        <w:rPr>
          <w:rFonts w:hint="eastAsia" w:ascii="Times New Roman" w:hAnsi="Times New Roman" w:eastAsia="FangSong" w:cs="Times New Roman"/>
        </w:rPr>
        <w:t>与一</w:t>
      </w:r>
      <w:r>
        <w:rPr>
          <w:rFonts w:hint="eastAsia" w:ascii="Times New Roman" w:hAnsi="Times New Roman" w:eastAsia="Times New Roman" w:cs="Times New Roman"/>
        </w:rPr>
        <w:t>、</w:t>
      </w:r>
      <w:r>
        <w:rPr>
          <w:rFonts w:hint="eastAsia" w:ascii="Times New Roman" w:hAnsi="Times New Roman" w:eastAsia="FangSong" w:cs="Times New Roman"/>
        </w:rPr>
        <w:t>二层都错开</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A→B→C→A→B→C…</w:t>
      </w:r>
    </w:p>
    <w:p>
      <w:pPr>
        <w:pStyle w:val="BodyText"/>
      </w:pP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（hcp，A3）</w:t>
      </w:r>
      <w:r>
        <w:rPr>
          <w:rFonts w:hint="eastAsia" w:ascii="Times New Roman" w:hAnsi="Times New Roman" w:eastAsia="Times New Roman" w:cs="Times New Roman"/>
        </w:rPr>
        <w:t>——ABAB…</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hcp层序" title="" id="93" name="Picture"/>
            <a:graphic>
              <a:graphicData uri="http://schemas.openxmlformats.org/drawingml/2006/picture">
                <pic:pic>
                  <pic:nvPicPr>
                    <pic:cNvPr descr="3ae292ae3235604242428775a226d88f33f6ad31dff518651f3a527769114201.jpg" id="94" name="Picture"/>
                    <pic:cNvPicPr>
                      <a:picLocks noChangeArrowheads="1" noChangeAspect="1"/>
                    </pic:cNvPicPr>
                  </pic:nvPicPr>
                  <pic:blipFill>
                    <a:blip r:embed="rId92"/>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14b </w:t>
      </w:r>
      <w:r>
        <w:rPr>
          <w:rFonts w:hint="eastAsia" w:ascii="Times New Roman" w:hAnsi="Times New Roman" w:eastAsia="FangSong" w:cs="Times New Roman"/>
          <w:b w:val="0"/>
          <w:i w:val="0"/>
          <w:iCs/>
          <w:sz w:val="21"/>
        </w:rPr>
        <w:t>六方密堆积</w:t>
      </w:r>
      <w:r>
        <w:rPr>
          <w:rFonts w:hint="eastAsia" w:ascii="Times New Roman" w:hAnsi="Times New Roman" w:eastAsia="FangSong" w:cs="Times New Roman"/>
          <w:b w:val="0"/>
          <w:i w:val="0"/>
          <w:iCs/>
          <w:sz w:val="21"/>
        </w:rPr>
        <w:t>（ABAB…）——</w:t>
      </w:r>
      <w:r>
        <w:rPr>
          <w:rFonts w:hint="eastAsia" w:ascii="Times New Roman" w:hAnsi="Times New Roman" w:eastAsia="FangSong" w:cs="Times New Roman"/>
          <w:b w:val="0"/>
          <w:i w:val="0"/>
          <w:iCs/>
          <w:sz w:val="21"/>
        </w:rPr>
        <w:t>第三密置层正对第一层</w:t>
      </w:r>
    </w:p>
    <w:p>
      <w:pPr>
        <w:pStyle w:val="BodyText"/>
      </w:pPr>
      <w:r>
        <w:rPr>
          <w:rFonts w:hint="eastAsia" w:ascii="Times New Roman" w:hAnsi="Times New Roman" w:eastAsia="FangSong" w:cs="Times New Roman"/>
        </w:rPr>
        <w:t>第三密置层正对着第一层放置</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A→B→A→B→A…</w:t>
      </w:r>
    </w:p>
    <w:p>
      <w:pPr>
        <w:pStyle w:val="BodyText"/>
      </w:pPr>
      <w:r>
        <w:rPr>
          <w:rFonts w:hint="eastAsia" w:ascii="Times New Roman" w:hAnsi="Times New Roman" w:eastAsia="FangSong" w:cs="Times New Roman"/>
          <w:b/>
          <w:bCs/>
        </w:rPr>
        <w:t xml:space="preserve">两种密堆积的共同特征</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上层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下层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空间利用率均为</w:t>
      </w:r>
      <w:r>
        <w:rPr>
          <w:rFonts w:ascii="Times New Roman" w:hAnsi="Times New Roman" w:eastAsia="Times New Roman" w:cs="Times New Roman"/>
          <w:b/>
          <w:bCs/>
        </w:rPr>
        <w:t xml:space="preserve"> 74%</w:t>
      </w:r>
      <w:r>
        <w:rPr>
          <w:rFonts w:hint="eastAsia" w:ascii="Times New Roman" w:hAnsi="Times New Roman" w:eastAsia="Times New Roman" w:cs="Times New Roman"/>
        </w:rPr>
        <w:t>——</w:t>
      </w:r>
      <w:r>
        <w:rPr>
          <w:rFonts w:hint="eastAsia" w:ascii="Times New Roman" w:hAnsi="Times New Roman" w:eastAsia="FangSong" w:cs="Times New Roman"/>
        </w:rPr>
        <w:t>这是等径球密堆积的理论极限</w:t>
      </w:r>
    </w:p>
    <w:p>
      <w:pPr>
        <w:pStyle w:val="Compact"/>
        <w:numPr>
          <w:ilvl w:val="0"/>
          <w:numId w:val="1005"/>
        </w:numP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个八面体空隙</w:t>
      </w:r>
    </w:p>
    <w:p>
      <w:pPr>
        <w:pStyle w:val="Compact"/>
        <w:numPr>
          <w:ilvl w:val="0"/>
          <w:numId w:val="1005"/>
        </w:numPr>
      </w:pPr>
      <w:r>
        <w:rPr>
          <w:rFonts w:hint="eastAsia" w:ascii="Times New Roman" w:hAnsi="Times New Roman" w:eastAsia="FangSong" w:cs="Times New Roman"/>
        </w:rPr>
        <w:t>都是最密堆积</w:t>
      </w:r>
      <w:r>
        <w:rPr>
          <w:rFonts w:hint="eastAsia" w:ascii="Times New Roman" w:hAnsi="Times New Roman" w:eastAsia="Times New Roman" w:cs="Times New Roman"/>
        </w:rPr>
        <w:t>，</w:t>
      </w:r>
      <w:r>
        <w:rPr>
          <w:rFonts w:hint="eastAsia" w:ascii="Times New Roman" w:hAnsi="Times New Roman" w:eastAsia="FangSong" w:cs="Times New Roman"/>
        </w:rPr>
        <w:t>堆积紧密程度相当高</w:t>
      </w:r>
    </w:p>
    <w:p>
      <w:pPr>
        <w:pStyle w:val="FirstParagraph"/>
      </w:pPr>
      <w:r>
        <w:rPr>
          <w:rFonts w:hint="eastAsia" w:ascii="Times New Roman" w:hAnsi="Times New Roman" w:eastAsia="FangSong" w:cs="Times New Roman"/>
          <w:b/>
          <w:bCs/>
        </w:rPr>
        <w:t xml:space="preserve">面心立方密堆积空间利用率推导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原子沿面对角线接触</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p>
    <w:p>
      <w:pPr>
        <w:pStyle w:val="BodyText"/>
      </w:pPr>
      <m:oMathPara>
        <m:oMathParaPr>
          <m:jc m:val="center"/>
          <m:ctrlPr>
            <w:rPr>
              <w:sz w:val="28"/>
              <w:szCs w:val="28"/>
            </w:rPr>
          </m:ctrlPr>
        </m:oMathParaPr>
        <m:oMath>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4</m:t>
              </m:r>
              <m:r>
                <m:rPr>
                  <m:sty m:val="p"/>
                </m:rPr>
                <m:t>×</m:t>
              </m:r>
              <m:f>
                <m:fPr>
                  <m:type m:val="bar"/>
                </m:fPr>
                <m:num>
                  <m:r>
                    <m:t>4</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m:t>
          </m:r>
          <m:r>
            <m:rPr>
              <m:sty m:val="p"/>
            </m:rPr>
            <m:t>%</m:t>
          </m:r>
        </m:oMath>
      </m:oMathPara>
    </w:p>
    <w:p>
      <w:pPr>
        <w:pStyle w:val="FirstParagraph"/>
        <w:spacing w:before="160" w:after="80"/>
        <w:jc w:val="center"/>
      </w:pPr>
      <w:r>
        <w:rPr>
          <w:rFonts w:ascii="Times New Roman" w:hAnsi="Times New Roman" w:eastAsia="FangSong" w:cs="Times New Roman"/>
          <w:b w:val="0"/>
          <w:i w:val="0"/>
          <w:sz w:val="21"/>
        </w:rPr>
        <w:drawing>
          <wp:inline>
            <wp:extent cx="1587500" cy="3136900"/>
            <wp:effectExtent b="0" l="0" r="0" t="0"/>
            <wp:docPr descr="fcc晶胞" title="" id="96" name="Picture"/>
            <a:graphic>
              <a:graphicData uri="http://schemas.openxmlformats.org/drawingml/2006/picture">
                <pic:pic>
                  <pic:nvPicPr>
                    <pic:cNvPr descr="3301def7083d16028b07aaddfeb97422feaf118e872a0b9853b55801d35c78e3.jpg" id="97" name="Picture"/>
                    <pic:cNvPicPr>
                      <a:picLocks noChangeArrowheads="1" noChangeAspect="1"/>
                    </pic:cNvPicPr>
                  </pic:nvPicPr>
                  <pic:blipFill>
                    <a:blip r:embed="rId95"/>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1511300" cy="2971800"/>
            <wp:effectExtent b="0" l="0" r="0" t="0"/>
            <wp:docPr descr="hcp晶胞" title="" id="99" name="Picture"/>
            <a:graphic>
              <a:graphicData uri="http://schemas.openxmlformats.org/drawingml/2006/picture">
                <pic:pic>
                  <pic:nvPicPr>
                    <pic:cNvPr descr="0515339ba7f5194e621723b65e25a0779a79cf1f03182a8ffd5741f3342bc6e7.jpg" id="100" name="Picture"/>
                    <pic:cNvPicPr>
                      <a:picLocks noChangeArrowheads="1" noChangeAspect="1"/>
                    </pic:cNvPicPr>
                  </pic:nvPicPr>
                  <pic:blipFill>
                    <a:blip r:embed="rId98"/>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从密堆积中取出的晶胞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六方晶胞</w:t>
      </w:r>
    </w:p>
    <w:bookmarkEnd w:id="101"/>
    <w:bookmarkStart w:id="102" w:name="空隙分析"/>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空隙分析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由几个球围成</w:t>
            </w:r>
          </w:p>
        </w:tc>
        <w:tc>
          <w:tcPr/>
          <w:p>
            <w:pPr>
              <w:pStyle w:val="Compact"/>
              <w:jc w:val="center"/>
            </w:pPr>
            <w:r>
              <w:rPr>
                <w:rFonts w:hint="eastAsia" w:ascii="Times New Roman" w:hAnsi="Times New Roman" w:eastAsia="SimHei" w:cs="Times New Roman"/>
                <w:b/>
              </w:rPr>
              <w:t xml:space="preserve">空隙形状</w:t>
            </w:r>
          </w:p>
        </w:tc>
        <w:tc>
          <w:tcPr/>
          <w:p>
            <w:pPr>
              <w:pStyle w:val="Compact"/>
              <w:jc w:val="center"/>
            </w:pPr>
            <w:r>
              <w:rPr>
                <w:rFonts w:hint="eastAsia" w:ascii="Times New Roman" w:hAnsi="Times New Roman" w:eastAsia="SimHei" w:cs="Times New Roman"/>
                <w:b/>
              </w:rPr>
              <w:t xml:space="preserve">可容纳小球的半径比</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空隙可容纳小球的半径比</w:t>
      </w:r>
      <w:r>
        <w:rPr>
          <w:rFonts w:ascii="Times New Roman" w:hAnsi="Times New Roman" w:eastAsia="Times New Roman" w:cs="Times New Roman"/>
          <w:b/>
          <w:bCs/>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w:t>
      </w:r>
      <m:oMath>
        <m:oMathPr>
          <m:ctrlPr>
            <w:rPr>
              <w:sz w:val="28"/>
              <w:szCs w:val="28"/>
            </w:rPr>
          </m:ctrlPr>
        </m:oMathPr>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ascii="Times New Roman" w:hAnsi="Times New Roman" w:eastAsia="Times New Roman" w:cs="Times New Roman"/>
        </w:rPr>
        <w:t xml:space="preserve"> </w:t>
      </w:r>
      <m:oMath>
        <m:oMathPr>
          <m:ctrlPr>
            <w:rPr>
              <w:sz w:val="28"/>
              <w:szCs w:val="28"/>
            </w:rPr>
          </m:ctrlPr>
        </m:oMathPr>
        <m:r>
          <m:rPr>
            <m:sty m:val="p"/>
          </m:rPr>
          <m:t>≥</m:t>
        </m:r>
        <m:r>
          <m:t>0.414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在最密堆积</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fcc </w:t>
      </w:r>
      <w:r>
        <w:rPr>
          <w:rFonts w:hint="eastAsia" w:ascii="Times New Roman" w:hAnsi="Times New Roman" w:eastAsia="FangSong" w:cs="Times New Roman"/>
        </w:rPr>
        <w:t>晶胞为例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每个小立方体的中心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个棱心各贡献</w:t>
      </w:r>
      <w:r>
        <w:rPr>
          <w:rFonts w:hint="eastAsia" w:ascii="Times New Roman" w:hAnsi="Times New Roman" w:eastAsia="Times New Roman" w:cs="Times New Roman"/>
        </w:rPr>
        <w:t>1/4</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离子晶体中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正离子填充在负离子密堆积形成的空隙中</w:t>
      </w:r>
      <w:r>
        <w:rPr>
          <w:rFonts w:hint="eastAsia" w:ascii="Times New Roman" w:hAnsi="Times New Roman" w:eastAsia="Times New Roman" w:cs="Times New Roman"/>
        </w:rPr>
        <w:t>。</w:t>
      </w:r>
      <w:r>
        <w:rPr>
          <w:rFonts w:hint="eastAsia" w:ascii="Times New Roman" w:hAnsi="Times New Roman" w:eastAsia="FangSong" w:cs="Times New Roman"/>
        </w:rPr>
        <w:t>空隙类型决定了配位数</w:t>
      </w:r>
      <w:r>
        <w:rPr>
          <w:rFonts w:hint="eastAsia" w:ascii="Times New Roman" w:hAnsi="Times New Roman" w:eastAsia="Times New Roman" w:cs="Times New Roman"/>
        </w:rPr>
        <w:t>——</w:t>
      </w:r>
      <w:r>
        <w:rPr>
          <w:rFonts w:hint="eastAsia" w:ascii="Times New Roman" w:hAnsi="Times New Roman" w:eastAsia="FangSong" w:cs="Times New Roman"/>
        </w:rPr>
        <w:t>四面体空隙对应配位数</w:t>
      </w:r>
      <w:r>
        <w:rPr>
          <w:rFonts w:hint="eastAsia" w:ascii="Times New Roman" w:hAnsi="Times New Roman" w:eastAsia="Times New Roman" w:cs="Times New Roman"/>
        </w:rPr>
        <w:t>4，</w:t>
      </w:r>
      <w:r>
        <w:rPr>
          <w:rFonts w:hint="eastAsia" w:ascii="Times New Roman" w:hAnsi="Times New Roman" w:eastAsia="FangSong" w:cs="Times New Roman"/>
        </w:rPr>
        <w:t>八面体空隙对应配位数</w:t>
      </w:r>
      <w:r>
        <w:rPr>
          <w:rFonts w:hint="eastAsia" w:ascii="Times New Roman" w:hAnsi="Times New Roman" w:eastAsia="Times New Roman" w:cs="Times New Roman"/>
        </w:rPr>
        <w:t>6，</w:t>
      </w:r>
      <w:r>
        <w:rPr>
          <w:rFonts w:hint="eastAsia" w:ascii="Times New Roman" w:hAnsi="Times New Roman" w:eastAsia="FangSong" w:cs="Times New Roman"/>
        </w:rPr>
        <w:t>立方体空隙对应配位数</w:t>
      </w:r>
      <w:r>
        <w:rPr>
          <w:rFonts w:hint="eastAsia" w:ascii="Times New Roman" w:hAnsi="Times New Roman" w:eastAsia="Times New Roman" w:cs="Times New Roman"/>
        </w:rPr>
        <w:t>8。</w:t>
      </w:r>
      <w:r>
        <w:rPr>
          <w:rFonts w:hint="eastAsia" w:ascii="Times New Roman" w:hAnsi="Times New Roman" w:eastAsia="FangSong" w:cs="Times New Roman"/>
        </w:rPr>
        <w:t>正离子选择哪种空隙</w:t>
      </w:r>
      <w:r>
        <w:rPr>
          <w:rFonts w:hint="eastAsia" w:ascii="Times New Roman" w:hAnsi="Times New Roman" w:eastAsia="Times New Roman" w:cs="Times New Roman"/>
        </w:rPr>
        <w:t>，</w:t>
      </w:r>
      <w:r>
        <w:rPr>
          <w:rFonts w:hint="eastAsia" w:ascii="Times New Roman" w:hAnsi="Times New Roman" w:eastAsia="FangSong" w:cs="Times New Roman"/>
        </w:rPr>
        <w:t>取决于半径比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半径比越大</w:t>
      </w:r>
      <w:r>
        <w:rPr>
          <w:rFonts w:hint="eastAsia" w:ascii="Times New Roman" w:hAnsi="Times New Roman" w:eastAsia="Times New Roman" w:cs="Times New Roman"/>
        </w:rPr>
        <w:t>，</w:t>
      </w:r>
      <w:r>
        <w:rPr>
          <w:rFonts w:hint="eastAsia" w:ascii="Times New Roman" w:hAnsi="Times New Roman" w:eastAsia="FangSong" w:cs="Times New Roman"/>
        </w:rPr>
        <w:t>正离子能撑开的空隙越大</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四种基本堆积方式汇总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堆积</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层序</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金属实例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AAA…</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Po</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bcc/A2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Fe, Na, K, Cr</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ascii="Times New Roman" w:hAnsi="Times New Roman" w:eastAsia="Times New Roman" w:cs="Times New Roman"/>
              </w:rPr>
              <w:t xml:space="preserve">ccp/A1</w:t>
            </w:r>
          </w:p>
        </w:tc>
        <w:tc>
          <w:tcPr/>
          <w:p>
            <w:pPr>
              <w:pStyle w:val="Compact"/>
              <w:jc w:val="center"/>
            </w:pPr>
            <w:r>
              <w:rPr>
                <w:rFonts w:ascii="Times New Roman" w:hAnsi="Times New Roman" w:eastAsia="Times New Roman" w:cs="Times New Roman"/>
              </w:rPr>
              <w:t xml:space="preserve">ABCABC…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Cu, Ag, Au, 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hcp/A3</w:t>
            </w:r>
          </w:p>
        </w:tc>
        <w:tc>
          <w:tcPr/>
          <w:p>
            <w:pPr>
              <w:pStyle w:val="Compact"/>
              <w:jc w:val="center"/>
            </w:pPr>
            <w:r>
              <w:rPr>
                <w:rFonts w:ascii="Times New Roman" w:hAnsi="Times New Roman" w:eastAsia="Times New Roman" w:cs="Times New Roman"/>
              </w:rPr>
              <w:t xml:space="preserve">ABAB…</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Mg, Zn, Ti, Co</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m:oMath>
        <m:oMathPr>
          <m:ctrlPr>
            <w:rPr>
              <w:sz w:val="28"/>
              <w:szCs w:val="28"/>
            </w:rPr>
          </m:ctrlPr>
        </m:oMathPr>
        <m:r>
          <m:t>a</m:t>
        </m:r>
        <m:r>
          <m:rPr>
            <m:sty m:val="p"/>
          </m:rPr>
          <m:t>=</m:t>
        </m:r>
        <m:r>
          <m:t>0.409</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t> </m:t>
        </m:r>
        <m:r>
          <m:rPr>
            <m:sty m:val="p"/>
          </m:rPr>
          <m:t>n</m:t>
        </m:r>
        <m:r>
          <m:rPr>
            <m:sty m:val="p"/>
          </m:rPr>
          <m:t>m</m:t>
        </m:r>
        <m:r>
          <m:rPr>
            <m:sty m:val="p"/>
          </m:rPr>
          <m:t>=</m:t>
        </m:r>
        <m:r>
          <m:t>0.145</m:t>
        </m:r>
        <m:r>
          <m:t> </m:t>
        </m:r>
        <m:r>
          <m:rPr>
            <m:sty m:val="p"/>
          </m:rPr>
          <m:t>n</m:t>
        </m:r>
        <m:r>
          <m:rPr>
            <m:sty m:val="p"/>
          </m:rPr>
          <m:t>m</m:t>
        </m:r>
      </m:oMath>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8.90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（1）Ni</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能放入到</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f>
            <m:fPr>
              <m:type m:val="bar"/>
            </m:fPr>
            <m:num>
              <m:sSup>
                <m:e>
                  <m:r>
                    <m:t>a</m:t>
                  </m:r>
                </m:e>
                <m:sup>
                  <m:r>
                    <m:t>3</m:t>
                  </m:r>
                </m:sup>
              </m:sSup>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num>
            <m:den>
              <m:r>
                <m:t>4</m:t>
              </m:r>
            </m:den>
          </m:f>
          <m:r>
            <m:rPr>
              <m:sty m:val="p"/>
            </m:rPr>
            <m:t>=</m:t>
          </m:r>
          <m:r>
            <m:t>58.69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m:oMathPara>
        <m:oMathParaPr>
          <m:jc m:val="center"/>
          <m:ctrlPr>
            <w:rPr>
              <w:sz w:val="28"/>
              <w:szCs w:val="28"/>
            </w:rPr>
          </m:ctrlPr>
        </m:oMathParaPr>
        <m:oMath>
          <m:r>
            <m:t>a</m:t>
          </m:r>
          <m:r>
            <m:rPr>
              <m:sty m:val="p"/>
            </m:rPr>
            <m:t>=</m:t>
          </m:r>
          <m:r>
            <m:t>3.53</m:t>
          </m:r>
          <m:r>
            <m:rPr>
              <m:sty m:val="p"/>
            </m:rPr>
            <m:t>×</m:t>
          </m:r>
          <m:sSup>
            <m:e>
              <m:r>
                <m:t>10</m:t>
              </m:r>
            </m:e>
            <m:sup>
              <m:r>
                <m:rPr>
                  <m:sty m:val="p"/>
                </m:rPr>
                <m:t>−</m:t>
              </m:r>
              <m:r>
                <m:t>8</m:t>
              </m:r>
            </m:sup>
          </m:sSup>
          <m:r>
            <m:t> </m:t>
          </m:r>
          <m:r>
            <m:rPr>
              <m:sty m:val="p"/>
            </m:rPr>
            <m:t>c</m:t>
          </m:r>
          <m:r>
            <m:rPr>
              <m:sty m:val="p"/>
            </m:rPr>
            <m:t>m</m:t>
          </m:r>
          <m:r>
            <m:rPr>
              <m:sty m:val="p"/>
            </m:rPr>
            <m:t>=</m:t>
          </m:r>
          <m:r>
            <m:t>353</m:t>
          </m:r>
          <m:r>
            <m:t> </m:t>
          </m:r>
          <m:r>
            <m:rPr>
              <m:sty m:val="p"/>
            </m:rPr>
            <m:t>p</m:t>
          </m:r>
          <m:r>
            <m:rPr>
              <m:sty m:val="p"/>
            </m:rPr>
            <m:t>m</m:t>
          </m:r>
        </m:oMath>
      </m:oMathPara>
    </w:p>
    <w:p>
      <w:pPr>
        <w:pStyle w:val="BlockText"/>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t> </m:t>
        </m:r>
        <m:r>
          <m:rPr>
            <m:sty m:val="p"/>
          </m:rPr>
          <m:t>p</m:t>
        </m:r>
        <m:r>
          <m:rPr>
            <m:sty m:val="p"/>
          </m:rPr>
          <m:t>m</m:t>
        </m:r>
        <m:r>
          <m:rPr>
            <m:sty m:val="p"/>
          </m:rPr>
          <m:t>=</m:t>
        </m:r>
        <m:r>
          <m:t>250</m:t>
        </m:r>
        <m:r>
          <m:t> </m:t>
        </m:r>
        <m:r>
          <m:rPr>
            <m:sty m:val="p"/>
          </m:rPr>
          <m:t>p</m:t>
        </m:r>
        <m:r>
          <m:rPr>
            <m:sty m:val="p"/>
          </m:rPr>
          <m:t>m</m:t>
        </m:r>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BlockText"/>
      </w:pPr>
      <m:oMathPara>
        <m:oMathParaPr>
          <m:jc m:val="center"/>
          <m:ctrlPr>
            <w:rPr>
              <w:sz w:val="28"/>
              <w:szCs w:val="28"/>
            </w:rPr>
          </m:ctrlPr>
        </m:oMathParaPr>
        <m:oMath>
          <m:sSup>
            <m:e>
              <m:r>
                <m:t>r</m:t>
              </m:r>
            </m:e>
            <m:sup>
              <m:r>
                <m:rPr>
                  <m:sty m:val="p"/>
                </m:rPr>
                <m:t>′</m:t>
              </m:r>
            </m:sup>
          </m:sSup>
          <m:r>
            <m:rPr>
              <m:sty m:val="p"/>
            </m:rPr>
            <m:t>=</m:t>
          </m:r>
          <m:r>
            <m:t>0.146</m:t>
          </m:r>
          <m:r>
            <m:t>a</m:t>
          </m:r>
          <m:r>
            <m:rPr>
              <m:sty m:val="p"/>
            </m:rPr>
            <m:t>=</m:t>
          </m:r>
          <m:r>
            <m:t>51.5</m:t>
          </m:r>
          <m:r>
            <m:t> </m:t>
          </m:r>
          <m:r>
            <m:rPr>
              <m:sty m:val="p"/>
            </m:rPr>
            <m:t>p</m:t>
          </m:r>
          <m:r>
            <m:rPr>
              <m:sty m:val="p"/>
            </m:rPr>
            <m:t>m</m:t>
          </m:r>
        </m:oMath>
      </m:oMathPara>
    </w:p>
    <w:p>
      <w:pPr>
        <w:spacing w:before="160" w:after="80"/>
      </w:pPr>
      <w:r>
        <w:pict>
          <v:rect style="width:0;height:1.5pt" o:hralign="center" o:hrstd="t" o:hr="t"/>
        </w:pict>
      </w:r>
    </w:p>
    <w:bookmarkEnd w:id="102"/>
    <w:bookmarkEnd w:id="103"/>
    <w:bookmarkStart w:id="109" w:name="四晶体的基本类型及其结构13.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晶体的基本类型及其结构</w:t>
      </w:r>
      <w:r>
        <w:rPr>
          <w:rFonts w:hint="eastAsia" w:ascii="Times New Roman" w:hAnsi="Times New Roman" w:eastAsia="Times New Roman" w:cs="Times New Roman"/>
        </w:rPr>
        <w:t>（§13.4）</w:t>
      </w:r>
    </w:p>
    <w:p>
      <w:pPr>
        <w:pStyle w:val="FirstParagraph"/>
      </w:pPr>
      <w:r>
        <w:rPr>
          <w:rFonts w:hint="eastAsia" w:ascii="Times New Roman" w:hAnsi="Times New Roman" w:eastAsia="FangSong" w:cs="Times New Roman"/>
        </w:rPr>
        <w:t>根据晶体中质点间作用力的差别</w:t>
      </w:r>
      <w:r>
        <w:rPr>
          <w:rFonts w:hint="eastAsia" w:ascii="Times New Roman" w:hAnsi="Times New Roman" w:eastAsia="Times New Roman" w:cs="Times New Roman"/>
        </w:rPr>
        <w:t>，</w:t>
      </w:r>
      <w:r>
        <w:rPr>
          <w:rFonts w:hint="eastAsia" w:ascii="Times New Roman" w:hAnsi="Times New Roman" w:eastAsia="FangSong" w:cs="Times New Roman"/>
        </w:rPr>
        <w:t>可将晶体分成</w:t>
      </w:r>
      <w:r>
        <w:rPr>
          <w:rFonts w:hint="eastAsia" w:ascii="Times New Roman" w:hAnsi="Times New Roman" w:eastAsia="Times New Roman" w:cs="Times New Roman"/>
        </w:rPr>
        <w:t>4</w:t>
      </w:r>
      <w:r>
        <w:rPr>
          <w:rFonts w:hint="eastAsia" w:ascii="Times New Roman" w:hAnsi="Times New Roman" w:eastAsia="FangSong" w:cs="Times New Roman"/>
        </w:rPr>
        <w:t>大基本类型</w:t>
      </w:r>
      <w:r>
        <w:rPr>
          <w:rFonts w:hint="eastAsia" w:ascii="Times New Roman" w:hAnsi="Times New Roman" w:eastAsia="Times New Roman" w:cs="Times New Roman"/>
        </w:rPr>
        <w:t>。</w:t>
      </w:r>
    </w:p>
    <w:bookmarkStart w:id="104" w:name="金属晶体"/>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金属键没有方向性</w:t>
      </w:r>
      <w:r>
        <w:rPr>
          <w:rFonts w:hint="eastAsia" w:ascii="Times New Roman" w:hAnsi="Times New Roman" w:eastAsia="Times New Roman" w:cs="Times New Roman"/>
        </w:rPr>
        <w:t>，</w:t>
      </w:r>
      <w:r>
        <w:rPr>
          <w:rFonts w:hint="eastAsia" w:ascii="Times New Roman" w:hAnsi="Times New Roman" w:eastAsia="FangSong" w:cs="Times New Roman"/>
        </w:rPr>
        <w:t>金属原子之间通过自由电子的胶合作用结合</w:t>
      </w:r>
      <w:r>
        <w:rPr>
          <w:rFonts w:hint="eastAsia" w:ascii="Times New Roman" w:hAnsi="Times New Roman" w:eastAsia="Times New Roman" w:cs="Times New Roman"/>
        </w:rPr>
        <w:t>，</w:t>
      </w:r>
      <w:r>
        <w:rPr>
          <w:rFonts w:hint="eastAsia" w:ascii="Times New Roman" w:hAnsi="Times New Roman" w:eastAsia="FangSong" w:cs="Times New Roman"/>
        </w:rPr>
        <w:t>因此金属原子倾向于采取尽可能高的配位数</w:t>
      </w:r>
      <w:r>
        <w:rPr>
          <w:rFonts w:hint="eastAsia" w:ascii="Times New Roman" w:hAnsi="Times New Roman" w:eastAsia="Times New Roman" w:cs="Times New Roman"/>
        </w:rPr>
        <w:t>。</w:t>
      </w:r>
      <w:r>
        <w:rPr>
          <w:rFonts w:hint="eastAsia" w:ascii="Times New Roman" w:hAnsi="Times New Roman" w:eastAsia="FangSong" w:cs="Times New Roman"/>
        </w:rPr>
        <w:t>金属能带理论研究表明</w:t>
      </w:r>
      <w:r>
        <w:rPr>
          <w:rFonts w:hint="eastAsia" w:ascii="Times New Roman" w:hAnsi="Times New Roman" w:eastAsia="Times New Roman" w:cs="Times New Roman"/>
        </w:rPr>
        <w:t>，</w:t>
      </w:r>
      <w:r>
        <w:rPr>
          <w:rFonts w:hint="eastAsia" w:ascii="Times New Roman" w:hAnsi="Times New Roman" w:eastAsia="FangSong" w:cs="Times New Roman"/>
        </w:rPr>
        <w:t>一般金属原子对其价电子吸引力较弱</w:t>
      </w:r>
      <w:r>
        <w:rPr>
          <w:rFonts w:hint="eastAsia" w:ascii="Times New Roman" w:hAnsi="Times New Roman" w:eastAsia="Times New Roman" w:cs="Times New Roman"/>
        </w:rPr>
        <w:t>，</w:t>
      </w:r>
      <w:r>
        <w:rPr>
          <w:rFonts w:hint="eastAsia" w:ascii="Times New Roman" w:hAnsi="Times New Roman" w:eastAsia="FangSong" w:cs="Times New Roman"/>
        </w:rPr>
        <w:t>电离能与电子亲和力均较低</w:t>
      </w:r>
      <w:r>
        <w:rPr>
          <w:rFonts w:hint="eastAsia" w:ascii="Times New Roman" w:hAnsi="Times New Roman" w:eastAsia="Times New Roman" w:cs="Times New Roman"/>
        </w:rPr>
        <w:t>，</w:t>
      </w:r>
      <w:r>
        <w:rPr>
          <w:rFonts w:hint="eastAsia" w:ascii="Times New Roman" w:hAnsi="Times New Roman" w:eastAsia="FangSong" w:cs="Times New Roman"/>
        </w:rPr>
        <w:t>价电子依次填入低能级轨道使体系能量降低</w:t>
      </w:r>
      <w:r>
        <w:rPr>
          <w:rFonts w:hint="eastAsia" w:ascii="Times New Roman" w:hAnsi="Times New Roman" w:eastAsia="Times New Roman" w:cs="Times New Roman"/>
        </w:rPr>
        <w:t>。</w:t>
      </w:r>
      <w:r>
        <w:rPr>
          <w:rFonts w:hint="eastAsia" w:ascii="Times New Roman" w:hAnsi="Times New Roman" w:eastAsia="FangSong" w:cs="Times New Roman"/>
        </w:rPr>
        <w:t>室温下稳定结构中半数以上的金属采取配位数为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13.3 </w:t>
      </w:r>
      <w:r>
        <w:rPr>
          <w:rFonts w:hint="eastAsia" w:ascii="Times New Roman" w:hAnsi="Times New Roman" w:eastAsia="FangSong" w:cs="Times New Roman"/>
          <w:b w:val="0"/>
          <w:bCs/>
          <w:i w:val="0"/>
          <w:sz w:val="21"/>
        </w:rPr>
        <w:t>金属元素的晶体结构</w:t>
      </w:r>
      <w:r>
        <w:rPr>
          <w:rFonts w:hint="eastAsia" w:ascii="Times New Roman" w:hAnsi="Times New Roman" w:eastAsia="FangSong" w:cs="Times New Roman"/>
          <w:b w:val="0"/>
          <w:bCs/>
          <w:i w:val="0"/>
          <w:sz w:val="21"/>
        </w:rPr>
        <w:t>（</w:t>
      </w:r>
      <w:r>
        <w:rPr>
          <w:rFonts w:hint="eastAsia" w:ascii="Times New Roman" w:hAnsi="Times New Roman" w:eastAsia="FangSong" w:cs="Times New Roman"/>
          <w:b w:val="0"/>
          <w:bCs/>
          <w:i w:val="0"/>
          <w:sz w:val="21"/>
        </w:rPr>
        <w:t>部分</w:t>
      </w:r>
      <w:r>
        <w:rPr>
          <w:rFonts w:hint="eastAsia" w:ascii="Times New Roman" w:hAnsi="Times New Roman" w:eastAsia="FangSong" w:cs="Times New Roman"/>
          <w:b w:val="0"/>
          <w:bCs/>
          <w:i w:val="0"/>
          <w:sz w:val="21"/>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典型金属</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α-Po</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(A2)</w:t>
            </w:r>
          </w:p>
        </w:tc>
        <w:tc>
          <w:tcPr/>
          <w:p>
            <w:pPr>
              <w:pStyle w:val="Compact"/>
              <w:jc w:val="center"/>
            </w:pPr>
            <w:r>
              <w:rPr>
                <w:rFonts w:ascii="Times New Roman" w:hAnsi="Times New Roman" w:eastAsia="Times New Roman" w:cs="Times New Roman"/>
              </w:rPr>
              <w:t xml:space="preserve">bcc</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Li, Na, K, Rb, Cs, V, Nb, Ta, Cr, Mn, Fe</w:t>
            </w:r>
          </w:p>
        </w:tc>
      </w:tr>
      <w:tr>
        <w:tc>
          <w:tcPr/>
          <w:p>
            <w:pPr>
              <w:pStyle w:val="Compact"/>
              <w:jc w:val="center"/>
            </w:pPr>
            <w:r>
              <w:rPr>
                <w:rFonts w:hint="eastAsia" w:ascii="Times New Roman" w:hAnsi="Times New Roman" w:eastAsia="FangSong" w:cs="Times New Roman"/>
              </w:rPr>
              <w:t>面心立方密堆积</w:t>
            </w:r>
            <w:r>
              <w:rPr>
                <w:rFonts w:hint="eastAsia" w:ascii="Times New Roman" w:hAnsi="Times New Roman" w:eastAsia="Times New Roman" w:cs="Times New Roman"/>
              </w:rPr>
              <w:t>(A1)</w:t>
            </w:r>
          </w:p>
        </w:tc>
        <w:tc>
          <w:tcPr/>
          <w:p>
            <w:pPr>
              <w:pStyle w:val="Compact"/>
              <w:jc w:val="center"/>
            </w:pPr>
            <w:r>
              <w:rPr>
                <w:rFonts w:ascii="Times New Roman" w:hAnsi="Times New Roman" w:eastAsia="Times New Roman" w:cs="Times New Roman"/>
              </w:rPr>
              <w:t xml:space="preserve">fcc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Ca, Sr, Ni, Cu, Ag, Au, Pt, Pd, Al, Rh, Ir</w:t>
            </w:r>
          </w:p>
        </w:tc>
      </w:tr>
      <w:tr>
        <w:tc>
          <w:tcPr/>
          <w:p>
            <w:pPr>
              <w:pStyle w:val="Compact"/>
              <w:jc w:val="center"/>
            </w:pPr>
            <w:r>
              <w:rPr>
                <w:rFonts w:hint="eastAsia" w:ascii="Times New Roman" w:hAnsi="Times New Roman" w:eastAsia="FangSong" w:cs="Times New Roman"/>
              </w:rPr>
              <w:t>六方密堆积</w:t>
            </w:r>
            <w:r>
              <w:rPr>
                <w:rFonts w:hint="eastAsia" w:ascii="Times New Roman" w:hAnsi="Times New Roman" w:eastAsia="Times New Roman" w:cs="Times New Roman"/>
              </w:rPr>
              <w:t>(A3)</w:t>
            </w:r>
          </w:p>
        </w:tc>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Be, Mg, Sc, Ti, Zn, Cd, Co, Re, Os, La</w:t>
            </w:r>
          </w:p>
        </w:tc>
      </w:tr>
    </w:tbl>
    <w:p>
      <w:pPr>
        <w:pStyle w:val="BodyText"/>
        <w:spacing w:before="120"/>
      </w:pPr>
      <w:r>
        <w:rPr>
          <w:rFonts w:hint="eastAsia" w:ascii="Times New Roman" w:hAnsi="Times New Roman" w:eastAsia="FangSong" w:cs="Times New Roman"/>
        </w:rPr>
        <w:t>碱金属</w:t>
      </w:r>
      <w:r>
        <w:rPr>
          <w:rFonts w:hint="eastAsia" w:ascii="Times New Roman" w:hAnsi="Times New Roman" w:eastAsia="Times New Roman" w:cs="Times New Roman"/>
        </w:rPr>
        <w:t>（Li,</w:t>
      </w:r>
      <w:r>
        <w:rPr>
          <w:rFonts w:ascii="Times New Roman" w:hAnsi="Times New Roman" w:eastAsia="Times New Roman" w:cs="Times New Roman"/>
        </w:rPr>
        <w:t xml:space="preserve"> Na, K, Rb, </w:t>
      </w:r>
      <w:r>
        <w:rPr>
          <w:rFonts w:hint="eastAsia" w:ascii="Times New Roman" w:hAnsi="Times New Roman" w:eastAsia="Times New Roman" w:cs="Times New Roman"/>
        </w:rPr>
        <w:t>Cs）</w:t>
      </w:r>
      <w:r>
        <w:rPr>
          <w:rFonts w:hint="eastAsia" w:ascii="Times New Roman" w:hAnsi="Times New Roman" w:eastAsia="FangSong" w:cs="Times New Roman"/>
        </w:rPr>
        <w:t>均采取</w:t>
      </w:r>
      <w:r>
        <w:rPr>
          <w:rFonts w:hint="eastAsia" w:ascii="Times New Roman" w:hAnsi="Times New Roman" w:eastAsia="Times New Roman" w:cs="Times New Roman"/>
        </w:rPr>
        <w:t>bcc；</w:t>
      </w:r>
      <w:r>
        <w:rPr>
          <w:rFonts w:hint="eastAsia" w:ascii="Times New Roman" w:hAnsi="Times New Roman" w:eastAsia="FangSong" w:cs="Times New Roman"/>
        </w:rPr>
        <w:t>贵金属</w:t>
      </w:r>
      <w:r>
        <w:rPr>
          <w:rFonts w:hint="eastAsia" w:ascii="Times New Roman" w:hAnsi="Times New Roman" w:eastAsia="Times New Roman" w:cs="Times New Roman"/>
        </w:rPr>
        <w:t>（Cu,</w:t>
      </w:r>
      <w:r>
        <w:rPr>
          <w:rFonts w:ascii="Times New Roman" w:hAnsi="Times New Roman" w:eastAsia="Times New Roman" w:cs="Times New Roman"/>
        </w:rPr>
        <w:t xml:space="preserve"> Ag, </w:t>
      </w:r>
      <w:r>
        <w:rPr>
          <w:rFonts w:hint="eastAsia" w:ascii="Times New Roman" w:hAnsi="Times New Roman" w:eastAsia="Times New Roman" w:cs="Times New Roman"/>
        </w:rPr>
        <w:t>Au）</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均采取</w:t>
      </w:r>
      <w:r>
        <w:rPr>
          <w:rFonts w:hint="eastAsia" w:ascii="Times New Roman" w:hAnsi="Times New Roman" w:eastAsia="Times New Roman" w:cs="Times New Roman"/>
        </w:rPr>
        <w:t>fcc；</w:t>
      </w:r>
      <w:r>
        <w:rPr>
          <w:rFonts w:hint="eastAsia" w:ascii="Times New Roman" w:hAnsi="Times New Roman" w:eastAsia="FangSong" w:cs="Times New Roman"/>
        </w:rPr>
        <w:t>碱土金属中</w:t>
      </w:r>
      <w:r>
        <w:rPr>
          <w:rFonts w:hint="eastAsia" w:ascii="Times New Roman" w:hAnsi="Times New Roman" w:eastAsia="Times New Roman" w:cs="Times New Roman"/>
        </w:rPr>
        <w:t>Mg</w:t>
      </w:r>
      <w:r>
        <w:rPr>
          <w:rFonts w:hint="eastAsia" w:ascii="Times New Roman" w:hAnsi="Times New Roman" w:eastAsia="FangSong" w:cs="Times New Roman"/>
        </w:rPr>
        <w:t>采取</w:t>
      </w:r>
      <w:r>
        <w:rPr>
          <w:rFonts w:hint="eastAsia" w:ascii="Times New Roman" w:hAnsi="Times New Roman" w:eastAsia="Times New Roman" w:cs="Times New Roman"/>
        </w:rPr>
        <w:t>hcp。</w:t>
      </w:r>
      <w:r>
        <w:rPr>
          <w:rFonts w:hint="eastAsia" w:ascii="Times New Roman" w:hAnsi="Times New Roman" w:eastAsia="FangSong" w:cs="Times New Roman"/>
        </w:rPr>
        <w:t>约</w:t>
      </w:r>
      <w:r>
        <w:rPr>
          <w:rFonts w:hint="eastAsia" w:ascii="Times New Roman" w:hAnsi="Times New Roman" w:eastAsia="Times New Roman" w:cs="Times New Roman"/>
        </w:rPr>
        <w:t>2/3</w:t>
      </w:r>
      <w:r>
        <w:rPr>
          <w:rFonts w:hint="eastAsia" w:ascii="Times New Roman" w:hAnsi="Times New Roman" w:eastAsia="FangSong" w:cs="Times New Roman"/>
        </w:rPr>
        <w:t>的金属采取密堆积结构</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采用配位数小</w:t>
      </w:r>
      <w:r>
        <w:rPr>
          <w:rFonts w:hint="eastAsia" w:ascii="Times New Roman" w:hAnsi="Times New Roman" w:eastAsia="Times New Roman" w:cs="Times New Roman"/>
        </w:rPr>
        <w:t>、</w:t>
      </w:r>
      <w:r>
        <w:rPr>
          <w:rFonts w:hint="eastAsia" w:ascii="Times New Roman" w:hAnsi="Times New Roman" w:eastAsia="FangSong" w:cs="Times New Roman"/>
        </w:rPr>
        <w:t>空间利用率低的简单立方堆积的金属极少见</w:t>
      </w:r>
      <w:r>
        <w:rPr>
          <w:rFonts w:hint="eastAsia" w:ascii="Times New Roman" w:hAnsi="Times New Roman" w:eastAsia="Times New Roman" w:cs="Times New Roman"/>
        </w:rPr>
        <w:t>，</w:t>
      </w:r>
      <w:r>
        <w:rPr>
          <w:rFonts w:hint="eastAsia" w:ascii="Times New Roman" w:hAnsi="Times New Roman" w:eastAsia="FangSong" w:cs="Times New Roman"/>
        </w:rPr>
        <w:t>目前已知只有第</w:t>
      </w:r>
      <w:r>
        <w:rPr>
          <w:rFonts w:hint="eastAsia" w:ascii="Times New Roman" w:hAnsi="Times New Roman" w:eastAsia="Times New Roman" w:cs="Times New Roman"/>
        </w:rPr>
        <w:t>84</w:t>
      </w:r>
      <w:r>
        <w:rPr>
          <w:rFonts w:hint="eastAsia" w:ascii="Times New Roman" w:hAnsi="Times New Roman" w:eastAsia="FangSong" w:cs="Times New Roman"/>
        </w:rPr>
        <w:t>号元素</w:t>
      </w:r>
      <w:r>
        <w:rPr>
          <w:rFonts w:ascii="Times New Roman" w:hAnsi="Times New Roman" w:eastAsia="Times New Roman" w:cs="Times New Roman"/>
        </w:rPr>
        <w:t xml:space="preserve"> α-Po </w:t>
      </w:r>
      <w:r>
        <w:rPr>
          <w:rFonts w:hint="eastAsia" w:ascii="Times New Roman" w:hAnsi="Times New Roman" w:eastAsia="FangSong" w:cs="Times New Roman"/>
        </w:rPr>
        <w:t>采取这种结构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w:t>
      </w:r>
      <w:r>
        <w:rPr>
          <w:rFonts w:hint="eastAsia" w:ascii="Times New Roman" w:hAnsi="Times New Roman" w:eastAsia="Times New Roman" w:cs="Times New Roman"/>
        </w:rPr>
        <w:t>A、B</w:t>
      </w:r>
      <w:r>
        <w:rPr>
          <w:rFonts w:hint="eastAsia" w:ascii="Times New Roman" w:hAnsi="Times New Roman" w:eastAsia="FangSong" w:cs="Times New Roman"/>
        </w:rPr>
        <w:t>两种金属结构相同</w:t>
      </w:r>
      <w:r>
        <w:rPr>
          <w:rFonts w:hint="eastAsia" w:ascii="Times New Roman" w:hAnsi="Times New Roman" w:eastAsia="Times New Roman" w:cs="Times New Roman"/>
        </w:rPr>
        <w:t>，</w:t>
      </w:r>
      <w:r>
        <w:rPr>
          <w:rFonts w:hint="eastAsia" w:ascii="Times New Roman" w:hAnsi="Times New Roman" w:eastAsia="FangSong" w:cs="Times New Roman"/>
        </w:rPr>
        <w:t>且原子半径</w:t>
      </w:r>
      <w:r>
        <w:rPr>
          <w:rFonts w:hint="eastAsia" w:ascii="Times New Roman" w:hAnsi="Times New Roman" w:eastAsia="Times New Roman" w:cs="Times New Roman"/>
        </w:rPr>
        <w:t>、</w:t>
      </w:r>
      <w:r>
        <w:rPr>
          <w:rFonts w:hint="eastAsia" w:ascii="Times New Roman" w:hAnsi="Times New Roman" w:eastAsia="FangSong" w:cs="Times New Roman"/>
        </w:rPr>
        <w:t>电子层结构与电负性相近</w:t>
      </w:r>
      <w:r>
        <w:rPr>
          <w:rFonts w:hint="eastAsia" w:ascii="Times New Roman" w:hAnsi="Times New Roman" w:eastAsia="Times New Roman" w:cs="Times New Roman"/>
        </w:rPr>
        <w:t>，</w:t>
      </w:r>
      <w:r>
        <w:rPr>
          <w:rFonts w:hint="eastAsia" w:ascii="Times New Roman" w:hAnsi="Times New Roman" w:eastAsia="FangSong" w:cs="Times New Roman"/>
        </w:rPr>
        <w:t>则容易完全互溶形成合金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Fe、Co、Ni</w:t>
      </w:r>
      <w:r>
        <w:rPr>
          <w:rFonts w:hint="eastAsia" w:ascii="Times New Roman" w:hAnsi="Times New Roman" w:eastAsia="FangSong" w:cs="Times New Roman"/>
        </w:rPr>
        <w:t>等过渡金属是重要的催化剂</w:t>
      </w:r>
      <w:r>
        <w:rPr>
          <w:rFonts w:hint="eastAsia" w:ascii="Times New Roman" w:hAnsi="Times New Roman" w:eastAsia="Times New Roman" w:cs="Times New Roman"/>
        </w:rPr>
        <w:t>，</w:t>
      </w:r>
      <w:r>
        <w:rPr>
          <w:rFonts w:hint="eastAsia" w:ascii="Times New Roman" w:hAnsi="Times New Roman" w:eastAsia="FangSong" w:cs="Times New Roman"/>
        </w:rPr>
        <w:t>其催化作用除与</w:t>
      </w:r>
      <w:r>
        <w:rPr>
          <w:rFonts w:hint="eastAsia" w:ascii="Times New Roman" w:hAnsi="Times New Roman" w:eastAsia="Times New Roman" w:cs="Times New Roman"/>
        </w:rPr>
        <w:t>d</w:t>
      </w:r>
      <w:r>
        <w:rPr>
          <w:rFonts w:hint="eastAsia" w:ascii="Times New Roman" w:hAnsi="Times New Roman" w:eastAsia="FangSong" w:cs="Times New Roman"/>
        </w:rPr>
        <w:t>轨道有关外</w:t>
      </w:r>
      <w:r>
        <w:rPr>
          <w:rFonts w:hint="eastAsia" w:ascii="Times New Roman" w:hAnsi="Times New Roman" w:eastAsia="Times New Roman" w:cs="Times New Roman"/>
        </w:rPr>
        <w:t>，</w:t>
      </w:r>
      <w:r>
        <w:rPr>
          <w:rFonts w:hint="eastAsia" w:ascii="Times New Roman" w:hAnsi="Times New Roman" w:eastAsia="FangSong" w:cs="Times New Roman"/>
        </w:rPr>
        <w:t>也与晶体结构有关</w:t>
      </w:r>
      <w:r>
        <w:rPr>
          <w:rFonts w:hint="eastAsia" w:ascii="Times New Roman" w:hAnsi="Times New Roman" w:eastAsia="Times New Roman" w:cs="Times New Roman"/>
        </w:rPr>
        <w:t>——</w:t>
      </w:r>
      <w:r>
        <w:rPr>
          <w:rFonts w:hint="eastAsia" w:ascii="Times New Roman" w:hAnsi="Times New Roman" w:eastAsia="FangSong" w:cs="Times New Roman"/>
        </w:rPr>
        <w:t>面心立方的</w:t>
      </w:r>
      <w:r>
        <w:rPr>
          <w:rFonts w:ascii="Times New Roman" w:hAnsi="Times New Roman" w:eastAsia="Times New Roman" w:cs="Times New Roman"/>
        </w:rPr>
        <w:t xml:space="preserve"> β-Ni </w:t>
      </w:r>
      <w:r>
        <w:rPr>
          <w:rFonts w:hint="eastAsia" w:ascii="Times New Roman" w:hAnsi="Times New Roman" w:eastAsia="FangSong" w:cs="Times New Roman"/>
        </w:rPr>
        <w:t>对某些加氢反应有较高催化活性</w:t>
      </w:r>
      <w:r>
        <w:rPr>
          <w:rFonts w:hint="eastAsia" w:ascii="Times New Roman" w:hAnsi="Times New Roman" w:eastAsia="Times New Roman" w:cs="Times New Roman"/>
        </w:rPr>
        <w:t>，</w:t>
      </w:r>
      <w:r>
        <w:rPr>
          <w:rFonts w:hint="eastAsia" w:ascii="Times New Roman" w:hAnsi="Times New Roman" w:eastAsia="FangSong" w:cs="Times New Roman"/>
        </w:rPr>
        <w:t>而六方的</w:t>
      </w:r>
      <w:r>
        <w:rPr>
          <w:rFonts w:ascii="Times New Roman" w:hAnsi="Times New Roman" w:eastAsia="Times New Roman" w:cs="Times New Roman"/>
        </w:rPr>
        <w:t xml:space="preserve"> α-Ni </w:t>
      </w:r>
      <w:r>
        <w:rPr>
          <w:rFonts w:hint="eastAsia" w:ascii="Times New Roman" w:hAnsi="Times New Roman" w:eastAsia="FangSong" w:cs="Times New Roman"/>
        </w:rPr>
        <w:t>则没有</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13.10）</w:t>
      </w:r>
      <w:r>
        <w:rPr>
          <w:rFonts w:ascii="Times New Roman" w:hAnsi="Times New Roman" w:eastAsia="Times New Roman" w:cs="Times New Roman"/>
        </w:rPr>
        <w:t xml:space="preserve"> </w:t>
      </w: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Cu-Zn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Zn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33%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原子取代了铜晶胞中顶点的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晶胞的质量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3</m:t>
            </m:r>
            <m:r>
              <m:rPr>
                <m:sty m:val="p"/>
              </m:rPr>
              <m:t>×</m:t>
            </m:r>
            <m:r>
              <m:t>63.55</m:t>
            </m:r>
            <m:r>
              <m:rPr>
                <m:sty m:val="p"/>
              </m:rPr>
              <m:t>+</m:t>
            </m:r>
            <m:r>
              <m:t>1</m:t>
            </m:r>
            <m:r>
              <m:rPr>
                <m:sty m:val="p"/>
              </m:rPr>
              <m:t>×</m:t>
            </m:r>
            <m:r>
              <m:t>65.41</m:t>
            </m:r>
            <m:r>
              <m:rPr>
                <m:sty m:val="p"/>
              </m:rPr>
              <m:t>)</m:t>
            </m:r>
            <m:r>
              <m:t> </m:t>
            </m:r>
            <m:r>
              <m:rPr>
                <m:sty m:val="p"/>
              </m:rPr>
              <m:t>g</m:t>
            </m:r>
          </m:num>
          <m:den>
            <m:r>
              <m:t>6.02</m:t>
            </m:r>
            <m:r>
              <m:rPr>
                <m:sty m:val="p"/>
              </m:rPr>
              <m:t>×</m:t>
            </m:r>
            <m:sSup>
              <m:e>
                <m:r>
                  <m:t>10</m:t>
                </m:r>
              </m:e>
              <m:sup>
                <m:r>
                  <m:t>23</m:t>
                </m:r>
              </m:sup>
            </m:sSup>
          </m:den>
        </m:f>
        <m:r>
          <m:rPr>
            <m:sty m:val="p"/>
          </m:rPr>
          <m:t>=</m:t>
        </m:r>
        <m:r>
          <m:t>4.25</m:t>
        </m:r>
        <m:r>
          <m:rPr>
            <m:sty m:val="p"/>
          </m:rPr>
          <m:t>×</m:t>
        </m:r>
        <m:sSup>
          <m:e>
            <m:r>
              <m:t>10</m:t>
            </m:r>
          </m:e>
          <m:sup>
            <m:r>
              <m:rPr>
                <m:sty m:val="p"/>
              </m:rPr>
              <m:t>−</m:t>
            </m:r>
            <m:r>
              <m:t>22</m:t>
            </m:r>
          </m:sup>
        </m:sSup>
        <m:r>
          <m:t> </m:t>
        </m:r>
        <m:r>
          <m:rPr>
            <m:sty m:val="p"/>
          </m:rPr>
          <m:t>g</m:t>
        </m:r>
      </m:oMath>
    </w:p>
    <w:p>
      <w:pPr>
        <w:pStyle w:val="BlockText"/>
      </w:pPr>
      <w:r>
        <w:rPr>
          <w:rFonts w:ascii="Times New Roman" w:hAnsi="Times New Roman" w:eastAsia="Times New Roman" w:cs="Times New Roman"/>
        </w:rPr>
        <w:t xml:space="preserve">Zn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t> </m:t>
            </m:r>
            <m:r>
              <m:rPr>
                <m:sty m:val="p"/>
              </m:rPr>
              <m:t>g</m:t>
            </m:r>
          </m:num>
          <m:den>
            <m:r>
              <m:rPr>
                <m:sty m:val="p"/>
              </m:rPr>
              <m:t>(</m:t>
            </m:r>
            <m:r>
              <m:t>3</m:t>
            </m:r>
            <m:r>
              <m:rPr>
                <m:sty m:val="p"/>
              </m:rPr>
              <m:t>×</m:t>
            </m:r>
            <m:r>
              <m:t>63.55</m:t>
            </m:r>
            <m:r>
              <m:rPr>
                <m:sty m:val="p"/>
              </m:rPr>
              <m:t>+</m:t>
            </m:r>
            <m:r>
              <m:t>1</m:t>
            </m:r>
            <m:r>
              <m:rPr>
                <m:sty m:val="p"/>
              </m:rPr>
              <m:t>×</m:t>
            </m:r>
            <m:r>
              <m:t>65.41</m:t>
            </m:r>
            <m:r>
              <m:rPr>
                <m:sty m:val="p"/>
              </m:rPr>
              <m:t>)</m:t>
            </m:r>
            <m:r>
              <m:t> </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04"/>
    <w:bookmarkStart w:id="105" w:name="离子晶体"/>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离子晶体由带正电的正离子和带负电的负离子通过静电吸引而结合在一起</w:t>
      </w:r>
      <w:r>
        <w:rPr>
          <w:rFonts w:hint="eastAsia" w:ascii="Times New Roman" w:hAnsi="Times New Roman" w:eastAsia="Times New Roman" w:cs="Times New Roman"/>
        </w:rPr>
        <w:t>。</w:t>
      </w:r>
      <w:r>
        <w:rPr>
          <w:rFonts w:hint="eastAsia" w:ascii="Times New Roman" w:hAnsi="Times New Roman" w:eastAsia="FangSong" w:cs="Times New Roman"/>
        </w:rPr>
        <w:t>离子键没有方向性和饱和性</w:t>
      </w:r>
      <w:r>
        <w:rPr>
          <w:rFonts w:hint="eastAsia" w:ascii="Times New Roman" w:hAnsi="Times New Roman" w:eastAsia="Times New Roman" w:cs="Times New Roman"/>
        </w:rPr>
        <w:t>，</w:t>
      </w:r>
      <w:r>
        <w:rPr>
          <w:rFonts w:hint="eastAsia" w:ascii="Times New Roman" w:hAnsi="Times New Roman" w:eastAsia="FangSong" w:cs="Times New Roman"/>
        </w:rPr>
        <w:t>所以离子在晶体中常常也趋向于采取尽可能紧密的堆积形式</w:t>
      </w:r>
      <w:r>
        <w:rPr>
          <w:rFonts w:hint="eastAsia" w:ascii="Times New Roman" w:hAnsi="Times New Roman" w:eastAsia="Times New Roman" w:cs="Times New Roman"/>
        </w:rPr>
        <w:t>，</w:t>
      </w:r>
      <w:r>
        <w:rPr>
          <w:rFonts w:hint="eastAsia" w:ascii="Times New Roman" w:hAnsi="Times New Roman" w:eastAsia="FangSong" w:cs="Times New Roman"/>
        </w:rPr>
        <w:t>只是各离子周围接触的是带异号电荷的离子</w:t>
      </w:r>
      <w:r>
        <w:rPr>
          <w:rFonts w:hint="eastAsia" w:ascii="Times New Roman" w:hAnsi="Times New Roman" w:eastAsia="Times New Roman" w:cs="Times New Roman"/>
        </w:rPr>
        <w:t>。</w:t>
      </w:r>
      <w:r>
        <w:rPr>
          <w:rFonts w:hint="eastAsia" w:ascii="Times New Roman" w:hAnsi="Times New Roman" w:eastAsia="FangSong" w:cs="Times New Roman"/>
        </w:rPr>
        <w:t>由于负离子的体积通常比正离子大得多</w:t>
      </w:r>
      <w:r>
        <w:rPr>
          <w:rFonts w:hint="eastAsia" w:ascii="Times New Roman" w:hAnsi="Times New Roman" w:eastAsia="Times New Roman" w:cs="Times New Roman"/>
        </w:rPr>
        <w:t>，</w:t>
      </w:r>
      <w:r>
        <w:rPr>
          <w:rFonts w:hint="eastAsia" w:ascii="Times New Roman" w:hAnsi="Times New Roman" w:eastAsia="FangSong" w:cs="Times New Roman"/>
        </w:rPr>
        <w:t>可从负离子的堆积形式出发来描述离子晶体结构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三种最基本的</w:t>
      </w:r>
      <w:r>
        <w:rPr>
          <w:rFonts w:hint="eastAsia" w:ascii="Times New Roman" w:hAnsi="Times New Roman" w:eastAsia="Times New Roman" w:cs="Times New Roman"/>
          <w:b/>
          <w:bCs/>
        </w:rPr>
        <w:t>AB</w:t>
      </w:r>
      <w:r>
        <w:rPr>
          <w:rFonts w:hint="eastAsia" w:ascii="Times New Roman" w:hAnsi="Times New Roman" w:eastAsia="FangSong" w:cs="Times New Roman"/>
          <w:b/>
          <w:bCs/>
        </w:rPr>
        <w:t>型离子晶体结构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（1）NaCl</w:t>
      </w:r>
      <w:r>
        <w:rPr>
          <w:rFonts w:hint="eastAsia" w:ascii="Times New Roman" w:hAnsi="Times New Roman" w:eastAsia="FangSong" w:cs="Times New Roman"/>
          <w:b/>
          <w:bCs/>
        </w:rPr>
        <w:t>型结构</w:t>
      </w:r>
    </w:p>
    <w:p>
      <w:pPr>
        <w:pStyle w:val="Compact"/>
        <w:numPr>
          <w:ilvl w:val="0"/>
          <w:numId w:val="1006"/>
        </w:numPr>
      </w:pPr>
      <w:r>
        <w:rPr>
          <w:rFonts w:hint="eastAsia" w:ascii="Times New Roman" w:hAnsi="Times New Roman" w:eastAsia="FangSong" w:cs="Times New Roman"/>
        </w:rPr>
        <w:t>负离子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6"/>
        </w:numPr>
      </w:pPr>
      <w:r>
        <w:rPr>
          <w:rFonts w:hint="eastAsia" w:ascii="Times New Roman" w:hAnsi="Times New Roman" w:eastAsia="FangSong" w:cs="Times New Roman"/>
        </w:rPr>
        <w:t>正离子</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 xml:space="preserve">所有八面体空隙</w:t>
      </w:r>
      <w:r>
        <w:rPr>
          <w:rFonts w:hint="eastAsia" w:ascii="Times New Roman" w:hAnsi="Times New Roman" w:eastAsia="FangSong" w:cs="Times New Roman"/>
        </w:rPr>
        <w:t xml:space="preserve">中</w:t>
      </w:r>
    </w:p>
    <w:p>
      <w:pPr>
        <w:pStyle w:val="Compact"/>
        <w:numPr>
          <w:ilvl w:val="0"/>
          <w:numId w:val="1006"/>
        </w:numPr>
      </w:pPr>
      <w:r>
        <w:rPr>
          <w:rFonts w:hint="eastAsia" w:ascii="Times New Roman" w:hAnsi="Times New Roman" w:eastAsia="FangSong" w:cs="Times New Roman"/>
        </w:rPr>
        <w:t>配位数</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p>
    <w:p>
      <w:pPr>
        <w:pStyle w:val="Compact"/>
        <w:numPr>
          <w:ilvl w:val="0"/>
          <w:numId w:val="1006"/>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各自形成穿插的面心立方排列</w:t>
      </w:r>
    </w:p>
    <w:p>
      <w:pPr>
        <w:pStyle w:val="Compact"/>
        <w:numPr>
          <w:ilvl w:val="0"/>
          <w:numId w:val="1006"/>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最近邻距离</w:t>
      </w:r>
      <w:r>
        <w:rPr>
          <w:rFonts w:hint="eastAsia" w:ascii="Times New Roman" w:hAnsi="Times New Roman" w:eastAsia="Times New Roman" w:cs="Times New Roman"/>
        </w:rPr>
        <w:t>：</w:t>
      </w:r>
      <m:oMath>
        <m:r>
          <m:t>d</m:t>
        </m:r>
        <m:r>
          <m:rPr>
            <m:sty m:val="p"/>
          </m:rPr>
          <m:t>=</m:t>
        </m:r>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沿棱方向</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典型实例</w:t>
      </w:r>
      <w:r>
        <w:rPr>
          <w:rFonts w:hint="eastAsia" w:ascii="Times New Roman" w:hAnsi="Times New Roman" w:eastAsia="Times New Roman" w:cs="Times New Roman"/>
        </w:rPr>
        <w:t>：KCl,</w:t>
      </w:r>
      <w:r>
        <w:rPr>
          <w:rFonts w:ascii="Times New Roman" w:hAnsi="Times New Roman" w:eastAsia="Times New Roman" w:cs="Times New Roman"/>
        </w:rPr>
        <w:t xml:space="preserve"> CaO, BaS, MnO </w:t>
      </w:r>
      <w:r>
        <w:rPr>
          <w:rFonts w:hint="eastAsia" w:ascii="Times New Roman" w:hAnsi="Times New Roman" w:eastAsia="FangSong" w:cs="Times New Roman"/>
        </w:rPr>
        <w:t xml:space="preserve">等大多数碱金属卤化物</w:t>
      </w:r>
    </w:p>
    <w:p>
      <w:pPr>
        <w:pStyle w:val="FirstParagraph"/>
      </w:pPr>
      <w:r>
        <w:rPr>
          <w:rFonts w:hint="eastAsia" w:ascii="Times New Roman" w:hAnsi="Times New Roman" w:eastAsia="Times New Roman" w:cs="Times New Roman"/>
          <w:b/>
          <w:bCs/>
        </w:rPr>
        <w:t>（2）CsCl</w:t>
      </w:r>
      <w:r>
        <w:rPr>
          <w:rFonts w:hint="eastAsia" w:ascii="Times New Roman" w:hAnsi="Times New Roman" w:eastAsia="FangSong" w:cs="Times New Roman"/>
          <w:b/>
          <w:bCs/>
        </w:rPr>
        <w:t>型结构</w:t>
      </w:r>
    </w:p>
    <w:p>
      <w:pPr>
        <w:pStyle w:val="Compact"/>
        <w:numPr>
          <w:ilvl w:val="0"/>
          <w:numId w:val="1007"/>
        </w:numPr>
      </w:pPr>
      <w:r>
        <w:rPr>
          <w:rFonts w:hint="eastAsia" w:ascii="Times New Roman" w:hAnsi="Times New Roman" w:eastAsia="FangSong" w:cs="Times New Roman"/>
        </w:rPr>
        <w:t xml:space="preserve">负离子按</w:t>
      </w:r>
      <w:r>
        <w:rPr>
          <w:rFonts w:hint="eastAsia" w:ascii="Times New Roman" w:hAnsi="Times New Roman" w:eastAsia="FangSong" w:cs="Times New Roman"/>
          <w:b/>
          <w:bCs/>
        </w:rPr>
        <w:t xml:space="preserve">简单立方堆积</w:t>
      </w:r>
      <w:r>
        <w:rPr>
          <w:rFonts w:hint="eastAsia" w:ascii="Times New Roman" w:hAnsi="Times New Roman" w:eastAsia="FangSong" w:cs="Times New Roman"/>
        </w:rPr>
        <w:t xml:space="preserve">排列</w:t>
      </w:r>
    </w:p>
    <w:p>
      <w:pPr>
        <w:pStyle w:val="Compact"/>
        <w:numPr>
          <w:ilvl w:val="0"/>
          <w:numId w:val="1007"/>
        </w:numPr>
      </w:pPr>
      <w:r>
        <w:rPr>
          <w:rFonts w:hint="eastAsia" w:ascii="Times New Roman" w:hAnsi="Times New Roman" w:eastAsia="FangSong" w:cs="Times New Roman"/>
        </w:rPr>
        <w:t xml:space="preserve">正离子占据由负离子构成的</w:t>
      </w:r>
      <w:r>
        <w:rPr>
          <w:rFonts w:hint="eastAsia" w:ascii="Times New Roman" w:hAnsi="Times New Roman" w:eastAsia="FangSong" w:cs="Times New Roman"/>
          <w:b/>
          <w:bCs/>
        </w:rPr>
        <w:t xml:space="preserve">立方体空隙</w:t>
      </w:r>
    </w:p>
    <w:p>
      <w:pPr>
        <w:pStyle w:val="Compact"/>
        <w:numPr>
          <w:ilvl w:val="0"/>
          <w:numId w:val="1007"/>
        </w:numPr>
      </w:pPr>
      <w:r>
        <w:rPr>
          <w:rFonts w:hint="eastAsia" w:ascii="Times New Roman" w:hAnsi="Times New Roman" w:eastAsia="FangSong" w:cs="Times New Roman"/>
        </w:rPr>
        <w:t>配位数</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8:8）</w:t>
      </w:r>
    </w:p>
    <w:p>
      <w:pPr>
        <w:pStyle w:val="Compact"/>
        <w:numPr>
          <w:ilvl w:val="0"/>
          <w:numId w:val="1007"/>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CsCl</w:t>
      </w:r>
      <w:r>
        <w:rPr>
          <w:rFonts w:hint="eastAsia" w:ascii="Times New Roman" w:hAnsi="Times New Roman" w:eastAsia="FangSong" w:cs="Times New Roman"/>
        </w:rPr>
        <w:t>化学式单位</w:t>
      </w:r>
    </w:p>
    <w:p>
      <w:pPr>
        <w:pStyle w:val="Compact"/>
        <w:numPr>
          <w:ilvl w:val="0"/>
          <w:numId w:val="1007"/>
        </w:numPr>
      </w:pPr>
      <w:r>
        <w:rPr>
          <w:rFonts w:hint="eastAsia" w:ascii="Times New Roman" w:hAnsi="Times New Roman" w:eastAsia="FangSong" w:cs="Times New Roman"/>
        </w:rPr>
        <w:t>正负离子沿体对角线接触</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t>a</m:t>
        </m:r>
      </m:oMath>
    </w:p>
    <w:p>
      <w:pPr>
        <w:pStyle w:val="Compact"/>
        <w:numPr>
          <w:ilvl w:val="0"/>
          <w:numId w:val="1007"/>
        </w:numPr>
      </w:pPr>
      <w:r>
        <w:rPr>
          <w:rFonts w:hint="eastAsia" w:ascii="Times New Roman" w:hAnsi="Times New Roman" w:eastAsia="FangSong" w:cs="Times New Roman"/>
        </w:rPr>
        <w:t>典型实例</w:t>
      </w:r>
      <w:r>
        <w:rPr>
          <w:rFonts w:hint="eastAsia" w:ascii="Times New Roman" w:hAnsi="Times New Roman" w:eastAsia="Times New Roman" w:cs="Times New Roman"/>
        </w:rPr>
        <w:t>：CsCl,</w:t>
      </w:r>
      <w:r>
        <w:rPr>
          <w:rFonts w:ascii="Times New Roman" w:hAnsi="Times New Roman" w:eastAsia="Times New Roman" w:cs="Times New Roman"/>
        </w:rPr>
        <w:t xml:space="preserve"> CsBr, CsI, TlCl, NH</w:t>
      </w:r>
      <w:r>
        <w:rPr>
          <w:rFonts w:ascii="Times New Roman" w:hAnsi="Times New Roman" w:eastAsia="Times New Roman" w:cs="Times New Roman"/>
          <w:vertAlign w:val="subscript"/>
        </w:rPr>
        <w:t>4</w:t>
      </w:r>
      <w:r>
        <w:rPr>
          <w:rFonts w:ascii="Times New Roman" w:hAnsi="Times New Roman" w:eastAsia="Times New Roman" w:cs="Times New Roman"/>
        </w:rPr>
        <w:t>Cl, NH</w:t>
      </w:r>
      <w:r>
        <w:rPr>
          <w:rFonts w:ascii="Times New Roman" w:hAnsi="Times New Roman" w:eastAsia="Times New Roman" w:cs="Times New Roman"/>
          <w:vertAlign w:val="subscript"/>
        </w:rPr>
        <w:t>4</w:t>
      </w:r>
      <w:r>
        <w:rPr>
          <w:rFonts w:ascii="Times New Roman" w:hAnsi="Times New Roman" w:eastAsia="Times New Roman" w:cs="Times New Roman"/>
        </w:rPr>
        <w:t>Br</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的点阵型式是</w:t>
      </w:r>
      <w:r>
        <w:rPr>
          <w:rFonts w:hint="eastAsia" w:ascii="Times New Roman" w:hAnsi="Times New Roman" w:eastAsia="FangSong" w:cs="Times New Roman"/>
          <w:b/>
          <w:bCs/>
        </w:rPr>
        <w:t xml:space="preserve">简单立方</w:t>
      </w:r>
      <w:r>
        <w:rPr>
          <w:rFonts w:hint="eastAsia" w:ascii="Times New Roman" w:hAnsi="Times New Roman" w:eastAsia="FangSong" w:cs="Times New Roman"/>
        </w:rPr>
        <w:t>而非体心立方</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理由见</w:t>
      </w:r>
      <w:r>
        <w:rPr>
          <w:rFonts w:ascii="Times New Roman" w:hAnsi="Times New Roman" w:eastAsia="Times New Roman" w:cs="Times New Roman"/>
        </w:rPr>
        <w:t xml:space="preserve"> §2.5 </w:t>
      </w:r>
      <w:r>
        <w:rPr>
          <w:rFonts w:hint="eastAsia" w:ascii="Times New Roman" w:hAnsi="Times New Roman" w:eastAsia="FangSong" w:cs="Times New Roman"/>
        </w:rPr>
        <w:t>体心平移检验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型结构</w:t>
      </w:r>
    </w:p>
    <w:p>
      <w:pPr>
        <w:pStyle w:val="Compact"/>
        <w:numPr>
          <w:ilvl w:val="0"/>
          <w:numId w:val="1008"/>
        </w:numPr>
      </w:pPr>
      <w:r>
        <w:rPr>
          <w:rFonts w:hint="eastAsia" w:ascii="Times New Roman" w:hAnsi="Times New Roman" w:eastAsia="FangSong" w:cs="Times New Roman"/>
        </w:rPr>
        <w:t>负离子</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8"/>
        </w:numPr>
      </w:pPr>
      <w:r>
        <w:rPr>
          <w:rFonts w:hint="eastAsia" w:ascii="Times New Roman" w:hAnsi="Times New Roman" w:eastAsia="FangSong" w:cs="Times New Roman"/>
        </w:rPr>
        <w:t>正离子</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均匀填充在</w:t>
      </w:r>
      <w:r>
        <w:rPr>
          <w:rFonts w:hint="eastAsia" w:ascii="Times New Roman" w:hAnsi="Times New Roman" w:eastAsia="FangSong" w:cs="Times New Roman"/>
          <w:b/>
          <w:bCs/>
        </w:rPr>
        <w:t xml:space="preserve">半数四面体空隙</w:t>
      </w:r>
      <w:r>
        <w:rPr>
          <w:rFonts w:hint="eastAsia" w:ascii="Times New Roman" w:hAnsi="Times New Roman" w:eastAsia="FangSong" w:cs="Times New Roman"/>
        </w:rPr>
        <w:t xml:space="preserve">中</w:t>
      </w:r>
    </w:p>
    <w:p>
      <w:pPr>
        <w:pStyle w:val="Compact"/>
        <w:numPr>
          <w:ilvl w:val="0"/>
          <w:numId w:val="1008"/>
        </w:numPr>
      </w:pPr>
      <w:r>
        <w:rPr>
          <w:rFonts w:hint="eastAsia" w:ascii="Times New Roman" w:hAnsi="Times New Roman" w:eastAsia="FangSong" w:cs="Times New Roman"/>
        </w:rPr>
        <w:t>配位数</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p>
    <w:p>
      <w:pPr>
        <w:pStyle w:val="Compact"/>
        <w:numPr>
          <w:ilvl w:val="0"/>
          <w:numId w:val="1008"/>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ZnS</w:t>
      </w:r>
      <w:r>
        <w:rPr>
          <w:rFonts w:hint="eastAsia" w:ascii="Times New Roman" w:hAnsi="Times New Roman" w:eastAsia="FangSong" w:cs="Times New Roman"/>
        </w:rPr>
        <w:t>化学式单位</w:t>
      </w:r>
    </w:p>
    <w:p>
      <w:pPr>
        <w:pStyle w:val="Compact"/>
        <w:numPr>
          <w:ilvl w:val="0"/>
          <w:numId w:val="1008"/>
        </w:numPr>
      </w:pPr>
      <w:r>
        <w:rPr>
          <w:rFonts w:hint="eastAsia" w:ascii="Times New Roman" w:hAnsi="Times New Roman" w:eastAsia="FangSong" w:cs="Times New Roman"/>
        </w:rPr>
        <w:t>典型实例</w:t>
      </w:r>
      <w:r>
        <w:rPr>
          <w:rFonts w:hint="eastAsia" w:ascii="Times New Roman" w:hAnsi="Times New Roman" w:eastAsia="Times New Roman" w:cs="Times New Roman"/>
        </w:rPr>
        <w:t>：BeS,</w:t>
      </w:r>
      <w:r>
        <w:rPr>
          <w:rFonts w:ascii="Times New Roman" w:hAnsi="Times New Roman" w:eastAsia="Times New Roman" w:cs="Times New Roman"/>
        </w:rPr>
        <w:t xml:space="preserve"> CuCl, CuBr, CuI, CdS</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13.4 </w:t>
      </w:r>
      <w:r>
        <w:rPr>
          <w:rFonts w:hint="eastAsia" w:ascii="Times New Roman" w:hAnsi="Times New Roman" w:eastAsia="FangSong" w:cs="Times New Roman"/>
          <w:b w:val="0"/>
          <w:bCs/>
          <w:i w:val="0"/>
          <w:sz w:val="21"/>
        </w:rPr>
        <w:t>几种</w:t>
      </w:r>
      <w:r>
        <w:rPr>
          <w:rFonts w:hint="eastAsia" w:ascii="Times New Roman" w:hAnsi="Times New Roman" w:eastAsia="FangSong" w:cs="Times New Roman"/>
          <w:b w:val="0"/>
          <w:bCs/>
          <w:i w:val="0"/>
          <w:sz w:val="21"/>
        </w:rPr>
        <w:t>AB</w:t>
      </w:r>
      <w:r>
        <w:rPr>
          <w:rFonts w:hint="eastAsia" w:ascii="Times New Roman" w:hAnsi="Times New Roman" w:eastAsia="FangSong" w:cs="Times New Roman"/>
          <w:b w:val="0"/>
          <w:bCs/>
          <w:i w:val="0"/>
          <w:sz w:val="21"/>
        </w:rPr>
        <w:t>型二元离子晶体对比</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离子晶体类型</w:t>
            </w:r>
          </w:p>
        </w:tc>
        <w:tc>
          <w:tcPr/>
          <w:p>
            <w:pPr>
              <w:pStyle w:val="Compact"/>
              <w:jc w:val="center"/>
            </w:pPr>
            <w:r>
              <w:rPr>
                <w:rFonts w:hint="eastAsia" w:ascii="Times New Roman" w:hAnsi="Times New Roman" w:eastAsia="SimHei" w:cs="Times New Roman"/>
                <w:b/>
              </w:rPr>
              <w:t xml:space="preserve">正离子所占空隙</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0.732~1</w:t>
            </w:r>
          </w:p>
        </w:tc>
        <w:tc>
          <w:tcPr/>
          <w:p>
            <w:pPr>
              <w:pStyle w:val="Compact"/>
              <w:jc w:val="center"/>
            </w:pPr>
            <w:r>
              <w:rPr>
                <w:rFonts w:ascii="Times New Roman" w:hAnsi="Times New Roman" w:eastAsia="Times New Roman" w:cs="Times New Roman"/>
              </w:rPr>
              <w:t>CsCl, CsBr, CsI, TlCl, 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 KCl, CaO, MgO, BaS</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 BeS, CuCl, CuBr, CdS</w:t>
            </w:r>
          </w:p>
        </w:tc>
      </w:tr>
    </w:tbl>
    <w:p>
      <w:pPr>
        <w:pStyle w:val="BodyText"/>
        <w:spacing w:before="120" w:after="80"/>
      </w:pPr>
      <w:r>
        <w:rPr>
          <w:rFonts w:hint="eastAsia" w:ascii="Times New Roman" w:hAnsi="Times New Roman" w:eastAsia="FangSong" w:cs="Times New Roman"/>
          <w:b/>
          <w:bCs/>
        </w:rPr>
        <w:t xml:space="preserve">半径比规则</w:t>
      </w:r>
      <w:r>
        <w:rPr>
          <w:rFonts w:hint="eastAsia" w:ascii="Times New Roman" w:hAnsi="Times New Roman" w:eastAsia="Times New Roman" w:cs="Times New Roman"/>
        </w:rPr>
        <w:t>——</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临界</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c>
          <w:tcPr/>
          <w:p>
            <w:pPr>
              <w:pStyle w:val="Compact"/>
              <w:jc w:val="center"/>
            </w:pPr>
            <w:r>
              <w:rPr>
                <w:rFonts w:hint="eastAsia" w:ascii="Times New Roman" w:hAnsi="Times New Roman" w:eastAsia="SimHei" w:cs="Times New Roman"/>
                <w:b/>
              </w:rPr>
              <w:t xml:space="preserve">对应结构</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m:oMath>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pStyle w:val="BodyText"/>
        <w:spacing w:before="120"/>
      </w:pPr>
      <w:r>
        <w:rPr>
          <w:rFonts w:hint="eastAsia" w:ascii="Times New Roman" w:hAnsi="Times New Roman" w:eastAsia="FangSong" w:cs="Times New Roman"/>
        </w:rPr>
        <w:t>半径比规则三个临界值</w:t>
      </w:r>
      <w:r>
        <w:rPr>
          <w:rFonts w:hint="eastAsia" w:ascii="Times New Roman" w:hAnsi="Times New Roman" w:eastAsia="Times New Roman" w:cs="Times New Roman"/>
        </w:rPr>
        <w:t>（0.225</w:t>
      </w:r>
      <w:r>
        <w:rPr>
          <w:rFonts w:ascii="Times New Roman" w:hAnsi="Times New Roman" w:eastAsia="Times New Roman" w:cs="Times New Roman"/>
        </w:rPr>
        <w:t xml:space="preserve"> / 0.414 / </w:t>
      </w:r>
      <w:r>
        <w:rPr>
          <w:rFonts w:hint="eastAsia" w:ascii="Times New Roman" w:hAnsi="Times New Roman" w:eastAsia="Times New Roman" w:cs="Times New Roman"/>
        </w:rPr>
        <w:t>0.732）</w:t>
      </w:r>
      <w:r>
        <w:rPr>
          <w:rFonts w:hint="eastAsia" w:ascii="Times New Roman" w:hAnsi="Times New Roman" w:eastAsia="FangSong" w:cs="Times New Roman"/>
        </w:rPr>
        <w:t>的几何推导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正方形边长</w:t>
      </w:r>
      <w:r>
        <w:rPr>
          <w:rFonts w:ascii="Times New Roman" w:hAnsi="Times New Roman" w:eastAsia="Times New Roman" w:cs="Times New Roman"/>
        </w:rPr>
        <w:t xml:space="preserve"> </w:t>
      </w:r>
      <m:oMath>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ascii="Times New Roman" w:hAnsi="Times New Roman" w:eastAsia="Times New Roman" w:cs="Times New Roman"/>
        </w:rPr>
        <w:t xml:space="preserve"> </w:t>
      </w:r>
      <m:oMath>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八个负离子在立方体顶点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体对角线</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3</m:t>
            </m:r>
          </m:e>
        </m:rad>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3</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四个负离子在正四面体顶点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正四面体中心到顶点距离</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6</m:t>
            </m:r>
          </m:e>
        </m:rad>
        <m:r>
          <m:rPr>
            <m:sty m:val="p"/>
          </m:rPr>
          <m:t>/</m:t>
        </m:r>
        <m:r>
          <m:t>2</m:t>
        </m:r>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设正四面体边长为</w:t>
      </w:r>
      <w:r>
        <w:rPr>
          <w:rFonts w:ascii="Times New Roman" w:hAnsi="Times New Roman" w:eastAsia="Times New Roman" w:cs="Times New Roman"/>
        </w:rPr>
        <w:t xml:space="preserve"> </w:t>
      </w:r>
      <m:oMath>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6</m:t>
            </m:r>
          </m:e>
        </m:rad>
        <m:r>
          <m:rPr>
            <m:sty m:val="p"/>
          </m:rPr>
          <m:t>/</m:t>
        </m:r>
        <m:r>
          <m:t>2</m:t>
        </m:r>
        <m:r>
          <m:rPr>
            <m:sty m:val="p"/>
          </m:rPr>
          <m:t>−</m:t>
        </m:r>
        <m:r>
          <m:t>1</m:t>
        </m:r>
        <m:r>
          <m:rPr>
            <m:sty m:val="p"/>
          </m:rPr>
          <m:t>≈</m:t>
        </m:r>
        <m:r>
          <m:t>0.225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这只是基于纯离子模型的粗略估计</w:t>
      </w:r>
      <w:r>
        <w:rPr>
          <w:rFonts w:hint="eastAsia" w:ascii="Times New Roman" w:hAnsi="Times New Roman" w:eastAsia="Times New Roman" w:cs="Times New Roman"/>
        </w:rPr>
        <w:t>。</w:t>
      </w:r>
      <w:r>
        <w:rPr>
          <w:rFonts w:hint="eastAsia" w:ascii="Times New Roman" w:hAnsi="Times New Roman" w:eastAsia="FangSong" w:cs="Times New Roman"/>
        </w:rPr>
        <w:t>在边界附近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实际结构还受晶格能和整体堆积稳定性影响</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离子极化作用会使化合物偏离预测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AgI </w:t>
      </w:r>
      <w:r>
        <w:rPr>
          <w:rFonts w:hint="eastAsia" w:ascii="Times New Roman" w:hAnsi="Times New Roman" w:eastAsia="FangSong" w:cs="Times New Roman"/>
        </w:rPr>
        <w:t>按半径比预测应为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但因强烈的离子极化而实际采取</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晶体结构类型与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C</m:t>
        </m:r>
        <m:sSup>
          <m:e>
            <m:r>
              <m:rPr>
                <m:sty m:val="p"/>
              </m:rPr>
              <m:t>s</m:t>
            </m:r>
          </m:e>
          <m:sup>
            <m:r>
              <m:rPr>
                <m:sty m:val="p"/>
              </m:rPr>
              <m:t>+</m:t>
            </m:r>
          </m:sup>
        </m:sSup>
        <m:r>
          <m:rPr>
            <m:sty m:val="p"/>
          </m:rPr>
          <m:t>)</m:t>
        </m:r>
        <m:r>
          <m:rPr>
            <m:sty m:val="p"/>
          </m:rPr>
          <m:t>=</m:t>
        </m:r>
        <m:r>
          <m:t>174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3</m:t>
        </m:r>
        <m:sSup>
          <m:e>
            <m:r>
              <m:t>a</m:t>
            </m:r>
          </m:e>
          <m:sup>
            <m:r>
              <m:t>2</m:t>
            </m:r>
          </m:sup>
        </m:sSup>
        <m:r>
          <m:rPr>
            <m:sty m:val="p"/>
          </m:rPr>
          <m:t>=</m:t>
        </m:r>
        <m:r>
          <m:rPr>
            <m:sty m:val="p"/>
          </m:rPr>
          <m:t>[</m:t>
        </m:r>
        <m:r>
          <m:t>2</m:t>
        </m:r>
        <m:r>
          <m:t>r</m:t>
        </m:r>
        <m:r>
          <m:rPr>
            <m:sty m:val="p"/>
          </m:rPr>
          <m:t>(</m:t>
        </m:r>
        <m:r>
          <m:rPr>
            <m:sty m:val="p"/>
          </m:rPr>
          <m:t>C</m:t>
        </m:r>
        <m:sSup>
          <m:e>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sSup>
          <m:e>
            <m:r>
              <m:rPr>
                <m:sty m:val="p"/>
              </m:rPr>
              <m:t>]</m:t>
            </m:r>
          </m:e>
          <m:sup>
            <m:r>
              <m:t>2</m:t>
            </m:r>
          </m:sup>
        </m:sSup>
      </m:oMath>
    </w:p>
    <w:p>
      <w:pPr>
        <w:pStyle w:val="BlockText"/>
      </w:pPr>
      <m:oMathPara>
        <m:oMathParaPr>
          <m:jc m:val="center"/>
          <m:ctrlPr>
            <w:rPr>
              <w:sz w:val="28"/>
              <w:szCs w:val="28"/>
            </w:rPr>
          </m:ctrlPr>
        </m:oMathParaPr>
        <m:oMath>
          <m:r>
            <m:t>a</m:t>
          </m:r>
          <m:r>
            <m:rPr>
              <m:sty m:val="p"/>
            </m:rPr>
            <m:t>=</m:t>
          </m:r>
          <m:f>
            <m:fPr>
              <m:type m:val="bar"/>
            </m:fPr>
            <m:num>
              <m:r>
                <m:t>2</m:t>
              </m:r>
              <m:r>
                <m:rPr>
                  <m:sty m:val="p"/>
                </m:rPr>
                <m:t>[</m:t>
              </m:r>
              <m:r>
                <m:t>r</m:t>
              </m:r>
              <m:r>
                <m:rPr>
                  <m:sty m:val="p"/>
                </m:rPr>
                <m:t>(</m:t>
              </m:r>
              <m:r>
                <m:rPr>
                  <m:sty m:val="p"/>
                </m:rPr>
                <m:t>C</m:t>
              </m:r>
              <m:sSup>
                <m:e>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r>
                <m:rPr>
                  <m:sty m:val="p"/>
                </m:rPr>
                <m:t>]</m:t>
              </m:r>
            </m:num>
            <m:den>
              <m:rad>
                <m:radPr>
                  <m:degHide m:val="on"/>
                </m:radPr>
                <m:deg/>
                <m:e>
                  <m:r>
                    <m:t>3</m:t>
                  </m:r>
                </m:e>
              </m:rad>
            </m:den>
          </m:f>
          <m:r>
            <m:rPr>
              <m:sty m:val="p"/>
            </m:rPr>
            <m:t>=</m:t>
          </m:r>
          <m:f>
            <m:fPr>
              <m:type m:val="bar"/>
            </m:fPr>
            <m:num>
              <m:r>
                <m:t>2</m:t>
              </m:r>
              <m:r>
                <m:rPr>
                  <m:sty m:val="p"/>
                </m:rPr>
                <m:t>(</m:t>
              </m:r>
              <m:r>
                <m:t>174</m:t>
              </m:r>
              <m:r>
                <m:rPr>
                  <m:sty m:val="p"/>
                </m:rPr>
                <m:t>+</m:t>
              </m:r>
              <m:r>
                <m:t>224</m:t>
              </m:r>
              <m:r>
                <m:rPr>
                  <m:sty m:val="p"/>
                </m:rPr>
                <m:t>)</m:t>
              </m:r>
              <m:r>
                <m:t> </m:t>
              </m:r>
              <m:r>
                <m:rPr>
                  <m:sty m:val="p"/>
                </m:rPr>
                <m:t>p</m:t>
              </m:r>
              <m:r>
                <m:rPr>
                  <m:sty m:val="p"/>
                </m:rPr>
                <m:t>m</m:t>
              </m:r>
            </m:num>
            <m:den>
              <m:rad>
                <m:radPr>
                  <m:degHide m:val="on"/>
                </m:radPr>
                <m:deg/>
                <m:e>
                  <m:r>
                    <m:t>3</m:t>
                  </m:r>
                </m:e>
              </m:rad>
            </m:den>
          </m:f>
          <m:r>
            <m:rPr>
              <m:sty m:val="p"/>
            </m:rPr>
            <m:t>=</m:t>
          </m:r>
          <m:r>
            <m:t>460</m:t>
          </m:r>
          <m:r>
            <m:t> </m:t>
          </m:r>
          <m:r>
            <m:rPr>
              <m:sty m:val="p"/>
            </m:rPr>
            <m:t>p</m:t>
          </m:r>
          <m:r>
            <m:rPr>
              <m:sty m:val="p"/>
            </m:rPr>
            <m:t>m</m:t>
          </m:r>
        </m:oMath>
      </m:oMathPara>
    </w:p>
    <w:p>
      <w:pPr>
        <w:pStyle w:val="BlockText"/>
      </w:pPr>
      <m:oMathPara>
        <m:oMathParaPr>
          <m:jc m:val="center"/>
          <m:ctrlPr>
            <w:rPr>
              <w:sz w:val="28"/>
              <w:szCs w:val="28"/>
            </w:rPr>
          </m:ctrlPr>
        </m:oMathParaPr>
        <m:oMath>
          <m:r>
            <m:t>ρ</m:t>
          </m:r>
          <m:r>
            <m:rPr>
              <m:sty m:val="p"/>
            </m:rPr>
            <m:t>=</m:t>
          </m:r>
          <m:f>
            <m:fPr>
              <m:type m:val="bar"/>
            </m:fPr>
            <m:num>
              <m:r>
                <m:rPr>
                  <m:sty m:val="p"/>
                </m:rPr>
                <m:t>(</m:t>
              </m:r>
              <m:r>
                <m:t>133</m:t>
              </m:r>
              <m:r>
                <m:rPr>
                  <m:sty m:val="p"/>
                </m:rPr>
                <m:t>+</m:t>
              </m:r>
              <m:r>
                <m:t>127</m:t>
              </m:r>
              <m:r>
                <m:rPr>
                  <m:sty m:val="p"/>
                </m:rPr>
                <m:t>)</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rPr>
                  <m:sty m:val="p"/>
                </m:rPr>
                <m:t>(</m:t>
              </m:r>
              <m:r>
                <m:t>4.60</m:t>
              </m:r>
              <m:r>
                <m:rPr>
                  <m:sty m:val="p"/>
                </m:rPr>
                <m:t>×</m:t>
              </m:r>
              <m:sSup>
                <m:e>
                  <m:r>
                    <m:t>10</m:t>
                  </m:r>
                </m:e>
                <m:sup>
                  <m:r>
                    <m:rPr>
                      <m:sty m:val="p"/>
                    </m:rPr>
                    <m:t>−</m:t>
                  </m:r>
                  <m:r>
                    <m:t>8</m:t>
                  </m:r>
                </m:sup>
              </m:sSup>
              <m:r>
                <m:t> </m:t>
              </m:r>
              <m:r>
                <m:rPr>
                  <m:sty m:val="p"/>
                </m:rPr>
                <m:t>c</m:t>
              </m:r>
              <m:r>
                <m:rPr>
                  <m:sty m:val="p"/>
                </m:rPr>
                <m:t>m</m:t>
              </m:r>
              <m:sSup>
                <m:e>
                  <m:r>
                    <m:rPr>
                      <m:sty m:val="p"/>
                    </m:rPr>
                    <m:t>)</m:t>
                  </m:r>
                </m:e>
                <m:sup>
                  <m:r>
                    <m:t>3</m:t>
                  </m:r>
                </m:sup>
              </m:sSup>
            </m:den>
          </m:f>
          <m:r>
            <m:rPr>
              <m:sty m:val="p"/>
            </m:rPr>
            <m:t>=</m:t>
          </m:r>
          <m:r>
            <m:t>4.44</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13.11）</w:t>
      </w:r>
      <w:r>
        <w:rPr>
          <w:rFonts w:ascii="Times New Roman" w:hAnsi="Times New Roman" w:eastAsia="Times New Roman" w:cs="Times New Roman"/>
        </w:rPr>
        <w:t xml:space="preserve">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AX</w:t>
      </w:r>
      <w:r>
        <w:rPr>
          <w:rFonts w:hint="eastAsia" w:ascii="Times New Roman" w:hAnsi="Times New Roman" w:eastAsia="FangSong" w:cs="Times New Roman"/>
        </w:rPr>
        <w:t>型离子化合物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采用附录</w:t>
      </w:r>
      <w:r>
        <w:rPr>
          <w:rFonts w:hint="eastAsia" w:ascii="Times New Roman" w:hAnsi="Times New Roman" w:eastAsia="Times New Roman" w:cs="Times New Roman"/>
        </w:rPr>
        <w:t>D.7</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晶体构型</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BeO</w:t>
            </w:r>
          </w:p>
        </w:tc>
        <w:tc>
          <w:tcPr/>
          <w:p>
            <w:pPr>
              <w:pStyle w:val="Compact"/>
              <w:jc w:val="center"/>
            </w:pPr>
            <w:r>
              <w:rPr>
                <w:rFonts w:hint="eastAsia" w:ascii="Times New Roman" w:hAnsi="Times New Roman" w:eastAsia="Times New Roman" w:cs="Times New Roman"/>
              </w:rPr>
              <w:t>0.32，</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NaBr</w:t>
            </w:r>
          </w:p>
        </w:tc>
        <w:tc>
          <w:tcPr/>
          <w:p>
            <w:pPr>
              <w:pStyle w:val="Compact"/>
              <w:jc w:val="center"/>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hint="eastAsia" w:ascii="Times New Roman" w:hAnsi="Times New Roman" w:eastAsia="Times New Roman" w:cs="Times New Roman"/>
              </w:rPr>
              <w:t>0.85，</w:t>
            </w:r>
            <w:r>
              <w:rPr>
                <w:rFonts w:hint="eastAsia" w:ascii="Times New Roman" w:hAnsi="Times New Roman" w:eastAsia="FangSong" w:cs="Times New Roman"/>
              </w:rPr>
              <w:t>在</w:t>
            </w:r>
            <w:r>
              <w:rPr>
                <w:rFonts w:ascii="Times New Roman" w:hAnsi="Times New Roman" w:eastAsia="Times New Roman" w:cs="Times New Roman"/>
              </w:rPr>
              <w:t xml:space="preserve"> 0.732~1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MgTe</w:t>
            </w:r>
          </w:p>
        </w:tc>
        <w:tc>
          <w:tcPr/>
          <w:p>
            <w:pPr>
              <w:pStyle w:val="Compact"/>
              <w:jc w:val="center"/>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其他重要离子晶体结构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结构</w:t>
      </w:r>
    </w:p>
    <w:p>
      <w:pPr>
        <w:pStyle w:val="Compact"/>
        <w:numPr>
          <w:ilvl w:val="0"/>
          <w:numId w:val="1009"/>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排列</w:t>
      </w:r>
    </w:p>
    <w:p>
      <w:pPr>
        <w:pStyle w:val="Compact"/>
        <w:numPr>
          <w:ilvl w:val="0"/>
          <w:numId w:val="1009"/>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hint="eastAsia" w:ascii="Times New Roman" w:hAnsi="Times New Roman" w:eastAsia="FangSong" w:cs="Times New Roman"/>
          <w:b/>
          <w:bCs/>
        </w:rPr>
        <w:t xml:space="preserve">全部四面体空隙</w:t>
      </w:r>
      <w:r>
        <w:rPr>
          <w:rFonts w:hint="eastAsia" w:ascii="Times New Roman" w:hAnsi="Times New Roman" w:eastAsia="Times New Roman" w:cs="Times New Roman"/>
        </w:rPr>
        <w:t>（</w:t>
      </w:r>
      <w:r>
        <w:rPr>
          <w:rFonts w:hint="eastAsia" w:ascii="Times New Roman" w:hAnsi="Times New Roman" w:eastAsia="FangSong" w:cs="Times New Roman"/>
        </w:rPr>
        <w:t>每个晶胞</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配位数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四面体配位</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形成四面体配位</w:t>
      </w:r>
    </w:p>
    <w:p>
      <w:pPr>
        <w:pStyle w:val="Compact"/>
        <w:numPr>
          <w:ilvl w:val="0"/>
          <w:numId w:val="1009"/>
        </w:numPr>
      </w:pPr>
      <w:r>
        <w:rPr>
          <w:rFonts w:hint="eastAsia" w:ascii="Times New Roman" w:hAnsi="Times New Roman" w:eastAsia="FangSong" w:cs="Times New Roman"/>
        </w:rPr>
        <w:t>典型实例</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PbF</w:t>
      </w:r>
      <w:r>
        <w:rPr>
          <w:rFonts w:ascii="Times New Roman" w:hAnsi="Times New Roman" w:eastAsia="Times New Roman" w:cs="Times New Roman"/>
          <w:vertAlign w:val="subscript"/>
        </w:rPr>
        <w:t>2</w:t>
      </w:r>
      <w:r>
        <w:rPr>
          <w:rFonts w:ascii="Times New Roman" w:hAnsi="Times New Roman" w:eastAsia="Times New Roman" w:cs="Times New Roman"/>
        </w:rPr>
        <w:t>, ThO</w:t>
      </w:r>
      <w:r>
        <w:rPr>
          <w:rFonts w:ascii="Times New Roman" w:hAnsi="Times New Roman" w:eastAsia="Times New Roman" w:cs="Times New Roman"/>
          <w:vertAlign w:val="subscript"/>
        </w:rPr>
        <w:t>2</w:t>
      </w:r>
      <w:r>
        <w:rPr>
          <w:rFonts w:ascii="Times New Roman" w:hAnsi="Times New Roman" w:eastAsia="Times New Roman" w:cs="Times New Roman"/>
        </w:rPr>
        <w:t>, UO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反萤石型</w:t>
      </w:r>
      <w:r>
        <w:rPr>
          <w:rFonts w:hint="eastAsia" w:ascii="Times New Roman" w:hAnsi="Times New Roman" w:eastAsia="Times New Roman" w:cs="Times New Roman"/>
          <w:b/>
          <w:bCs/>
        </w:rPr>
        <w:t>（</w:t>
      </w:r>
      <w:r>
        <w:rPr>
          <w:rFonts w:hint="eastAsia" w:ascii="Times New Roman" w:hAnsi="Times New Roman" w:eastAsia="FangSong" w:cs="Times New Roman"/>
          <w:b/>
          <w:bCs/>
        </w:rPr>
        <w:t>反</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正负离子位置与萤石型正好相反</w:t>
      </w:r>
      <w:r>
        <w:rPr>
          <w:rFonts w:hint="eastAsia" w:ascii="Times New Roman" w:hAnsi="Times New Roman" w:eastAsia="Times New Roman" w:cs="Times New Roman"/>
        </w:rPr>
        <w:t>——</w:t>
      </w:r>
      <w:r>
        <w:rPr>
          <w:rFonts w:hint="eastAsia" w:ascii="Times New Roman" w:hAnsi="Times New Roman" w:eastAsia="FangSong" w:cs="Times New Roman"/>
        </w:rPr>
        <w:t>负离子做面心立方密堆积</w:t>
      </w:r>
      <w:r>
        <w:rPr>
          <w:rFonts w:hint="eastAsia" w:ascii="Times New Roman" w:hAnsi="Times New Roman" w:eastAsia="Times New Roman" w:cs="Times New Roman"/>
        </w:rPr>
        <w:t>，</w:t>
      </w:r>
      <w:r>
        <w:rPr>
          <w:rFonts w:hint="eastAsia" w:ascii="Times New Roman" w:hAnsi="Times New Roman" w:eastAsia="FangSong" w:cs="Times New Roman"/>
        </w:rPr>
        <w:t>正离子填充</w:t>
      </w:r>
      <w:r>
        <w:rPr>
          <w:rFonts w:hint="eastAsia" w:ascii="Times New Roman" w:hAnsi="Times New Roman" w:eastAsia="FangSong" w:cs="Times New Roman"/>
          <w:b/>
          <w:bCs/>
        </w:rPr>
        <w:t xml:space="preserve">全部四面体空隙</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正离子</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负离子</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判断要领</w:t>
      </w:r>
      <w:r>
        <w:rPr>
          <w:rFonts w:hint="eastAsia" w:ascii="Times New Roman" w:hAnsi="Times New Roman" w:eastAsia="Times New Roman" w:cs="Times New Roman"/>
        </w:rPr>
        <w:t>：</w:t>
      </w:r>
      <w:r>
        <w:rPr>
          <w:rFonts w:hint="eastAsia" w:ascii="Times New Roman" w:hAnsi="Times New Roman" w:eastAsia="FangSong" w:cs="Times New Roman"/>
        </w:rPr>
        <w:t>化学式中正离子数是负离子两倍</w:t>
      </w:r>
      <w:r>
        <w:rPr>
          <w:rFonts w:hint="eastAsia" w:ascii="Times New Roman" w:hAnsi="Times New Roman" w:eastAsia="Times New Roman" w:cs="Times New Roman"/>
        </w:rPr>
        <w:t>、</w:t>
      </w:r>
      <w:r>
        <w:rPr>
          <w:rFonts w:hint="eastAsia" w:ascii="Times New Roman" w:hAnsi="Times New Roman" w:eastAsia="FangSong" w:cs="Times New Roman"/>
        </w:rPr>
        <w:t>且两种离子均可视为球堆积时</w:t>
      </w:r>
      <w:r>
        <w:rPr>
          <w:rFonts w:hint="eastAsia" w:ascii="Times New Roman" w:hAnsi="Times New Roman" w:eastAsia="Times New Roman" w:cs="Times New Roman"/>
        </w:rPr>
        <w:t>，</w:t>
      </w:r>
      <w:r>
        <w:rPr>
          <w:rFonts w:hint="eastAsia" w:ascii="Times New Roman" w:hAnsi="Times New Roman" w:eastAsia="FangSong" w:cs="Times New Roman"/>
        </w:rPr>
        <w:t>考虑反萤石型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两者都是面心立方结构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ZnS</w:t>
      </w:r>
      <w:r>
        <w:rPr>
          <w:rFonts w:hint="eastAsia" w:ascii="Times New Roman" w:hAnsi="Times New Roman" w:eastAsia="FangSong" w:cs="Times New Roman"/>
        </w:rPr>
        <w:t>中正离子只填充</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4:4），</w:t>
      </w:r>
      <w:r>
        <w:rPr>
          <w:rFonts w:hint="eastAsia" w:ascii="Times New Roman" w:hAnsi="Times New Roman" w:eastAsia="FangSong" w:cs="Times New Roman"/>
        </w:rPr>
        <w:t>而</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中负离子填充</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r>
        <w:rPr>
          <w:rFonts w:hint="eastAsia" w:ascii="Times New Roman" w:hAnsi="Times New Roman" w:eastAsia="FangSong" w:cs="Times New Roman"/>
        </w:rPr>
        <w:t>因此化学式分别为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此外还有</w:t>
      </w:r>
      <w:r>
        <w:rPr>
          <w:rFonts w:hint="eastAsia" w:ascii="Times New Roman" w:hAnsi="Times New Roman" w:eastAsia="Times New Roman" w:cs="Times New Roman"/>
        </w:rPr>
        <w:t>：</w:t>
      </w:r>
      <w:r>
        <w:rPr>
          <w:rFonts w:hint="eastAsia" w:ascii="Times New Roman" w:hAnsi="Times New Roman" w:eastAsia="FangSong" w:cs="Times New Roman"/>
        </w:rPr>
        <w:t>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钙钛矿型</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，ABX</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八面体配位</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hint="eastAsia" w:ascii="Times New Roman" w:hAnsi="Times New Roman" w:eastAsia="Times New Roman" w:cs="Times New Roman"/>
        </w:rPr>
        <w:t>12）；</w:t>
      </w:r>
      <w:r>
        <w:rPr>
          <w:rFonts w:hint="eastAsia" w:ascii="Times New Roman" w:hAnsi="Times New Roman" w:eastAsia="FangSong" w:cs="Times New Roman"/>
        </w:rPr>
        <w:t>尖晶石型</w:t>
      </w: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描述离子晶体结构时</w:t>
      </w:r>
      <w:r>
        <w:rPr>
          <w:rFonts w:hint="eastAsia" w:ascii="Times New Roman" w:hAnsi="Times New Roman" w:eastAsia="Times New Roman" w:cs="Times New Roman"/>
        </w:rPr>
        <w:t>，</w:t>
      </w:r>
      <w:r>
        <w:rPr>
          <w:rFonts w:hint="eastAsia" w:ascii="Times New Roman" w:hAnsi="Times New Roman" w:eastAsia="FangSong" w:cs="Times New Roman"/>
        </w:rPr>
        <w:t>通常从负离子的堆积方式出发</w:t>
      </w:r>
      <w:r>
        <w:rPr>
          <w:rFonts w:hint="eastAsia" w:ascii="Times New Roman" w:hAnsi="Times New Roman" w:eastAsia="Times New Roman" w:cs="Times New Roman"/>
        </w:rPr>
        <w:t>——</w:t>
      </w:r>
      <w:r>
        <w:rPr>
          <w:rFonts w:hint="eastAsia" w:ascii="Times New Roman" w:hAnsi="Times New Roman" w:eastAsia="FangSong" w:cs="Times New Roman"/>
        </w:rPr>
        <w:t>负离子做骨架</w:t>
      </w:r>
      <w:r>
        <w:rPr>
          <w:rFonts w:hint="eastAsia" w:ascii="Times New Roman" w:hAnsi="Times New Roman" w:eastAsia="Times New Roman" w:cs="Times New Roman"/>
        </w:rPr>
        <w:t>（</w:t>
      </w:r>
      <w:r>
        <w:rPr>
          <w:rFonts w:hint="eastAsia" w:ascii="Times New Roman" w:hAnsi="Times New Roman" w:eastAsia="FangSong" w:cs="Times New Roman"/>
        </w:rPr>
        <w:t>密堆积或简单立方</w:t>
      </w:r>
      <w:r>
        <w:rPr>
          <w:rFonts w:hint="eastAsia" w:ascii="Times New Roman" w:hAnsi="Times New Roman" w:eastAsia="Times New Roman" w:cs="Times New Roman"/>
        </w:rPr>
        <w:t>），</w:t>
      </w:r>
      <w:r>
        <w:rPr>
          <w:rFonts w:hint="eastAsia" w:ascii="Times New Roman" w:hAnsi="Times New Roman" w:eastAsia="FangSong" w:cs="Times New Roman"/>
        </w:rPr>
        <w:t>正离子填入空隙</w:t>
      </w:r>
      <w:r>
        <w:rPr>
          <w:rFonts w:hint="eastAsia" w:ascii="Times New Roman" w:hAnsi="Times New Roman" w:eastAsia="Times New Roman" w:cs="Times New Roman"/>
        </w:rPr>
        <w:t>。</w:t>
      </w:r>
      <w:r>
        <w:rPr>
          <w:rFonts w:hint="eastAsia" w:ascii="Times New Roman" w:hAnsi="Times New Roman" w:eastAsia="FangSong" w:cs="Times New Roman"/>
        </w:rPr>
        <w:t>这种方法的优势在于负离子体积大</w:t>
      </w:r>
      <w:r>
        <w:rPr>
          <w:rFonts w:hint="eastAsia" w:ascii="Times New Roman" w:hAnsi="Times New Roman" w:eastAsia="Times New Roman" w:cs="Times New Roman"/>
        </w:rPr>
        <w:t>、</w:t>
      </w:r>
      <w:r>
        <w:rPr>
          <w:rFonts w:hint="eastAsia" w:ascii="Times New Roman" w:hAnsi="Times New Roman" w:eastAsia="FangSong" w:cs="Times New Roman"/>
        </w:rPr>
        <w:t>排列规则</w:t>
      </w:r>
      <w:r>
        <w:rPr>
          <w:rFonts w:hint="eastAsia" w:ascii="Times New Roman" w:hAnsi="Times New Roman" w:eastAsia="Times New Roman" w:cs="Times New Roman"/>
        </w:rPr>
        <w:t>，</w:t>
      </w:r>
      <w:r>
        <w:rPr>
          <w:rFonts w:hint="eastAsia" w:ascii="Times New Roman" w:hAnsi="Times New Roman" w:eastAsia="FangSong" w:cs="Times New Roman"/>
        </w:rPr>
        <w:t>正离子体积小</w:t>
      </w:r>
      <w:r>
        <w:rPr>
          <w:rFonts w:hint="eastAsia" w:ascii="Times New Roman" w:hAnsi="Times New Roman" w:eastAsia="Times New Roman" w:cs="Times New Roman"/>
        </w:rPr>
        <w:t>、</w:t>
      </w:r>
      <w:r>
        <w:rPr>
          <w:rFonts w:hint="eastAsia" w:ascii="Times New Roman" w:hAnsi="Times New Roman" w:eastAsia="FangSong" w:cs="Times New Roman"/>
        </w:rPr>
        <w:t>填入空隙后结构更稳定</w:t>
      </w:r>
      <w:r>
        <w:rPr>
          <w:rFonts w:hint="eastAsia" w:ascii="Times New Roman" w:hAnsi="Times New Roman" w:eastAsia="Times New Roman" w:cs="Times New Roman"/>
        </w:rPr>
        <w:t>。</w:t>
      </w:r>
      <w:r>
        <w:rPr>
          <w:rFonts w:hint="eastAsia" w:ascii="Times New Roman" w:hAnsi="Times New Roman" w:eastAsia="FangSong" w:cs="Times New Roman"/>
        </w:rPr>
        <w:t>判断结构类型的关键是半径比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它决定了正离子能进入哪种空隙</w:t>
      </w:r>
      <w:r>
        <w:rPr>
          <w:rFonts w:hint="eastAsia" w:ascii="Times New Roman" w:hAnsi="Times New Roman" w:eastAsia="Times New Roman" w:cs="Times New Roman"/>
        </w:rPr>
        <w:t>，</w:t>
      </w:r>
      <w:r>
        <w:rPr>
          <w:rFonts w:hint="eastAsia" w:ascii="Times New Roman" w:hAnsi="Times New Roman" w:eastAsia="FangSong" w:cs="Times New Roman"/>
        </w:rPr>
        <w:t>从而决定了配位数和晶体类型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13.5）</w:t>
      </w:r>
      <w:r>
        <w:rPr>
          <w:rFonts w:ascii="Times New Roman" w:hAnsi="Times New Roman" w:eastAsia="Times New Roman" w:cs="Times New Roman"/>
        </w:rPr>
        <w:t xml:space="preserve"> </w:t>
      </w: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t> </m:t>
        </m:r>
        <m:r>
          <m:rPr>
            <m:sty m:val="p"/>
          </m:rPr>
          <m:t>p</m:t>
        </m:r>
        <m:r>
          <m:rPr>
            <m:sty m:val="p"/>
          </m:rPr>
          <m:t>m</m:t>
        </m:r>
      </m:oMath>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lockText"/>
      </w:pPr>
      <w:r>
        <w:rPr>
          <w:rFonts w:hint="eastAsia" w:ascii="Times New Roman" w:hAnsi="Times New Roman" w:eastAsia="Times New Roman" w:cs="Times New Roman"/>
        </w:rPr>
        <w:t>（2）Ti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pStyle w:val="BlockText"/>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围成的立方八面体空隙</w:t>
      </w:r>
      <w:r>
        <w:rPr>
          <w:rFonts w:hint="eastAsia" w:ascii="Times New Roman" w:hAnsi="Times New Roman" w:eastAsia="Times New Roman" w:cs="Times New Roman"/>
        </w:rPr>
        <w:t>——</w:t>
      </w:r>
      <w:r>
        <w:rPr>
          <w:rFonts w:hint="eastAsia" w:ascii="Times New Roman" w:hAnsi="Times New Roman" w:eastAsia="FangSong" w:cs="Times New Roman"/>
        </w:rPr>
        <w:t>钙钛矿型</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12 </w:t>
      </w:r>
      <w:r>
        <w:rPr>
          <w:rFonts w:hint="eastAsia" w:ascii="Times New Roman" w:hAnsi="Times New Roman" w:eastAsia="FangSong" w:cs="Times New Roman"/>
        </w:rPr>
        <w:t>配位是固定特征</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（3）</w:t>
      </w:r>
      <w:r>
        <w:rPr>
          <w:rFonts w:hint="eastAsia" w:ascii="Times New Roman" w:hAnsi="Times New Roman" w:eastAsia="FangSong" w:cs="Times New Roman"/>
        </w:rPr>
        <w:t>在晶胞的棱上</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lockText"/>
      </w:pPr>
      <m:oMathPara>
        <m:oMathParaPr>
          <m:jc m:val="center"/>
          <m:ctrlPr>
            <w:rPr>
              <w:sz w:val="28"/>
              <w:szCs w:val="28"/>
            </w:rPr>
          </m:ctrlPr>
        </m:oMathParaPr>
        <m:oMath>
          <m:r>
            <m:t>r</m:t>
          </m:r>
          <m:r>
            <m:rPr>
              <m:sty m:val="p"/>
            </m:rPr>
            <m:t>(</m:t>
          </m:r>
          <m:r>
            <m:rPr>
              <m:sty m:val="p"/>
            </m:rPr>
            <m:t>T</m:t>
          </m:r>
          <m:sSup>
            <m:e>
              <m:r>
                <m:rPr>
                  <m:sty m:val="p"/>
                </m:rPr>
                <m:t>i</m:t>
              </m:r>
            </m:e>
            <m:sup>
              <m:r>
                <m:rPr>
                  <m:sty m:val="p"/>
                </m:rP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62</m:t>
          </m:r>
          <m:r>
            <m:t> </m:t>
          </m:r>
          <m:r>
            <m:rPr>
              <m:sty m:val="p"/>
            </m:rPr>
            <m:t>p</m:t>
          </m:r>
          <m:r>
            <m:rPr>
              <m:sty m:val="p"/>
            </m:rPr>
            <m:t>m</m:t>
          </m:r>
        </m:oMath>
      </m:oMathPara>
    </w:p>
    <w:p>
      <w:pPr>
        <w:pStyle w:val="BlockText"/>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r>
          <m:t>1</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lockText"/>
      </w:pPr>
      <m:oMathPara>
        <m:oMathParaPr>
          <m:jc m:val="center"/>
          <m:ctrlPr>
            <w:rPr>
              <w:sz w:val="28"/>
              <w:szCs w:val="28"/>
            </w:rPr>
          </m:ctrlPr>
        </m:oMathParaPr>
        <m:oMath>
          <m:r>
            <m:t>r</m:t>
          </m:r>
          <m:r>
            <m:rPr>
              <m:sty m:val="p"/>
            </m:rPr>
            <m:t>(</m:t>
          </m:r>
          <m:r>
            <m:rPr>
              <m:sty m:val="p"/>
            </m:rPr>
            <m:t>B</m:t>
          </m:r>
          <m:sSup>
            <m:e>
              <m:r>
                <m:rPr>
                  <m:sty m:val="p"/>
                </m:rPr>
                <m:t>a</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145</m:t>
          </m:r>
          <m:r>
            <m:t> </m:t>
          </m:r>
          <m:r>
            <m:rPr>
              <m:sty m:val="p"/>
            </m:rPr>
            <m:t>p</m:t>
          </m:r>
          <m:r>
            <m:rPr>
              <m:sty m:val="p"/>
            </m:rPr>
            <m:t>m</m:t>
          </m:r>
        </m:oMath>
      </m:oMathPara>
    </w:p>
    <w:p>
      <w:pPr>
        <w:spacing w:before="160" w:after="80"/>
      </w:pPr>
      <w:r>
        <w:pict>
          <v:rect style="width:0;height:1.5pt" o:hralign="center" o:hrstd="t" o:hr="t"/>
        </w:pict>
      </w:r>
    </w:p>
    <w:bookmarkEnd w:id="105"/>
    <w:bookmarkStart w:id="106" w:name="分子晶体"/>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共价分子</w:t>
      </w:r>
      <w:r>
        <w:rPr>
          <w:rFonts w:hint="eastAsia" w:ascii="Times New Roman" w:hAnsi="Times New Roman" w:eastAsia="Times New Roman" w:cs="Times New Roman"/>
        </w:rPr>
        <w:t>（</w:t>
      </w:r>
      <w:r>
        <w:rPr>
          <w:rFonts w:hint="eastAsia" w:ascii="Times New Roman" w:hAnsi="Times New Roman" w:eastAsia="FangSong" w:cs="Times New Roman"/>
        </w:rPr>
        <w:t>极性或非极性</w:t>
      </w:r>
      <w:r>
        <w:rPr>
          <w:rFonts w:hint="eastAsia" w:ascii="Times New Roman" w:hAnsi="Times New Roman" w:eastAsia="Times New Roman" w:cs="Times New Roman"/>
        </w:rPr>
        <w:t>）</w:t>
      </w:r>
      <w:r>
        <w:rPr>
          <w:rFonts w:hint="eastAsia" w:ascii="Times New Roman" w:hAnsi="Times New Roman" w:eastAsia="FangSong" w:cs="Times New Roman"/>
        </w:rPr>
        <w:t>通过较弱的</w:t>
      </w:r>
      <w:r>
        <w:rPr>
          <w:rFonts w:hint="eastAsia" w:ascii="Times New Roman" w:hAnsi="Times New Roman" w:eastAsia="FangSong" w:cs="Times New Roman"/>
          <w:b/>
          <w:bCs/>
        </w:rPr>
        <w:t xml:space="preserve">分子间作用力</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氢键</w:t>
      </w:r>
      <w:r>
        <w:rPr>
          <w:rFonts w:hint="eastAsia" w:ascii="Times New Roman" w:hAnsi="Times New Roman" w:eastAsia="FangSong" w:cs="Times New Roman"/>
        </w:rPr>
        <w:t>聚集在一起</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球形或近似球形分子通常采取最紧密堆积</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12）</w:t>
      </w:r>
    </w:p>
    <w:p>
      <w:pPr>
        <w:pStyle w:val="Compact"/>
        <w:numPr>
          <w:ilvl w:val="0"/>
          <w:numId w:val="1010"/>
        </w:numPr>
      </w:pP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均采取面心立方或六方密堆积</w:t>
      </w:r>
    </w:p>
    <w:p>
      <w:pPr>
        <w:pStyle w:val="Compact"/>
        <w:numPr>
          <w:ilvl w:val="0"/>
          <w:numId w:val="1010"/>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六方密堆积</w:t>
      </w:r>
      <w:r>
        <w:rPr>
          <w:rFonts w:hint="eastAsia" w:ascii="Times New Roman" w:hAnsi="Times New Roman" w:eastAsia="Times New Roman" w:cs="Times New Roman"/>
        </w:rPr>
        <w:t>；HCl,</w:t>
      </w:r>
      <w:r>
        <w:rPr>
          <w:rFonts w:ascii="Times New Roman" w:hAnsi="Times New Roman" w:eastAsia="Times New Roman" w:cs="Times New Roman"/>
        </w:rPr>
        <w:t xml:space="preserve"> HBr, HI,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p>
    <w:p>
      <w:pPr>
        <w:pStyle w:val="Compact"/>
        <w:numPr>
          <w:ilvl w:val="0"/>
          <w:numId w:val="1010"/>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球形分子</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p>
    <w:p>
      <w:pPr>
        <w:pStyle w:val="Compact"/>
        <w:numPr>
          <w:ilvl w:val="0"/>
          <w:numId w:val="1010"/>
        </w:numPr>
      </w:pPr>
      <w:r>
        <w:rPr>
          <w:rFonts w:hint="eastAsia" w:ascii="Times New Roman" w:hAnsi="Times New Roman" w:eastAsia="FangSong" w:cs="Times New Roman"/>
          <w:b/>
          <w:bCs/>
        </w:rPr>
        <w:t>干冰</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但分子取向不同</w:t>
      </w:r>
      <w:r>
        <w:rPr>
          <w:rFonts w:hint="eastAsia" w:ascii="Times New Roman" w:hAnsi="Times New Roman" w:eastAsia="Times New Roman" w:cs="Times New Roman"/>
        </w:rPr>
        <w:t>，</w:t>
      </w:r>
      <w:r>
        <w:rPr>
          <w:rFonts w:hint="eastAsia" w:ascii="Times New Roman" w:hAnsi="Times New Roman" w:eastAsia="FangSong" w:cs="Times New Roman"/>
        </w:rPr>
        <w:t>实际属于简单立方晶胞</w:t>
      </w:r>
    </w:p>
    <w:p>
      <w:pPr>
        <w:pStyle w:val="FirstParagraph"/>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r>
        <w:rPr>
          <w:rFonts w:hint="eastAsia" w:ascii="Times New Roman" w:hAnsi="Times New Roman" w:eastAsia="FangSong" w:cs="Times New Roman"/>
        </w:rPr>
        <w:t>分子之间通过较弱的分子间作用力或氢键聚集</w:t>
      </w:r>
      <w:r>
        <w:rPr>
          <w:rFonts w:hint="eastAsia" w:ascii="Times New Roman" w:hAnsi="Times New Roman" w:eastAsia="Times New Roman" w:cs="Times New Roman"/>
        </w:rPr>
        <w:t>。</w:t>
      </w:r>
      <w:r>
        <w:rPr>
          <w:rFonts w:hint="eastAsia" w:ascii="Times New Roman" w:hAnsi="Times New Roman" w:eastAsia="FangSong" w:cs="Times New Roman"/>
        </w:rPr>
        <w:t>对于球形和近似球形的分子</w:t>
      </w:r>
      <w:r>
        <w:rPr>
          <w:rFonts w:hint="eastAsia" w:ascii="Times New Roman" w:hAnsi="Times New Roman" w:eastAsia="Times New Roman" w:cs="Times New Roman"/>
        </w:rPr>
        <w:t>，</w:t>
      </w:r>
      <w:r>
        <w:rPr>
          <w:rFonts w:hint="eastAsia" w:ascii="Times New Roman" w:hAnsi="Times New Roman" w:eastAsia="FangSong" w:cs="Times New Roman"/>
        </w:rPr>
        <w:t>通常也用配位数高达</w:t>
      </w:r>
      <w:r>
        <w:rPr>
          <w:rFonts w:hint="eastAsia" w:ascii="Times New Roman" w:hAnsi="Times New Roman" w:eastAsia="Times New Roman" w:cs="Times New Roman"/>
        </w:rPr>
        <w:t>12</w:t>
      </w:r>
      <w:r>
        <w:rPr>
          <w:rFonts w:hint="eastAsia" w:ascii="Times New Roman" w:hAnsi="Times New Roman" w:eastAsia="FangSong" w:cs="Times New Roman"/>
        </w:rPr>
        <w:t>的最紧密堆积方式组成分子晶体</w:t>
      </w:r>
      <w:r>
        <w:rPr>
          <w:rFonts w:hint="eastAsia" w:ascii="Times New Roman" w:hAnsi="Times New Roman" w:eastAsia="Times New Roman" w:cs="Times New Roman"/>
        </w:rPr>
        <w:t>，</w:t>
      </w:r>
      <w:r>
        <w:rPr>
          <w:rFonts w:hint="eastAsia" w:ascii="Times New Roman" w:hAnsi="Times New Roman" w:eastAsia="FangSong" w:cs="Times New Roman"/>
        </w:rPr>
        <w:t>以使能量降低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所有单原子稀有气体分子都是面心立方或六方密堆积结构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分子晶体是六方密堆积结构</w:t>
      </w:r>
      <w:r>
        <w:rPr>
          <w:rFonts w:hint="eastAsia" w:ascii="Times New Roman" w:hAnsi="Times New Roman" w:eastAsia="Times New Roman" w:cs="Times New Roman"/>
        </w:rPr>
        <w:t>，HCl、HBr、HI、H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等分子晶体则是面心立方密堆积结构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分子晶体的一般特征</w:t>
      </w:r>
      <w:r>
        <w:rPr>
          <w:rFonts w:hint="eastAsia" w:ascii="Times New Roman" w:hAnsi="Times New Roman" w:eastAsia="Times New Roman" w:cs="Times New Roman"/>
        </w:rPr>
        <w:t>：</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硬度小</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这是因为分子间作用力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Waals </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或氢键远弱于化学键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1985</w:t>
      </w:r>
      <w:r>
        <w:rPr>
          <w:rFonts w:hint="eastAsia" w:ascii="Times New Roman" w:hAnsi="Times New Roman" w:eastAsia="FangSong" w:cs="Times New Roman"/>
        </w:rPr>
        <w:t>年发现的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是典型的球形分子</w:t>
      </w:r>
      <w:r>
        <w:rPr>
          <w:rFonts w:hint="eastAsia" w:ascii="Times New Roman" w:hAnsi="Times New Roman" w:eastAsia="Times New Roman" w:cs="Times New Roman"/>
        </w:rPr>
        <w:t>，60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原子组成笼状多面体圆球</w:t>
      </w:r>
      <w:r>
        <w:rPr>
          <w:rFonts w:hint="eastAsia" w:ascii="Times New Roman" w:hAnsi="Times New Roman" w:eastAsia="Times New Roman" w:cs="Times New Roman"/>
        </w:rPr>
        <w:t>，</w:t>
      </w:r>
      <w:r>
        <w:rPr>
          <w:rFonts w:hint="eastAsia" w:ascii="Times New Roman" w:hAnsi="Times New Roman" w:eastAsia="FangSong" w:cs="Times New Roman"/>
        </w:rPr>
        <w:t>球面有</w:t>
      </w:r>
      <w:r>
        <w:rPr>
          <w:rFonts w:hint="eastAsia" w:ascii="Times New Roman" w:hAnsi="Times New Roman" w:eastAsia="Times New Roman" w:cs="Times New Roman"/>
        </w:rPr>
        <w:t>20</w:t>
      </w:r>
      <w:r>
        <w:rPr>
          <w:rFonts w:hint="eastAsia" w:ascii="Times New Roman" w:hAnsi="Times New Roman" w:eastAsia="FangSong" w:cs="Times New Roman"/>
        </w:rPr>
        <w:t>个六元环面</w:t>
      </w:r>
      <w:r>
        <w:rPr>
          <w:rFonts w:hint="eastAsia" w:ascii="Times New Roman" w:hAnsi="Times New Roman" w:eastAsia="Times New Roman" w:cs="Times New Roman"/>
        </w:rPr>
        <w:t>、12</w:t>
      </w:r>
      <w:r>
        <w:rPr>
          <w:rFonts w:hint="eastAsia" w:ascii="Times New Roman" w:hAnsi="Times New Roman" w:eastAsia="FangSong" w:cs="Times New Roman"/>
        </w:rPr>
        <w:t>个五元环面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分子内部碳碳间是共价键</w:t>
      </w:r>
      <w:r>
        <w:rPr>
          <w:rFonts w:hint="eastAsia" w:ascii="Times New Roman" w:hAnsi="Times New Roman" w:eastAsia="Times New Roman" w:cs="Times New Roman"/>
        </w:rPr>
        <w:t>，</w:t>
      </w:r>
      <w:r>
        <w:rPr>
          <w:rFonts w:hint="eastAsia" w:ascii="Times New Roman" w:hAnsi="Times New Roman" w:eastAsia="FangSong" w:cs="Times New Roman"/>
        </w:rPr>
        <w:t>分子间靠</w:t>
      </w:r>
      <w:r>
        <w:rPr>
          <w:rFonts w:ascii="Times New Roman" w:hAnsi="Times New Roman" w:eastAsia="Times New Roman" w:cs="Times New Roman"/>
        </w:rPr>
        <w:t xml:space="preserve"> van der Waals </w:t>
      </w:r>
      <w:r>
        <w:rPr>
          <w:rFonts w:hint="eastAsia" w:ascii="Times New Roman" w:hAnsi="Times New Roman" w:eastAsia="FangSong" w:cs="Times New Roman"/>
        </w:rPr>
        <w:t>引力结合成面心立方密堆积的分子晶体</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球体间作用力弱</w:t>
      </w:r>
      <w:r>
        <w:rPr>
          <w:rFonts w:hint="eastAsia" w:ascii="Times New Roman" w:hAnsi="Times New Roman" w:eastAsia="Times New Roman" w:cs="Times New Roman"/>
        </w:rPr>
        <w:t>，</w:t>
      </w:r>
      <w:r>
        <w:rPr>
          <w:rFonts w:hint="eastAsia" w:ascii="Times New Roman" w:hAnsi="Times New Roman" w:eastAsia="FangSong" w:cs="Times New Roman"/>
        </w:rPr>
        <w:t>它可作为极好的润滑剂</w:t>
      </w:r>
      <w:r>
        <w:rPr>
          <w:rFonts w:hint="eastAsia" w:ascii="Times New Roman" w:hAnsi="Times New Roman" w:eastAsia="Times New Roman" w:cs="Times New Roman"/>
        </w:rPr>
        <w:t>，</w:t>
      </w:r>
      <w:r>
        <w:rPr>
          <w:rFonts w:hint="eastAsia" w:ascii="Times New Roman" w:hAnsi="Times New Roman" w:eastAsia="FangSong" w:cs="Times New Roman"/>
        </w:rPr>
        <w:t>其衍生物在超导</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催化剂等领域有潜在应用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干冰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直线形的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分子堆积为分子晶体时</w:t>
      </w:r>
      <w:r>
        <w:rPr>
          <w:rFonts w:hint="eastAsia" w:ascii="Times New Roman" w:hAnsi="Times New Roman" w:eastAsia="Times New Roman" w:cs="Times New Roman"/>
        </w:rPr>
        <w:t>，</w:t>
      </w:r>
      <w:r>
        <w:rPr>
          <w:rFonts w:hint="eastAsia" w:ascii="Times New Roman" w:hAnsi="Times New Roman" w:eastAsia="FangSong" w:cs="Times New Roman"/>
        </w:rPr>
        <w:t>因有分子取向问题不如球形紧密</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但只有立方体</w:t>
      </w:r>
      <w:r>
        <w:rPr>
          <w:rFonts w:hint="eastAsia" w:ascii="Times New Roman" w:hAnsi="Times New Roman" w:eastAsia="Times New Roman" w:cs="Times New Roman"/>
        </w:rPr>
        <w:t>8</w:t>
      </w:r>
      <w:r>
        <w:rPr>
          <w:rFonts w:hint="eastAsia" w:ascii="Times New Roman" w:hAnsi="Times New Roman" w:eastAsia="FangSong" w:cs="Times New Roman"/>
        </w:rPr>
        <w:t>个顶角上的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分子取向相同</w:t>
      </w:r>
      <w:r>
        <w:rPr>
          <w:rFonts w:hint="eastAsia" w:ascii="Times New Roman" w:hAnsi="Times New Roman" w:eastAsia="Times New Roman" w:cs="Times New Roman"/>
        </w:rPr>
        <w:t>，</w:t>
      </w:r>
      <w:r>
        <w:rPr>
          <w:rFonts w:hint="eastAsia" w:ascii="Times New Roman" w:hAnsi="Times New Roman" w:eastAsia="FangSong" w:cs="Times New Roman"/>
        </w:rPr>
        <w:t>其余分子取向不同</w:t>
      </w:r>
      <w:r>
        <w:rPr>
          <w:rFonts w:hint="eastAsia" w:ascii="Times New Roman" w:hAnsi="Times New Roman" w:eastAsia="Times New Roman" w:cs="Times New Roman"/>
        </w:rPr>
        <w:t>，</w:t>
      </w:r>
      <w:r>
        <w:rPr>
          <w:rFonts w:hint="eastAsia" w:ascii="Times New Roman" w:hAnsi="Times New Roman" w:eastAsia="FangSong" w:cs="Times New Roman"/>
        </w:rPr>
        <w:t>所以它不是面心立方晶胞</w:t>
      </w:r>
      <w:r>
        <w:rPr>
          <w:rFonts w:hint="eastAsia" w:ascii="Times New Roman" w:hAnsi="Times New Roman" w:eastAsia="Times New Roman" w:cs="Times New Roman"/>
        </w:rPr>
        <w:t>，</w:t>
      </w:r>
      <w:r>
        <w:rPr>
          <w:rFonts w:hint="eastAsia" w:ascii="Times New Roman" w:hAnsi="Times New Roman" w:eastAsia="FangSong" w:cs="Times New Roman"/>
        </w:rPr>
        <w:t>而属于</w:t>
      </w:r>
      <w:r>
        <w:rPr>
          <w:rFonts w:hint="eastAsia" w:ascii="Times New Roman" w:hAnsi="Times New Roman" w:eastAsia="FangSong" w:cs="Times New Roman"/>
          <w:b/>
          <w:bCs/>
        </w:rPr>
        <w:t xml:space="preserve">简单立方晶胞</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大多数有机化合物晶体都是分子晶体</w:t>
      </w:r>
      <w:r>
        <w:rPr>
          <w:rFonts w:hint="eastAsia" w:ascii="Times New Roman" w:hAnsi="Times New Roman" w:eastAsia="Times New Roman" w:cs="Times New Roman"/>
        </w:rPr>
        <w:t>，</w:t>
      </w:r>
      <w:r>
        <w:rPr>
          <w:rFonts w:hint="eastAsia" w:ascii="Times New Roman" w:hAnsi="Times New Roman" w:eastAsia="FangSong" w:cs="Times New Roman"/>
        </w:rPr>
        <w:t>堆积方式取决于分子的形状和大小</w:t>
      </w:r>
      <w:r>
        <w:rPr>
          <w:rFonts w:hint="eastAsia" w:ascii="Times New Roman" w:hAnsi="Times New Roman" w:eastAsia="Times New Roman" w:cs="Times New Roman"/>
        </w:rPr>
        <w:t>，</w:t>
      </w:r>
      <w:r>
        <w:rPr>
          <w:rFonts w:hint="eastAsia" w:ascii="Times New Roman" w:hAnsi="Times New Roman" w:eastAsia="FangSong" w:cs="Times New Roman"/>
        </w:rPr>
        <w:t>有些还与氢键作用相关</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X</w:t>
      </w:r>
      <w:r>
        <w:rPr>
          <w:rFonts w:hint="eastAsia" w:ascii="Times New Roman" w:hAnsi="Times New Roman" w:eastAsia="FangSong" w:cs="Times New Roman"/>
        </w:rPr>
        <w:t>射线衍射已测定了不少蛋白质和核酸的晶体结构</w:t>
      </w:r>
      <w:r>
        <w:rPr>
          <w:rFonts w:hint="eastAsia" w:ascii="Times New Roman" w:hAnsi="Times New Roman" w:eastAsia="Times New Roman" w:cs="Times New Roman"/>
        </w:rPr>
        <w:t>，</w:t>
      </w:r>
      <w:r>
        <w:rPr>
          <w:rFonts w:hint="eastAsia" w:ascii="Times New Roman" w:hAnsi="Times New Roman" w:eastAsia="FangSong" w:cs="Times New Roman"/>
        </w:rPr>
        <w:t>在分子生物学中有重要意义</w:t>
      </w:r>
      <w:r>
        <w:rPr>
          <w:rFonts w:hint="eastAsia" w:ascii="Times New Roman" w:hAnsi="Times New Roman" w:eastAsia="Times New Roman" w:cs="Times New Roman"/>
        </w:rPr>
        <w:t>。</w:t>
      </w:r>
    </w:p>
    <w:bookmarkEnd w:id="106"/>
    <w:bookmarkStart w:id="107" w:name="共价晶体原子晶体"/>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共价晶体</w:t>
      </w:r>
      <w:r>
        <w:rPr>
          <w:rFonts w:hint="eastAsia" w:ascii="Times New Roman" w:hAnsi="Times New Roman" w:eastAsia="Times New Roman" w:cs="Times New Roman"/>
        </w:rPr>
        <w:t>（</w:t>
      </w:r>
      <w:r>
        <w:rPr>
          <w:rFonts w:hint="eastAsia" w:ascii="Times New Roman" w:hAnsi="Times New Roman" w:eastAsia="SimHei" w:cs="Times New Roman"/>
        </w:rPr>
        <w:t>原子晶体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共价晶体中原子间以共价键结合</w:t>
      </w:r>
      <w:r>
        <w:rPr>
          <w:rFonts w:hint="eastAsia" w:ascii="Times New Roman" w:hAnsi="Times New Roman" w:eastAsia="Times New Roman" w:cs="Times New Roman"/>
        </w:rPr>
        <w:t>，</w:t>
      </w:r>
      <w:r>
        <w:rPr>
          <w:rFonts w:hint="eastAsia" w:ascii="Times New Roman" w:hAnsi="Times New Roman" w:eastAsia="FangSong" w:cs="Times New Roman"/>
        </w:rPr>
        <w:t>整个晶体是一个由</w:t>
      </w:r>
      <w:r>
        <w:rPr>
          <w:rFonts w:hint="eastAsia" w:ascii="Times New Roman" w:hAnsi="Times New Roman" w:eastAsia="Times New Roman" w:cs="Times New Roman"/>
        </w:rPr>
        <w:t>”</w:t>
      </w:r>
      <w:r>
        <w:rPr>
          <w:rFonts w:hint="eastAsia" w:ascii="Times New Roman" w:hAnsi="Times New Roman" w:eastAsia="FangSong" w:cs="Times New Roman"/>
        </w:rPr>
        <w:t>无限</w:t>
      </w:r>
      <w:r>
        <w:rPr>
          <w:rFonts w:hint="eastAsia" w:ascii="Times New Roman" w:hAnsi="Times New Roman" w:eastAsia="Times New Roman" w:cs="Times New Roman"/>
        </w:rPr>
        <w:t>”</w:t>
      </w:r>
      <w:r>
        <w:rPr>
          <w:rFonts w:hint="eastAsia" w:ascii="Times New Roman" w:hAnsi="Times New Roman" w:eastAsia="FangSong" w:cs="Times New Roman"/>
        </w:rPr>
        <w:t>数目的原子构成的巨大分子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金刚石</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原子通过</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构成三维骨架</w:t>
      </w:r>
      <w:r>
        <w:rPr>
          <w:rFonts w:hint="eastAsia" w:ascii="Times New Roman" w:hAnsi="Times New Roman" w:eastAsia="Times New Roman" w:cs="Times New Roman"/>
        </w:rPr>
        <w:t>。</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8×1/8</w:t>
      </w:r>
      <w:r>
        <w:rPr>
          <w:rFonts w:ascii="Times New Roman" w:hAnsi="Times New Roman" w:eastAsia="Times New Roman" w:cs="Times New Roman"/>
        </w:rPr>
        <w:t xml:space="preserve"> + </w:t>
      </w:r>
      <w:r>
        <w:rPr>
          <w:rFonts w:hint="eastAsia" w:ascii="Times New Roman" w:hAnsi="Times New Roman" w:eastAsia="FangSong" w:cs="Times New Roman"/>
        </w:rPr>
        <w:t>面心</w:t>
      </w:r>
      <w:r>
        <w:rPr>
          <w:rFonts w:hint="eastAsia" w:ascii="Times New Roman" w:hAnsi="Times New Roman" w:eastAsia="Times New Roman" w:cs="Times New Roman"/>
        </w:rPr>
        <w:t>6×1/2</w:t>
      </w:r>
      <w:r>
        <w:rPr>
          <w:rFonts w:ascii="Times New Roman" w:hAnsi="Times New Roman" w:eastAsia="Times New Roman" w:cs="Times New Roman"/>
        </w:rPr>
        <w:t xml:space="preserve"> + </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空间利用率仅</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推导</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体对角线的</w:t>
      </w:r>
      <w:r>
        <w:rPr>
          <w:rFonts w:ascii="Times New Roman" w:hAnsi="Times New Roman" w:eastAsia="Times New Roman" w:cs="Times New Roman"/>
        </w:rPr>
        <w:t xml:space="preserve"> 1/4 =</w:t>
      </w:r>
      <w:r>
        <w:rPr>
          <w:rFonts w:ascii="Times New Roman" w:hAnsi="Times New Roman" w:eastAsia="Times New Roman" w:cs="Times New Roman"/>
        </w:rPr>
        <w:t xml:space="preserve"> </w:t>
      </w:r>
      <m:oMath>
        <m:f>
          <m:fPr>
            <m:type m:val="bar"/>
          </m:fPr>
          <m:num>
            <m:rad>
              <m:radPr>
                <m:degHide m:val="on"/>
              </m:radPr>
              <m:deg/>
              <m:e>
                <m:r>
                  <m:t>3</m:t>
                </m:r>
              </m:e>
            </m:rad>
          </m:num>
          <m:den>
            <m:r>
              <m:t>4</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r</m:t>
        </m:r>
        <m:r>
          <m:rPr>
            <m:sty m:val="p"/>
          </m:rPr>
          <m:t>=</m:t>
        </m:r>
        <m:f>
          <m:fPr>
            <m:type m:val="bar"/>
          </m:fPr>
          <m:num>
            <m:rad>
              <m:radPr>
                <m:degHide m:val="on"/>
              </m:radPr>
              <m:deg/>
              <m:e>
                <m:r>
                  <m:t>3</m:t>
                </m:r>
              </m:e>
            </m:rad>
          </m:num>
          <m:den>
            <m:r>
              <m:t>8</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4</m:t>
            </m:r>
          </m:num>
          <m:den>
            <m:r>
              <m:t>3</m:t>
            </m:r>
          </m:den>
        </m:f>
        <m:r>
          <m:t>π</m:t>
        </m:r>
        <m:sSup>
          <m:e>
            <m:r>
              <m:t>r</m:t>
            </m:r>
          </m:e>
          <m:sup>
            <m:r>
              <m:t>3</m:t>
            </m:r>
          </m:sup>
        </m:sSup>
        <m:r>
          <m:rPr>
            <m:sty m:val="p"/>
          </m:rPr>
          <m:t>/</m:t>
        </m:r>
        <m:sSup>
          <m:e>
            <m:r>
              <m:t>a</m:t>
            </m:r>
          </m:e>
          <m:sup>
            <m:r>
              <m:t>3</m:t>
            </m:r>
          </m:sup>
        </m:sSup>
        <m:r>
          <m:rPr>
            <m:sty m:val="p"/>
          </m:rPr>
          <m:t>=</m:t>
        </m:r>
        <m:f>
          <m:fPr>
            <m:type m:val="bar"/>
          </m:fPr>
          <m:num>
            <m:rad>
              <m:radPr>
                <m:degHide m:val="on"/>
              </m:radPr>
              <m:deg/>
              <m:e>
                <m:r>
                  <m:t>3</m:t>
                </m:r>
              </m:e>
            </m:rad>
            <m:r>
              <m:t>π</m:t>
            </m:r>
          </m:num>
          <m:den>
            <m:r>
              <m:t>16</m:t>
            </m:r>
          </m:den>
        </m:f>
        <m:r>
          <m:rPr>
            <m:sty m:val="p"/>
          </m:rPr>
          <m:t>≈</m:t>
        </m:r>
        <m:r>
          <m:t>34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109°28’，C-C</w:t>
      </w:r>
      <w:r>
        <w:rPr>
          <w:rFonts w:hint="eastAsia" w:ascii="Times New Roman" w:hAnsi="Times New Roman" w:eastAsia="FangSong" w:cs="Times New Roman"/>
        </w:rPr>
        <w:t>键长</w:t>
      </w:r>
      <w:r>
        <w:rPr>
          <w:rFonts w:ascii="Times New Roman" w:hAnsi="Times New Roman" w:eastAsia="Times New Roman" w:cs="Times New Roman"/>
        </w:rPr>
        <w:t xml:space="preserve"> 154 pm。</w:t>
      </w:r>
    </w:p>
    <w:p>
      <w:pPr>
        <w:pStyle w:val="Compact"/>
        <w:numPr>
          <w:ilvl w:val="0"/>
          <w:numId w:val="1011"/>
        </w:numPr>
      </w:pPr>
      <w:r>
        <w:rPr>
          <w:rFonts w:hint="eastAsia" w:ascii="Times New Roman" w:hAnsi="Times New Roman" w:eastAsia="FangSong" w:cs="Times New Roman"/>
          <w:b/>
          <w:bCs/>
        </w:rPr>
        <w:t>金刚砂</w:t>
      </w:r>
      <w:r>
        <w:rPr>
          <w:rFonts w:hint="eastAsia" w:ascii="Times New Roman" w:hAnsi="Times New Roman" w:eastAsia="Times New Roman" w:cs="Times New Roman"/>
          <w:b/>
          <w:bCs/>
        </w:rPr>
        <w:t>（SiC）</w:t>
      </w:r>
      <w:r>
        <w:rPr>
          <w:rFonts w:hint="eastAsia" w:ascii="Times New Roman" w:hAnsi="Times New Roman" w:eastAsia="Times New Roman" w:cs="Times New Roman"/>
        </w:rPr>
        <w:t>：</w:t>
      </w:r>
      <w:r>
        <w:rPr>
          <w:rFonts w:hint="eastAsia" w:ascii="Times New Roman" w:hAnsi="Times New Roman" w:eastAsia="FangSong" w:cs="Times New Roman"/>
        </w:rPr>
        <w:t>结构与金刚石类似</w:t>
      </w:r>
      <w:r>
        <w:rPr>
          <w:rFonts w:hint="eastAsia" w:ascii="Times New Roman" w:hAnsi="Times New Roman" w:eastAsia="Times New Roman" w:cs="Times New Roman"/>
        </w:rPr>
        <w:t>，</w:t>
      </w:r>
      <w:r>
        <w:rPr>
          <w:rFonts w:hint="eastAsia" w:ascii="Times New Roman" w:hAnsi="Times New Roman" w:eastAsia="FangSong" w:cs="Times New Roman"/>
        </w:rPr>
        <w:t>只是碳的骨架结构中有一半位置为</w:t>
      </w:r>
      <w:r>
        <w:rPr>
          <w:rFonts w:hint="eastAsia" w:ascii="Times New Roman" w:hAnsi="Times New Roman" w:eastAsia="Times New Roman" w:cs="Times New Roman"/>
        </w:rPr>
        <w:t>Si</w:t>
      </w:r>
      <w:r>
        <w:rPr>
          <w:rFonts w:hint="eastAsia" w:ascii="Times New Roman" w:hAnsi="Times New Roman" w:eastAsia="FangSong" w:cs="Times New Roman"/>
        </w:rPr>
        <w:t>所取代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C-Si</w:t>
      </w:r>
      <w:r>
        <w:rPr>
          <w:rFonts w:hint="eastAsia" w:ascii="Times New Roman" w:hAnsi="Times New Roman" w:eastAsia="FangSong" w:cs="Times New Roman"/>
        </w:rPr>
        <w:t>交替的空间骨架</w:t>
      </w:r>
      <w:r>
        <w:rPr>
          <w:rFonts w:hint="eastAsia" w:ascii="Times New Roman" w:hAnsi="Times New Roman" w:eastAsia="Times New Roman" w:cs="Times New Roman"/>
        </w:rPr>
        <w:t>。</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是优质磨料</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方石英</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原子排列成以</w:t>
      </w:r>
      <w:r>
        <w:rPr>
          <w:rFonts w:hint="eastAsia" w:ascii="Times New Roman" w:hAnsi="Times New Roman" w:eastAsia="Times New Roman" w:cs="Times New Roman"/>
        </w:rPr>
        <w:t>Si</w:t>
      </w:r>
      <w:r>
        <w:rPr>
          <w:rFonts w:hint="eastAsia" w:ascii="Times New Roman" w:hAnsi="Times New Roman" w:eastAsia="FangSong" w:cs="Times New Roman"/>
        </w:rPr>
        <w:t>为中心的正四面体</w:t>
      </w:r>
      <w:r>
        <w:rPr>
          <w:rFonts w:hint="eastAsia" w:ascii="Times New Roman" w:hAnsi="Times New Roman" w:eastAsia="Times New Roman" w:cs="Times New Roman"/>
        </w:rPr>
        <w:t>，</w:t>
      </w:r>
      <w:r>
        <w:rPr>
          <w:rFonts w:hint="eastAsia" w:ascii="Times New Roman" w:hAnsi="Times New Roman" w:eastAsia="FangSong" w:cs="Times New Roman"/>
        </w:rPr>
        <w:t>大量的</w:t>
      </w:r>
      <w:r>
        <w:rPr>
          <w:rFonts w:ascii="Times New Roman" w:hAnsi="Times New Roman" w:eastAsia="Times New Roman" w:cs="Times New Roman"/>
        </w:rPr>
        <w:t xml:space="preserve"> Si-O </w:t>
      </w:r>
      <w:r>
        <w:rPr>
          <w:rFonts w:hint="eastAsia" w:ascii="Times New Roman" w:hAnsi="Times New Roman" w:eastAsia="FangSong" w:cs="Times New Roman"/>
        </w:rPr>
        <w:t>四面体通过</w:t>
      </w:r>
      <w:r>
        <w:rPr>
          <w:rFonts w:hint="eastAsia" w:ascii="Times New Roman" w:hAnsi="Times New Roman" w:eastAsia="Times New Roman" w:cs="Times New Roman"/>
        </w:rPr>
        <w:t>O</w:t>
      </w:r>
      <w:r>
        <w:rPr>
          <w:rFonts w:hint="eastAsia" w:ascii="Times New Roman" w:hAnsi="Times New Roman" w:eastAsia="FangSong" w:cs="Times New Roman"/>
        </w:rPr>
        <w:t>原子相互连接而形成巨型分子</w:t>
      </w:r>
      <w:r>
        <w:rPr>
          <w:rFonts w:hint="eastAsia" w:ascii="Times New Roman" w:hAnsi="Times New Roman" w:eastAsia="Times New Roman" w:cs="Times New Roman"/>
        </w:rPr>
        <w:t>。</w:t>
      </w:r>
      <w:r>
        <w:rPr>
          <w:rFonts w:hint="eastAsia" w:ascii="Times New Roman" w:hAnsi="Times New Roman" w:eastAsia="FangSong" w:cs="Times New Roman"/>
        </w:rPr>
        <w:t>方石英的面心立方晶胞中含有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共价晶体特征</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一般不导电</w:t>
      </w:r>
      <w:r>
        <w:rPr>
          <w:rFonts w:hint="eastAsia" w:ascii="Times New Roman" w:hAnsi="Times New Roman" w:eastAsia="Times New Roman" w:cs="Times New Roman"/>
        </w:rPr>
        <w:t>（</w:t>
      </w:r>
      <w:r>
        <w:rPr>
          <w:rFonts w:hint="eastAsia" w:ascii="Times New Roman" w:hAnsi="Times New Roman" w:eastAsia="FangSong" w:cs="Times New Roman"/>
        </w:rPr>
        <w:t>半导体除外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Si、Ge）。</w:t>
      </w:r>
      <w:r>
        <w:rPr>
          <w:rFonts w:hint="eastAsia" w:ascii="Times New Roman" w:hAnsi="Times New Roman" w:eastAsia="FangSong" w:cs="Times New Roman"/>
        </w:rPr>
        <w:t>共价晶体虽是低配位数</w:t>
      </w:r>
      <w:r>
        <w:rPr>
          <w:rFonts w:hint="eastAsia" w:ascii="Times New Roman" w:hAnsi="Times New Roman" w:eastAsia="Times New Roman" w:cs="Times New Roman"/>
        </w:rPr>
        <w:t>、</w:t>
      </w:r>
      <w:r>
        <w:rPr>
          <w:rFonts w:hint="eastAsia" w:ascii="Times New Roman" w:hAnsi="Times New Roman" w:eastAsia="FangSong" w:cs="Times New Roman"/>
        </w:rPr>
        <w:t>低密度的构型</w:t>
      </w:r>
      <w:r>
        <w:rPr>
          <w:rFonts w:hint="eastAsia" w:ascii="Times New Roman" w:hAnsi="Times New Roman" w:eastAsia="Times New Roman" w:cs="Times New Roman"/>
        </w:rPr>
        <w:t>，</w:t>
      </w:r>
      <w:r>
        <w:rPr>
          <w:rFonts w:hint="eastAsia" w:ascii="Times New Roman" w:hAnsi="Times New Roman" w:eastAsia="FangSong" w:cs="Times New Roman"/>
        </w:rPr>
        <w:t>但因为原子间通过很强的共价键相连接</w:t>
      </w:r>
      <w:r>
        <w:rPr>
          <w:rFonts w:hint="eastAsia" w:ascii="Times New Roman" w:hAnsi="Times New Roman" w:eastAsia="Times New Roman" w:cs="Times New Roman"/>
        </w:rPr>
        <w:t>，</w:t>
      </w:r>
      <w:r>
        <w:rPr>
          <w:rFonts w:hint="eastAsia" w:ascii="Times New Roman" w:hAnsi="Times New Roman" w:eastAsia="FangSong" w:cs="Times New Roman"/>
        </w:rPr>
        <w:t>因此具有这些特征</w:t>
      </w:r>
      <w:r>
        <w:rPr>
          <w:rFonts w:hint="eastAsia" w:ascii="Times New Roman" w:hAnsi="Times New Roman" w:eastAsia="Times New Roman" w:cs="Times New Roman"/>
        </w:rPr>
        <w:t>。</w:t>
      </w:r>
      <w:r>
        <w:rPr>
          <w:rFonts w:hint="eastAsia" w:ascii="Times New Roman" w:hAnsi="Times New Roman" w:eastAsia="FangSong" w:cs="Times New Roman"/>
        </w:rPr>
        <w:t>金刚石是自然界中硬度最大的晶体之一</w:t>
      </w:r>
      <w:r>
        <w:rPr>
          <w:rFonts w:hint="eastAsia" w:ascii="Times New Roman" w:hAnsi="Times New Roman" w:eastAsia="Times New Roman" w:cs="Times New Roman"/>
        </w:rPr>
        <w:t>，</w:t>
      </w:r>
      <w:r>
        <w:rPr>
          <w:rFonts w:hint="eastAsia" w:ascii="Times New Roman" w:hAnsi="Times New Roman" w:eastAsia="FangSong" w:cs="Times New Roman"/>
        </w:rPr>
        <w:t>广泛用做金属表面的磨料和石油勘探的钻头</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(SiC)</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也是一种优质磨料</w:t>
      </w:r>
      <w:r>
        <w:rPr>
          <w:rFonts w:hint="eastAsia" w:ascii="Times New Roman" w:hAnsi="Times New Roman" w:eastAsia="Times New Roman" w:cs="Times New Roman"/>
        </w:rPr>
        <w:t>。</w:t>
      </w:r>
      <w:r>
        <w:rPr>
          <w:rFonts w:hint="eastAsia" w:ascii="Times New Roman" w:hAnsi="Times New Roman" w:eastAsia="FangSong" w:cs="Times New Roman"/>
        </w:rPr>
        <w:t>石英玻璃常用于制作耐高温的器皿</w:t>
      </w:r>
      <w:r>
        <w:rPr>
          <w:rFonts w:hint="eastAsia" w:ascii="Times New Roman" w:hAnsi="Times New Roman" w:eastAsia="Times New Roman" w:cs="Times New Roman"/>
        </w:rPr>
        <w:t>。Si</w:t>
      </w:r>
      <w:r>
        <w:rPr>
          <w:rFonts w:hint="eastAsia" w:ascii="Times New Roman" w:hAnsi="Times New Roman" w:eastAsia="FangSong" w:cs="Times New Roman"/>
        </w:rPr>
        <w:t>和</w:t>
      </w:r>
      <w:r>
        <w:rPr>
          <w:rFonts w:hint="eastAsia" w:ascii="Times New Roman" w:hAnsi="Times New Roman" w:eastAsia="Times New Roman" w:cs="Times New Roman"/>
        </w:rPr>
        <w:t>Ge</w:t>
      </w:r>
      <w:r>
        <w:rPr>
          <w:rFonts w:hint="eastAsia" w:ascii="Times New Roman" w:hAnsi="Times New Roman" w:eastAsia="FangSong" w:cs="Times New Roman"/>
        </w:rPr>
        <w:t>的晶体也存在金刚石结构</w:t>
      </w:r>
      <w:r>
        <w:rPr>
          <w:rFonts w:hint="eastAsia" w:ascii="Times New Roman" w:hAnsi="Times New Roman" w:eastAsia="Times New Roman" w:cs="Times New Roman"/>
        </w:rPr>
        <w:t>，</w:t>
      </w:r>
      <w:r>
        <w:rPr>
          <w:rFonts w:hint="eastAsia" w:ascii="Times New Roman" w:hAnsi="Times New Roman" w:eastAsia="FangSong" w:cs="Times New Roman"/>
        </w:rPr>
        <w:t>但它们的最高满带和最低空带之间的禁带较窄</w:t>
      </w:r>
      <w:r>
        <w:rPr>
          <w:rFonts w:hint="eastAsia" w:ascii="Times New Roman" w:hAnsi="Times New Roman" w:eastAsia="Times New Roman" w:cs="Times New Roman"/>
        </w:rPr>
        <w:t>，</w:t>
      </w:r>
      <w:r>
        <w:rPr>
          <w:rFonts w:hint="eastAsia" w:ascii="Times New Roman" w:hAnsi="Times New Roman" w:eastAsia="FangSong" w:cs="Times New Roman"/>
        </w:rPr>
        <w:t>导电性处于绝缘体和金属之间</w:t>
      </w:r>
      <w:r>
        <w:rPr>
          <w:rFonts w:hint="eastAsia" w:ascii="Times New Roman" w:hAnsi="Times New Roman" w:eastAsia="Times New Roman" w:cs="Times New Roman"/>
        </w:rPr>
        <w:t>，</w:t>
      </w:r>
      <w:r>
        <w:rPr>
          <w:rFonts w:hint="eastAsia" w:ascii="Times New Roman" w:hAnsi="Times New Roman" w:eastAsia="FangSong" w:cs="Times New Roman"/>
        </w:rPr>
        <w:t>是半导体的基质材料</w:t>
      </w:r>
      <w:r>
        <w:rPr>
          <w:rFonts w:hint="eastAsia" w:ascii="Times New Roman" w:hAnsi="Times New Roman" w:eastAsia="Times New Roman" w:cs="Times New Roman"/>
        </w:rPr>
        <w:t>——20</w:t>
      </w:r>
      <w:r>
        <w:rPr>
          <w:rFonts w:hint="eastAsia" w:ascii="Times New Roman" w:hAnsi="Times New Roman" w:eastAsia="FangSong" w:cs="Times New Roman"/>
        </w:rPr>
        <w:t>世纪后半叶半导体研究的发展使电子工业发生了革命</w:t>
      </w:r>
      <w:r>
        <w:rPr>
          <w:rFonts w:hint="eastAsia" w:ascii="Times New Roman" w:hAnsi="Times New Roman" w:eastAsia="Times New Roman" w:cs="Times New Roman"/>
        </w:rPr>
        <w:t>，</w:t>
      </w:r>
      <w:r>
        <w:rPr>
          <w:rFonts w:hint="eastAsia" w:ascii="Times New Roman" w:hAnsi="Times New Roman" w:eastAsia="FangSong" w:cs="Times New Roman"/>
        </w:rPr>
        <w:t>从而使人类社会步入信息时代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13.6）</w:t>
      </w:r>
      <w:r>
        <w:rPr>
          <w:rFonts w:ascii="Times New Roman" w:hAnsi="Times New Roman" w:eastAsia="Times New Roman" w:cs="Times New Roman"/>
        </w:rPr>
        <w:t xml:space="preserve">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648.9</m:t>
        </m:r>
        <m:r>
          <m:t> </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算出</w:t>
      </w:r>
      <w:r>
        <w:rPr>
          <w:rFonts w:hint="eastAsia" w:ascii="Times New Roman" w:hAnsi="Times New Roman" w:eastAsia="Times New Roman" w:cs="Times New Roman"/>
        </w:rPr>
        <w:t>Sn</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m:oMath>
        <m:oMathPr>
          <m:ctrlPr>
            <w:rPr>
              <w:sz w:val="28"/>
              <w:szCs w:val="28"/>
            </w:rPr>
          </m:ctrlPr>
        </m:oMathPr>
        <m:r>
          <m:t>a</m:t>
        </m:r>
        <m:r>
          <m:rPr>
            <m:sty m:val="p"/>
          </m:rPr>
          <m:t>=</m:t>
        </m:r>
        <m:r>
          <m:t>583.1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318.2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已知白锡中的平均键长为</w:t>
      </w:r>
      <w:r>
        <w:rPr>
          <w:rFonts w:ascii="Times New Roman" w:hAnsi="Times New Roman" w:eastAsia="Times New Roman" w:cs="Times New Roman"/>
        </w:rPr>
        <w:t xml:space="preserve"> 310 </w:t>
      </w:r>
      <w:r>
        <w:rPr>
          <w:rFonts w:hint="eastAsia" w:ascii="Times New Roman" w:hAnsi="Times New Roman" w:eastAsia="Times New Roman" w:cs="Times New Roman"/>
        </w:rPr>
        <w:t>pm，</w:t>
      </w:r>
      <w:r>
        <w:rPr>
          <w:rFonts w:hint="eastAsia" w:ascii="Times New Roman" w:hAnsi="Times New Roman" w:eastAsia="FangSong" w:cs="Times New Roman"/>
        </w:rPr>
        <w:t>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金刚石型结构中键长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体对角线的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m:oMath>
        <m:oMathPr>
          <m:ctrlPr>
            <w:rPr>
              <w:sz w:val="28"/>
              <w:szCs w:val="28"/>
            </w:rPr>
          </m:ctrlPr>
        </m:oMathP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648.9</m:t>
        </m:r>
        <m:r>
          <m:rPr>
            <m:sty m:val="p"/>
          </m:rPr>
          <m:t>=</m:t>
        </m:r>
        <m:r>
          <m:t>281.0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m:oMath>
        <m:oMathPr>
          <m:ctrlPr>
            <w:rPr>
              <w:sz w:val="28"/>
              <w:szCs w:val="28"/>
            </w:rPr>
          </m:ctrlPr>
        </m:oMathPr>
        <m:r>
          <m:t>r</m:t>
        </m:r>
        <m:r>
          <m:rPr>
            <m:sty m:val="p"/>
          </m:rPr>
          <m:t>=</m:t>
        </m:r>
        <m:r>
          <m:t>281.0</m:t>
        </m:r>
        <m:r>
          <m:rPr>
            <m:sty m:val="p"/>
          </m:rPr>
          <m:t>/</m:t>
        </m:r>
        <m:r>
          <m:t>2</m:t>
        </m:r>
        <m:r>
          <m:rPr>
            <m:sty m:val="p"/>
          </m:rPr>
          <m:t>=</m:t>
        </m:r>
        <m:r>
          <m:t>140.5</m:t>
        </m:r>
        <m:r>
          <m:t> </m:t>
        </m:r>
        <m:r>
          <m:rPr>
            <m:sty m:val="p"/>
          </m:rPr>
          <m:t>p</m:t>
        </m:r>
        <m:r>
          <m:rPr>
            <m:sty m:val="p"/>
          </m:rPr>
          <m:t>m</m:t>
        </m:r>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金刚石型晶胞含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m:oMath>
        <m:oMathPr>
          <m:ctrlPr>
            <w:rPr>
              <w:sz w:val="28"/>
              <w:szCs w:val="28"/>
            </w:rPr>
          </m:ctrlPr>
        </m:oMathPr>
        <m:r>
          <m:t>M</m:t>
        </m:r>
        <m:r>
          <m:rPr>
            <m:sty m:val="p"/>
          </m:rPr>
          <m:t>=</m:t>
        </m:r>
        <m:f>
          <m:fPr>
            <m:type m:val="bar"/>
          </m:fPr>
          <m:num>
            <m:r>
              <m:t>ρ</m:t>
            </m:r>
            <m:r>
              <m:t>V</m:t>
            </m:r>
            <m:sSub>
              <m:e>
                <m:r>
                  <m:t>N</m:t>
                </m:r>
              </m:e>
              <m:sub>
                <m:r>
                  <m:t>A</m:t>
                </m:r>
              </m:sub>
            </m:sSub>
          </m:num>
          <m:den>
            <m:r>
              <m:t>8</m:t>
            </m:r>
          </m:den>
        </m:f>
        <m:r>
          <m:rPr>
            <m:sty m:val="p"/>
          </m:rPr>
          <m:t>=</m:t>
        </m:r>
        <m:f>
          <m:fPr>
            <m:type m:val="bar"/>
          </m:fPr>
          <m:num>
            <m:r>
              <m:t>5.77</m:t>
            </m:r>
            <m:r>
              <m:rPr>
                <m:sty m:val="p"/>
              </m:rPr>
              <m:t>×</m:t>
            </m:r>
            <m:sSup>
              <m:e>
                <m:r>
                  <m:t>10</m:t>
                </m:r>
              </m:e>
              <m:sup>
                <m:r>
                  <m:t>3</m:t>
                </m:r>
              </m:sup>
            </m:sSup>
            <m:r>
              <m:rPr>
                <m:sty m:val="p"/>
              </m:rPr>
              <m:t>×</m:t>
            </m:r>
            <m:r>
              <m:rPr>
                <m:sty m:val="p"/>
              </m:rPr>
              <m:t>(</m:t>
            </m:r>
            <m:r>
              <m:t>6.489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num>
          <m:den>
            <m:r>
              <m:t>8</m:t>
            </m:r>
          </m:den>
        </m:f>
        <m:r>
          <m:rPr>
            <m:sty m:val="p"/>
          </m:rPr>
          <m:t>≈</m:t>
        </m:r>
        <m:r>
          <m:t>119</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119</w:t>
      </w:r>
    </w:p>
    <w:p>
      <w:pPr>
        <w:pStyle w:val="BlockText"/>
      </w:pPr>
      <w:r>
        <w:rPr>
          <w:rFonts w:hint="eastAsia" w:ascii="Times New Roman" w:hAnsi="Times New Roman" w:eastAsia="Times New Roman" w:cs="Times New Roman"/>
        </w:rPr>
        <w:t>（3）</w:t>
      </w:r>
      <w:r>
        <w:rPr>
          <w:rFonts w:hint="eastAsia" w:ascii="Times New Roman" w:hAnsi="Times New Roman" w:eastAsia="FangSong" w:cs="Times New Roman"/>
        </w:rPr>
        <w:t>白锡密度</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119</m:t>
            </m:r>
          </m:num>
          <m:den>
            <m:r>
              <m:rPr>
                <m:sty m:val="p"/>
              </m:rPr>
              <m:t>(</m:t>
            </m:r>
            <m:r>
              <m:t>5.831</m:t>
            </m:r>
            <m:r>
              <m:rPr>
                <m:sty m:val="p"/>
              </m:rPr>
              <m:t>×</m:t>
            </m:r>
            <m:sSup>
              <m:e>
                <m:r>
                  <m:t>10</m:t>
                </m:r>
              </m:e>
              <m:sup>
                <m:r>
                  <m:rPr>
                    <m:sty m:val="p"/>
                  </m:rPr>
                  <m:t>−</m:t>
                </m:r>
                <m:r>
                  <m:t>8</m:t>
                </m:r>
              </m:sup>
            </m:sSup>
            <m:sSup>
              <m:e>
                <m:r>
                  <m:rPr>
                    <m:sty m:val="p"/>
                  </m:rPr>
                  <m:t>)</m:t>
                </m:r>
              </m:e>
              <m:sup>
                <m:r>
                  <m:t>2</m:t>
                </m:r>
              </m:sup>
            </m:sSup>
            <m:r>
              <m:rPr>
                <m:sty m:val="p"/>
              </m:rPr>
              <m:t>×</m:t>
            </m:r>
            <m:r>
              <m:t>3.182</m:t>
            </m:r>
            <m:r>
              <m:rPr>
                <m:sty m:val="p"/>
              </m:rPr>
              <m:t>×</m:t>
            </m:r>
            <m:sSup>
              <m:e>
                <m:r>
                  <m:t>10</m:t>
                </m:r>
              </m:e>
              <m:sup>
                <m:r>
                  <m:rPr>
                    <m:sty m:val="p"/>
                  </m:rPr>
                  <m:t>−</m:t>
                </m:r>
                <m:r>
                  <m:t>8</m:t>
                </m:r>
              </m:sup>
            </m:sSup>
            <m:r>
              <m:rPr>
                <m:sty m:val="p"/>
              </m:rPr>
              <m:t>×</m:t>
            </m:r>
            <m:r>
              <m:t>6.02</m:t>
            </m:r>
            <m:r>
              <m:rPr>
                <m:sty m:val="p"/>
              </m:rPr>
              <m:t>×</m:t>
            </m:r>
            <m:sSup>
              <m:e>
                <m:r>
                  <m:t>10</m:t>
                </m:r>
              </m:e>
              <m:sup>
                <m:r>
                  <m:t>23</m:t>
                </m:r>
              </m:sup>
            </m:sSup>
          </m:den>
        </m:f>
        <m:r>
          <m:rPr>
            <m:sty m:val="p"/>
          </m:rPr>
          <m:t>=</m:t>
        </m:r>
        <m:r>
          <m:t>7.30</m:t>
        </m:r>
        <m:r>
          <m:rPr>
            <m:sty m:val="p"/>
          </m:rPr>
          <m:t>×</m:t>
        </m:r>
        <m:sSup>
          <m:e>
            <m:r>
              <m:t>10</m:t>
            </m:r>
          </m:e>
          <m:sup>
            <m:r>
              <m:t>3</m:t>
            </m:r>
          </m:sup>
        </m:sSup>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灰锡密度</w:t>
      </w:r>
      <w:r>
        <w:rPr>
          <w:rFonts w:ascii="Times New Roman" w:hAnsi="Times New Roman" w:eastAsia="Times New Roman" w:cs="Times New Roman"/>
        </w:rPr>
        <w:t xml:space="preserve"> 5.77 &lt; </w:t>
      </w:r>
      <w:r>
        <w:rPr>
          <w:rFonts w:hint="eastAsia" w:ascii="Times New Roman" w:hAnsi="Times New Roman" w:eastAsia="FangSong" w:cs="Times New Roman"/>
        </w:rPr>
        <w:t xml:space="preserve">白锡密度</w:t>
      </w:r>
      <w:r>
        <w:rPr>
          <w:rFonts w:ascii="Times New Roman" w:hAnsi="Times New Roman" w:eastAsia="Times New Roman" w:cs="Times New Roman"/>
        </w:rPr>
        <w:t xml:space="preserve"> 7.30 → </w:t>
      </w:r>
      <w:r>
        <w:rPr>
          <w:rFonts w:hint="eastAsia" w:ascii="Times New Roman" w:hAnsi="Times New Roman" w:eastAsia="FangSong" w:cs="Times New Roman"/>
        </w:rPr>
        <w:t>白锡变灰锡</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FangSong" w:cs="Times New Roman"/>
          <w:b/>
          <w:bCs/>
        </w:rPr>
        <w:t xml:space="preserve">膨胀</w:t>
      </w:r>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灰锡键长</w:t>
      </w:r>
      <w:r>
        <w:rPr>
          <w:rFonts w:ascii="Times New Roman" w:hAnsi="Times New Roman" w:eastAsia="Times New Roman" w:cs="Times New Roman"/>
        </w:rPr>
        <w:t xml:space="preserve"> 281 pm &lt; </w:t>
      </w:r>
      <w:r>
        <w:rPr>
          <w:rFonts w:hint="eastAsia" w:ascii="Times New Roman" w:hAnsi="Times New Roman" w:eastAsia="FangSong" w:cs="Times New Roman"/>
        </w:rPr>
        <w:t xml:space="preserve">白锡平均键长</w:t>
      </w:r>
      <w:r>
        <w:rPr>
          <w:rFonts w:ascii="Times New Roman" w:hAnsi="Times New Roman" w:eastAsia="Times New Roman" w:cs="Times New Roman"/>
        </w:rPr>
        <w:t xml:space="preserve"> 310 pm →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更强</w:t>
      </w:r>
    </w:p>
    <w:bookmarkEnd w:id="107"/>
    <w:bookmarkStart w:id="108" w:name="四大晶体类型对比表"/>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四大晶体类型对比表</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13.5 </w:t>
      </w:r>
      <w:r>
        <w:rPr>
          <w:rFonts w:hint="eastAsia" w:ascii="Times New Roman" w:hAnsi="Times New Roman" w:eastAsia="FangSong" w:cs="Times New Roman"/>
          <w:b w:val="0"/>
          <w:bCs/>
          <w:i w:val="0"/>
          <w:sz w:val="21"/>
        </w:rPr>
        <w:t xml:space="preserve">晶体的基本类型和性质</w:t>
      </w:r>
    </w:p>
    <w:tbl>
      <w:tblPr>
        <w:tblStyle w:val="Table"/>
        <w:tblW w:type="pct" w:w="5000"/>
        <w:tblLayout w:type="fixed"/>
        <w:tblLook w:firstRow="1" w:lastRow="0" w:firstColumn="0" w:lastColumn="0" w:noHBand="0" w:noVBand="0" w:val="0020"/>
      </w:tblPr>
      <w:tblGrid>
        <w:gridCol w:w="905"/>
        <w:gridCol w:w="905"/>
        <w:gridCol w:w="905"/>
        <w:gridCol w:w="905"/>
        <w:gridCol w:w="1131"/>
        <w:gridCol w:w="1131"/>
        <w:gridCol w:w="1131"/>
        <w:gridCol w:w="905"/>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晶体质点</w:t>
            </w:r>
          </w:p>
        </w:tc>
        <w:tc>
          <w:tcPr/>
          <w:p>
            <w:pPr>
              <w:pStyle w:val="Compact"/>
              <w:jc w:val="center"/>
            </w:pPr>
            <w:r>
              <w:rPr>
                <w:rFonts w:hint="eastAsia" w:ascii="Times New Roman" w:hAnsi="Times New Roman" w:eastAsia="SimHei" w:cs="Times New Roman"/>
                <w:b/>
              </w:rPr>
              <w:t xml:space="preserve">质点间作用力</w:t>
            </w:r>
          </w:p>
        </w:tc>
        <w:tc>
          <w:tcPr/>
          <w:p>
            <w:pPr>
              <w:pStyle w:val="Compact"/>
              <w:jc w:val="center"/>
            </w:pPr>
            <w:r>
              <w:rPr>
                <w:rFonts w:hint="eastAsia" w:ascii="Times New Roman" w:hAnsi="Times New Roman" w:eastAsia="SimHei" w:cs="Times New Roman"/>
                <w:b/>
              </w:rPr>
              <w:t xml:space="preserve">堆积特征</w:t>
            </w:r>
          </w:p>
        </w:tc>
        <w:tc>
          <w:tcPr/>
          <w:p>
            <w:pPr>
              <w:pStyle w:val="Compact"/>
              <w:jc w:val="center"/>
            </w:pPr>
            <w:r>
              <w:rPr>
                <w:rFonts w:hint="eastAsia" w:ascii="Times New Roman" w:hAnsi="Times New Roman" w:eastAsia="SimHei" w:cs="Times New Roman"/>
                <w:b/>
              </w:rPr>
              <w:t xml:space="preserve">熔沸点</w:t>
            </w:r>
          </w:p>
        </w:tc>
        <w:tc>
          <w:tcPr/>
          <w:p>
            <w:pPr>
              <w:pStyle w:val="Compact"/>
              <w:jc w:val="center"/>
            </w:pPr>
            <w:r>
              <w:rPr>
                <w:rFonts w:hint="eastAsia" w:ascii="Times New Roman" w:hAnsi="Times New Roman" w:eastAsia="SimHei" w:cs="Times New Roman"/>
                <w:b/>
              </w:rPr>
              <w:t xml:space="preserve">硬度</w:t>
            </w:r>
          </w:p>
        </w:tc>
        <w:tc>
          <w:tcPr/>
          <w:p>
            <w:pPr>
              <w:pStyle w:val="Compact"/>
              <w:jc w:val="center"/>
            </w:pPr>
            <w:r>
              <w:rPr>
                <w:rFonts w:hint="eastAsia" w:ascii="Times New Roman" w:hAnsi="Times New Roman" w:eastAsia="SimHei" w:cs="Times New Roman"/>
                <w:b/>
              </w:rPr>
              <w:t xml:space="preserve">延展性</w:t>
            </w:r>
          </w:p>
        </w:tc>
        <w:tc>
          <w:tcPr/>
          <w:p>
            <w:pPr>
              <w:pStyle w:val="Compact"/>
              <w:jc w:val="center"/>
            </w:pPr>
            <w:r>
              <w:rPr>
                <w:rFonts w:hint="eastAsia" w:ascii="Times New Roman" w:hAnsi="Times New Roman" w:eastAsia="SimHei" w:cs="Times New Roman"/>
                <w:b/>
              </w:rPr>
              <w:t xml:space="preserve">导电性</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金属正离子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多数密堆积</w:t>
            </w:r>
            <w:r>
              <w:rPr>
                <w:rFonts w:hint="eastAsia" w:ascii="Times New Roman" w:hAnsi="Times New Roman" w:eastAsia="Times New Roman" w:cs="Times New Roman"/>
              </w:rPr>
              <w:t>，CN≥6</w:t>
            </w:r>
          </w:p>
        </w:tc>
        <w:tc>
          <w:tcPr/>
          <w:p>
            <w:pPr>
              <w:pStyle w:val="Compact"/>
              <w:jc w:val="center"/>
            </w:pPr>
            <w:r>
              <w:rPr>
                <w:rFonts w:hint="eastAsia" w:ascii="Times New Roman" w:hAnsi="Times New Roman" w:eastAsia="FangSong" w:cs="Times New Roman"/>
              </w:rPr>
              <w:t xml:space="preserve">一般较高</w:t>
            </w:r>
          </w:p>
        </w:tc>
        <w:tc>
          <w:tcPr/>
          <w:p>
            <w:pPr>
              <w:pStyle w:val="Compact"/>
              <w:jc w:val="center"/>
            </w:pPr>
            <w:r>
              <w:rPr>
                <w:rFonts w:hint="eastAsia" w:ascii="Times New Roman" w:hAnsi="Times New Roman" w:eastAsia="FangSong" w:cs="Times New Roman"/>
              </w:rPr>
              <w:t xml:space="preserve">一般较大</w:t>
            </w:r>
          </w:p>
        </w:tc>
        <w:tc>
          <w:tcPr/>
          <w:p>
            <w:pPr>
              <w:pStyle w:val="Compact"/>
              <w:jc w:val="center"/>
            </w:pPr>
            <w:r>
              <w:rPr>
                <w:rFonts w:hint="eastAsia" w:ascii="Times New Roman" w:hAnsi="Times New Roman" w:eastAsia="FangSong" w:cs="Times New Roman"/>
              </w:rPr>
              <w:t xml:space="preserve">良</w:t>
            </w:r>
          </w:p>
        </w:tc>
        <w:tc>
          <w:tcPr/>
          <w:p>
            <w:pPr>
              <w:pStyle w:val="Compact"/>
              <w:jc w:val="center"/>
            </w:pPr>
            <w:r>
              <w:rPr>
                <w:rFonts w:hint="eastAsia" w:ascii="Times New Roman" w:hAnsi="Times New Roman" w:eastAsia="FangSong" w:cs="Times New Roman"/>
              </w:rPr>
              <w:t xml:space="preserve">良</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负离子密堆积</w:t>
            </w:r>
            <w:r>
              <w:rPr>
                <w:rFonts w:hint="eastAsia" w:ascii="Times New Roman" w:hAnsi="Times New Roman" w:eastAsia="Times New Roman" w:cs="Times New Roman"/>
              </w:rPr>
              <w:t>，</w:t>
            </w:r>
            <w:r>
              <w:rPr>
                <w:rFonts w:hint="eastAsia" w:ascii="Times New Roman" w:hAnsi="Times New Roman" w:eastAsia="FangSong" w:cs="Times New Roman"/>
              </w:rPr>
              <w:t>正离子填空隙</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固态不导</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 xml:space="preserve">多数密堆积</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小</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 xml:space="preserve">绝缘体</w:t>
            </w:r>
          </w:p>
        </w:tc>
      </w:tr>
      <w:tr>
        <w:tc>
          <w:tcPr/>
          <w:p>
            <w:pPr>
              <w:pStyle w:val="Compact"/>
              <w:jc w:val="center"/>
            </w:pPr>
            <w:r>
              <w:rPr>
                <w:rFonts w:hint="eastAsia" w:ascii="Times New Roman" w:hAnsi="Times New Roman" w:eastAsia="FangSong" w:cs="Times New Roman"/>
                <w:b/>
                <w:bCs/>
              </w:rPr>
              <w:t xml:space="preserve">共价晶体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空间利用率和配位数最低</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半导体</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m:oMath>
        <m:r>
          <m:t>U</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相互远离的气态正</w:t>
      </w:r>
      <w:r>
        <w:rPr>
          <w:rFonts w:hint="eastAsia" w:ascii="Times New Roman" w:hAnsi="Times New Roman" w:eastAsia="Times New Roman" w:cs="Times New Roman"/>
        </w:rPr>
        <w:t>、</w:t>
      </w:r>
      <w:r>
        <w:rPr>
          <w:rFonts w:hint="eastAsia" w:ascii="Times New Roman" w:hAnsi="Times New Roman" w:eastAsia="FangSong" w:cs="Times New Roman"/>
        </w:rPr>
        <w:t>负离子结合成</w:t>
      </w:r>
      <w:r>
        <w:rPr>
          <w:rFonts w:ascii="Times New Roman" w:hAnsi="Times New Roman" w:eastAsia="Times New Roman" w:cs="Times New Roman"/>
        </w:rPr>
        <w:t xml:space="preserve"> 1 mol </w:t>
      </w:r>
      <w:r>
        <w:rPr>
          <w:rFonts w:hint="eastAsia" w:ascii="Times New Roman" w:hAnsi="Times New Roman" w:eastAsia="FangSong" w:cs="Times New Roman"/>
        </w:rPr>
        <w:t>离子晶体时释放的能量</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离子键越强</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。Born-Haber</w:t>
      </w:r>
      <w:r>
        <w:rPr>
          <w:rFonts w:hint="eastAsia" w:ascii="Times New Roman" w:hAnsi="Times New Roman" w:eastAsia="FangSong" w:cs="Times New Roman"/>
        </w:rPr>
        <w:t>循环利用</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将晶格能拆分为升华热</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电子亲和能等可测热效应之和来间接求算</w:t>
      </w:r>
      <w:r>
        <w:rPr>
          <w:rFonts w:hint="eastAsia" w:ascii="Times New Roman" w:hAnsi="Times New Roman" w:eastAsia="Times New Roman" w:cs="Times New Roman"/>
        </w:rPr>
        <w:t>。Born-Landé</w:t>
      </w:r>
      <w:r>
        <w:rPr>
          <w:rFonts w:hint="eastAsia" w:ascii="Times New Roman" w:hAnsi="Times New Roman" w:eastAsia="FangSong" w:cs="Times New Roman"/>
        </w:rPr>
        <w:t>方程可从理论上估算晶格能</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即与离子电荷成正比</w:t>
      </w:r>
      <w:r>
        <w:rPr>
          <w:rFonts w:hint="eastAsia" w:ascii="Times New Roman" w:hAnsi="Times New Roman" w:eastAsia="Times New Roman" w:cs="Times New Roman"/>
        </w:rPr>
        <w:t>、</w:t>
      </w:r>
      <w:r>
        <w:rPr>
          <w:rFonts w:hint="eastAsia" w:ascii="Times New Roman" w:hAnsi="Times New Roman" w:eastAsia="FangSong" w:cs="Times New Roman"/>
        </w:rPr>
        <w:t>与离子间距成反比</w:t>
      </w:r>
      <w:r>
        <w:rPr>
          <w:rFonts w:hint="eastAsia" w:ascii="Times New Roman" w:hAnsi="Times New Roman" w:eastAsia="Times New Roman" w:cs="Times New Roman"/>
        </w:rPr>
        <w:t>。</w:t>
      </w:r>
    </w:p>
    <w:bookmarkEnd w:id="108"/>
    <w:bookmarkEnd w:id="109"/>
    <w:bookmarkStart w:id="113" w:name="五化学键键型和晶体构型的变异13.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化学键键型和晶体构型的变异</w:t>
      </w:r>
      <w:r>
        <w:rPr>
          <w:rFonts w:hint="eastAsia" w:ascii="Times New Roman" w:hAnsi="Times New Roman" w:eastAsia="Times New Roman" w:cs="Times New Roman"/>
        </w:rPr>
        <w:t>（§13.5）</w:t>
      </w:r>
    </w:p>
    <w:bookmarkStart w:id="110" w:name="键型和晶型的变化"/>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键型和晶型的变化</w:t>
      </w:r>
    </w:p>
    <w:p>
      <w:pPr>
        <w:pStyle w:val="FirstParagraph"/>
      </w:pPr>
      <w:r>
        <w:rPr>
          <w:rFonts w:hint="eastAsia" w:ascii="Times New Roman" w:hAnsi="Times New Roman" w:eastAsia="FangSong" w:cs="Times New Roman"/>
        </w:rPr>
        <w:t>实际晶体中</w:t>
      </w:r>
      <w:r>
        <w:rPr>
          <w:rFonts w:hint="eastAsia" w:ascii="Times New Roman" w:hAnsi="Times New Roman" w:eastAsia="Times New Roman" w:cs="Times New Roman"/>
        </w:rPr>
        <w:t>，</w:t>
      </w:r>
      <w:r>
        <w:rPr>
          <w:rFonts w:hint="eastAsia" w:ascii="Times New Roman" w:hAnsi="Times New Roman" w:eastAsia="FangSong" w:cs="Times New Roman"/>
        </w:rPr>
        <w:t>原子之间往往存在着过渡性键型</w:t>
      </w:r>
      <w:r>
        <w:rPr>
          <w:rFonts w:hint="eastAsia" w:ascii="Times New Roman" w:hAnsi="Times New Roman" w:eastAsia="Times New Roman" w:cs="Times New Roman"/>
        </w:rPr>
        <w:t>，</w:t>
      </w:r>
      <w:r>
        <w:rPr>
          <w:rFonts w:hint="eastAsia" w:ascii="Times New Roman" w:hAnsi="Times New Roman" w:eastAsia="FangSong" w:cs="Times New Roman"/>
        </w:rPr>
        <w:t>从而产生过渡性晶型</w:t>
      </w:r>
      <w:r>
        <w:rPr>
          <w:rFonts w:hint="eastAsia" w:ascii="Times New Roman" w:hAnsi="Times New Roman" w:eastAsia="Times New Roman" w:cs="Times New Roman"/>
        </w:rPr>
        <w:t>。</w:t>
      </w:r>
      <w:r>
        <w:rPr>
          <w:rFonts w:hint="eastAsia" w:ascii="Times New Roman" w:hAnsi="Times New Roman" w:eastAsia="FangSong" w:cs="Times New Roman"/>
        </w:rPr>
        <w:t>周期表从左到右</w:t>
      </w:r>
      <w:r>
        <w:rPr>
          <w:rFonts w:hint="eastAsia" w:ascii="Times New Roman" w:hAnsi="Times New Roman" w:eastAsia="Times New Roman" w:cs="Times New Roman"/>
        </w:rPr>
        <w:t>，</w:t>
      </w:r>
      <w:r>
        <w:rPr>
          <w:rFonts w:hint="eastAsia" w:ascii="Times New Roman" w:hAnsi="Times New Roman" w:eastAsia="FangSong" w:cs="Times New Roman"/>
        </w:rPr>
        <w:t>单质的键型从金属键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分子间力依次递变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第三周期元素卤化物及氧化物的键型与晶型变化</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13.8 </w:t>
      </w:r>
      <w:r>
        <w:rPr>
          <w:rFonts w:hint="eastAsia" w:ascii="Times New Roman" w:hAnsi="Times New Roman" w:eastAsia="FangSong" w:cs="Times New Roman"/>
          <w:b w:val="0"/>
          <w:bCs/>
          <w:i w:val="0"/>
          <w:sz w:val="21"/>
        </w:rPr>
        <w:t xml:space="preserve">第三周期元素氯化物和氧化物数据</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MgCl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AlCl</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SiCl</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PCl</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离子晶体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分子晶体</w:t>
            </w:r>
          </w:p>
        </w:tc>
      </w:tr>
    </w:tbl>
    <w:p>
      <w:pPr>
        <w:pStyle w:val="BodyText"/>
        <w:spacing w:before="120" w:after="8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固态为离子晶体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Sup>
          <m:e>
            <m:r>
              <m:rPr>
                <m:sty m:val="p"/>
              </m:rPr>
              <m:t>l</m:t>
            </m:r>
          </m:e>
          <m:sub>
            <m:r>
              <m:rPr>
                <m:sty m:val="p"/>
              </m:rPr>
              <m:t>4</m:t>
            </m:r>
          </m:sub>
          <m:sup>
            <m:r>
              <m:rPr>
                <m:sty m:val="p"/>
              </m:rPr>
              <m:t>+</m:t>
            </m:r>
          </m:sup>
        </m:sSubSup>
        <m:r>
          <m:rPr>
            <m:sty m:val="p"/>
          </m:rPr>
          <m:t>]</m:t>
        </m:r>
        <m:r>
          <m:rPr>
            <m:sty m:val="p"/>
          </m:rPr>
          <m:t>[</m:t>
        </m:r>
        <m:r>
          <m:rPr>
            <m:sty m:val="p"/>
          </m:rPr>
          <m:t>P</m:t>
        </m:r>
        <m:r>
          <m:rPr>
            <m:sty m:val="p"/>
          </m:rPr>
          <m:t>C</m:t>
        </m:r>
        <m:sSubSup>
          <m:e>
            <m:r>
              <m:rPr>
                <m:sty m:val="p"/>
              </m:rPr>
              <m:t>l</m:t>
            </m:r>
          </m:e>
          <m:sub>
            <m:r>
              <m:rPr>
                <m:sty m:val="p"/>
              </m:rPr>
              <m:t>6</m:t>
            </m:r>
          </m:sub>
          <m:sup>
            <m:r>
              <m:rPr>
                <m:sty m:val="p"/>
              </m:rPr>
              <m:t>−</m:t>
            </m:r>
          </m:sup>
        </m:sSubSup>
        <m:r>
          <m:rPr>
            <m:sty m:val="p"/>
          </m:rPr>
          <m:t>]</m:t>
        </m:r>
      </m:oMath>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c>
          <w:tcPr/>
          <w:p>
            <w:pPr>
              <w:pStyle w:val="Compact"/>
              <w:jc w:val="center"/>
            </w:pPr>
            <w:r>
              <w:rPr>
                <w:rFonts w:ascii="Times New Roman" w:hAnsi="Times New Roman" w:eastAsia="Times New Roman" w:cs="Times New Roman"/>
                <w:b/>
              </w:rPr>
              <w:t xml:space="preserve">MgO</w:t>
            </w:r>
          </w:p>
        </w:tc>
        <w:tc>
          <w:tcPr/>
          <w:p>
            <w:pPr>
              <w:pStyle w:val="Compact"/>
              <w:jc w:val="center"/>
            </w:pPr>
            <w:r>
              <w:rPr>
                <w:rFonts w:ascii="Times New Roman" w:hAnsi="Times New Roman" w:eastAsia="Times New Roman" w:cs="Times New Roman"/>
                <w:b/>
              </w:rPr>
              <w:t>Al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P</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7</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2802</w:t>
            </w:r>
          </w:p>
        </w:tc>
        <w:tc>
          <w:tcPr/>
          <w:p>
            <w:pPr>
              <w:pStyle w:val="Compact"/>
              <w:jc w:val="center"/>
            </w:pPr>
            <w:r>
              <w:rPr>
                <w:rFonts w:ascii="Times New Roman" w:hAnsi="Times New Roman" w:eastAsia="Times New Roman" w:cs="Times New Roman"/>
              </w:rPr>
              <w:t xml:space="preserve">2027</w:t>
            </w:r>
          </w:p>
        </w:tc>
        <w:tc>
          <w:tcPr/>
          <w:p>
            <w:pPr>
              <w:pStyle w:val="Compact"/>
              <w:jc w:val="center"/>
            </w:pPr>
            <w:r>
              <w:rPr>
                <w:rFonts w:ascii="Times New Roman" w:hAnsi="Times New Roman" w:eastAsia="Times New Roman" w:cs="Times New Roman"/>
              </w:rPr>
              <w:t xml:space="preserve">1700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16.9</w:t>
            </w:r>
          </w:p>
        </w:tc>
        <w:tc>
          <w:tcPr/>
          <w:p>
            <w:pPr>
              <w:pStyle w:val="Compact"/>
              <w:jc w:val="center"/>
            </w:pPr>
            <w:r>
              <w:rPr>
                <w:rFonts w:ascii="Times New Roman" w:hAnsi="Times New Roman" w:eastAsia="Times New Roman" w:cs="Times New Roman"/>
              </w:rPr>
              <w:t xml:space="preserve">-91.5</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r>
    </w:tbl>
    <w:p>
      <w:pPr>
        <w:pStyle w:val="BodyText"/>
        <w:spacing w:before="120"/>
      </w:pPr>
      <w:r>
        <w:rPr>
          <w:rFonts w:hint="eastAsia" w:ascii="Times New Roman" w:hAnsi="Times New Roman" w:eastAsia="FangSong" w:cs="Times New Roman"/>
        </w:rPr>
        <w:t>从左到右</w:t>
      </w:r>
      <w:r>
        <w:rPr>
          <w:rFonts w:hint="eastAsia" w:ascii="Times New Roman" w:hAnsi="Times New Roman" w:eastAsia="Times New Roman" w:cs="Times New Roman"/>
        </w:rPr>
        <w:t>，</w:t>
      </w:r>
      <w:r>
        <w:rPr>
          <w:rFonts w:hint="eastAsia" w:ascii="Times New Roman" w:hAnsi="Times New Roman" w:eastAsia="FangSong" w:cs="Times New Roman"/>
        </w:rPr>
        <w:t>随中心原子电负性增大</w:t>
      </w:r>
      <w:r>
        <w:rPr>
          <w:rFonts w:hint="eastAsia" w:ascii="Times New Roman" w:hAnsi="Times New Roman" w:eastAsia="Times New Roman" w:cs="Times New Roman"/>
        </w:rPr>
        <w:t>、</w:t>
      </w:r>
      <w:r>
        <w:rPr>
          <w:rFonts w:hint="eastAsia" w:ascii="Times New Roman" w:hAnsi="Times New Roman" w:eastAsia="FangSong" w:cs="Times New Roman"/>
        </w:rPr>
        <w:t>电荷增多</w:t>
      </w:r>
      <w:r>
        <w:rPr>
          <w:rFonts w:hint="eastAsia" w:ascii="Times New Roman" w:hAnsi="Times New Roman" w:eastAsia="Times New Roman" w:cs="Times New Roman"/>
        </w:rPr>
        <w:t>，</w:t>
      </w:r>
      <w:r>
        <w:rPr>
          <w:rFonts w:hint="eastAsia" w:ascii="Times New Roman" w:hAnsi="Times New Roman" w:eastAsia="FangSong" w:cs="Times New Roman"/>
        </w:rPr>
        <w:t>键型从离子键向共价键过渡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晶体类型也相应变化</w:t>
      </w:r>
      <w:r>
        <w:rPr>
          <w:rFonts w:hint="eastAsia" w:ascii="Times New Roman" w:hAnsi="Times New Roman" w:eastAsia="Times New Roman" w:cs="Times New Roman"/>
        </w:rPr>
        <w:t>，</w:t>
      </w:r>
      <w:r>
        <w:rPr>
          <w:rFonts w:hint="eastAsia" w:ascii="Times New Roman" w:hAnsi="Times New Roman" w:eastAsia="FangSong" w:cs="Times New Roman"/>
        </w:rPr>
        <w:t>熔点总体呈下降趋势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金属单质的键型变化</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左侧的金属单质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Na、Mg、Al）</w:t>
      </w:r>
      <w:r>
        <w:rPr>
          <w:rFonts w:hint="eastAsia" w:ascii="Times New Roman" w:hAnsi="Times New Roman" w:eastAsia="FangSong" w:cs="Times New Roman"/>
        </w:rPr>
        <w:t>由金属键组成金属晶体</w:t>
      </w:r>
      <w:r>
        <w:rPr>
          <w:rFonts w:hint="eastAsia" w:ascii="Times New Roman" w:hAnsi="Times New Roman" w:eastAsia="Times New Roman" w:cs="Times New Roman"/>
        </w:rPr>
        <w:t>；</w:t>
      </w:r>
      <w:r>
        <w:rPr>
          <w:rFonts w:hint="eastAsia" w:ascii="Times New Roman" w:hAnsi="Times New Roman" w:eastAsia="FangSong" w:cs="Times New Roman"/>
        </w:rPr>
        <w:t>右侧的非金属单质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由共价键组成双原子分子晶体</w:t>
      </w:r>
      <w:r>
        <w:rPr>
          <w:rFonts w:hint="eastAsia" w:ascii="Times New Roman" w:hAnsi="Times New Roman" w:eastAsia="Times New Roman" w:cs="Times New Roman"/>
        </w:rPr>
        <w:t>；</w:t>
      </w:r>
      <w:r>
        <w:rPr>
          <w:rFonts w:hint="eastAsia" w:ascii="Times New Roman" w:hAnsi="Times New Roman" w:eastAsia="FangSong" w:cs="Times New Roman"/>
        </w:rPr>
        <w:t>稀有气体则形成单原子分子晶体</w:t>
      </w:r>
      <w:r>
        <w:rPr>
          <w:rFonts w:hint="eastAsia" w:ascii="Times New Roman" w:hAnsi="Times New Roman" w:eastAsia="Times New Roman" w:cs="Times New Roman"/>
        </w:rPr>
        <w:t>。</w:t>
      </w:r>
      <w:r>
        <w:rPr>
          <w:rFonts w:hint="eastAsia" w:ascii="Times New Roman" w:hAnsi="Times New Roman" w:eastAsia="FangSong" w:cs="Times New Roman"/>
        </w:rPr>
        <w:t>中间的元素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Si、P、S）</w:t>
      </w:r>
      <w:r>
        <w:rPr>
          <w:rFonts w:hint="eastAsia" w:ascii="Times New Roman" w:hAnsi="Times New Roman" w:eastAsia="FangSong" w:cs="Times New Roman"/>
        </w:rPr>
        <w:t>的键型和晶型则比较复杂</w:t>
      </w:r>
      <w:r>
        <w:rPr>
          <w:rFonts w:hint="eastAsia" w:ascii="Times New Roman" w:hAnsi="Times New Roman" w:eastAsia="Times New Roman" w:cs="Times New Roman"/>
        </w:rPr>
        <w:t>，</w:t>
      </w:r>
      <w:r>
        <w:rPr>
          <w:rFonts w:hint="eastAsia" w:ascii="Times New Roman" w:hAnsi="Times New Roman" w:eastAsia="FangSong" w:cs="Times New Roman"/>
        </w:rPr>
        <w:t>处于过渡状态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石墨</w:t>
      </w:r>
      <w:r>
        <w:rPr>
          <w:rFonts w:hint="eastAsia" w:ascii="Times New Roman" w:hAnsi="Times New Roman" w:eastAsia="Times New Roman" w:cs="Times New Roman"/>
          <w:b/>
          <w:bCs/>
        </w:rPr>
        <w:t>——</w:t>
      </w:r>
      <w:r>
        <w:rPr>
          <w:rFonts w:hint="eastAsia" w:ascii="Times New Roman" w:hAnsi="Times New Roman" w:eastAsia="FangSong" w:cs="Times New Roman"/>
          <w:b/>
          <w:bCs/>
        </w:rPr>
        <w:t>典型的混合键型晶体</w:t>
      </w:r>
      <w:r>
        <w:rPr>
          <w:rFonts w:hint="eastAsia" w:ascii="Times New Roman" w:hAnsi="Times New Roman" w:eastAsia="Times New Roman" w:cs="Times New Roman"/>
        </w:rPr>
        <w:t>：</w:t>
      </w:r>
      <w:r>
        <w:rPr>
          <w:rFonts w:hint="eastAsia" w:ascii="Times New Roman" w:hAnsi="Times New Roman" w:eastAsia="FangSong" w:cs="Times New Roman"/>
        </w:rPr>
        <w:t>每层</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杂化轨道与邻接的另</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原子由</w:t>
      </w:r>
      <w:r>
        <w:rPr>
          <w:rFonts w:hint="eastAsia" w:ascii="Times New Roman" w:hAnsi="Times New Roman" w:eastAsia="Times New Roman" w:cs="Times New Roman"/>
        </w:rPr>
        <w:t>σ</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形成具有六角对称性的无限平面层状结构</w:t>
      </w:r>
      <w:r>
        <w:rPr>
          <w:rFonts w:hint="eastAsia" w:ascii="Times New Roman" w:hAnsi="Times New Roman" w:eastAsia="Times New Roman" w:cs="Times New Roman"/>
        </w:rPr>
        <w:t>。</w:t>
      </w:r>
      <w:r>
        <w:rPr>
          <w:rFonts w:hint="eastAsia" w:ascii="Times New Roman" w:hAnsi="Times New Roman" w:eastAsia="FangSong" w:cs="Times New Roman"/>
        </w:rPr>
        <w:t>层内相邻</w:t>
      </w:r>
      <w:r>
        <w:rPr>
          <w:rFonts w:hint="eastAsia" w:ascii="Times New Roman" w:hAnsi="Times New Roman" w:eastAsia="Times New Roman" w:cs="Times New Roman"/>
        </w:rPr>
        <w:t>C</w:t>
      </w:r>
      <w:r>
        <w:rPr>
          <w:rFonts w:hint="eastAsia" w:ascii="Times New Roman" w:hAnsi="Times New Roman" w:eastAsia="FangSong" w:cs="Times New Roman"/>
        </w:rPr>
        <w:t>原子间距离为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原子各有一个垂直于这个平面但相互平行的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hint="eastAsia" w:ascii="Times New Roman" w:hAnsi="Times New Roman" w:eastAsia="Times New Roman" w:cs="Times New Roman"/>
        </w:rPr>
        <w:t>p</w:t>
      </w:r>
      <w:r>
        <w:rPr>
          <w:rFonts w:hint="eastAsia" w:ascii="Times New Roman" w:hAnsi="Times New Roman" w:eastAsia="FangSong" w:cs="Times New Roman"/>
        </w:rPr>
        <w:t>轨道相互重叠而组成大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电子可以在整个</w:t>
      </w:r>
      <w:r>
        <w:rPr>
          <w:rFonts w:hint="eastAsia" w:ascii="Times New Roman" w:hAnsi="Times New Roman" w:eastAsia="Times New Roman" w:cs="Times New Roman"/>
        </w:rPr>
        <w:t>C</w:t>
      </w:r>
      <w:r>
        <w:rPr>
          <w:rFonts w:hint="eastAsia" w:ascii="Times New Roman" w:hAnsi="Times New Roman" w:eastAsia="FangSong" w:cs="Times New Roman"/>
        </w:rPr>
        <w:t>原子平面层上活动</w:t>
      </w:r>
      <w:r>
        <w:rPr>
          <w:rFonts w:hint="eastAsia" w:ascii="Times New Roman" w:hAnsi="Times New Roman" w:eastAsia="Times New Roman" w:cs="Times New Roman"/>
        </w:rPr>
        <w:t>，</w:t>
      </w:r>
      <w:r>
        <w:rPr>
          <w:rFonts w:hint="eastAsia" w:ascii="Times New Roman" w:hAnsi="Times New Roman" w:eastAsia="FangSong" w:cs="Times New Roman"/>
        </w:rPr>
        <w:t>所以石墨有类似金属的导电性</w:t>
      </w:r>
      <w:r>
        <w:rPr>
          <w:rFonts w:hint="eastAsia" w:ascii="Times New Roman" w:hAnsi="Times New Roman" w:eastAsia="Times New Roman" w:cs="Times New Roman"/>
        </w:rPr>
        <w:t>，</w:t>
      </w:r>
      <w:r>
        <w:rPr>
          <w:rFonts w:hint="eastAsia" w:ascii="Times New Roman" w:hAnsi="Times New Roman" w:eastAsia="FangSong" w:cs="Times New Roman"/>
        </w:rPr>
        <w:t>是一种很好的电极材料</w:t>
      </w:r>
      <w:r>
        <w:rPr>
          <w:rFonts w:hint="eastAsia" w:ascii="Times New Roman" w:hAnsi="Times New Roman" w:eastAsia="Times New Roman" w:cs="Times New Roman"/>
        </w:rPr>
        <w:t>。</w:t>
      </w:r>
      <w:r>
        <w:rPr>
          <w:rFonts w:hint="eastAsia" w:ascii="Times New Roman" w:hAnsi="Times New Roman" w:eastAsia="FangSong" w:cs="Times New Roman"/>
        </w:rPr>
        <w:t>石墨晶体中层与层之间依靠分子间作用力结合</w:t>
      </w:r>
      <w:r>
        <w:rPr>
          <w:rFonts w:hint="eastAsia" w:ascii="Times New Roman" w:hAnsi="Times New Roman" w:eastAsia="Times New Roman" w:cs="Times New Roman"/>
        </w:rPr>
        <w:t>，</w:t>
      </w:r>
      <w:r>
        <w:rPr>
          <w:rFonts w:hint="eastAsia" w:ascii="Times New Roman" w:hAnsi="Times New Roman" w:eastAsia="FangSong" w:cs="Times New Roman"/>
        </w:rPr>
        <w:t>层间</w:t>
      </w:r>
      <w:r>
        <w:rPr>
          <w:rFonts w:hint="eastAsia" w:ascii="Times New Roman" w:hAnsi="Times New Roman" w:eastAsia="Times New Roman" w:cs="Times New Roman"/>
        </w:rPr>
        <w:t>C</w:t>
      </w:r>
      <w:r>
        <w:rPr>
          <w:rFonts w:hint="eastAsia" w:ascii="Times New Roman" w:hAnsi="Times New Roman" w:eastAsia="FangSong" w:cs="Times New Roman"/>
        </w:rPr>
        <w:t>原子距离较长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340 </w:t>
      </w:r>
      <w:r>
        <w:rPr>
          <w:rFonts w:hint="eastAsia" w:ascii="Times New Roman" w:hAnsi="Times New Roman" w:eastAsia="Times New Roman" w:cs="Times New Roman"/>
        </w:rPr>
        <w:t>pm，</w:t>
      </w:r>
      <w:r>
        <w:rPr>
          <w:rFonts w:hint="eastAsia" w:ascii="Times New Roman" w:hAnsi="Times New Roman" w:eastAsia="FangSong" w:cs="Times New Roman"/>
        </w:rPr>
        <w:t>因分子间作用力较弱</w:t>
      </w:r>
      <w:r>
        <w:rPr>
          <w:rFonts w:hint="eastAsia" w:ascii="Times New Roman" w:hAnsi="Times New Roman" w:eastAsia="Times New Roman" w:cs="Times New Roman"/>
        </w:rPr>
        <w:t>，</w:t>
      </w:r>
      <w:r>
        <w:rPr>
          <w:rFonts w:hint="eastAsia" w:ascii="Times New Roman" w:hAnsi="Times New Roman" w:eastAsia="FangSong" w:cs="Times New Roman"/>
        </w:rPr>
        <w:t>层与层之间易于断开而滑动</w:t>
      </w:r>
      <w:r>
        <w:rPr>
          <w:rFonts w:hint="eastAsia" w:ascii="Times New Roman" w:hAnsi="Times New Roman" w:eastAsia="Times New Roman" w:cs="Times New Roman"/>
        </w:rPr>
        <w:t>，</w:t>
      </w:r>
      <w:r>
        <w:rPr>
          <w:rFonts w:hint="eastAsia" w:ascii="Times New Roman" w:hAnsi="Times New Roman" w:eastAsia="FangSong" w:cs="Times New Roman"/>
        </w:rPr>
        <w:t>所以石墨具有润滑性</w:t>
      </w:r>
      <w:r>
        <w:rPr>
          <w:rFonts w:hint="eastAsia" w:ascii="Times New Roman" w:hAnsi="Times New Roman" w:eastAsia="Times New Roman" w:cs="Times New Roman"/>
        </w:rPr>
        <w:t>，</w:t>
      </w:r>
      <w:r>
        <w:rPr>
          <w:rFonts w:hint="eastAsia" w:ascii="Times New Roman" w:hAnsi="Times New Roman" w:eastAsia="FangSong" w:cs="Times New Roman"/>
        </w:rPr>
        <w:t>工业上用做固体润滑剂</w:t>
      </w:r>
      <w:r>
        <w:rPr>
          <w:rFonts w:hint="eastAsia" w:ascii="Times New Roman" w:hAnsi="Times New Roman" w:eastAsia="Times New Roman" w:cs="Times New Roman"/>
        </w:rPr>
        <w:t>。</w:t>
      </w:r>
      <w:r>
        <w:rPr>
          <w:rFonts w:hint="eastAsia" w:ascii="Times New Roman" w:hAnsi="Times New Roman" w:eastAsia="FangSong" w:cs="Times New Roman"/>
        </w:rPr>
        <w:t>在石墨晶体中既有共价键又带有金属键性质</w:t>
      </w:r>
      <w:r>
        <w:rPr>
          <w:rFonts w:hint="eastAsia" w:ascii="Times New Roman" w:hAnsi="Times New Roman" w:eastAsia="Times New Roman" w:cs="Times New Roman"/>
        </w:rPr>
        <w:t>，</w:t>
      </w:r>
      <w:r>
        <w:rPr>
          <w:rFonts w:hint="eastAsia" w:ascii="Times New Roman" w:hAnsi="Times New Roman" w:eastAsia="FangSong" w:cs="Times New Roman"/>
        </w:rPr>
        <w:t>而层间结合则依靠分子间作用力</w:t>
      </w:r>
      <w:r>
        <w:rPr>
          <w:rFonts w:hint="eastAsia" w:ascii="Times New Roman" w:hAnsi="Times New Roman" w:eastAsia="Times New Roman" w:cs="Times New Roman"/>
        </w:rPr>
        <w:t>——</w:t>
      </w:r>
      <w:r>
        <w:rPr>
          <w:rFonts w:hint="eastAsia" w:ascii="Times New Roman" w:hAnsi="Times New Roman" w:eastAsia="FangSong" w:cs="Times New Roman"/>
        </w:rPr>
        <w:t>这是一种十分典型的混合键型单质晶体</w:t>
      </w:r>
      <w:r>
        <w:rPr>
          <w:rFonts w:hint="eastAsia" w:ascii="Times New Roman" w:hAnsi="Times New Roman" w:eastAsia="Times New Roman" w:cs="Times New Roman"/>
        </w:rPr>
        <w:t>。</w:t>
      </w:r>
    </w:p>
    <w:bookmarkEnd w:id="110"/>
    <w:bookmarkStart w:id="111" w:name="离子极化及其对晶体结构的影响"/>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离子极化及其对晶体结构的影响</w:t>
      </w:r>
    </w:p>
    <w:p>
      <w:pPr>
        <w:pStyle w:val="FirstParagraph"/>
      </w:pPr>
      <w:r>
        <w:rPr>
          <w:rFonts w:hint="eastAsia" w:ascii="Times New Roman" w:hAnsi="Times New Roman" w:eastAsia="FangSong" w:cs="Times New Roman"/>
          <w:b/>
          <w:bCs/>
        </w:rPr>
        <w:t xml:space="preserve">离子极化</w:t>
      </w:r>
      <w:r>
        <w:rPr>
          <w:rFonts w:hint="eastAsia" w:ascii="Times New Roman" w:hAnsi="Times New Roman" w:eastAsia="Times New Roman" w:cs="Times New Roman"/>
        </w:rPr>
        <w:t>：</w:t>
      </w:r>
      <w:r>
        <w:rPr>
          <w:rFonts w:hint="eastAsia" w:ascii="Times New Roman" w:hAnsi="Times New Roman" w:eastAsia="FangSong" w:cs="Times New Roman"/>
        </w:rPr>
        <w:t>正离子使负离子的电子云发生变形</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hint="eastAsia" w:ascii="Times New Roman" w:hAnsi="Times New Roman" w:eastAsia="Times New Roman" w:cs="Times New Roman"/>
        </w:rPr>
        <w:t>），</w:t>
      </w:r>
      <w:r>
        <w:rPr>
          <w:rFonts w:hint="eastAsia" w:ascii="Times New Roman" w:hAnsi="Times New Roman" w:eastAsia="FangSong" w:cs="Times New Roman"/>
        </w:rPr>
        <w:t>电子云较多地分布在正</w:t>
      </w:r>
      <w:r>
        <w:rPr>
          <w:rFonts w:hint="eastAsia" w:ascii="Times New Roman" w:hAnsi="Times New Roman" w:eastAsia="Times New Roman" w:cs="Times New Roman"/>
        </w:rPr>
        <w:t>、</w:t>
      </w:r>
      <w:r>
        <w:rPr>
          <w:rFonts w:hint="eastAsia" w:ascii="Times New Roman" w:hAnsi="Times New Roman" w:eastAsia="FangSong" w:cs="Times New Roman"/>
        </w:rPr>
        <w:t>负离子之间</w:t>
      </w:r>
      <w:r>
        <w:rPr>
          <w:rFonts w:hint="eastAsia" w:ascii="Times New Roman" w:hAnsi="Times New Roman" w:eastAsia="Times New Roman" w:cs="Times New Roman"/>
        </w:rPr>
        <w:t>，</w:t>
      </w:r>
      <w:r>
        <w:rPr>
          <w:rFonts w:hint="eastAsia" w:ascii="Times New Roman" w:hAnsi="Times New Roman" w:eastAsia="FangSong" w:cs="Times New Roman"/>
        </w:rPr>
        <w:t>增加了键的共价性成分</w:t>
      </w:r>
      <w:r>
        <w:rPr>
          <w:rFonts w:hint="eastAsia" w:ascii="Times New Roman" w:hAnsi="Times New Roman" w:eastAsia="Times New Roman" w:cs="Times New Roman"/>
        </w:rPr>
        <w:t>。</w:t>
      </w:r>
      <w:r>
        <w:rPr>
          <w:rFonts w:hint="eastAsia" w:ascii="Times New Roman" w:hAnsi="Times New Roman" w:eastAsia="FangSong" w:cs="Times New Roman"/>
        </w:rPr>
        <w:t>随着离子极化程度增大</w:t>
      </w:r>
      <w:r>
        <w:rPr>
          <w:rFonts w:hint="eastAsia" w:ascii="Times New Roman" w:hAnsi="Times New Roman" w:eastAsia="Times New Roman" w:cs="Times New Roman"/>
        </w:rPr>
        <w:t>，</w:t>
      </w:r>
      <w:r>
        <w:rPr>
          <w:rFonts w:hint="eastAsia" w:ascii="Times New Roman" w:hAnsi="Times New Roman" w:eastAsia="FangSong" w:cs="Times New Roman"/>
        </w:rPr>
        <w:t>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实际上理想的离子键是不存在的</w:t>
      </w:r>
      <w:r>
        <w:rPr>
          <w:rFonts w:hint="eastAsia" w:ascii="Times New Roman" w:hAnsi="Times New Roman" w:eastAsia="Times New Roman" w:cs="Times New Roman"/>
        </w:rPr>
        <w:t>，</w:t>
      </w:r>
      <w:r>
        <w:rPr>
          <w:rFonts w:hint="eastAsia" w:ascii="Times New Roman" w:hAnsi="Times New Roman" w:eastAsia="FangSong" w:cs="Times New Roman"/>
        </w:rPr>
        <w:t>所谓离子化合物只不过是指其键型基本上是离子键罢了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离子极化程度取决于两个因素</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FangSong" w:cs="Times New Roman"/>
          <w:b/>
          <w:bCs/>
        </w:rPr>
        <w:t xml:space="preserve">变形性</w:t>
      </w:r>
      <w:r>
        <w:rPr>
          <w:rFonts w:hint="eastAsia" w:ascii="Times New Roman" w:hAnsi="Times New Roman" w:eastAsia="Times New Roman" w:cs="Times New Roman"/>
        </w:rPr>
        <w:t>（</w:t>
      </w:r>
      <w:r>
        <w:rPr>
          <w:rFonts w:hint="eastAsia" w:ascii="Times New Roman" w:hAnsi="Times New Roman" w:eastAsia="FangSong" w:cs="Times New Roman"/>
        </w:rPr>
        <w:t>被极化能力</w:t>
      </w:r>
      <w:r>
        <w:rPr>
          <w:rFonts w:hint="eastAsia" w:ascii="Times New Roman" w:hAnsi="Times New Roman" w:eastAsia="Times New Roman" w:cs="Times New Roman"/>
        </w:rPr>
        <w:t>）</w:t>
      </w:r>
      <w:r>
        <w:rPr>
          <w:rFonts w:hint="eastAsia" w:ascii="Times New Roman" w:hAnsi="Times New Roman" w:eastAsia="FangSong" w:cs="Times New Roman"/>
        </w:rPr>
        <w:t>和离子的</w:t>
      </w:r>
      <w:r>
        <w:rPr>
          <w:rFonts w:hint="eastAsia" w:ascii="Times New Roman" w:hAnsi="Times New Roman" w:eastAsia="FangSong" w:cs="Times New Roman"/>
          <w:b/>
          <w:bCs/>
        </w:rPr>
        <w:t xml:space="preserve">极化能力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离子变形性</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变形性表示离子在外电场作用下电子云变形的能力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离子半径越大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负离子价数越高</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正离子价数越低</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负离子的变形性比正离子大得多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的变形性远大于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离子极化能力</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对外围电子构型相同的离子</w:t>
      </w:r>
      <w:r>
        <w:rPr>
          <w:rFonts w:hint="eastAsia" w:ascii="Times New Roman" w:hAnsi="Times New Roman" w:eastAsia="Times New Roman" w:cs="Times New Roman"/>
        </w:rPr>
        <w:t>）——</w:t>
      </w:r>
      <w:r>
        <w:rPr>
          <w:rFonts w:hint="eastAsia" w:ascii="Times New Roman" w:hAnsi="Times New Roman" w:eastAsia="FangSong" w:cs="Times New Roman"/>
        </w:rPr>
        <w:t>极化能力表示离子对周围离子电子云所施加的电场强度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正电荷越高</w:t>
      </w:r>
      <w:r>
        <w:rPr>
          <w:rFonts w:hint="eastAsia" w:ascii="Times New Roman" w:hAnsi="Times New Roman" w:eastAsia="Times New Roman" w:cs="Times New Roman"/>
        </w:rPr>
        <w:t>，</w:t>
      </w:r>
      <w:r>
        <w:rPr>
          <w:rFonts w:hint="eastAsia" w:ascii="Times New Roman" w:hAnsi="Times New Roman" w:eastAsia="FangSong" w:cs="Times New Roman"/>
        </w:rPr>
        <w:t>极化能力越强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正离子的极化能力比负离子强得多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电子构型</w:t>
      </w:r>
      <w:r>
        <w:rPr>
          <w:rFonts w:hint="eastAsia" w:ascii="Times New Roman" w:hAnsi="Times New Roman" w:eastAsia="FangSong" w:cs="Times New Roman"/>
        </w:rPr>
        <w:t>的正离子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既有较强的极化能力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变形性也大</w:t>
      </w:r>
      <w:r>
        <w:rPr>
          <w:rFonts w:hint="eastAsia" w:ascii="Times New Roman" w:hAnsi="Times New Roman" w:eastAsia="Times New Roman" w:cs="Times New Roman"/>
        </w:rPr>
        <w:t>，</w:t>
      </w:r>
      <w:r>
        <w:rPr>
          <w:rFonts w:hint="eastAsia" w:ascii="Times New Roman" w:hAnsi="Times New Roman" w:eastAsia="FangSong" w:cs="Times New Roman"/>
        </w:rPr>
        <w:t>两种因素同时起作用而相互加强</w:t>
      </w:r>
      <w:r>
        <w:rPr>
          <w:rFonts w:hint="eastAsia" w:ascii="Times New Roman" w:hAnsi="Times New Roman" w:eastAsia="Times New Roman" w:cs="Times New Roman"/>
        </w:rPr>
        <w:t>，</w:t>
      </w:r>
      <w:r>
        <w:rPr>
          <w:rFonts w:hint="eastAsia" w:ascii="Times New Roman" w:hAnsi="Times New Roman" w:eastAsia="FangSong" w:cs="Times New Roman"/>
        </w:rPr>
        <w:t>产生非常强烈的极化作用</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电子的填入使有效核电荷增加</w:t>
      </w:r>
      <w:r>
        <w:rPr>
          <w:rFonts w:hint="eastAsia" w:ascii="Times New Roman" w:hAnsi="Times New Roman" w:eastAsia="Times New Roman" w:cs="Times New Roman"/>
        </w:rPr>
        <w:t>（</w:t>
      </w:r>
      <w:r>
        <w:rPr>
          <w:rFonts w:hint="eastAsia" w:ascii="Times New Roman" w:hAnsi="Times New Roman" w:eastAsia="FangSong" w:cs="Times New Roman"/>
        </w:rPr>
        <w:t>极化力增加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电子在空间分布离核较远</w:t>
      </w:r>
      <w:r>
        <w:rPr>
          <w:rFonts w:hint="eastAsia" w:ascii="Times New Roman" w:hAnsi="Times New Roman" w:eastAsia="Times New Roman" w:cs="Times New Roman"/>
        </w:rPr>
        <w:t>（</w:t>
      </w:r>
      <w:r>
        <w:rPr>
          <w:rFonts w:hint="eastAsia" w:ascii="Times New Roman" w:hAnsi="Times New Roman" w:eastAsia="FangSong" w:cs="Times New Roman"/>
        </w:rPr>
        <w:t>变形性增大</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Fajans</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极化作用强的因素</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hint="eastAsia" w:ascii="Times New Roman" w:hAnsi="Times New Roman" w:eastAsia="FangSong" w:cs="Times New Roman"/>
              </w:rPr>
              <w:t xml:space="preserve">正离子电荷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正离子半径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负离子半径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越容易被极化</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极化力特别强</w:t>
            </w:r>
          </w:p>
        </w:tc>
      </w:tr>
    </w:tbl>
    <w:p>
      <w:pPr>
        <w:pStyle w:val="BodyText"/>
        <w:spacing w:before="40" w:after="16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13.9 </w:t>
      </w:r>
      <w:r>
        <w:rPr>
          <w:rFonts w:hint="eastAsia" w:ascii="Times New Roman" w:hAnsi="Times New Roman" w:eastAsia="FangSong" w:cs="Times New Roman"/>
          <w:b w:val="0"/>
          <w:bCs/>
          <w:i w:val="0"/>
          <w:sz w:val="21"/>
        </w:rPr>
        <w:t>离子极化对</w:t>
      </w:r>
      <w:r>
        <w:rPr>
          <w:rFonts w:hint="eastAsia" w:ascii="Times New Roman" w:hAnsi="Times New Roman" w:eastAsia="FangSong" w:cs="Times New Roman"/>
          <w:b w:val="0"/>
          <w:bCs/>
          <w:i w:val="0"/>
          <w:sz w:val="21"/>
        </w:rPr>
        <w:t>AgX</w:t>
      </w:r>
      <w:r>
        <w:rPr>
          <w:rFonts w:hint="eastAsia" w:ascii="Times New Roman" w:hAnsi="Times New Roman" w:eastAsia="FangSong" w:cs="Times New Roman"/>
          <w:b w:val="0"/>
          <w:bCs/>
          <w:i w:val="0"/>
          <w:sz w:val="21"/>
        </w:rPr>
        <w:t>晶型结构的影响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m:oMath>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晶体构型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pStyle w:val="BodyText"/>
        <w:spacing w:before="120"/>
      </w:pP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越来越短于</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说明极化作用逐渐增强</w:t>
      </w:r>
      <w:r>
        <w:rPr>
          <w:rFonts w:hint="eastAsia" w:ascii="Times New Roman" w:hAnsi="Times New Roman" w:eastAsia="Times New Roman" w:cs="Times New Roman"/>
        </w:rPr>
        <w:t>，</w:t>
      </w:r>
      <w:r>
        <w:rPr>
          <w:rFonts w:hint="eastAsia" w:ascii="Times New Roman" w:hAnsi="Times New Roman" w:eastAsia="FangSong" w:cs="Times New Roman"/>
        </w:rPr>
        <w:t>键型向共价键过渡</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中键型已基本是共价键</w:t>
      </w:r>
      <w:r>
        <w:rPr>
          <w:rFonts w:hint="eastAsia" w:ascii="Times New Roman" w:hAnsi="Times New Roman" w:eastAsia="Times New Roman" w:cs="Times New Roman"/>
        </w:rPr>
        <w:t>。</w:t>
      </w:r>
      <w:r>
        <w:rPr>
          <w:rFonts w:hint="eastAsia" w:ascii="Times New Roman" w:hAnsi="Times New Roman" w:eastAsia="FangSong" w:cs="Times New Roman"/>
        </w:rPr>
        <w:t>极化使溶解度降低</w:t>
      </w:r>
      <w:r>
        <w:rPr>
          <w:rFonts w:hint="eastAsia" w:ascii="Times New Roman" w:hAnsi="Times New Roman" w:eastAsia="Times New Roman" w:cs="Times New Roman"/>
        </w:rPr>
        <w:t>：AgF</w:t>
      </w:r>
      <w:r>
        <w:rPr>
          <w:rFonts w:ascii="Times New Roman" w:hAnsi="Times New Roman" w:eastAsia="Times New Roman" w:cs="Times New Roman"/>
        </w:rPr>
        <w:t xml:space="preserve"> &gt; AgCl &gt; AgBr &gt; AgI。</w:t>
      </w:r>
    </w:p>
    <w:p>
      <w:pPr>
        <w:pStyle w:val="BodyText"/>
        <w:spacing w:after="80"/>
      </w:pPr>
      <w:r>
        <w:rPr>
          <w:rFonts w:hint="eastAsia" w:ascii="Times New Roman" w:hAnsi="Times New Roman" w:eastAsia="FangSong" w:cs="Times New Roman"/>
          <w:b/>
          <w:bCs/>
        </w:rPr>
        <w:t xml:space="preserve">极化对性质的影响总结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极化增强时的变化</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AgCl(455°C) &lt; NaCl(801°C)</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加深</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AgBr(</w:t>
            </w:r>
            <w:r>
              <w:rPr>
                <w:rFonts w:hint="eastAsia" w:ascii="Times New Roman" w:hAnsi="Times New Roman" w:eastAsia="FangSong" w:cs="Times New Roman"/>
              </w:rPr>
              <w:t>淡黄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AgI(</w:t>
            </w:r>
            <w:r>
              <w:rPr>
                <w:rFonts w:hint="eastAsia" w:ascii="Times New Roman" w:hAnsi="Times New Roman" w:eastAsia="FangSong" w:cs="Times New Roman"/>
              </w:rPr>
              <w:t>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 xml:space="preserve">降低</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易溶</w:t>
            </w:r>
            <w:r>
              <w:rPr>
                <w:rFonts w:ascii="Times New Roman" w:hAnsi="Times New Roman" w:eastAsia="Times New Roman" w:cs="Times New Roman"/>
              </w:rPr>
              <w:t xml:space="preserve"> → </w:t>
            </w:r>
            <w:r>
              <w:rPr>
                <w:rFonts w:hint="eastAsia" w:ascii="Times New Roman" w:hAnsi="Times New Roman" w:eastAsia="Times New Roman" w:cs="Times New Roman"/>
              </w:rPr>
              <w:t>AgCl/Br/I</w:t>
            </w:r>
            <w:r>
              <w:rPr>
                <w:rFonts w:hint="eastAsia" w:ascii="Times New Roman" w:hAnsi="Times New Roman" w:eastAsia="FangSong" w:cs="Times New Roman"/>
              </w:rPr>
              <w:t>难溶</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偏离半径比预测</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按半径比应为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NaF(992°C), MgO(2800°C);</w:t>
      </w:r>
    </w:p>
    <w:p>
      <w:pPr>
        <w:pStyle w:val="Compact"/>
        <w:numPr>
          <w:ilvl w:val="0"/>
          <w:numId w:val="1012"/>
        </w:numPr>
      </w:pPr>
      <w:r>
        <w:rPr>
          <w:rFonts w:ascii="Times New Roman" w:hAnsi="Times New Roman" w:eastAsia="Times New Roman" w:cs="Times New Roman"/>
        </w:rPr>
        <w:t xml:space="preserve">MgO(2800°C), BaO(1923°C);</w:t>
      </w:r>
    </w:p>
    <w:p>
      <w:pPr>
        <w:pStyle w:val="Compact"/>
        <w:numPr>
          <w:ilvl w:val="0"/>
          <w:numId w:val="1012"/>
        </w:numPr>
      </w:pPr>
      <w:r>
        <w:rPr>
          <w:rFonts w:ascii="Times New Roman" w:hAnsi="Times New Roman" w:eastAsia="Times New Roman" w:cs="Times New Roman"/>
        </w:rPr>
        <w:t xml:space="preserve">BeO(2530°C), MgO(2800°C), CaO(2570°C), SrO(2430°C), BaO(1923°C);</w:t>
      </w:r>
    </w:p>
    <w:p>
      <w:pPr>
        <w:pStyle w:val="Compact"/>
        <w:numPr>
          <w:ilvl w:val="0"/>
          <w:numId w:val="1012"/>
        </w:numPr>
      </w:pPr>
      <w:r>
        <w:rPr>
          <w:rFonts w:ascii="Times New Roman" w:hAnsi="Times New Roman" w:eastAsia="Times New Roman" w:cs="Times New Roman"/>
        </w:rPr>
        <w:t xml:space="preserve">NaF(992°C), NaCl(800°C), AgCl(455°C);</w:t>
      </w:r>
    </w:p>
    <w:p>
      <w:pPr>
        <w:pStyle w:val="Compact"/>
        <w:numPr>
          <w:ilvl w:val="0"/>
          <w:numId w:val="1012"/>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(782°C), ZnCl</w:t>
      </w:r>
      <w:r>
        <w:rPr>
          <w:rFonts w:ascii="Times New Roman" w:hAnsi="Times New Roman" w:eastAsia="Times New Roman" w:cs="Times New Roman"/>
          <w:vertAlign w:val="subscript"/>
        </w:rPr>
        <w:t>2</w:t>
      </w:r>
      <w:r>
        <w:rPr>
          <w:rFonts w:ascii="Times New Roman" w:hAnsi="Times New Roman" w:eastAsia="Times New Roman" w:cs="Times New Roman"/>
        </w:rPr>
        <w:t>(215°C);</w:t>
      </w:r>
    </w:p>
    <w:p>
      <w:pPr>
        <w:pStyle w:val="Compact"/>
        <w:numPr>
          <w:ilvl w:val="0"/>
          <w:numId w:val="1012"/>
        </w:numPr>
      </w:pPr>
      <w:r>
        <w:rPr>
          <w:rFonts w:ascii="Times New Roman" w:hAnsi="Times New Roman" w:eastAsia="Times New Roman" w:cs="Times New Roman"/>
        </w:rPr>
        <w:t>FeCl</w:t>
      </w:r>
      <w:r>
        <w:rPr>
          <w:rFonts w:ascii="Times New Roman" w:hAnsi="Times New Roman" w:eastAsia="Times New Roman" w:cs="Times New Roman"/>
          <w:vertAlign w:val="subscript"/>
        </w:rPr>
        <w:t>2</w:t>
      </w:r>
      <w:r>
        <w:rPr>
          <w:rFonts w:ascii="Times New Roman" w:hAnsi="Times New Roman" w:eastAsia="Times New Roman" w:cs="Times New Roman"/>
        </w:rPr>
        <w:t>(672°C), FeCl</w:t>
      </w:r>
      <w:r>
        <w:rPr>
          <w:rFonts w:ascii="Times New Roman" w:hAnsi="Times New Roman" w:eastAsia="Times New Roman" w:cs="Times New Roman"/>
          <w:vertAlign w:val="subscript"/>
        </w:rPr>
        <w:t>3</w:t>
      </w:r>
      <w:r>
        <w:rPr>
          <w:rFonts w:ascii="Times New Roman" w:hAnsi="Times New Roman" w:eastAsia="Times New Roman" w:cs="Times New Roman"/>
        </w:rPr>
        <w:t>(282°C)。</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（1）NaF</w:t>
      </w:r>
      <w:r>
        <w:rPr>
          <w:rFonts w:hint="eastAsia" w:ascii="Times New Roman" w:hAnsi="Times New Roman" w:eastAsia="FangSong" w:cs="Times New Roman"/>
        </w:rPr>
        <w:t>和</w:t>
      </w:r>
      <w:r>
        <w:rPr>
          <w:rFonts w:hint="eastAsia" w:ascii="Times New Roman" w:hAnsi="Times New Roman" w:eastAsia="Times New Roman" w:cs="Times New Roman"/>
        </w:rPr>
        <w:t>MgO</w:t>
      </w:r>
      <w:r>
        <w:rPr>
          <w:rFonts w:hint="eastAsia" w:ascii="Times New Roman" w:hAnsi="Times New Roman" w:eastAsia="FangSong" w:cs="Times New Roman"/>
        </w:rPr>
        <w:t>都是</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hint="eastAsia" w:ascii="Times New Roman" w:hAnsi="Times New Roman" w:eastAsia="FangSong" w:cs="Times New Roman"/>
        </w:rPr>
        <w:t>中的正负离子半径比</w:t>
      </w:r>
      <w:r>
        <w:rPr>
          <w:rFonts w:hint="eastAsia" w:ascii="Times New Roman" w:hAnsi="Times New Roman" w:eastAsia="Times New Roman" w:cs="Times New Roman"/>
        </w:rPr>
        <w:t>NaF</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MgO</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（2）MgO</w:t>
      </w:r>
      <w:r>
        <w:rPr>
          <w:rFonts w:hint="eastAsia" w:ascii="Times New Roman" w:hAnsi="Times New Roman" w:eastAsia="FangSong" w:cs="Times New Roman"/>
        </w:rPr>
        <w:t>和</w:t>
      </w:r>
      <w:r>
        <w:rPr>
          <w:rFonts w:hint="eastAsia" w:ascii="Times New Roman" w:hAnsi="Times New Roman" w:eastAsia="Times New Roman" w:cs="Times New Roman"/>
        </w:rPr>
        <w:t>BaO</w:t>
      </w:r>
      <w:r>
        <w:rPr>
          <w:rFonts w:hint="eastAsia" w:ascii="Times New Roman" w:hAnsi="Times New Roman" w:eastAsia="FangSong" w:cs="Times New Roman"/>
        </w:rPr>
        <w:t>皆为</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半径比</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大</w:t>
      </w:r>
      <w:r>
        <w:rPr>
          <w:rFonts w:hint="eastAsia" w:ascii="Times New Roman" w:hAnsi="Times New Roman" w:eastAsia="Times New Roman" w:cs="Times New Roman"/>
        </w:rPr>
        <w:t>，MgO</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（3）MgO,</w:t>
      </w:r>
      <w:r>
        <w:rPr>
          <w:rFonts w:ascii="Times New Roman" w:hAnsi="Times New Roman" w:eastAsia="Times New Roman" w:cs="Times New Roman"/>
        </w:rPr>
        <w:t xml:space="preserve"> CaO, SrO, </w:t>
      </w:r>
      <w:r>
        <w:rPr>
          <w:rFonts w:hint="eastAsia" w:ascii="Times New Roman" w:hAnsi="Times New Roman" w:eastAsia="Times New Roman" w:cs="Times New Roman"/>
        </w:rPr>
        <w:t>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hint="eastAsia" w:ascii="Times New Roman" w:hAnsi="Times New Roman" w:eastAsia="Times New Roman" w:cs="Times New Roman"/>
        </w:rPr>
        <w:t>MgO。</w:t>
      </w:r>
    </w:p>
    <w:p>
      <w:pPr>
        <w:pStyle w:val="BlockText"/>
      </w:pPr>
      <w:r>
        <w:rPr>
          <w:rFonts w:hint="eastAsia" w:ascii="Times New Roman" w:hAnsi="Times New Roman" w:eastAsia="Times New Roman" w:cs="Times New Roman"/>
        </w:rPr>
        <w:t>（4）NaF、NaCl</w:t>
      </w:r>
      <w:r>
        <w:rPr>
          <w:rFonts w:hint="eastAsia" w:ascii="Times New Roman" w:hAnsi="Times New Roman" w:eastAsia="FangSong" w:cs="Times New Roman"/>
        </w:rPr>
        <w:t>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离子电价相同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半径比</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晶格能小</w:t>
      </w:r>
      <w:r>
        <w:rPr>
          <w:rFonts w:hint="eastAsia" w:ascii="Times New Roman" w:hAnsi="Times New Roman" w:eastAsia="Times New Roman" w:cs="Times New Roman"/>
        </w:rPr>
        <w:t>，NaCl</w:t>
      </w:r>
      <w:r>
        <w:rPr>
          <w:rFonts w:hint="eastAsia" w:ascii="Times New Roman" w:hAnsi="Times New Roman" w:eastAsia="FangSong" w:cs="Times New Roman"/>
        </w:rPr>
        <w:t>的熔点比</w:t>
      </w:r>
      <w:r>
        <w:rPr>
          <w:rFonts w:hint="eastAsia" w:ascii="Times New Roman" w:hAnsi="Times New Roman" w:eastAsia="Times New Roman" w:cs="Times New Roman"/>
        </w:rPr>
        <w:t>NaF</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AgCl</w:t>
      </w:r>
      <w:r>
        <w:rPr>
          <w:rFonts w:hint="eastAsia" w:ascii="Times New Roman" w:hAnsi="Times New Roman" w:eastAsia="FangSong" w:cs="Times New Roman"/>
        </w:rPr>
        <w:t>中</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AgCl</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（5）Zn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的极化能力远比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（6）Fe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的极化能力比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离子性百分数计算"/>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离子性百分数计算</w:t>
      </w:r>
    </w:p>
    <w:p>
      <w:pPr>
        <w:pStyle w:val="FirstParagraph"/>
      </w:pPr>
      <w:r>
        <w:rPr>
          <w:rFonts w:hint="eastAsia" w:ascii="Times New Roman" w:hAnsi="Times New Roman" w:eastAsia="FangSong" w:cs="Times New Roman"/>
        </w:rPr>
        <w:t>离子性百分数可以用两种方法估算</w:t>
      </w:r>
      <w:r>
        <w:rPr>
          <w:rFonts w:hint="eastAsia" w:ascii="Times New Roman" w:hAnsi="Times New Roman" w:eastAsia="Times New Roman" w:cs="Times New Roman"/>
        </w:rPr>
        <w:t>。</w:t>
      </w:r>
      <w:r>
        <w:rPr>
          <w:rFonts w:hint="eastAsia" w:ascii="Times New Roman" w:hAnsi="Times New Roman" w:eastAsia="FangSong" w:cs="Times New Roman"/>
        </w:rPr>
        <w:t>这两种方法分别从实验测量和理论计算两个角度来描述化学键中离子性成分的大小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偶极矩法</w:t>
      </w:r>
    </w:p>
    <w:p>
      <w:pPr>
        <w:pStyle w:val="BodyText"/>
      </w:pPr>
      <m:oMathPara>
        <m:oMathParaPr>
          <m:jc m:val="center"/>
          <m:ctrlPr>
            <w:rPr>
              <w:sz w:val="28"/>
              <w:szCs w:val="28"/>
            </w:rPr>
          </m:ctrlPr>
        </m:oMathParaPr>
        <m:oMath>
          <m:r>
            <m:rPr>
              <m:nor/>
              <m:sty m:val="p"/>
            </m:rPr>
            <m:t>离子性百分数</m:t>
          </m:r>
          <m:r>
            <m:rPr>
              <m:sty m:val="p"/>
            </m:rPr>
            <m:t>=</m:t>
          </m:r>
          <m:f>
            <m:fPr>
              <m:type m:val="bar"/>
            </m:fPr>
            <m:num>
              <m:sSub>
                <m:e>
                  <m:r>
                    <m:t>μ</m:t>
                  </m:r>
                </m:e>
                <m:sub>
                  <m:r>
                    <m:rPr>
                      <m:nor/>
                      <m:sty m:val="p"/>
                    </m:rPr>
                    <m:t>实测</m:t>
                  </m:r>
                </m:sub>
              </m:sSub>
            </m:num>
            <m:den>
              <m:sSub>
                <m:e>
                  <m:r>
                    <m:t>μ</m:t>
                  </m:r>
                </m:e>
                <m:sub>
                  <m:r>
                    <m:rPr>
                      <m:nor/>
                      <m:sty m:val="p"/>
                    </m:rPr>
                    <m:t>计算</m:t>
                  </m:r>
                </m:sub>
              </m:sSub>
            </m:den>
          </m:f>
          <m:r>
            <m:rPr>
              <m:sty m:val="p"/>
            </m:rPr>
            <m:t>×</m:t>
          </m:r>
          <m:r>
            <m:t>100</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μ</m:t>
            </m:r>
          </m:e>
          <m:sub>
            <m:r>
              <m:rPr>
                <m:nor/>
                <m:sty m:val="p"/>
              </m:rPr>
              <m:t>计算</m:t>
            </m:r>
          </m:sub>
        </m:sSub>
        <m:r>
          <m:rPr>
            <m:sty m:val="p"/>
          </m:rPr>
          <m:t>=</m:t>
        </m:r>
        <m:r>
          <m:t>e</m:t>
        </m:r>
        <m:r>
          <m:rPr>
            <m:sty m:val="p"/>
          </m:rPr>
          <m:t>⋅</m:t>
        </m:r>
        <m:r>
          <m:t>R</m:t>
        </m:r>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为元电荷</w:t>
      </w:r>
      <w:r>
        <w:rPr>
          <w:rFonts w:ascii="Times New Roman" w:hAnsi="Times New Roman" w:eastAsia="Times New Roman" w:cs="Times New Roman"/>
        </w:rPr>
        <w:t xml:space="preserve"> </w:t>
      </w:r>
      <m:oMath>
        <m:oMathPr>
          <m:ctrlPr>
            <w:rPr>
              <w:sz w:val="28"/>
              <w:szCs w:val="28"/>
            </w:rPr>
          </m:ctrlPr>
        </m:oMathPr>
        <m:r>
          <m:t>1.60</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为键长</w:t>
      </w:r>
      <w:r>
        <w:rPr>
          <w:rFonts w:hint="eastAsia" w:ascii="Times New Roman" w:hAnsi="Times New Roman" w:eastAsia="Times New Roman" w:cs="Times New Roman"/>
        </w:rPr>
        <w:t>）。</w:t>
      </w:r>
      <w:r>
        <w:rPr>
          <w:rFonts w:hint="eastAsia" w:ascii="Times New Roman" w:hAnsi="Times New Roman" w:eastAsia="FangSong" w:cs="Times New Roman"/>
        </w:rPr>
        <w:t>实测偶极矩越接近完全离子键的计算值</w:t>
      </w:r>
      <w:r>
        <w:rPr>
          <w:rFonts w:hint="eastAsia" w:ascii="Times New Roman" w:hAnsi="Times New Roman" w:eastAsia="Times New Roman" w:cs="Times New Roman"/>
        </w:rPr>
        <w:t>，</w:t>
      </w:r>
      <w:r>
        <w:rPr>
          <w:rFonts w:hint="eastAsia" w:ascii="Times New Roman" w:hAnsi="Times New Roman" w:eastAsia="FangSong" w:cs="Times New Roman"/>
        </w:rPr>
        <w:t>离子性越强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电负性差值法</w:t>
      </w:r>
    </w:p>
    <w:p>
      <w:pPr>
        <w:pStyle w:val="BodyText"/>
      </w:pPr>
      <m:oMathPara>
        <m:oMathParaPr>
          <m:jc m:val="center"/>
          <m:ctrlPr>
            <w:rPr>
              <w:sz w:val="28"/>
              <w:szCs w:val="28"/>
            </w:rPr>
          </m:ctrlPr>
        </m:oMathParaPr>
        <m:oMath>
          <m:r>
            <m:t>f</m:t>
          </m:r>
          <m:r>
            <m:rPr>
              <m:sty m:val="p"/>
            </m:rPr>
            <m:t>(</m:t>
          </m:r>
          <m:r>
            <m:t>i</m:t>
          </m:r>
          <m:r>
            <m:rPr>
              <m:sty m:val="p"/>
            </m:rPr>
            <m:t>)</m:t>
          </m:r>
          <m:r>
            <m:rPr>
              <m:sty m:val="p"/>
            </m:rPr>
            <m:t>=</m:t>
          </m:r>
          <m:r>
            <m:t>1</m:t>
          </m:r>
          <m:r>
            <m:rPr>
              <m:sty m:val="p"/>
            </m:rPr>
            <m:t>−</m:t>
          </m:r>
          <m:r>
            <m:rPr>
              <m:sty m:val="p"/>
            </m:rPr>
            <m:t>exp</m:t>
          </m:r>
          <m:d>
            <m:dPr>
              <m:begChr m:val="["/>
              <m:sepChr m:val=""/>
              <m:endChr m:val="]"/>
              <m:grow/>
            </m:dPr>
            <m:e>
              <m:r>
                <m:rPr>
                  <m:sty m:val="p"/>
                </m:rPr>
                <m:t>−</m:t>
              </m:r>
              <m:f>
                <m:fPr>
                  <m:type m:val="bar"/>
                </m:fPr>
                <m:num>
                  <m:r>
                    <m:rPr>
                      <m:sty m:val="p"/>
                    </m:rPr>
                    <m:t>(</m:t>
                  </m:r>
                  <m:sSub>
                    <m:e>
                      <m:r>
                        <m:t>χ</m:t>
                      </m:r>
                    </m:e>
                    <m:sub>
                      <m:r>
                        <m:t>A</m:t>
                      </m:r>
                    </m:sub>
                  </m:sSub>
                  <m:r>
                    <m:rPr>
                      <m:sty m:val="p"/>
                    </m:rPr>
                    <m:t>−</m:t>
                  </m:r>
                  <m:sSub>
                    <m:e>
                      <m:r>
                        <m:t>χ</m:t>
                      </m:r>
                    </m:e>
                    <m:sub>
                      <m:r>
                        <m:t>B</m:t>
                      </m:r>
                    </m:sub>
                  </m:sSub>
                  <m:sSup>
                    <m:e>
                      <m:r>
                        <m:rPr>
                          <m:sty m:val="p"/>
                        </m:rPr>
                        <m:t>)</m:t>
                      </m:r>
                    </m:e>
                    <m:sup>
                      <m:r>
                        <m:t>2</m:t>
                      </m:r>
                    </m:sup>
                  </m:sSup>
                </m:num>
                <m:den>
                  <m:r>
                    <m:t>4</m:t>
                  </m:r>
                </m:den>
              </m:f>
            </m:e>
          </m:d>
        </m:oMath>
      </m:oMathPara>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13.10 </w:t>
      </w:r>
      <w:r>
        <w:rPr>
          <w:rFonts w:hint="eastAsia" w:ascii="Times New Roman" w:hAnsi="Times New Roman" w:eastAsia="FangSong" w:cs="Times New Roman"/>
          <w:b w:val="0"/>
          <w:bCs/>
          <w:i w:val="0"/>
          <w:sz w:val="21"/>
        </w:rPr>
        <w:t xml:space="preserve">电负性差值与单键离子性百分数的关系</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47</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ascii="Times New Roman" w:hAnsi="Times New Roman" w:eastAsia="Times New Roman" w:cs="Times New Roman"/>
              </w:rPr>
              <w:t xml:space="preserve">0.8</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86</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89</w:t>
            </w:r>
          </w:p>
        </w:tc>
      </w:tr>
    </w:tbl>
    <w:p>
      <w:pPr>
        <w:pStyle w:val="BodyText"/>
        <w:spacing w:before="120"/>
      </w:pPr>
      <w:r>
        <w:rPr>
          <w:rFonts w:hint="eastAsia" w:ascii="Times New Roman" w:hAnsi="Times New Roman" w:eastAsia="FangSong" w:cs="Times New Roman"/>
        </w:rPr>
        <w:t xml:space="preserve">电负性差值为</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差值</w:t>
      </w:r>
      <w:r>
        <w:rPr>
          <w:rFonts w:ascii="Times New Roman" w:hAnsi="Times New Roman" w:eastAsia="Times New Roman" w:cs="Times New Roman"/>
        </w:rPr>
        <w:t xml:space="preserve"> &gt; 1.7 </w:t>
      </w:r>
      <w:r>
        <w:rPr>
          <w:rFonts w:hint="eastAsia" w:ascii="Times New Roman" w:hAnsi="Times New Roman" w:eastAsia="FangSong" w:cs="Times New Roman"/>
        </w:rPr>
        <w:t>可视为离子性化合物</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&lt; 1.7 </w:t>
      </w:r>
      <w:r>
        <w:rPr>
          <w:rFonts w:hint="eastAsia" w:ascii="Times New Roman" w:hAnsi="Times New Roman" w:eastAsia="FangSong" w:cs="Times New Roman"/>
        </w:rPr>
        <w:t>可视为共价性化合物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的电负性差为</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是较典型的离子晶体</w:t>
      </w:r>
      <w:r>
        <w:rPr>
          <w:rFonts w:hint="eastAsia" w:ascii="Times New Roman" w:hAnsi="Times New Roman" w:eastAsia="Times New Roman" w:cs="Times New Roman"/>
        </w:rPr>
        <w:t>。</w:t>
      </w:r>
      <w:r>
        <w:rPr>
          <w:rFonts w:hint="eastAsia" w:ascii="Times New Roman" w:hAnsi="Times New Roman" w:eastAsia="FangSong" w:cs="Times New Roman"/>
        </w:rPr>
        <w:t>如以</w:t>
      </w:r>
      <w:r>
        <w:rPr>
          <w:rFonts w:hint="eastAsia" w:ascii="Times New Roman" w:hAnsi="Times New Roman" w:eastAsia="Times New Roman" w:cs="Times New Roman"/>
        </w:rPr>
        <w:t>1.7</w:t>
      </w:r>
      <w:r>
        <w:rPr>
          <w:rFonts w:hint="eastAsia" w:ascii="Times New Roman" w:hAnsi="Times New Roman" w:eastAsia="FangSong" w:cs="Times New Roman"/>
        </w:rPr>
        <w:t>相当于</w:t>
      </w:r>
      <w:r>
        <w:rPr>
          <w:rFonts w:hint="eastAsia" w:ascii="Times New Roman" w:hAnsi="Times New Roman" w:eastAsia="Times New Roman" w:cs="Times New Roman"/>
        </w:rPr>
        <w:t>50%</w:t>
      </w:r>
      <w:r>
        <w:rPr>
          <w:rFonts w:hint="eastAsia" w:ascii="Times New Roman" w:hAnsi="Times New Roman" w:eastAsia="FangSong" w:cs="Times New Roman"/>
        </w:rPr>
        <w:t>为标准</w:t>
      </w:r>
      <w:r>
        <w:rPr>
          <w:rFonts w:hint="eastAsia" w:ascii="Times New Roman" w:hAnsi="Times New Roman" w:eastAsia="Times New Roman" w:cs="Times New Roman"/>
        </w:rPr>
        <w:t>，</w:t>
      </w:r>
      <w:r>
        <w:rPr>
          <w:rFonts w:hint="eastAsia" w:ascii="Times New Roman" w:hAnsi="Times New Roman" w:eastAsia="FangSong" w:cs="Times New Roman"/>
        </w:rPr>
        <w:t>也可粗略地估计该化合物的离子性百分数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13.14）</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如</w:t>
      </w:r>
      <w:r>
        <w:rPr>
          <w:rFonts w:hint="eastAsia" w:ascii="Times New Roman" w:hAnsi="Times New Roman" w:eastAsia="Times New Roman" w:cs="Times New Roman"/>
        </w:rPr>
        <w:t>Mg</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电负性差</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Mg-O</w:t>
            </w:r>
          </w:p>
        </w:tc>
        <w:tc>
          <w:tcPr/>
          <w:p>
            <w:pPr>
              <w:pStyle w:val="Compact"/>
              <w:jc w:val="center"/>
            </w:pPr>
            <w:r>
              <w:rPr>
                <w:rFonts w:ascii="Times New Roman" w:hAnsi="Times New Roman" w:eastAsia="Times New Roman" w:cs="Times New Roman"/>
              </w:rPr>
              <w:t xml:space="preserve">3.44 - 1.31 = 2.13</w:t>
            </w:r>
          </w:p>
        </w:tc>
        <w:tc>
          <w:tcPr/>
          <w:p>
            <w:pPr>
              <w:pStyle w:val="Compact"/>
              <w:jc w:val="center"/>
            </w:pPr>
            <w:r>
              <w:rPr>
                <w:rFonts w:ascii="Times New Roman" w:hAnsi="Times New Roman" w:eastAsia="Times New Roman" w:cs="Times New Roman"/>
              </w:rPr>
              <w:t xml:space="preserve">50% × (2.13/1.7) = 63%</w:t>
            </w:r>
          </w:p>
        </w:tc>
      </w:tr>
      <w:tr>
        <w:tc>
          <w:tcPr/>
          <w:p>
            <w:pPr>
              <w:pStyle w:val="Compact"/>
              <w:jc w:val="center"/>
            </w:pPr>
            <w:r>
              <w:rPr>
                <w:rFonts w:ascii="Times New Roman" w:hAnsi="Times New Roman" w:eastAsia="Times New Roman" w:cs="Times New Roman"/>
              </w:rPr>
              <w:t xml:space="preserve">Al-N</w:t>
            </w:r>
          </w:p>
        </w:tc>
        <w:tc>
          <w:tcPr/>
          <w:p>
            <w:pPr>
              <w:pStyle w:val="Compact"/>
              <w:jc w:val="center"/>
            </w:pPr>
            <w:r>
              <w:rPr>
                <w:rFonts w:ascii="Times New Roman" w:hAnsi="Times New Roman" w:eastAsia="Times New Roman" w:cs="Times New Roman"/>
              </w:rPr>
              <w:t xml:space="preserve">3.04 - 1.61 = 1.43</w:t>
            </w:r>
          </w:p>
        </w:tc>
        <w:tc>
          <w:tcPr/>
          <w:p>
            <w:pPr>
              <w:pStyle w:val="Compact"/>
              <w:jc w:val="center"/>
            </w:pPr>
            <w:r>
              <w:rPr>
                <w:rFonts w:ascii="Times New Roman" w:hAnsi="Times New Roman" w:eastAsia="Times New Roman" w:cs="Times New Roman"/>
              </w:rPr>
              <w:t xml:space="preserve">50% × (1.43/1.7) = 42%</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hint="eastAsia" w:ascii="Times New Roman" w:hAnsi="Times New Roman" w:eastAsia="FangSong" w:cs="Times New Roman"/>
        </w:rPr>
        <w:t>解释计算结果</w:t>
      </w:r>
      <w:r>
        <w:rPr>
          <w:rFonts w:hint="eastAsia" w:ascii="Times New Roman" w:hAnsi="Times New Roman" w:eastAsia="Times New Roman" w:cs="Times New Roman"/>
        </w:rPr>
        <w:t>（H-Cl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127 pm、1.08 </w:t>
      </w:r>
      <w:r>
        <w:rPr>
          <w:rFonts w:hint="eastAsia" w:ascii="Times New Roman" w:hAnsi="Times New Roman" w:eastAsia="Times New Roman" w:cs="Times New Roman"/>
        </w:rPr>
        <w:t>D；Tl-Cl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320 pm、4.44 </w:t>
      </w:r>
      <w:r>
        <w:rPr>
          <w:rFonts w:hint="eastAsia" w:ascii="Times New Roman" w:hAnsi="Times New Roman" w:eastAsia="Times New Roman" w:cs="Times New Roman"/>
        </w:rPr>
        <w:t>D；</w:t>
      </w:r>
      <w:r>
        <w:rPr>
          <w:rFonts w:hint="eastAsia" w:ascii="Times New Roman" w:hAnsi="Times New Roman" w:eastAsia="FangSong" w:cs="Times New Roman"/>
        </w:rPr>
        <w:t>而</w:t>
      </w:r>
      <w:r>
        <w:rPr>
          <w:rFonts w:hint="eastAsia" w:ascii="Times New Roman" w:hAnsi="Times New Roman" w:eastAsia="Times New Roman" w:cs="Times New Roman"/>
        </w:rPr>
        <w:t>Cs-Cl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290 pm、10.42 </w:t>
      </w:r>
      <w:r>
        <w:rPr>
          <w:rFonts w:hint="eastAsia" w:ascii="Times New Roman" w:hAnsi="Times New Roman" w:eastAsia="Times New Roman" w:cs="Times New Roman"/>
        </w:rPr>
        <w:t xml:space="preserve">D）。</w:t>
      </w:r>
    </w:p>
    <w:p>
      <w:pPr>
        <w:pStyle w:val="BlockText"/>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R/pm</w:t>
            </w:r>
          </w:p>
        </w:tc>
        <w:tc>
          <w:tcPr/>
          <w:p>
            <w:pPr>
              <w:pStyle w:val="Compact"/>
              <w:jc w:val="center"/>
            </w:pPr>
            <m:oMath>
              <m:sSub>
                <m:e>
                  <m:r>
                    <m:t>μ</m:t>
                  </m:r>
                </m:e>
                <m:sub>
                  <m:r>
                    <m:rPr>
                      <m:nor/>
                      <m:sty m:val="p"/>
                    </m:rPr>
                    <m:t>计</m:t>
                  </m:r>
                </m:sub>
              </m:sSub>
              <m:r>
                <m:rPr>
                  <m:sty m:val="p"/>
                </m:rPr>
                <m:t>(</m:t>
              </m:r>
              <m:r>
                <m:rPr>
                  <m:sty m:val="p"/>
                </m:rPr>
                <m:t>=</m:t>
              </m:r>
              <m:r>
                <m:t>e</m:t>
              </m:r>
              <m:r>
                <m:t>R</m:t>
              </m:r>
              <m:r>
                <m:rPr>
                  <m:sty m:val="p"/>
                </m:rPr>
                <m:t>)</m:t>
              </m:r>
            </m:oMath>
            <w:r>
              <w:rPr>
                <w:rFonts w:ascii="Times New Roman" w:hAnsi="Times New Roman" w:eastAsia="Times New Roman" w:cs="Times New Roman"/>
                <w:b/>
              </w:rPr>
              <w:t xml:space="preserve">/D</w:t>
            </w:r>
          </w:p>
        </w:tc>
        <w:tc>
          <w:tcPr/>
          <w:p>
            <w:pPr>
              <w:pStyle w:val="Compact"/>
              <w:jc w:val="center"/>
            </w:pPr>
            <m:oMath>
              <m:sSub>
                <m:e>
                  <m:r>
                    <m:t>μ</m:t>
                  </m:r>
                </m:e>
                <m:sub>
                  <m:r>
                    <m:rPr>
                      <m:nor/>
                      <m:sty m:val="p"/>
                    </m:rPr>
                    <m:t>实</m:t>
                  </m:r>
                </m:sub>
              </m:sSub>
            </m:oMath>
            <w:r>
              <w:rPr>
                <w:rFonts w:ascii="Times New Roman" w:hAnsi="Times New Roman" w:eastAsia="Times New Roman" w:cs="Times New Roman"/>
                <w:b/>
              </w:rPr>
              <w:t xml:space="preserve">/D</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6.10</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10.42</w:t>
            </w:r>
          </w:p>
        </w:tc>
        <w:tc>
          <w:tcPr/>
          <w:p>
            <w:pPr>
              <w:pStyle w:val="Compact"/>
              <w:jc w:val="center"/>
            </w:pPr>
            <w:r>
              <w:rPr>
                <w:rFonts w:ascii="Times New Roman" w:hAnsi="Times New Roman" w:eastAsia="Times New Roman" w:cs="Times New Roman"/>
              </w:rPr>
              <w:t xml:space="preserve">75%</w:t>
            </w:r>
          </w:p>
        </w:tc>
      </w:tr>
      <w:tr>
        <w:tc>
          <w:tcPr/>
          <w:p>
            <w:pPr>
              <w:pStyle w:val="Compact"/>
              <w:jc w:val="center"/>
            </w:pPr>
            <w:r>
              <w:rPr>
                <w:rFonts w:ascii="Times New Roman" w:hAnsi="Times New Roman" w:eastAsia="Times New Roman" w:cs="Times New Roman"/>
              </w:rPr>
              <w:t xml:space="preserve">TlCl</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4.44</w:t>
            </w:r>
          </w:p>
        </w:tc>
        <w:tc>
          <w:tcPr/>
          <w:p>
            <w:pPr>
              <w:pStyle w:val="Compact"/>
              <w:jc w:val="center"/>
            </w:pPr>
            <w:r>
              <w:rPr>
                <w:rFonts w:ascii="Times New Roman" w:hAnsi="Times New Roman" w:eastAsia="Times New Roman" w:cs="Times New Roman"/>
              </w:rPr>
              <w:t xml:space="preserve">29%</w:t>
            </w:r>
          </w:p>
        </w:tc>
      </w:tr>
    </w:tbl>
    <w:p>
      <w:pPr>
        <w:pStyle w:val="BlockText"/>
        <w:spacing w:before="120"/>
      </w:pP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m:t>
            </m:r>
          </m:sub>
        </m:sSub>
        <m:r>
          <m:rPr>
            <m:sty m:val="p"/>
          </m:rPr>
          <m:t>/</m:t>
        </m:r>
        <m:sSub>
          <m:e>
            <m:r>
              <m:t>μ</m:t>
            </m:r>
          </m:e>
          <m:sub>
            <m:r>
              <m:rPr>
                <m:nor/>
                <m:sty m:val="p"/>
              </m:rPr>
              <m:t>计</m:t>
            </m:r>
          </m:sub>
        </m:sSub>
        <m:r>
          <m:rPr>
            <m:sty m:val="p"/>
          </m:rPr>
          <m:t>×</m:t>
        </m:r>
        <m:r>
          <m:t>100</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对于</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电负性很低</w:t>
      </w:r>
      <w:r>
        <w:rPr>
          <w:rFonts w:hint="eastAsia" w:ascii="Times New Roman" w:hAnsi="Times New Roman" w:eastAsia="Times New Roman" w:cs="Times New Roman"/>
        </w:rPr>
        <w:t>(0.7)，Cs、Cl</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，CsCl</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HCl、TlCl</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H、Tl</w:t>
      </w:r>
      <w:r>
        <w:rPr>
          <w:rFonts w:hint="eastAsia" w:ascii="Times New Roman" w:hAnsi="Times New Roman" w:eastAsia="FangSong" w:cs="Times New Roman"/>
        </w:rPr>
        <w:t>的电负性较高</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2.20，1.8），</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H-Cl、Tl-Cl</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7" w:name="六晶体的缺陷非晶体13.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晶体的缺陷</w:t>
      </w:r>
      <w:r>
        <w:rPr>
          <w:rFonts w:hint="eastAsia" w:ascii="Times New Roman" w:hAnsi="Times New Roman" w:eastAsia="Times New Roman" w:cs="Times New Roman"/>
        </w:rPr>
        <w:t>·</w:t>
      </w:r>
      <w:r>
        <w:rPr>
          <w:rFonts w:hint="eastAsia" w:ascii="Times New Roman" w:hAnsi="Times New Roman" w:eastAsia="SimHei" w:cs="Times New Roman"/>
        </w:rPr>
        <w:t>非晶体</w:t>
      </w:r>
      <w:r>
        <w:rPr>
          <w:rFonts w:hint="eastAsia" w:ascii="Times New Roman" w:hAnsi="Times New Roman" w:eastAsia="Times New Roman" w:cs="Times New Roman"/>
        </w:rPr>
        <w:t>（§13.6）</w:t>
      </w:r>
    </w:p>
    <w:bookmarkStart w:id="114" w:name="frenkel缺陷"/>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Frenkel</w:t>
      </w:r>
      <w:r>
        <w:rPr>
          <w:rFonts w:hint="eastAsia" w:ascii="Times New Roman" w:hAnsi="Times New Roman" w:eastAsia="SimHei" w:cs="Times New Roman"/>
        </w:rPr>
        <w:t>缺陷</w:t>
      </w:r>
    </w:p>
    <w:p>
      <w:pPr>
        <w:pStyle w:val="FirstParagraph"/>
      </w:pPr>
      <w:r>
        <w:rPr>
          <w:rFonts w:hint="eastAsia" w:ascii="Times New Roman" w:hAnsi="Times New Roman" w:eastAsia="FangSong" w:cs="Times New Roman"/>
        </w:rPr>
        <w:t>实际晶体中总存在偏离理想周期性排列的区域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晶体缺陷</w:t>
      </w:r>
      <w:r>
        <w:rPr>
          <w:rFonts w:hint="eastAsia" w:ascii="Times New Roman" w:hAnsi="Times New Roman" w:eastAsia="Times New Roman" w:cs="Times New Roman"/>
        </w:rPr>
        <w:t>。</w:t>
      </w:r>
      <w:r>
        <w:rPr>
          <w:rFonts w:hint="eastAsia" w:ascii="Times New Roman" w:hAnsi="Times New Roman" w:eastAsia="FangSong" w:cs="Times New Roman"/>
        </w:rPr>
        <w:t>晶体缺陷虽然量少</w:t>
      </w:r>
      <w:r>
        <w:rPr>
          <w:rFonts w:hint="eastAsia" w:ascii="Times New Roman" w:hAnsi="Times New Roman" w:eastAsia="Times New Roman" w:cs="Times New Roman"/>
        </w:rPr>
        <w:t>，</w:t>
      </w:r>
      <w:r>
        <w:rPr>
          <w:rFonts w:hint="eastAsia" w:ascii="Times New Roman" w:hAnsi="Times New Roman" w:eastAsia="FangSong" w:cs="Times New Roman"/>
        </w:rPr>
        <w:t>但对晶体的性质</w:t>
      </w:r>
      <w:r>
        <w:rPr>
          <w:rFonts w:hint="eastAsia" w:ascii="Times New Roman" w:hAnsi="Times New Roman" w:eastAsia="Times New Roman" w:cs="Times New Roman"/>
        </w:rPr>
        <w:t>（</w:t>
      </w:r>
      <w:r>
        <w:rPr>
          <w:rFonts w:hint="eastAsia" w:ascii="Times New Roman" w:hAnsi="Times New Roman" w:eastAsia="FangSong" w:cs="Times New Roman"/>
        </w:rPr>
        <w:t>如电导率</w:t>
      </w:r>
      <w:r>
        <w:rPr>
          <w:rFonts w:hint="eastAsia" w:ascii="Times New Roman" w:hAnsi="Times New Roman" w:eastAsia="Times New Roman" w:cs="Times New Roman"/>
        </w:rPr>
        <w:t>、</w:t>
      </w:r>
      <w:r>
        <w:rPr>
          <w:rFonts w:hint="eastAsia" w:ascii="Times New Roman" w:hAnsi="Times New Roman" w:eastAsia="FangSong" w:cs="Times New Roman"/>
        </w:rPr>
        <w:t>催化活性</w:t>
      </w:r>
      <w:r>
        <w:rPr>
          <w:rFonts w:hint="eastAsia" w:ascii="Times New Roman" w:hAnsi="Times New Roman" w:eastAsia="Times New Roman" w:cs="Times New Roman"/>
        </w:rPr>
        <w:t>、</w:t>
      </w:r>
      <w:r>
        <w:rPr>
          <w:rFonts w:hint="eastAsia" w:ascii="Times New Roman" w:hAnsi="Times New Roman" w:eastAsia="FangSong" w:cs="Times New Roman"/>
        </w:rPr>
        <w:t>感光性等</w:t>
      </w:r>
      <w:r>
        <w:rPr>
          <w:rFonts w:hint="eastAsia" w:ascii="Times New Roman" w:hAnsi="Times New Roman" w:eastAsia="Times New Roman" w:cs="Times New Roman"/>
        </w:rPr>
        <w:t>）</w:t>
      </w:r>
      <w:r>
        <w:rPr>
          <w:rFonts w:hint="eastAsia" w:ascii="Times New Roman" w:hAnsi="Times New Roman" w:eastAsia="FangSong" w:cs="Times New Roman"/>
        </w:rPr>
        <w:t>却有很大的影响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Frenkel</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某个离子离开正常位置进入间隙位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晶体密度基本不变</w:t>
      </w:r>
      <w:r>
        <w:rPr>
          <w:rFonts w:hint="eastAsia" w:ascii="Times New Roman" w:hAnsi="Times New Roman" w:eastAsia="Times New Roman" w:cs="Times New Roman"/>
        </w:rPr>
        <w:t>（</w:t>
      </w:r>
      <w:r>
        <w:rPr>
          <w:rFonts w:hint="eastAsia" w:ascii="Times New Roman" w:hAnsi="Times New Roman" w:eastAsia="FangSong" w:cs="Times New Roman"/>
        </w:rPr>
        <w:t>原子只是换个位置</w:t>
      </w:r>
      <w:r>
        <w:rPr>
          <w:rFonts w:hint="eastAsia" w:ascii="Times New Roman" w:hAnsi="Times New Roman" w:eastAsia="Times New Roman" w:cs="Times New Roman"/>
        </w:rPr>
        <w:t>，</w:t>
      </w:r>
      <w:r>
        <w:rPr>
          <w:rFonts w:hint="eastAsia" w:ascii="Times New Roman" w:hAnsi="Times New Roman" w:eastAsia="FangSong" w:cs="Times New Roman"/>
        </w:rPr>
        <w:t>总体积和质量都不变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理想晶体中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规则排列</w:t>
      </w:r>
      <w:r>
        <w:rPr>
          <w:rFonts w:hint="eastAsia" w:ascii="Times New Roman" w:hAnsi="Times New Roman" w:eastAsia="Times New Roman" w:cs="Times New Roman"/>
        </w:rPr>
        <w:t>。</w:t>
      </w:r>
      <w:r>
        <w:rPr>
          <w:rFonts w:hint="eastAsia" w:ascii="Times New Roman" w:hAnsi="Times New Roman" w:eastAsia="FangSong" w:cs="Times New Roman"/>
        </w:rPr>
        <w:t>实际上有少数</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挤到间隙位置</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当光线射到</w:t>
      </w:r>
      <w:r>
        <w:rPr>
          <w:rFonts w:ascii="Times New Roman" w:hAnsi="Times New Roman" w:eastAsia="Times New Roman" w:cs="Times New Roman"/>
        </w:rPr>
        <w:t xml:space="preserve"> AgBr </w:t>
      </w:r>
      <w:r>
        <w:rPr>
          <w:rFonts w:hint="eastAsia" w:ascii="Times New Roman" w:hAnsi="Times New Roman" w:eastAsia="FangSong" w:cs="Times New Roman"/>
        </w:rPr>
        <w:t>晶体上时</w:t>
      </w:r>
      <w:r>
        <w:rPr>
          <w:rFonts w:hint="eastAsia" w:ascii="Times New Roman" w:hAnsi="Times New Roman" w:eastAsia="Times New Roman" w:cs="Times New Roman"/>
        </w:rPr>
        <w:t>，</w:t>
      </w:r>
      <w:r>
        <w:rPr>
          <w:rFonts w:hint="eastAsia" w:ascii="Times New Roman" w:hAnsi="Times New Roman" w:eastAsia="FangSong" w:cs="Times New Roman"/>
        </w:rPr>
        <w:t>个别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间隙位置上的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感光程度不同</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Ag </w:t>
      </w:r>
      <w:r>
        <w:rPr>
          <w:rFonts w:hint="eastAsia" w:ascii="Times New Roman" w:hAnsi="Times New Roman" w:eastAsia="FangSong" w:cs="Times New Roman"/>
        </w:rPr>
        <w:t>原子多少不同</w:t>
      </w:r>
      <w:r>
        <w:rPr>
          <w:rFonts w:hint="eastAsia" w:ascii="Times New Roman" w:hAnsi="Times New Roman" w:eastAsia="Times New Roman" w:cs="Times New Roman"/>
        </w:rPr>
        <w:t>，</w:t>
      </w:r>
      <w:r>
        <w:rPr>
          <w:rFonts w:hint="eastAsia" w:ascii="Times New Roman" w:hAnsi="Times New Roman" w:eastAsia="FangSong" w:cs="Times New Roman"/>
        </w:rPr>
        <w:t>形成不同的显影中心</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催化显影过程成像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Schottky</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正离子和负离子同时缺位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r>
        <w:rPr>
          <w:rFonts w:hint="eastAsia" w:ascii="Times New Roman" w:hAnsi="Times New Roman" w:eastAsia="Times New Roman" w:cs="Times New Roman"/>
        </w:rPr>
        <w:t>。</w:t>
      </w:r>
      <w:r>
        <w:rPr>
          <w:rFonts w:hint="eastAsia" w:ascii="Times New Roman" w:hAnsi="Times New Roman" w:eastAsia="FangSong" w:cs="Times New Roman"/>
        </w:rPr>
        <w:t>晶体密度降低</w:t>
      </w:r>
      <w:r>
        <w:rPr>
          <w:rFonts w:hint="eastAsia" w:ascii="Times New Roman" w:hAnsi="Times New Roman" w:eastAsia="Times New Roman" w:cs="Times New Roman"/>
        </w:rPr>
        <w:t>（</w:t>
      </w:r>
      <w:r>
        <w:rPr>
          <w:rFonts w:hint="eastAsia" w:ascii="Times New Roman" w:hAnsi="Times New Roman" w:eastAsia="FangSong" w:cs="Times New Roman"/>
        </w:rPr>
        <w:t>因为有空位</w:t>
      </w:r>
      <w:r>
        <w:rPr>
          <w:rFonts w:hint="eastAsia" w:ascii="Times New Roman" w:hAnsi="Times New Roman" w:eastAsia="Times New Roman" w:cs="Times New Roman"/>
        </w:rPr>
        <w:t>，</w:t>
      </w:r>
      <w:r>
        <w:rPr>
          <w:rFonts w:hint="eastAsia" w:ascii="Times New Roman" w:hAnsi="Times New Roman" w:eastAsia="FangSong" w:cs="Times New Roman"/>
        </w:rPr>
        <w:t>总体积不变但质量减少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NaCl、KCl </w:t>
      </w:r>
      <w:r>
        <w:rPr>
          <w:rFonts w:hint="eastAsia" w:ascii="Times New Roman" w:hAnsi="Times New Roman" w:eastAsia="FangSong" w:cs="Times New Roman"/>
        </w:rPr>
        <w:t>等碱金属卤化物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负离子半径较大</w:t>
      </w:r>
      <w:r>
        <w:rPr>
          <w:rFonts w:hint="eastAsia" w:ascii="Times New Roman" w:hAnsi="Times New Roman" w:eastAsia="Times New Roman" w:cs="Times New Roman"/>
        </w:rPr>
        <w:t>、</w:t>
      </w:r>
      <w:r>
        <w:rPr>
          <w:rFonts w:hint="eastAsia" w:ascii="Times New Roman" w:hAnsi="Times New Roman" w:eastAsia="FangSong" w:cs="Times New Roman"/>
        </w:rPr>
        <w:t>晶格较空旷的化合物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容易产生</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正负离子半径相近的碱金属卤化物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NaCl、KCl）</w:t>
      </w:r>
      <w:r>
        <w:rPr>
          <w:rFonts w:hint="eastAsia" w:ascii="Times New Roman" w:hAnsi="Times New Roman" w:eastAsia="FangSong" w:cs="Times New Roman"/>
        </w:rPr>
        <w:t>容易产生</w:t>
      </w:r>
      <w:r>
        <w:rPr>
          <w:rFonts w:ascii="Times New Roman" w:hAnsi="Times New Roman" w:eastAsia="Times New Roman" w:cs="Times New Roman"/>
        </w:rPr>
        <w:t xml:space="preserve"> Schottky </w:t>
      </w:r>
      <w:r>
        <w:rPr>
          <w:rFonts w:hint="eastAsia" w:ascii="Times New Roman" w:hAnsi="Times New Roman" w:eastAsia="FangSong" w:cs="Times New Roman"/>
        </w:rPr>
        <w:t>缺陷</w:t>
      </w:r>
      <w:r>
        <w:rPr>
          <w:rFonts w:hint="eastAsia" w:ascii="Times New Roman" w:hAnsi="Times New Roman" w:eastAsia="Times New Roman" w:cs="Times New Roman"/>
        </w:rPr>
        <w:t>。</w:t>
      </w:r>
    </w:p>
    <w:bookmarkEnd w:id="114"/>
    <w:bookmarkStart w:id="115" w:name="掺杂缺陷与半导体"/>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掺杂缺陷与半导体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w:t>
      </w:r>
      <w:r>
        <w:rPr>
          <w:rFonts w:hint="eastAsia" w:ascii="Times New Roman" w:hAnsi="Times New Roman" w:eastAsia="FangSong" w:cs="Times New Roman"/>
        </w:rPr>
        <w:t>少量其他原子或离子掺入晶格而产生的缺陷</w:t>
      </w:r>
      <w:r>
        <w:rPr>
          <w:rFonts w:hint="eastAsia" w:ascii="Times New Roman" w:hAnsi="Times New Roman" w:eastAsia="Times New Roman" w:cs="Times New Roman"/>
        </w:rPr>
        <w:t>。</w:t>
      </w:r>
      <w:r>
        <w:rPr>
          <w:rFonts w:hint="eastAsia" w:ascii="Times New Roman" w:hAnsi="Times New Roman" w:eastAsia="FangSong" w:cs="Times New Roman"/>
        </w:rPr>
        <w:t>这类缺陷对材料性质影响很大</w:t>
      </w:r>
      <w:r>
        <w:rPr>
          <w:rFonts w:hint="eastAsia" w:ascii="Times New Roman" w:hAnsi="Times New Roman" w:eastAsia="Times New Roman" w:cs="Times New Roman"/>
        </w:rPr>
        <w:t>，</w:t>
      </w:r>
      <w:r>
        <w:rPr>
          <w:rFonts w:hint="eastAsia" w:ascii="Times New Roman" w:hAnsi="Times New Roman" w:eastAsia="FangSong" w:cs="Times New Roman"/>
        </w:rPr>
        <w:t>是半导体技术的基础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金属中自由电子的能级密集形成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导体的导带与价带重叠或部分填充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Na、Cu）；</w:t>
      </w:r>
      <w:r>
        <w:rPr>
          <w:rFonts w:hint="eastAsia" w:ascii="Times New Roman" w:hAnsi="Times New Roman" w:eastAsia="FangSong" w:cs="Times New Roman"/>
        </w:rPr>
        <w:t>半导体的禁带较窄</w:t>
      </w:r>
      <w:r>
        <w:rPr>
          <w:rFonts w:hint="eastAsia" w:ascii="Times New Roman" w:hAnsi="Times New Roman" w:eastAsia="Times New Roman" w:cs="Times New Roman"/>
        </w:rPr>
        <w:t>（Si:</w:t>
      </w:r>
      <w:r>
        <w:rPr>
          <w:rFonts w:ascii="Times New Roman" w:hAnsi="Times New Roman" w:eastAsia="Times New Roman" w:cs="Times New Roman"/>
        </w:rPr>
        <w:t xml:space="preserve"> 1.12 eV, Ge: 0.67 </w:t>
      </w:r>
      <w:r>
        <w:rPr>
          <w:rFonts w:hint="eastAsia" w:ascii="Times New Roman" w:hAnsi="Times New Roman" w:eastAsia="Times New Roman" w:cs="Times New Roman"/>
        </w:rPr>
        <w:t>eV），</w:t>
      </w:r>
      <w:r>
        <w:rPr>
          <w:rFonts w:hint="eastAsia" w:ascii="Times New Roman" w:hAnsi="Times New Roman" w:eastAsia="FangSong" w:cs="Times New Roman"/>
        </w:rPr>
        <w:t>热激发可使少量电子跃迁至导带</w:t>
      </w:r>
      <w:r>
        <w:rPr>
          <w:rFonts w:hint="eastAsia" w:ascii="Times New Roman" w:hAnsi="Times New Roman" w:eastAsia="Times New Roman" w:cs="Times New Roman"/>
        </w:rPr>
        <w:t>；</w:t>
      </w:r>
      <w:r>
        <w:rPr>
          <w:rFonts w:hint="eastAsia" w:ascii="Times New Roman" w:hAnsi="Times New Roman" w:eastAsia="FangSong" w:cs="Times New Roman"/>
        </w:rPr>
        <w:t>绝缘体的禁带很宽</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5.47 </w:t>
      </w:r>
      <w:r>
        <w:rPr>
          <w:rFonts w:hint="eastAsia" w:ascii="Times New Roman" w:hAnsi="Times New Roman" w:eastAsia="Times New Roman" w:cs="Times New Roman"/>
        </w:rPr>
        <w:t>eV），</w:t>
      </w:r>
      <w:r>
        <w:rPr>
          <w:rFonts w:hint="eastAsia" w:ascii="Times New Roman" w:hAnsi="Times New Roman" w:eastAsia="FangSong" w:cs="Times New Roman"/>
        </w:rPr>
        <w:t>几乎无电子跃迁</w:t>
      </w:r>
      <w:r>
        <w:rPr>
          <w:rFonts w:hint="eastAsia" w:ascii="Times New Roman" w:hAnsi="Times New Roman" w:eastAsia="Times New Roman" w:cs="Times New Roman"/>
        </w:rPr>
        <w:t>。</w:t>
      </w:r>
      <w:r>
        <w:rPr>
          <w:rFonts w:hint="eastAsia" w:ascii="Times New Roman" w:hAnsi="Times New Roman" w:eastAsia="FangSong" w:cs="Times New Roman"/>
        </w:rPr>
        <w:t>掺杂可以向禁带中引入杂质能级</w:t>
      </w:r>
      <w:r>
        <w:rPr>
          <w:rFonts w:hint="eastAsia" w:ascii="Times New Roman" w:hAnsi="Times New Roman" w:eastAsia="Times New Roman" w:cs="Times New Roman"/>
        </w:rPr>
        <w:t>，</w:t>
      </w:r>
      <w:r>
        <w:rPr>
          <w:rFonts w:hint="eastAsia" w:ascii="Times New Roman" w:hAnsi="Times New Roman" w:eastAsia="FangSong" w:cs="Times New Roman"/>
        </w:rPr>
        <w:t>大幅提高导电性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掺入比基质原子多一个价电子的杂质</w:t>
      </w:r>
      <w:r>
        <w:rPr>
          <w:rFonts w:hint="eastAsia" w:ascii="Times New Roman" w:hAnsi="Times New Roman" w:eastAsia="Times New Roman" w:cs="Times New Roman"/>
        </w:rPr>
        <w:t>，</w:t>
      </w:r>
      <w:r>
        <w:rPr>
          <w:rFonts w:hint="eastAsia" w:ascii="Times New Roman" w:hAnsi="Times New Roman" w:eastAsia="FangSong" w:cs="Times New Roman"/>
        </w:rPr>
        <w:t>多余电子进入导带</w:t>
      </w:r>
      <w:r>
        <w:rPr>
          <w:rFonts w:hint="eastAsia" w:ascii="Times New Roman" w:hAnsi="Times New Roman" w:eastAsia="Times New Roman" w:cs="Times New Roman"/>
        </w:rPr>
        <w:t>，</w:t>
      </w:r>
      <w:r>
        <w:rPr>
          <w:rFonts w:hint="eastAsia" w:ascii="Times New Roman" w:hAnsi="Times New Roman" w:eastAsia="FangSong" w:cs="Times New Roman"/>
        </w:rPr>
        <w:t>晶体中出现可自由移动的电子载流子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w:t>
      </w:r>
      <w:r>
        <w:rPr>
          <w:rFonts w:hint="eastAsia" w:ascii="Times New Roman" w:hAnsi="Times New Roman" w:eastAsia="Times New Roman" w:cs="Times New Roman"/>
        </w:rPr>
        <w:t>（Si，IVA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晶体中掺入少量砷</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只有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因此多出一个可自由活动的</w:t>
      </w:r>
      <w:r>
        <w:rPr>
          <w:rFonts w:hint="eastAsia" w:ascii="Times New Roman" w:hAnsi="Times New Roman" w:eastAsia="FangSong" w:cs="Times New Roman"/>
          <w:b/>
          <w:bCs/>
        </w:rPr>
        <w:t xml:space="preserve">电子</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掺入比基质原子少一个价电子的杂质</w:t>
      </w:r>
      <w:r>
        <w:rPr>
          <w:rFonts w:hint="eastAsia" w:ascii="Times New Roman" w:hAnsi="Times New Roman" w:eastAsia="Times New Roman" w:cs="Times New Roman"/>
        </w:rPr>
        <w:t>，</w:t>
      </w:r>
      <w:r>
        <w:rPr>
          <w:rFonts w:hint="eastAsia" w:ascii="Times New Roman" w:hAnsi="Times New Roman" w:eastAsia="FangSong" w:cs="Times New Roman"/>
        </w:rPr>
        <w:t>产生正电荷</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相当于缺少一个电子</w:t>
      </w:r>
      <w:r>
        <w:rPr>
          <w:rFonts w:hint="eastAsia" w:ascii="Times New Roman" w:hAnsi="Times New Roman" w:eastAsia="Times New Roman" w:cs="Times New Roman"/>
        </w:rPr>
        <w:t>），</w:t>
      </w:r>
      <w:r>
        <w:rPr>
          <w:rFonts w:hint="eastAsia" w:ascii="Times New Roman" w:hAnsi="Times New Roman" w:eastAsia="FangSong" w:cs="Times New Roman"/>
        </w:rPr>
        <w:t>空穴可作为正电荷载流子在晶体中移动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纯硅中掺入少量硼</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的位置后缺少一个电子而产生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这类多电子或缺电子的有缺陷晶体都是半导体材料</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少量铕</w:t>
      </w:r>
      <w:r>
        <w:rPr>
          <w:rFonts w:hint="eastAsia" w:ascii="Times New Roman" w:hAnsi="Times New Roman" w:eastAsia="Times New Roman" w:cs="Times New Roman"/>
        </w:rPr>
        <w:t>(Eu)</w:t>
      </w:r>
      <w:r>
        <w:rPr>
          <w:rFonts w:hint="eastAsia" w:ascii="Times New Roman" w:hAnsi="Times New Roman" w:eastAsia="FangSong" w:cs="Times New Roman"/>
        </w:rPr>
        <w:t>的氯化物掺入氟氯化钡</w:t>
      </w:r>
      <w:r>
        <w:rPr>
          <w:rFonts w:hint="eastAsia" w:ascii="Times New Roman" w:hAnsi="Times New Roman" w:eastAsia="Times New Roman" w:cs="Times New Roman"/>
        </w:rPr>
        <w:t>(BaClF)，</w:t>
      </w:r>
      <w:r>
        <w:rPr>
          <w:rFonts w:hint="eastAsia" w:ascii="Times New Roman" w:hAnsi="Times New Roman" w:eastAsia="FangSong" w:cs="Times New Roman"/>
        </w:rPr>
        <w:t>使晶体产生缺陷</w:t>
      </w:r>
      <w:r>
        <w:rPr>
          <w:rFonts w:hint="eastAsia" w:ascii="Times New Roman" w:hAnsi="Times New Roman" w:eastAsia="Times New Roman" w:cs="Times New Roman"/>
        </w:rPr>
        <w:t>，</w:t>
      </w:r>
      <w:r>
        <w:rPr>
          <w:rFonts w:hint="eastAsia" w:ascii="Times New Roman" w:hAnsi="Times New Roman" w:eastAsia="FangSong" w:cs="Times New Roman"/>
        </w:rPr>
        <w:t>利用这种含</w:t>
      </w:r>
      <w:r>
        <w:rPr>
          <w:rFonts w:hint="eastAsia" w:ascii="Times New Roman" w:hAnsi="Times New Roman" w:eastAsia="Times New Roman" w:cs="Times New Roman"/>
        </w:rPr>
        <w:t>Eu</w:t>
      </w:r>
      <w:r>
        <w:rPr>
          <w:rFonts w:hint="eastAsia" w:ascii="Times New Roman" w:hAnsi="Times New Roman" w:eastAsia="FangSong" w:cs="Times New Roman"/>
        </w:rPr>
        <w:t>的</w:t>
      </w:r>
      <w:r>
        <w:rPr>
          <w:rFonts w:hint="eastAsia" w:ascii="Times New Roman" w:hAnsi="Times New Roman" w:eastAsia="Times New Roman" w:cs="Times New Roman"/>
        </w:rPr>
        <w:t>BaClF</w:t>
      </w:r>
      <w:r>
        <w:rPr>
          <w:rFonts w:hint="eastAsia" w:ascii="Times New Roman" w:hAnsi="Times New Roman" w:eastAsia="FangSong" w:cs="Times New Roman"/>
        </w:rPr>
        <w:t>可制成优质的</w:t>
      </w:r>
      <w:r>
        <w:rPr>
          <w:rFonts w:hint="eastAsia" w:ascii="Times New Roman" w:hAnsi="Times New Roman" w:eastAsia="Times New Roman" w:cs="Times New Roman"/>
        </w:rPr>
        <w:t>X</w:t>
      </w:r>
      <w:r>
        <w:rPr>
          <w:rFonts w:hint="eastAsia" w:ascii="Times New Roman" w:hAnsi="Times New Roman" w:eastAsia="FangSong" w:cs="Times New Roman"/>
        </w:rPr>
        <w:t>射线增感材料</w:t>
      </w:r>
      <w:r>
        <w:rPr>
          <w:rFonts w:hint="eastAsia" w:ascii="Times New Roman" w:hAnsi="Times New Roman" w:eastAsia="Times New Roman" w:cs="Times New Roman"/>
        </w:rPr>
        <w:t>。</w:t>
      </w:r>
    </w:p>
    <w:bookmarkEnd w:id="115"/>
    <w:bookmarkStart w:id="116" w:name="非晶体"/>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非晶体</w:t>
      </w:r>
    </w:p>
    <w:p>
      <w:pPr>
        <w:pStyle w:val="FirstParagraph"/>
      </w:pP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非晶态固体</w:t>
      </w:r>
      <w:r>
        <w:rPr>
          <w:rFonts w:hint="eastAsia" w:ascii="Times New Roman" w:hAnsi="Times New Roman" w:eastAsia="Times New Roman" w:cs="Times New Roman"/>
        </w:rPr>
        <w:t>）</w:t>
      </w:r>
      <w:r>
        <w:rPr>
          <w:rFonts w:hint="eastAsia" w:ascii="Times New Roman" w:hAnsi="Times New Roman" w:eastAsia="FangSong" w:cs="Times New Roman"/>
        </w:rPr>
        <w:t>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只有短程有序而没有长程有序</w:t>
      </w:r>
      <w:r>
        <w:rPr>
          <w:rFonts w:hint="eastAsia" w:ascii="Times New Roman" w:hAnsi="Times New Roman" w:eastAsia="Times New Roman" w:cs="Times New Roman"/>
        </w:rPr>
        <w:t>，</w:t>
      </w:r>
      <w:r>
        <w:rPr>
          <w:rFonts w:hint="eastAsia" w:ascii="Times New Roman" w:hAnsi="Times New Roman" w:eastAsia="FangSong" w:cs="Times New Roman"/>
        </w:rPr>
        <w:t>可看做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没有固定的熔点</w:t>
      </w:r>
      <w:r>
        <w:rPr>
          <w:rFonts w:hint="eastAsia" w:ascii="Times New Roman" w:hAnsi="Times New Roman" w:eastAsia="Times New Roman" w:cs="Times New Roman"/>
        </w:rPr>
        <w:t>，</w:t>
      </w:r>
      <w:r>
        <w:rPr>
          <w:rFonts w:hint="eastAsia" w:ascii="Times New Roman" w:hAnsi="Times New Roman" w:eastAsia="FangSong" w:cs="Times New Roman"/>
        </w:rPr>
        <w:t>不显示各向异性</w:t>
      </w:r>
      <w:r>
        <w:rPr>
          <w:rFonts w:hint="eastAsia" w:ascii="Times New Roman" w:hAnsi="Times New Roman" w:eastAsia="Times New Roman" w:cs="Times New Roman"/>
        </w:rPr>
        <w:t>。X</w:t>
      </w:r>
      <w:r>
        <w:rPr>
          <w:rFonts w:hint="eastAsia" w:ascii="Times New Roman" w:hAnsi="Times New Roman" w:eastAsia="FangSong" w:cs="Times New Roman"/>
        </w:rPr>
        <w:t>射线衍射证明玻璃是长程无序而短程有序的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以石英为例</w:t>
      </w:r>
      <w:r>
        <w:rPr>
          <w:rFonts w:hint="eastAsia" w:ascii="Times New Roman" w:hAnsi="Times New Roman" w:eastAsia="Times New Roman" w:cs="Times New Roman"/>
        </w:rPr>
        <w:t>：</w:t>
      </w:r>
      <w:r>
        <w:rPr>
          <w:rFonts w:hint="eastAsia" w:ascii="Times New Roman" w:hAnsi="Times New Roman" w:eastAsia="FangSong" w:cs="Times New Roman"/>
        </w:rPr>
        <w:t>石英晶体</w:t>
      </w:r>
      <w:r>
        <w:rPr>
          <w:rFonts w:hint="eastAsia" w:ascii="Times New Roman" w:hAnsi="Times New Roman" w:eastAsia="Times New Roman" w:cs="Times New Roman"/>
        </w:rPr>
        <w:t>（</w:t>
      </w:r>
      <w:r>
        <w:rPr>
          <w:rFonts w:hint="eastAsia" w:ascii="Times New Roman" w:hAnsi="Times New Roman" w:eastAsia="FangSong" w:cs="Times New Roman"/>
        </w:rPr>
        <w:t>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原子整齐排列</w:t>
      </w:r>
      <w:r>
        <w:rPr>
          <w:rFonts w:hint="eastAsia" w:ascii="Times New Roman" w:hAnsi="Times New Roman" w:eastAsia="Times New Roman" w:cs="Times New Roman"/>
        </w:rPr>
        <w:t>，</w:t>
      </w:r>
      <w:r>
        <w:rPr>
          <w:rFonts w:hint="eastAsia" w:ascii="Times New Roman" w:hAnsi="Times New Roman" w:eastAsia="FangSong" w:cs="Times New Roman"/>
        </w:rPr>
        <w:t>而石英玻璃</w:t>
      </w:r>
      <w:r>
        <w:rPr>
          <w:rFonts w:hint="eastAsia" w:ascii="Times New Roman" w:hAnsi="Times New Roman" w:eastAsia="Times New Roman" w:cs="Times New Roman"/>
        </w:rPr>
        <w:t>（</w:t>
      </w:r>
      <w:r>
        <w:rPr>
          <w:rFonts w:hint="eastAsia" w:ascii="Times New Roman" w:hAnsi="Times New Roman" w:eastAsia="FangSong" w:cs="Times New Roman"/>
        </w:rPr>
        <w:t>非晶态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原子的排列是无序的</w:t>
      </w:r>
      <w:r>
        <w:rPr>
          <w:rFonts w:hint="eastAsia" w:ascii="Times New Roman" w:hAnsi="Times New Roman" w:eastAsia="Times New Roman" w:cs="Times New Roman"/>
        </w:rPr>
        <w:t>。</w:t>
      </w:r>
      <w:r>
        <w:rPr>
          <w:rFonts w:hint="eastAsia" w:ascii="Times New Roman" w:hAnsi="Times New Roman" w:eastAsia="FangSong" w:cs="Times New Roman"/>
        </w:rPr>
        <w:t>虽然化学组成相同</w:t>
      </w:r>
      <w:r>
        <w:rPr>
          <w:rFonts w:hint="eastAsia" w:ascii="Times New Roman" w:hAnsi="Times New Roman" w:eastAsia="Times New Roman" w:cs="Times New Roman"/>
        </w:rPr>
        <w:t>，</w:t>
      </w:r>
      <w:r>
        <w:rPr>
          <w:rFonts w:hint="eastAsia" w:ascii="Times New Roman" w:hAnsi="Times New Roman" w:eastAsia="FangSong" w:cs="Times New Roman"/>
        </w:rPr>
        <w:t>但微观结构完全不同</w:t>
      </w:r>
      <w:r>
        <w:rPr>
          <w:rFonts w:hint="eastAsia" w:ascii="Times New Roman" w:hAnsi="Times New Roman" w:eastAsia="Times New Roman" w:cs="Times New Roman"/>
        </w:rPr>
        <w:t>，</w:t>
      </w:r>
      <w:r>
        <w:rPr>
          <w:rFonts w:hint="eastAsia" w:ascii="Times New Roman" w:hAnsi="Times New Roman" w:eastAsia="FangSong" w:cs="Times New Roman"/>
        </w:rPr>
        <w:t>性质也有显著差异</w:t>
      </w:r>
      <w:r>
        <w:rPr>
          <w:rFonts w:hint="eastAsia" w:ascii="Times New Roman" w:hAnsi="Times New Roman" w:eastAsia="Times New Roman" w:cs="Times New Roman"/>
        </w:rPr>
        <w:t>。</w:t>
      </w:r>
      <w:r>
        <w:rPr>
          <w:rFonts w:hint="eastAsia" w:ascii="Times New Roman" w:hAnsi="Times New Roman" w:eastAsia="FangSong" w:cs="Times New Roman"/>
        </w:rPr>
        <w:t>非晶体像液体一样有一定的流动性</w:t>
      </w:r>
      <w:r>
        <w:rPr>
          <w:rFonts w:hint="eastAsia" w:ascii="Times New Roman" w:hAnsi="Times New Roman" w:eastAsia="Times New Roman" w:cs="Times New Roman"/>
        </w:rPr>
        <w:t>，</w:t>
      </w:r>
      <w:r>
        <w:rPr>
          <w:rFonts w:hint="eastAsia" w:ascii="Times New Roman" w:hAnsi="Times New Roman" w:eastAsia="FangSong" w:cs="Times New Roman"/>
        </w:rPr>
        <w:t>只是在室温下流动速率非常慢</w:t>
      </w:r>
      <w:r>
        <w:rPr>
          <w:rFonts w:hint="eastAsia" w:ascii="Times New Roman" w:hAnsi="Times New Roman" w:eastAsia="Times New Roman" w:cs="Times New Roman"/>
        </w:rPr>
        <w:t>（</w:t>
      </w:r>
      <w:r>
        <w:rPr>
          <w:rFonts w:hint="eastAsia" w:ascii="Times New Roman" w:hAnsi="Times New Roman" w:eastAsia="FangSong" w:cs="Times New Roman"/>
        </w:rPr>
        <w:t>古建筑中窗户底部的玻璃因流动而厚度增加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几种常见玻璃的组成和性质</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13.11 </w:t>
      </w:r>
      <w:r>
        <w:rPr>
          <w:rFonts w:hint="eastAsia" w:ascii="Times New Roman" w:hAnsi="Times New Roman" w:eastAsia="FangSong" w:cs="Times New Roman"/>
          <w:b w:val="0"/>
          <w:bCs/>
          <w:i w:val="0"/>
          <w:sz w:val="21"/>
        </w:rPr>
        <w:t xml:space="preserve">几种玻璃的组成和性质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组成</w:t>
            </w:r>
          </w:p>
        </w:tc>
        <w:tc>
          <w:tcPr/>
          <w:p>
            <w:pPr>
              <w:pStyle w:val="Compact"/>
              <w:jc w:val="center"/>
            </w:pPr>
            <w:r>
              <w:rPr>
                <w:rFonts w:hint="eastAsia" w:ascii="Times New Roman" w:hAnsi="Times New Roman" w:eastAsia="SimHei" w:cs="Times New Roman"/>
                <w:b/>
              </w:rPr>
              <w:t xml:space="preserve">性质和应用</w:t>
            </w:r>
          </w:p>
        </w:tc>
      </w:tr>
      <w:tr>
        <w:tc>
          <w:tcPr/>
          <w:p>
            <w:pPr>
              <w:pStyle w:val="Compact"/>
              <w:jc w:val="center"/>
            </w:pPr>
            <w:r>
              <w:rPr>
                <w:rFonts w:hint="eastAsia" w:ascii="Times New Roman" w:hAnsi="Times New Roman" w:eastAsia="FangSong" w:cs="Times New Roman"/>
              </w:rPr>
              <w:t xml:space="preserve">纯石英玻璃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100%</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能透过很宽波长范围的光</w:t>
            </w:r>
            <w:r>
              <w:rPr>
                <w:rFonts w:hint="eastAsia" w:ascii="Times New Roman" w:hAnsi="Times New Roman" w:eastAsia="Times New Roman" w:cs="Times New Roman"/>
              </w:rPr>
              <w:t>（</w:t>
            </w:r>
            <w:r>
              <w:rPr>
                <w:rFonts w:hint="eastAsia" w:ascii="Times New Roman" w:hAnsi="Times New Roman" w:eastAsia="FangSong" w:cs="Times New Roman"/>
              </w:rPr>
              <w:t>包括紫外光</w:t>
            </w:r>
            <w:r>
              <w:rPr>
                <w:rFonts w:hint="eastAsia" w:ascii="Times New Roman" w:hAnsi="Times New Roman" w:eastAsia="Times New Roman" w:cs="Times New Roman"/>
              </w:rPr>
              <w:t>），</w:t>
            </w:r>
            <w:r>
              <w:rPr>
                <w:rFonts w:hint="eastAsia" w:ascii="Times New Roman" w:hAnsi="Times New Roman" w:eastAsia="FangSong" w:cs="Times New Roman"/>
              </w:rPr>
              <w:t>光学中广泛应用</w:t>
            </w:r>
          </w:p>
        </w:tc>
      </w:tr>
      <w:tr>
        <w:tc>
          <w:tcPr/>
          <w:p>
            <w:pPr>
              <w:pStyle w:val="Compact"/>
              <w:jc w:val="center"/>
            </w:pPr>
            <w:r>
              <w:rPr>
                <w:rFonts w:hint="eastAsia" w:ascii="Times New Roman" w:hAnsi="Times New Roman" w:eastAsia="Times New Roman" w:cs="Times New Roman"/>
              </w:rPr>
              <w:t>Pyrex</w:t>
            </w:r>
            <w:r>
              <w:rPr>
                <w:rFonts w:hint="eastAsia" w:ascii="Times New Roman" w:hAnsi="Times New Roman" w:eastAsia="FangSong" w:cs="Times New Roman"/>
              </w:rPr>
              <w:t>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60%~80%,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10%~25%,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透过可见和红外光</w:t>
            </w:r>
            <w:r>
              <w:rPr>
                <w:rFonts w:hint="eastAsia" w:ascii="Times New Roman" w:hAnsi="Times New Roman" w:eastAsia="Times New Roman" w:cs="Times New Roman"/>
              </w:rPr>
              <w:t>，</w:t>
            </w:r>
            <w:r>
              <w:rPr>
                <w:rFonts w:hint="eastAsia" w:ascii="Times New Roman" w:hAnsi="Times New Roman" w:eastAsia="FangSong" w:cs="Times New Roman"/>
              </w:rPr>
              <w:t>实验室和家用玻璃制品</w:t>
            </w:r>
          </w:p>
        </w:tc>
      </w:tr>
      <w:tr>
        <w:tc>
          <w:tcPr/>
          <w:p>
            <w:pPr>
              <w:pStyle w:val="Compact"/>
              <w:jc w:val="center"/>
            </w:pPr>
            <w:r>
              <w:rPr>
                <w:rFonts w:hint="eastAsia" w:ascii="Times New Roman" w:hAnsi="Times New Roman" w:eastAsia="FangSong" w:cs="Times New Roman"/>
              </w:rPr>
              <w:t xml:space="preserve">钠石灰玻璃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Na</w:t>
            </w:r>
            <w:r>
              <w:rPr>
                <w:rFonts w:ascii="Times New Roman" w:hAnsi="Times New Roman" w:eastAsia="Times New Roman" w:cs="Times New Roman"/>
                <w:vertAlign w:val="subscript"/>
              </w:rPr>
              <w:t>2</w:t>
            </w:r>
            <w:r>
              <w:rPr>
                <w:rFonts w:ascii="Times New Roman" w:hAnsi="Times New Roman" w:eastAsia="Times New Roman" w:cs="Times New Roman"/>
              </w:rPr>
              <w:t>O 15%, CaO 10%</w:t>
            </w:r>
          </w:p>
        </w:tc>
        <w:tc>
          <w:tcPr/>
          <w:p>
            <w:pPr>
              <w:pStyle w:val="Compact"/>
              <w:jc w:val="center"/>
            </w:pPr>
            <w:r>
              <w:rPr>
                <w:rFonts w:hint="eastAsia" w:ascii="Times New Roman" w:hAnsi="Times New Roman" w:eastAsia="FangSong" w:cs="Times New Roman"/>
              </w:rPr>
              <w:t>易受化学药品侵蚀</w:t>
            </w:r>
            <w:r>
              <w:rPr>
                <w:rFonts w:hint="eastAsia" w:ascii="Times New Roman" w:hAnsi="Times New Roman" w:eastAsia="Times New Roman" w:cs="Times New Roman"/>
              </w:rPr>
              <w:t>，</w:t>
            </w:r>
            <w:r>
              <w:rPr>
                <w:rFonts w:hint="eastAsia" w:ascii="Times New Roman" w:hAnsi="Times New Roman" w:eastAsia="FangSong" w:cs="Times New Roman"/>
              </w:rPr>
              <w:t>可见光可通过</w:t>
            </w:r>
            <w:r>
              <w:rPr>
                <w:rFonts w:hint="eastAsia" w:ascii="Times New Roman" w:hAnsi="Times New Roman" w:eastAsia="Times New Roman" w:cs="Times New Roman"/>
              </w:rPr>
              <w:t>，</w:t>
            </w:r>
            <w:r>
              <w:rPr>
                <w:rFonts w:hint="eastAsia" w:ascii="Times New Roman" w:hAnsi="Times New Roman" w:eastAsia="FangSong" w:cs="Times New Roman"/>
              </w:rPr>
              <w:t>主要用于窗玻璃和瓶子</w:t>
            </w:r>
          </w:p>
        </w:tc>
      </w:tr>
    </w:tbl>
    <w:p>
      <w:pPr>
        <w:pStyle w:val="BodyText"/>
        <w:spacing w:before="120"/>
      </w:pPr>
      <w:r>
        <w:rPr>
          <w:rFonts w:hint="eastAsia" w:ascii="Times New Roman" w:hAnsi="Times New Roman" w:eastAsia="FangSong" w:cs="Times New Roman"/>
          <w:b/>
          <w:bCs/>
        </w:rPr>
        <w:t xml:space="preserve">有色玻璃</w:t>
      </w:r>
      <w:r>
        <w:rPr>
          <w:rFonts w:hint="eastAsia" w:ascii="Times New Roman" w:hAnsi="Times New Roman" w:eastAsia="Times New Roman" w:cs="Times New Roman"/>
        </w:rPr>
        <w:t>：</w:t>
      </w:r>
      <w:r>
        <w:rPr>
          <w:rFonts w:hint="eastAsia" w:ascii="Times New Roman" w:hAnsi="Times New Roman" w:eastAsia="FangSong" w:cs="Times New Roman"/>
        </w:rPr>
        <w:t>含过渡金属离子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/CuO（</w:t>
      </w:r>
      <w:r>
        <w:rPr>
          <w:rFonts w:hint="eastAsia" w:ascii="Times New Roman" w:hAnsi="Times New Roman" w:eastAsia="FangSong" w:cs="Times New Roman"/>
        </w:rPr>
        <w:t>绿色</w:t>
      </w:r>
      <w:r>
        <w:rPr>
          <w:rFonts w:hint="eastAsia" w:ascii="Times New Roman" w:hAnsi="Times New Roman" w:eastAsia="Times New Roman" w:cs="Times New Roman"/>
        </w:rPr>
        <w:t>）、CoO/CuO（</w:t>
      </w:r>
      <w:r>
        <w:rPr>
          <w:rFonts w:hint="eastAsia" w:ascii="Times New Roman" w:hAnsi="Times New Roman" w:eastAsia="FangSong" w:cs="Times New Roman"/>
        </w:rPr>
        <w:t>蓝色</w:t>
      </w:r>
      <w:r>
        <w:rPr>
          <w:rFonts w:hint="eastAsia" w:ascii="Times New Roman" w:hAnsi="Times New Roman" w:eastAsia="Times New Roman" w:cs="Times New Roman"/>
        </w:rPr>
        <w:t>）、Au/Cu</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微晶</w:t>
      </w:r>
      <w:r>
        <w:rPr>
          <w:rFonts w:hint="eastAsia" w:ascii="Times New Roman" w:hAnsi="Times New Roman" w:eastAsia="Times New Roman" w:cs="Times New Roman"/>
        </w:rPr>
        <w:t>：</w:t>
      </w:r>
      <w:r>
        <w:rPr>
          <w:rFonts w:hint="eastAsia" w:ascii="Times New Roman" w:hAnsi="Times New Roman" w:eastAsia="FangSong" w:cs="Times New Roman"/>
        </w:rPr>
        <w:t>非晶态有序程度增大</w:t>
      </w:r>
      <w:r>
        <w:rPr>
          <w:rFonts w:hint="eastAsia" w:ascii="Times New Roman" w:hAnsi="Times New Roman" w:eastAsia="Times New Roman" w:cs="Times New Roman"/>
        </w:rPr>
        <w:t>，</w:t>
      </w:r>
      <w:r>
        <w:rPr>
          <w:rFonts w:hint="eastAsia" w:ascii="Times New Roman" w:hAnsi="Times New Roman" w:eastAsia="FangSong" w:cs="Times New Roman"/>
        </w:rPr>
        <w:t>向晶态过渡的中间状态</w:t>
      </w:r>
      <w:r>
        <w:rPr>
          <w:rFonts w:hint="eastAsia" w:ascii="Times New Roman" w:hAnsi="Times New Roman" w:eastAsia="Times New Roman" w:cs="Times New Roman"/>
        </w:rPr>
        <w:t>。</w:t>
      </w:r>
      <w:r>
        <w:rPr>
          <w:rFonts w:hint="eastAsia" w:ascii="Times New Roman" w:hAnsi="Times New Roman" w:eastAsia="FangSong" w:cs="Times New Roman"/>
        </w:rPr>
        <w:t>在很小的范围内微粒作有规则排列</w:t>
      </w:r>
      <w:r>
        <w:rPr>
          <w:rFonts w:hint="eastAsia" w:ascii="Times New Roman" w:hAnsi="Times New Roman" w:eastAsia="Times New Roman" w:cs="Times New Roman"/>
        </w:rPr>
        <w:t>，</w:t>
      </w:r>
      <w:r>
        <w:rPr>
          <w:rFonts w:hint="eastAsia" w:ascii="Times New Roman" w:hAnsi="Times New Roman" w:eastAsia="FangSong" w:cs="Times New Roman"/>
        </w:rPr>
        <w:t>可看做由许多微小晶体组成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金属玻璃</w:t>
      </w:r>
      <w:r>
        <w:rPr>
          <w:rFonts w:hint="eastAsia" w:ascii="Times New Roman" w:hAnsi="Times New Roman" w:eastAsia="Times New Roman" w:cs="Times New Roman"/>
        </w:rPr>
        <w:t>（</w:t>
      </w:r>
      <w:r>
        <w:rPr>
          <w:rFonts w:hint="eastAsia" w:ascii="Times New Roman" w:hAnsi="Times New Roman" w:eastAsia="FangSong" w:cs="Times New Roman"/>
        </w:rPr>
        <w:t>合金在特定条件下变成非晶态</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w:t>
      </w:r>
      <w:r>
        <w:rPr>
          <w:rFonts w:hint="eastAsia" w:ascii="Times New Roman" w:hAnsi="Times New Roman" w:eastAsia="Times New Roman" w:cs="Times New Roman"/>
        </w:rPr>
        <w:t>、</w:t>
      </w:r>
      <w:r>
        <w:rPr>
          <w:rFonts w:hint="eastAsia" w:ascii="Times New Roman" w:hAnsi="Times New Roman" w:eastAsia="FangSong" w:cs="Times New Roman"/>
        </w:rPr>
        <w:t>高分子聚苯乙烯等聚合固体也都是非晶态</w:t>
      </w:r>
      <w:r>
        <w:rPr>
          <w:rFonts w:hint="eastAsia" w:ascii="Times New Roman" w:hAnsi="Times New Roman" w:eastAsia="Times New Roman" w:cs="Times New Roman"/>
        </w:rPr>
        <w:t>。</w:t>
      </w:r>
      <w:r>
        <w:rPr>
          <w:rFonts w:hint="eastAsia" w:ascii="Times New Roman" w:hAnsi="Times New Roman" w:eastAsia="FangSong" w:cs="Times New Roman"/>
        </w:rPr>
        <w:t>实验室常见的物质如活性炭</w:t>
      </w:r>
      <w:r>
        <w:rPr>
          <w:rFonts w:hint="eastAsia" w:ascii="Times New Roman" w:hAnsi="Times New Roman" w:eastAsia="Times New Roman" w:cs="Times New Roman"/>
        </w:rPr>
        <w:t>、</w:t>
      </w:r>
      <w:r>
        <w:rPr>
          <w:rFonts w:hint="eastAsia" w:ascii="Times New Roman" w:hAnsi="Times New Roman" w:eastAsia="FangSong" w:cs="Times New Roman"/>
        </w:rPr>
        <w:t>硅胶</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等也是非晶态</w:t>
      </w:r>
      <w:r>
        <w:rPr>
          <w:rFonts w:hint="eastAsia" w:ascii="Times New Roman" w:hAnsi="Times New Roman" w:eastAsia="Times New Roman" w:cs="Times New Roman"/>
        </w:rPr>
        <w:t>，</w:t>
      </w:r>
      <w:r>
        <w:rPr>
          <w:rFonts w:hint="eastAsia" w:ascii="Times New Roman" w:hAnsi="Times New Roman" w:eastAsia="FangSong" w:cs="Times New Roman"/>
        </w:rPr>
        <w:t>由极小微粒堆砌而成的多孔结构具有很高的比表面积</w:t>
      </w:r>
      <w:r>
        <w:rPr>
          <w:rFonts w:hint="eastAsia" w:ascii="Times New Roman" w:hAnsi="Times New Roman" w:eastAsia="Times New Roman" w:cs="Times New Roman"/>
        </w:rPr>
        <w:t>（</w:t>
      </w:r>
      <w:r>
        <w:rPr>
          <w:rFonts w:hint="eastAsia" w:ascii="Times New Roman" w:hAnsi="Times New Roman" w:eastAsia="FangSong" w:cs="Times New Roman"/>
        </w:rPr>
        <w:t>几百以至上千</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FangSong" w:cs="Times New Roman"/>
        </w:rPr>
        <w:t>在工业上或实验室中广泛用做吸附剂和催化剂的载体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13.16）</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要经过一个由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组成的最小三角形窗孔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如已知</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282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C</m:t>
        </m:r>
        <m:sSup>
          <m:e>
            <m:r>
              <m:rPr>
                <m:sty m:val="p"/>
              </m:rPr>
              <m:t>l</m:t>
            </m:r>
          </m:e>
          <m:sup>
            <m:r>
              <m:rPr>
                <m:sty m:val="p"/>
              </m:rPr>
              <m:t>−</m:t>
            </m:r>
          </m:sup>
        </m:sSup>
        <m:r>
          <m:rPr>
            <m:sty m:val="p"/>
          </m:rPr>
          <m:t>)</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NaCl</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(1)、Cl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399</m:t>
          </m:r>
          <m:r>
            <m:t> </m:t>
          </m:r>
          <m:r>
            <m:rPr>
              <m:sty m:val="p"/>
            </m:rPr>
            <m:t>p</m:t>
          </m:r>
          <m:r>
            <m:rPr>
              <m:sty m:val="p"/>
            </m:rPr>
            <m:t>m</m:t>
          </m:r>
        </m:oMath>
      </m:oMathPara>
    </w:p>
    <w:p>
      <w:pPr>
        <w:pStyle w:val="BlockText"/>
      </w:pP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hint="eastAsia" w:ascii="Times New Roman" w:hAnsi="Times New Roman" w:eastAsia="FangSong" w:cs="Times New Roman"/>
        </w:rPr>
        <w:t>就可以看到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hint="eastAsia" w:ascii="Times New Roman" w:hAnsi="Times New Roman" w:eastAsia="FangSong" w:cs="Times New Roman"/>
        </w:rPr>
        <w:t>即可知</w:t>
      </w:r>
    </w:p>
    <w:p>
      <w:pPr>
        <w:pStyle w:val="Block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30</m:t>
          </m:r>
          <m:r>
            <m:rPr>
              <m:sty m:val="p"/>
            </m:rPr>
            <m:t>°</m:t>
          </m:r>
          <m:r>
            <m:rPr>
              <m:sty m:val="p"/>
            </m:rPr>
            <m:t>=</m:t>
          </m:r>
          <m:f>
            <m:fPr>
              <m:type m:val="bar"/>
            </m:fPr>
            <m:num>
              <m:r>
                <m:t>1</m:t>
              </m:r>
            </m:num>
            <m:den>
              <m:r>
                <m:t>2</m:t>
              </m:r>
            </m:den>
          </m:f>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oMath>
      </m:oMathPara>
    </w:p>
    <w:p>
      <w:pPr>
        <w:pStyle w:val="Block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399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49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窗孔的半径比</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；NaCl</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18" w:name="习题与思考"/>
    <w:p>
      <w:pPr>
        <w:pStyle w:val="Heading2"/>
        <w:spacing w:before="280" w:after="120"/>
      </w:pPr>
      <w:r>
        <w:rPr>
          <w:rFonts w:hint="eastAsia" w:ascii="Times New Roman" w:hAnsi="Times New Roman" w:eastAsia="SimHei" w:cs="Times New Roman"/>
        </w:rPr>
        <w:t xml:space="preserve">习题与思考</w:t>
      </w:r>
    </w:p>
    <w:p>
      <w:pPr>
        <w:pStyle w:val="BlockText"/>
      </w:pPr>
      <w:r>
        <w:rPr>
          <w:rFonts w:hint="eastAsia" w:ascii="Times New Roman" w:hAnsi="Times New Roman" w:eastAsia="FangSong" w:cs="Times New Roman"/>
          <w:b/>
          <w:bCs/>
        </w:rPr>
        <w:t>思考题</w:t>
      </w:r>
      <w:r>
        <w:rPr>
          <w:rFonts w:hint="eastAsia" w:ascii="Times New Roman" w:hAnsi="Times New Roman" w:eastAsia="Times New Roman" w:cs="Times New Roman"/>
          <w:b/>
          <w:bCs/>
        </w:rPr>
        <w:t>（</w:t>
      </w:r>
      <w:r>
        <w:rPr>
          <w:rFonts w:hint="eastAsia" w:ascii="Times New Roman" w:hAnsi="Times New Roman" w:eastAsia="FangSong" w:cs="Times New Roman"/>
          <w:b/>
          <w:bCs/>
        </w:rPr>
        <w:t>初赛讲义</w:t>
      </w:r>
      <w:r>
        <w:rPr>
          <w:rFonts w:hint="eastAsia" w:ascii="Times New Roman" w:hAnsi="Times New Roman" w:eastAsia="Times New Roman" w:cs="Times New Roman"/>
          <w:b/>
          <w:bCs/>
        </w:rPr>
        <w:t>7.6）</w:t>
      </w:r>
      <w:r>
        <w:rPr>
          <w:rFonts w:ascii="Times New Roman" w:hAnsi="Times New Roman" w:eastAsia="Times New Roman" w:cs="Times New Roman"/>
        </w:rPr>
        <w:t xml:space="preserve"> </w:t>
      </w: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提示</w:t>
      </w:r>
      <w:r>
        <w:rPr>
          <w:rFonts w:ascii="Times New Roman" w:hAnsi="Times New Roman" w:eastAsia="Times New Roman" w:cs="Times New Roman"/>
        </w:rPr>
        <w:t xml:space="preserve"> </w:t>
      </w:r>
      <w:r>
        <w:rPr>
          <w:rFonts w:hint="eastAsia" w:ascii="Times New Roman" w:hAnsi="Times New Roman" w:eastAsia="FangSong" w:cs="Times New Roman"/>
        </w:rPr>
        <w:t>密堆积中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空间占有率为</w:t>
      </w:r>
      <w:r>
        <w:rPr>
          <w:rFonts w:ascii="Times New Roman" w:hAnsi="Times New Roman" w:eastAsia="Times New Roman" w:cs="Times New Roman"/>
        </w:rPr>
        <w:t xml:space="preserve"> 74.05%。</w:t>
      </w:r>
    </w:p>
    <w:p>
      <w:pPr>
        <w:pStyle w:val="Block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ccp / </w:t>
      </w:r>
      <w:r>
        <w:rPr>
          <w:rFonts w:hint="eastAsia" w:ascii="Times New Roman" w:hAnsi="Times New Roman" w:eastAsia="FangSong" w:cs="Times New Roman"/>
        </w:rPr>
        <w:t>面心立方晶胞为例</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结论相同</w:t>
      </w:r>
      <w:r>
        <w:rPr>
          <w:rFonts w:hint="eastAsia" w:ascii="Times New Roman" w:hAnsi="Times New Roman" w:eastAsia="Times New Roman" w:cs="Times New Roman"/>
        </w:rPr>
        <w:t>——</w:t>
      </w:r>
      <w:r>
        <w:rPr>
          <w:rFonts w:hint="eastAsia" w:ascii="Times New Roman" w:hAnsi="Times New Roman" w:eastAsia="FangSong" w:cs="Times New Roman"/>
        </w:rPr>
        <w:t>两种堆积的配位数与占有率只依赖密置层方式</w:t>
      </w:r>
      <w:r>
        <w:rPr>
          <w:rFonts w:hint="eastAsia" w:ascii="Times New Roman" w:hAnsi="Times New Roman" w:eastAsia="Times New Roman" w:cs="Times New Roman"/>
        </w:rPr>
        <w:t>，</w:t>
      </w:r>
      <w:r>
        <w:rPr>
          <w:rFonts w:hint="eastAsia" w:ascii="Times New Roman" w:hAnsi="Times New Roman" w:eastAsia="FangSong" w:cs="Times New Roman"/>
        </w:rPr>
        <w:t>不依赖层序</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晶胞含球数</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每个球对应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各贡献</w:t>
      </w:r>
      <w:r>
        <w:rPr>
          <w:rFonts w:ascii="Times New Roman" w:hAnsi="Times New Roman" w:eastAsia="Times New Roman" w:cs="Times New Roman"/>
        </w:rPr>
        <w:t xml:space="preserve"> </w:t>
      </w:r>
      <m:oMath>
        <m:f>
          <m:fPr>
            <m:type m:val="bar"/>
          </m:fPr>
          <m:num>
            <m:r>
              <m:t>1</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t>12</m:t>
        </m:r>
        <m:r>
          <m:rPr>
            <m:sty m:val="p"/>
          </m:rPr>
          <m:t>×</m:t>
        </m:r>
        <m:f>
          <m:fPr>
            <m:type m:val="bar"/>
          </m:fPr>
          <m:num>
            <m:r>
              <m:t>1</m:t>
            </m:r>
          </m:num>
          <m:den>
            <m:r>
              <m:t>4</m:t>
            </m:r>
          </m:den>
        </m:f>
        <m:r>
          <m:rPr>
            <m:sty m:val="p"/>
          </m:rPr>
          <m:t>=</m:t>
        </m:r>
        <m:r>
          <m:t>4</m:t>
        </m:r>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w:t>
      </w:r>
      <m:oMath>
        <m:r>
          <m:t>2</m:t>
        </m:r>
        <m:r>
          <m:t>N</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全部位于晶胞内部</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w:t>
      </w:r>
      <m:oMath>
        <m:f>
          <m:fPr>
            <m:type m:val="bar"/>
          </m:fPr>
          <m:num>
            <m:r>
              <m:t>1</m:t>
            </m:r>
          </m:num>
          <m:den>
            <m:r>
              <m:t>4</m:t>
            </m:r>
          </m:den>
        </m:f>
        <m:r>
          <m:rPr>
            <m:sty m:val="p"/>
          </m:rPr>
          <m:t>/</m:t>
        </m:r>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的全部</w:t>
      </w:r>
      <w:r>
        <w:rPr>
          <w:rFonts w:ascii="Times New Roman" w:hAnsi="Times New Roman" w:eastAsia="Times New Roman" w:cs="Times New Roman"/>
        </w:rPr>
        <w:t xml:space="preserve"> 8 </w:t>
      </w:r>
      <w:r>
        <w:rPr>
          <w:rFonts w:hint="eastAsia" w:ascii="Times New Roman" w:hAnsi="Times New Roman" w:eastAsia="FangSong" w:cs="Times New Roman"/>
        </w:rPr>
        <w:t>种组合</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④ </w:t>
      </w:r>
      <w:r>
        <w:rPr>
          <w:rFonts w:hint="eastAsia" w:ascii="Times New Roman" w:hAnsi="Times New Roman" w:eastAsia="FangSong" w:cs="Times New Roman"/>
        </w:rPr>
        <w:t>空间占有率</w:t>
      </w:r>
      <w:r>
        <w:rPr>
          <w:rFonts w:hint="eastAsia" w:ascii="Times New Roman" w:hAnsi="Times New Roman" w:eastAsia="Times New Roman" w:cs="Times New Roman"/>
        </w:rPr>
        <w:t>：</w:t>
      </w:r>
      <w:r>
        <w:rPr>
          <w:rFonts w:hint="eastAsia" w:ascii="Times New Roman" w:hAnsi="Times New Roman" w:eastAsia="FangSong" w:cs="Times New Roman"/>
        </w:rPr>
        <w:t>原子沿面对角线接触</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V</m:t>
        </m:r>
        <m:r>
          <m:rPr>
            <m:sty m:val="p"/>
          </m:rPr>
          <m:t>=</m:t>
        </m:r>
        <m:sSup>
          <m:e>
            <m:r>
              <m:t>a</m:t>
            </m:r>
          </m:e>
          <m:sup>
            <m:r>
              <m:t>3</m:t>
            </m:r>
          </m:sup>
        </m:sSup>
        <m:r>
          <m:rPr>
            <m:sty m:val="p"/>
          </m:rPr>
          <m:t>=</m:t>
        </m:r>
        <m:r>
          <m:t>16</m:t>
        </m:r>
        <m:rad>
          <m:radPr>
            <m:degHide m:val="on"/>
          </m:radPr>
          <m:deg/>
          <m:e>
            <m:r>
              <m:t>2</m:t>
            </m:r>
          </m:e>
        </m:rad>
        <m:r>
          <m:t> </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4</m:t>
            </m:r>
            <m:r>
              <m:rPr>
                <m:sty m:val="p"/>
              </m:rPr>
              <m:t>×</m:t>
            </m:r>
            <m:f>
              <m:fPr>
                <m:type m:val="bar"/>
              </m:fPr>
              <m:num>
                <m:r>
                  <m:t>4</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四个球的分数坐标为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八面体空隙中心位于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和各棱心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r>
        <w:rPr>
          <w:rFonts w:hint="eastAsia" w:ascii="Times New Roman" w:hAnsi="Times New Roman" w:eastAsia="FangSong" w:cs="Times New Roman"/>
        </w:rPr>
        <w:t>四面体空隙中心位于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等八个位置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本章小结"/>
    <w:p>
      <w:pPr>
        <w:pStyle w:val="Heading2"/>
        <w:spacing w:after="120" w:before="280"/>
      </w:pPr>
      <w:r>
        <w:rPr>
          <w:rFonts w:hint="eastAsia" w:ascii="Times New Roman" w:hAnsi="Times New Roman" w:eastAsia="SimHei" w:cs="Times New Roman"/>
        </w:rPr>
        <w:t xml:space="preserve">本章小结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关键要点</w:t>
            </w:r>
          </w:p>
        </w:tc>
      </w:tr>
      <w:tr>
        <w:tc>
          <w:tcPr/>
          <w:p>
            <w:pPr>
              <w:pStyle w:val="Compact"/>
              <w:jc w:val="cente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 xml:space="preserve">晶体有长程有序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固定熔点</w:t>
            </w:r>
            <w:r>
              <w:rPr>
                <w:rFonts w:ascii="Times New Roman" w:hAnsi="Times New Roman" w:eastAsia="Times New Roman" w:cs="Times New Roman"/>
              </w:rPr>
              <w:t xml:space="preserve"> + </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非晶体只有短程有序</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七大晶系</w:t>
            </w:r>
          </w:p>
        </w:tc>
        <w:tc>
          <w:tcPr/>
          <w:p>
            <w:pPr>
              <w:pStyle w:val="Compact"/>
              <w:jc w:val="center"/>
            </w:pPr>
            <w:r>
              <w:rPr>
                <w:rFonts w:hint="eastAsia" w:ascii="Times New Roman" w:hAnsi="Times New Roman" w:eastAsia="FangSong" w:cs="Times New Roman"/>
              </w:rPr>
              <w:t>由晶胞参数</w:t>
            </w:r>
            <w:r>
              <w:rPr>
                <w:rFonts w:hint="eastAsia" w:ascii="Times New Roman" w:hAnsi="Times New Roman" w:eastAsia="Times New Roman" w:cs="Times New Roman"/>
              </w:rPr>
              <w:t>（</w:t>
            </w: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w:t>
            </w:r>
            <w:r>
              <w:rPr>
                <w:rFonts w:hint="eastAsia" w:ascii="Times New Roman" w:hAnsi="Times New Roman" w:eastAsia="Times New Roman" w:cs="Times New Roman"/>
              </w:rPr>
              <w:t>）</w:t>
            </w:r>
            <w:r>
              <w:rPr>
                <w:rFonts w:hint="eastAsia" w:ascii="Times New Roman" w:hAnsi="Times New Roman" w:eastAsia="FangSong" w:cs="Times New Roman"/>
              </w:rPr>
              <w:t>约束关系区分</w:t>
            </w:r>
            <w:r>
              <w:rPr>
                <w:rFonts w:hint="eastAsia" w:ascii="Times New Roman" w:hAnsi="Times New Roman" w:eastAsia="Times New Roman" w:cs="Times New Roman"/>
              </w:rPr>
              <w:t>，</w:t>
            </w:r>
            <w:r>
              <w:rPr>
                <w:rFonts w:hint="eastAsia" w:ascii="Times New Roman" w:hAnsi="Times New Roman" w:eastAsia="FangSong" w:cs="Times New Roman"/>
              </w:rPr>
              <w:t>对称性是更本质的判据</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c>
          <w:tcPr/>
          <w:p>
            <w:pPr>
              <w:pStyle w:val="Compact"/>
              <w:jc w:val="center"/>
            </w:pPr>
            <w:r>
              <w:rPr>
                <w:rFonts w:hint="eastAsia" w:ascii="Times New Roman" w:hAnsi="Times New Roman" w:eastAsia="Times New Roman" w:cs="Times New Roman"/>
              </w:rPr>
              <w:t>7</w:t>
            </w:r>
            <w:r>
              <w:rPr>
                <w:rFonts w:hint="eastAsia" w:ascii="Times New Roman" w:hAnsi="Times New Roman" w:eastAsia="FangSong" w:cs="Times New Roman"/>
              </w:rPr>
              <w:t>种晶系</w:t>
            </w:r>
            <w:r>
              <w:rPr>
                <w:rFonts w:ascii="Times New Roman" w:hAnsi="Times New Roman" w:eastAsia="Times New Roman" w:cs="Times New Roman"/>
              </w:rPr>
              <w:t xml:space="preserve"> × P/I/F/C </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hint="eastAsia" w:ascii="Times New Roman" w:hAnsi="Times New Roman" w:eastAsia="FangSong" w:cs="Times New Roman"/>
              </w:rPr>
              <w:t>并非每种都配满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必须是平行六面体</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P=1</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I=2</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F=4</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C=2</w:t>
            </w:r>
            <w:r>
              <w:rPr>
                <w:rFonts w:hint="eastAsia" w:ascii="Times New Roman" w:hAnsi="Times New Roman" w:eastAsia="FangSong" w:cs="Times New Roman"/>
              </w:rPr>
              <w:t>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顶角</w:t>
            </w:r>
            <w:r>
              <w:rPr>
                <w:rFonts w:hint="eastAsia" w:ascii="Times New Roman" w:hAnsi="Times New Roman" w:eastAsia="Times New Roman" w:cs="Times New Roman"/>
              </w:rPr>
              <w:t>1/8、</w:t>
            </w:r>
            <w:r>
              <w:rPr>
                <w:rFonts w:hint="eastAsia" w:ascii="Times New Roman" w:hAnsi="Times New Roman" w:eastAsia="FangSong" w:cs="Times New Roman"/>
              </w:rPr>
              <w:t>棱心</w:t>
            </w:r>
            <w:r>
              <w:rPr>
                <w:rFonts w:hint="eastAsia" w:ascii="Times New Roman" w:hAnsi="Times New Roman" w:eastAsia="Times New Roman" w:cs="Times New Roman"/>
              </w:rPr>
              <w:t>1/4、</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体内</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Times New Roman" w:cs="Times New Roman"/>
              </w:rPr>
              <w:t>Miller</w:t>
            </w:r>
            <w:r>
              <w:rPr>
                <w:rFonts w:hint="eastAsia" w:ascii="Times New Roman" w:hAnsi="Times New Roman" w:eastAsia="FangSong" w:cs="Times New Roman"/>
              </w:rPr>
              <w:t>指数</w:t>
            </w:r>
          </w:p>
        </w:tc>
        <w:tc>
          <w:tcPr/>
          <w:p>
            <w:pPr>
              <w:pStyle w:val="Compact"/>
              <w:jc w:val="center"/>
            </w:pPr>
            <w:r>
              <w:rPr>
                <w:rFonts w:ascii="Times New Roman" w:hAnsi="Times New Roman" w:eastAsia="Times New Roman" w:cs="Times New Roman"/>
              </w:rPr>
              <w:t xml:space="preserve">(hkl) </w:t>
            </w:r>
            <w:r>
              <w:rPr>
                <w:rFonts w:hint="eastAsia" w:ascii="Times New Roman" w:hAnsi="Times New Roman" w:eastAsia="FangSong" w:cs="Times New Roman"/>
              </w:rPr>
              <w:t>标记晶面方向和间距</w:t>
            </w:r>
            <w:r>
              <w:rPr>
                <w:rFonts w:hint="eastAsia" w:ascii="Times New Roman" w:hAnsi="Times New Roman" w:eastAsia="Times New Roman" w:cs="Times New Roman"/>
              </w:rPr>
              <w:t>；</w:t>
            </w:r>
            <w:r>
              <w:rPr>
                <w:rFonts w:hint="eastAsia" w:ascii="Times New Roman" w:hAnsi="Times New Roman" w:eastAsia="FangSong" w:cs="Times New Roman"/>
              </w:rPr>
              <w:t>找截距</w:t>
            </w:r>
            <w:r>
              <w:rPr>
                <w:rFonts w:hint="eastAsia" w:ascii="Times New Roman" w:hAnsi="Times New Roman" w:eastAsia="Times New Roman" w:cs="Times New Roman"/>
              </w:rPr>
              <w:t>→</w:t>
            </w:r>
            <w:r>
              <w:rPr>
                <w:rFonts w:hint="eastAsia" w:ascii="Times New Roman" w:hAnsi="Times New Roman" w:eastAsia="FangSong" w:cs="Times New Roman"/>
              </w:rPr>
              <w:t>取倒数</w:t>
            </w:r>
            <w:r>
              <w:rPr>
                <w:rFonts w:hint="eastAsia" w:ascii="Times New Roman" w:hAnsi="Times New Roman" w:eastAsia="Times New Roman" w:cs="Times New Roman"/>
              </w:rPr>
              <w:t>→</w:t>
            </w:r>
            <w:r>
              <w:rPr>
                <w:rFonts w:hint="eastAsia" w:ascii="Times New Roman" w:hAnsi="Times New Roman" w:eastAsia="FangSong" w:cs="Times New Roman"/>
              </w:rPr>
              <w:t>化整数</w:t>
            </w:r>
          </w:p>
        </w:tc>
      </w:tr>
      <w:tr>
        <w:tc>
          <w:tcPr/>
          <w:p>
            <w:pPr>
              <w:pStyle w:val="Compact"/>
              <w:jc w:val="center"/>
            </w:pPr>
            <w:r>
              <w:rPr>
                <w:rFonts w:hint="eastAsia" w:ascii="Times New Roman" w:hAnsi="Times New Roman" w:eastAsia="Times New Roman" w:cs="Times New Roman"/>
              </w:rPr>
              <w:t>Bragg</w:t>
            </w:r>
            <w:r>
              <w:rPr>
                <w:rFonts w:hint="eastAsia" w:ascii="Times New Roman" w:hAnsi="Times New Roman" w:eastAsia="FangSong" w:cs="Times New Roman"/>
              </w:rPr>
              <w:t>方程</w:t>
            </w:r>
          </w:p>
        </w:tc>
        <w:tc>
          <w:tcPr/>
          <w:p>
            <w:pPr>
              <w:pStyle w:val="Compact"/>
              <w:jc w:val="center"/>
            </w:pPr>
            <m:oMath>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是入射线与晶面夹角</w:t>
            </w:r>
            <w:r>
              <w:rPr>
                <w:rFonts w:hint="eastAsia" w:ascii="Times New Roman" w:hAnsi="Times New Roman" w:eastAsia="Times New Roman" w:cs="Times New Roman"/>
              </w:rPr>
              <w:t>，</w:t>
            </w:r>
            <w:r>
              <w:rPr>
                <w:rFonts w:hint="eastAsia" w:ascii="Times New Roman" w:hAnsi="Times New Roman" w:eastAsia="FangSong" w:cs="Times New Roman"/>
              </w:rPr>
              <w:t>不是与法线夹角</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ccp(A1, ABCABC…)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hcp(A3, ABAB…) </w:t>
            </w:r>
            <w:r>
              <w:rPr>
                <w:rFonts w:hint="eastAsia" w:ascii="Times New Roman" w:hAnsi="Times New Roman" w:eastAsia="FangSong" w:cs="Times New Roman"/>
              </w:rPr>
              <w:t>最密</w:t>
            </w:r>
            <w:r>
              <w:rPr>
                <w:rFonts w:hint="eastAsia" w:ascii="Times New Roman" w:hAnsi="Times New Roman" w:eastAsia="Times New Roman" w:cs="Times New Roman"/>
              </w:rPr>
              <w:t>（74%），bcc(A2,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68%）</w:t>
            </w:r>
          </w:p>
        </w:tc>
      </w:tr>
      <w:tr>
        <w:tc>
          <w:tcPr/>
          <w:p>
            <w:pPr>
              <w:pStyle w:val="Compact"/>
              <w:jc w:val="center"/>
            </w:pP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四面体空隙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和八面体空隙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0.414</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四大晶体类型</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按作用力区分</w:t>
            </w:r>
            <w:r>
              <w:rPr>
                <w:rFonts w:hint="eastAsia" w:ascii="Times New Roman" w:hAnsi="Times New Roman" w:eastAsia="Times New Roman" w:cs="Times New Roman"/>
              </w:rPr>
              <w:t>（</w:t>
            </w:r>
            <w:r>
              <w:rPr>
                <w:rFonts w:hint="eastAsia" w:ascii="Times New Roman" w:hAnsi="Times New Roman" w:eastAsia="FangSong" w:cs="Times New Roman"/>
              </w:rPr>
              <w:t>见表</w:t>
            </w:r>
            <w:r>
              <w:rPr>
                <w:rFonts w:hint="eastAsia" w:ascii="Times New Roman" w:hAnsi="Times New Roman" w:eastAsia="Times New Roman" w:cs="Times New Roman"/>
              </w:rPr>
              <w:t>13.5）</w:t>
            </w:r>
          </w:p>
        </w:tc>
      </w:tr>
      <w:tr>
        <w:tc>
          <w:tcPr/>
          <w:p>
            <w:pPr>
              <w:pStyle w:val="Compact"/>
              <w:jc w:val="center"/>
            </w:pPr>
            <w:r>
              <w:rPr>
                <w:rFonts w:ascii="Times New Roman" w:hAnsi="Times New Roman" w:eastAsia="Times New Roman" w:cs="Times New Roman"/>
              </w:rPr>
              <w:t xml:space="preserve">NaCl/CsCl/ZnS</w:t>
            </w:r>
          </w:p>
        </w:tc>
        <w:tc>
          <w:tcPr/>
          <w:p>
            <w:pPr>
              <w:pStyle w:val="Compact"/>
              <w:jc w:val="center"/>
            </w:pPr>
            <w:r>
              <w:rPr>
                <w:rFonts w:hint="eastAsia" w:ascii="Times New Roman" w:hAnsi="Times New Roman" w:eastAsia="FangSong" w:cs="Times New Roman"/>
              </w:rPr>
              <w:t>三种最基本的</w:t>
            </w:r>
            <w:r>
              <w:rPr>
                <w:rFonts w:hint="eastAsia" w:ascii="Times New Roman" w:hAnsi="Times New Roman" w:eastAsia="Times New Roman" w:cs="Times New Roman"/>
              </w:rPr>
              <w:t>AB</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配位数分别为</w:t>
            </w:r>
            <w:r>
              <w:rPr>
                <w:rFonts w:hint="eastAsia" w:ascii="Times New Roman" w:hAnsi="Times New Roman" w:eastAsia="Times New Roman" w:cs="Times New Roman"/>
              </w:rPr>
              <w:t>6/8/4</w:t>
            </w:r>
          </w:p>
        </w:tc>
      </w:tr>
      <w:tr>
        <w:tc>
          <w:tcPr/>
          <w:p>
            <w:pPr>
              <w:pStyle w:val="Compact"/>
              <w:jc w:val="center"/>
            </w:pP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型离子晶体</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ccp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全填四面体空隙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r>
              <w:rPr>
                <w:rFonts w:hint="eastAsia" w:ascii="Times New Roman" w:hAnsi="Times New Roman" w:eastAsia="FangSong" w:cs="Times New Roman"/>
              </w:rPr>
              <w:t>粗略预测</w:t>
            </w:r>
            <w:r>
              <w:rPr>
                <w:rFonts w:hint="eastAsia" w:ascii="Times New Roman" w:hAnsi="Times New Roman" w:eastAsia="Times New Roman" w:cs="Times New Roman"/>
              </w:rPr>
              <w:t>，</w:t>
            </w:r>
            <w:r>
              <w:rPr>
                <w:rFonts w:hint="eastAsia" w:ascii="Times New Roman" w:hAnsi="Times New Roman" w:eastAsia="FangSong" w:cs="Times New Roman"/>
              </w:rPr>
              <w:t>受极化影响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离子极化</w:t>
            </w:r>
          </w:p>
        </w:tc>
        <w:tc>
          <w:tcPr/>
          <w:p>
            <w:pPr>
              <w:pStyle w:val="Compact"/>
              <w:jc w:val="center"/>
            </w:pPr>
            <w:r>
              <w:rPr>
                <w:rFonts w:hint="eastAsia" w:ascii="Times New Roman" w:hAnsi="Times New Roman" w:eastAsia="FangSong" w:cs="Times New Roman"/>
              </w:rPr>
              <w:t>正离子极化负离子</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熔点降低</w:t>
            </w:r>
            <w:r>
              <w:rPr>
                <w:rFonts w:hint="eastAsia" w:ascii="Times New Roman" w:hAnsi="Times New Roman" w:eastAsia="Times New Roman" w:cs="Times New Roman"/>
              </w:rPr>
              <w:t>、</w:t>
            </w:r>
            <w:r>
              <w:rPr>
                <w:rFonts w:hint="eastAsia" w:ascii="Times New Roman" w:hAnsi="Times New Roman" w:eastAsia="FangSong" w:cs="Times New Roman"/>
              </w:rPr>
              <w:t>颜色加深</w:t>
            </w:r>
            <w:r>
              <w:rPr>
                <w:rFonts w:hint="eastAsia" w:ascii="Times New Roman" w:hAnsi="Times New Roman" w:eastAsia="Times New Roman" w:cs="Times New Roman"/>
              </w:rPr>
              <w:t>、</w:t>
            </w:r>
            <w:r>
              <w:rPr>
                <w:rFonts w:hint="eastAsia" w:ascii="Times New Roman" w:hAnsi="Times New Roman" w:eastAsia="FangSong" w:cs="Times New Roman"/>
              </w:rPr>
              <w:t>溶解度降低</w:t>
            </w:r>
          </w:p>
        </w:tc>
      </w:tr>
      <w:tr>
        <w:tc>
          <w:tcPr/>
          <w:p>
            <w:pPr>
              <w:pStyle w:val="Compact"/>
              <w:jc w:val="center"/>
            </w:pPr>
            <w:r>
              <w:rPr>
                <w:rFonts w:hint="eastAsia" w:ascii="Times New Roman" w:hAnsi="Times New Roman" w:eastAsia="FangSong" w:cs="Times New Roman"/>
              </w:rPr>
              <w:t xml:space="preserve">离子性百分数</w:t>
            </w:r>
          </w:p>
        </w:tc>
        <w:tc>
          <w:tcPr/>
          <w:p>
            <w:pPr>
              <w:pStyle w:val="Compact"/>
              <w:jc w:val="center"/>
            </w:pPr>
            <w:r>
              <w:rPr>
                <w:rFonts w:hint="eastAsia" w:ascii="Times New Roman" w:hAnsi="Times New Roman" w:eastAsia="FangSong" w:cs="Times New Roman"/>
              </w:rPr>
              <w:t xml:space="preserve">电负性差</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对应约</w:t>
            </w:r>
            <w:r>
              <w:rPr>
                <w:rFonts w:ascii="Times New Roman" w:hAnsi="Times New Roman" w:eastAsia="Times New Roman" w:cs="Times New Roman"/>
              </w:rPr>
              <w:t xml:space="preserve"> 50% </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偶极矩法或电负性差值法</w:t>
            </w:r>
          </w:p>
        </w:tc>
      </w:tr>
      <w:tr>
        <w:tc>
          <w:tcPr/>
          <w:p>
            <w:pPr>
              <w:pStyle w:val="Compact"/>
              <w:jc w:val="center"/>
            </w:pPr>
            <w:r>
              <w:rPr>
                <w:rFonts w:hint="eastAsia" w:ascii="Times New Roman" w:hAnsi="Times New Roman" w:eastAsia="FangSong" w:cs="Times New Roman"/>
              </w:rPr>
              <w:t xml:space="preserve">晶体缺陷</w:t>
            </w:r>
          </w:p>
        </w:tc>
        <w:tc>
          <w:tcPr/>
          <w:p>
            <w:pPr>
              <w:pStyle w:val="Compact"/>
              <w:jc w:val="center"/>
            </w:pPr>
            <w:r>
              <w:rPr>
                <w:rFonts w:hint="eastAsia" w:ascii="Times New Roman" w:hAnsi="Times New Roman" w:eastAsia="Times New Roman" w:cs="Times New Roman"/>
              </w:rPr>
              <w:t>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密度不变</w:t>
            </w:r>
            <w:r>
              <w:rPr>
                <w:rFonts w:hint="eastAsia" w:ascii="Times New Roman" w:hAnsi="Times New Roman" w:eastAsia="Times New Roman" w:cs="Times New Roman"/>
              </w:rPr>
              <w:t>）；Schottky</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正负离子空位</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掺杂</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多电子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Si+As）；p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Si+B）</w:t>
            </w:r>
          </w:p>
        </w:tc>
      </w:tr>
      <w:tr>
        <w:tc>
          <w:tcPr/>
          <w:p>
            <w:pPr>
              <w:pStyle w:val="Compact"/>
              <w:jc w:val="center"/>
            </w:pP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长程无序</w:t>
            </w:r>
            <w:r>
              <w:rPr>
                <w:rFonts w:hint="eastAsia" w:ascii="Times New Roman" w:hAnsi="Times New Roman" w:eastAsia="Times New Roman" w:cs="Times New Roman"/>
              </w:rPr>
              <w:t>，</w:t>
            </w: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玻璃是典型代表</w:t>
            </w:r>
            <w:r>
              <w:rPr>
                <w:rFonts w:hint="eastAsia" w:ascii="Times New Roman" w:hAnsi="Times New Roman" w:eastAsia="Times New Roman" w:cs="Times New Roman"/>
              </w:rPr>
              <w:t>；</w:t>
            </w:r>
            <w:r>
              <w:rPr>
                <w:rFonts w:hint="eastAsia" w:ascii="Times New Roman" w:hAnsi="Times New Roman" w:eastAsia="FangSong" w:cs="Times New Roman"/>
              </w:rPr>
              <w:t>微晶介于晶态与非晶态之间</w:t>
            </w:r>
          </w:p>
        </w:tc>
      </w:tr>
    </w:tbl>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52" Type="http://schemas.openxmlformats.org/officeDocument/2006/relationships/image" Target="media/rId52.png"/><Relationship Id="rId55" Type="http://schemas.openxmlformats.org/officeDocument/2006/relationships/image" Target="media/rId55.png"/><Relationship Id="rId72" Type="http://schemas.openxmlformats.org/officeDocument/2006/relationships/image" Target="media/rId72.jpg"/><Relationship Id="rId95" Type="http://schemas.openxmlformats.org/officeDocument/2006/relationships/image" Target="media/rId95.jpg"/><Relationship Id="rId92" Type="http://schemas.openxmlformats.org/officeDocument/2006/relationships/image" Target="media/rId92.jpg"/><Relationship Id="rId12" Type="http://schemas.openxmlformats.org/officeDocument/2006/relationships/image" Target="media/rId12.jpg"/><Relationship Id="rId45" Type="http://schemas.openxmlformats.org/officeDocument/2006/relationships/image" Target="media/rId45.png"/><Relationship Id="rId69" Type="http://schemas.openxmlformats.org/officeDocument/2006/relationships/image" Target="media/rId69.jpg"/><Relationship Id="rId23" Type="http://schemas.openxmlformats.org/officeDocument/2006/relationships/image" Target="media/rId23.jpg"/><Relationship Id="rId86" Type="http://schemas.openxmlformats.org/officeDocument/2006/relationships/image" Target="media/rId86.jpg"/><Relationship Id="rId20" Type="http://schemas.openxmlformats.org/officeDocument/2006/relationships/image" Target="media/rId20.jpg"/><Relationship Id="rId39" Type="http://schemas.openxmlformats.org/officeDocument/2006/relationships/image" Target="media/rId39.png"/><Relationship Id="rId58" Type="http://schemas.openxmlformats.org/officeDocument/2006/relationships/image" Target="media/rId58.png"/><Relationship Id="rId34" Type="http://schemas.openxmlformats.org/officeDocument/2006/relationships/image" Target="media/rId34.png"/><Relationship Id="rId49" Type="http://schemas.openxmlformats.org/officeDocument/2006/relationships/image" Target="media/rId49.png"/><Relationship Id="rId17" Type="http://schemas.openxmlformats.org/officeDocument/2006/relationships/image" Target="media/rId17.jpg"/><Relationship Id="rId83" Type="http://schemas.openxmlformats.org/officeDocument/2006/relationships/image" Target="media/rId83.jpg"/><Relationship Id="rId76" Type="http://schemas.openxmlformats.org/officeDocument/2006/relationships/image" Target="media/rId76.jpg"/><Relationship Id="rId79" Type="http://schemas.openxmlformats.org/officeDocument/2006/relationships/image" Target="media/rId79.jpg"/><Relationship Id="rId31" Type="http://schemas.openxmlformats.org/officeDocument/2006/relationships/image" Target="media/rId31.png"/><Relationship Id="rId42" Type="http://schemas.openxmlformats.org/officeDocument/2006/relationships/image" Target="media/rId42.png"/><Relationship Id="rId28" Type="http://schemas.openxmlformats.org/officeDocument/2006/relationships/image" Target="media/rId28.png"/><Relationship Id="rId89" Type="http://schemas.openxmlformats.org/officeDocument/2006/relationships/image" Target="media/rId89.jpg"/><Relationship Id="rId62" Type="http://schemas.openxmlformats.org/officeDocument/2006/relationships/image" Target="media/rId6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2026-09-23T13:06:02Z</dcterms:created>
  <dcterms:modified xsi:type="dcterms:W3CDTF">2026-09-23T13:06:02Z</dcterms:modified>
</cp:coreProperties>
</file>

<file path=docProps/custom.xml><?xml version="1.0" encoding="utf-8"?>
<Properties xmlns="http://schemas.openxmlformats.org/officeDocument/2006/custom-properties" xmlns:vt="http://schemas.openxmlformats.org/officeDocument/2006/docPropsVTypes"/>
</file>