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：§06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热力学初步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FangSong" w:cs="Times New Roman"/>
              </w:rPr>
              <w:t xml:space="preserve">状态函数与过程量</w:t>
            </w:r>
          </w:p>
        </w:tc>
        <w:tc>
          <w:tcPr/>
          <w:p>
            <w:pPr>
              <w:pStyle w:val="Compact"/>
              <w:jc w:val="cente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热化学与反应焓变</w:t>
            </w:r>
          </w:p>
        </w:tc>
        <w:tc>
          <w:tcPr/>
          <w:p>
            <w:pPr>
              <w:pStyle w:val="Compact"/>
              <w:jc w:val="cente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w:t>
            </w:r>
          </w:p>
        </w:tc>
        <w:tc>
          <w:tcPr/>
          <w:p>
            <w:pPr>
              <w:pStyle w:val="Compact"/>
              <w:jc w:val="cente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熵与标准熵</w:t>
            </w:r>
          </w:p>
        </w:tc>
        <w:tc>
          <w:tcPr/>
          <w:p>
            <w:pPr>
              <w:pStyle w:val="Compact"/>
              <w:jc w:val="cente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FangSong" w:cs="Times New Roman"/>
              </w:rPr>
              <w:t xml:space="preserve">吉布斯自由能与自发性</w:t>
            </w:r>
          </w:p>
        </w:tc>
        <w:tc>
          <w:tcPr/>
          <w:p>
            <w:pPr>
              <w:pStyle w:val="Compact"/>
              <w:jc w:val="cente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tc>
      </w:tr>
      <w:tr>
        <w:tc>
          <w:tcPr/>
          <w:p>
            <w:pPr>
              <w:pStyle w:val="Compact"/>
              <w:jc w:val="center"/>
            </w:pPr>
            <w:r>
              <w:rPr>
                <w:rFonts w:ascii="Times New Roman" w:hAnsi="Times New Roman" w:eastAsia="Times New Roman" w:cs="Times New Roman"/>
              </w:rPr>
              <w:t xml:space="preserve">§06 </w:t>
            </w:r>
            <w:r>
              <w:rPr>
                <w:rFonts w:hint="eastAsia" w:ascii="Times New Roman" w:hAnsi="Times New Roman" w:eastAsia="FangSong"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FangSong" w:cs="Times New Roman"/>
              </w:rPr>
              <w:t>自由能与平衡常数</w:t>
            </w:r>
            <w:r>
              <w:rPr>
                <w:rFonts w:hint="eastAsia" w:ascii="Times New Roman" w:hAnsi="Times New Roman" w:eastAsia="Times New Roman" w:cs="Times New Roman"/>
              </w:rPr>
              <w:t>、</w:t>
            </w:r>
            <w:r>
              <w:rPr>
                <w:rFonts w:hint="eastAsia" w:ascii="Times New Roman" w:hAnsi="Times New Roman" w:eastAsia="FangSong" w:cs="Times New Roman"/>
              </w:rPr>
              <w:t>电化学桥接</w:t>
            </w:r>
          </w:p>
        </w:tc>
        <w:tc>
          <w:tcPr/>
          <w:p>
            <w:pPr>
              <w:pStyle w:val="Compact"/>
              <w:jc w:val="cente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建立热力学与化学平衡的桥梁</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tc>
      </w:tr>
    </w:tbl>
    <w:p>
      <w:pPr>
        <w:spacing w:before="160" w:after="80"/>
      </w:pPr>
      <w:r>
        <w:pict>
          <v:rect style="width:0;height:1.5pt" o:hralign="center" o:hrstd="t" o:hr="t"/>
        </w:pic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1"/>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1"/>
        </w:numPr>
      </w:pPr>
      <w:r>
        <w:rPr>
          <w:rFonts w:hint="eastAsia" w:ascii="Times New Roman" w:hAnsi="Times New Roman" w:eastAsia="FangSong" w:cs="Times New Roman"/>
        </w:rPr>
        <w:t>天然金刚石十分珍贵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2"/>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比热容</w:t>
      </w:r>
      <w:r>
        <w:rPr>
          <w:rFonts w:ascii="Times New Roman" w:hAnsi="Times New Roman" w:eastAsia="Times New Roman" w:cs="Times New Roman"/>
        </w:rPr>
        <w:t xml:space="preserve"> c = 4.03</w:t>
      </w:r>
      <w:r>
        <w:rPr>
          <w:rFonts w:ascii="Times New Roman" w:hAnsi="Times New Roman" w:eastAsia="Times New Roman" w:cs="Times New Roman"/>
        </w:rPr>
        <w:t xml:space="preserve"> </w:t>
      </w:r>
      <m:oMath>
        <m:oMathPr>
          <m:ctrlPr>
            <w:rPr>
              <w:sz w:val="28"/>
              <w:szCs w:val="28"/>
            </w:rPr>
          </m:ctrlPr>
        </m:oMathPr>
        <m:r>
          <m:t>J</m:t>
        </m:r>
        <m:r>
          <m:rPr>
            <m:sty m:val="p"/>
          </m:rPr>
          <m:t>·</m:t>
        </m:r>
        <m:sSup>
          <m:e>
            <m:r>
              <m:t>g</m:t>
            </m:r>
          </m:e>
          <m:sup>
            <m:r>
              <m:rPr>
                <m:sty m:val="p"/>
              </m:rPr>
              <m:t>−</m:t>
            </m:r>
            <m:r>
              <m:t>1</m:t>
            </m:r>
          </m:sup>
        </m:sSup>
        <m:r>
          <m:rPr>
            <m:sty m:val="p"/>
          </m:rPr>
          <m:t>·</m:t>
        </m:r>
        <m:r>
          <m:rPr>
            <m:sty m:val="p"/>
          </m:rPr>
          <m:t>°</m:t>
        </m:r>
        <m:sSup>
          <m:e>
            <m:r>
              <m:t>C</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sSup>
          <m:e>
            <m:r>
              <m:t>C</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w:t>
      </w:r>
      <w:r>
        <w:rPr>
          <w:rFonts w:ascii="Times New Roman" w:hAnsi="Times New Roman" w:eastAsia="Times New Roman" w:cs="Times New Roman"/>
          <w:b/>
          <w:bCs/>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3"/>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焓变可按定义展开为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该式的使用边界</w:t>
      </w:r>
      <w:r>
        <w:rPr>
          <w:rFonts w:hint="eastAsia" w:ascii="Times New Roman" w:hAnsi="Times New Roman" w:eastAsia="Times New Roman" w:cs="Times New Roman"/>
        </w:rPr>
        <w:t>：</w:t>
      </w:r>
      <w:r>
        <w:rPr>
          <w:rFonts w:hint="eastAsia" w:ascii="Times New Roman" w:hAnsi="Times New Roman" w:eastAsia="FangSong" w:cs="Times New Roman"/>
        </w:rPr>
        <w:t>它本质上来自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因此最适合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4"/>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ody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ody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FirstParagraph"/>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FirstParagraph"/>
      </w:pPr>
      <w:r>
        <w:rPr>
          <w:rFonts w:hint="eastAsia" w:ascii="Times New Roman" w:hAnsi="Times New Roman" w:eastAsia="FangSong" w:cs="Times New Roman"/>
          <w:b/>
          <w:bCs/>
        </w:rPr>
        <w:t xml:space="preserve">与生成焓的关键区别</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hint="eastAsia" w:ascii="Times New Roman" w:hAnsi="Times New Roman" w:eastAsia="FangSong" w:cs="Times New Roman"/>
          <w:b/>
          <w:bCs/>
        </w:rPr>
        <w:t xml:space="preserve">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 xml:space="preserve">先按化学方程式把系数配平</w:t>
      </w:r>
    </w:p>
    <w:p>
      <w:pPr>
        <w:pStyle w:val="Compact"/>
        <w:numPr>
          <w:ilvl w:val="0"/>
          <w:numId w:val="1007"/>
        </w:numPr>
      </w:pPr>
      <w:r>
        <w:rPr>
          <w:rFonts w:hint="eastAsia" w:ascii="Times New Roman" w:hAnsi="Times New Roman" w:eastAsia="FangSong" w:cs="Times New Roman"/>
        </w:rPr>
        <w:t xml:space="preserve">再逐项乘系数求和</w:t>
      </w:r>
    </w:p>
    <w:p>
      <w:pPr>
        <w:pStyle w:val="Compact"/>
        <w:numPr>
          <w:ilvl w:val="0"/>
          <w:numId w:val="1007"/>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气体分子数变化会显著改变平动微观状态数</w:t>
      </w:r>
    </w:p>
    <w:p>
      <w:pPr>
        <w:pStyle w:val="Compact"/>
        <w:numPr>
          <w:ilvl w:val="0"/>
          <w:numId w:val="1008"/>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故名</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：G</w:t>
      </w:r>
      <w:r>
        <w:rPr>
          <w:rFonts w:ascii="Times New Roman" w:hAnsi="Times New Roman" w:eastAsia="Times New Roman" w:cs="Times New Roman"/>
        </w:rPr>
        <w:t xml:space="preserve"> = H − TS </w:t>
      </w:r>
      <w:r>
        <w:rPr>
          <w:rFonts w:hint="eastAsia" w:ascii="Times New Roman" w:hAnsi="Times New Roman" w:eastAsia="FangSong" w:cs="Times New Roman"/>
        </w:rPr>
        <w:t>是定义式</w:t>
      </w:r>
      <w:r>
        <w:rPr>
          <w:rFonts w:hint="eastAsia" w:ascii="Times New Roman" w:hAnsi="Times New Roman" w:eastAsia="Times New Roman" w:cs="Times New Roman"/>
        </w:rPr>
        <w:t>，</w:t>
      </w:r>
      <w:r>
        <w:rPr>
          <w:rFonts w:hint="eastAsia" w:ascii="Times New Roman" w:hAnsi="Times New Roman" w:eastAsia="FangSong" w:cs="Times New Roman"/>
        </w:rPr>
        <w:t>其自发性含义由下方恒溫恒压推导给出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只是它的物理图像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则环境熵变为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Compact"/>
        <w:numPr>
          <w:ilvl w:val="0"/>
          <w:numId w:val="1009"/>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09"/>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因此在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2CO(g) → 2C(s)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热力学只回答可能性</w:t>
      </w:r>
      <w:r>
        <w:rPr>
          <w:rFonts w:hint="eastAsia" w:ascii="Times New Roman" w:hAnsi="Times New Roman" w:eastAsia="Times New Roman" w:cs="Times New Roman"/>
        </w:rPr>
        <w:t>，</w:t>
      </w:r>
      <w:r>
        <w:rPr>
          <w:rFonts w:hint="eastAsia" w:ascii="Times New Roman" w:hAnsi="Times New Roman" w:eastAsia="FangSong" w:cs="Times New Roman"/>
        </w:rPr>
        <w:t>不回答速率</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0"/>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0"/>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1"/>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做题顺序</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3"/>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FirstParagraph"/>
      </w:pPr>
      <w:r>
        <w:rPr>
          <w:rFonts w:hint="eastAsia" w:ascii="Times New Roman" w:hAnsi="Times New Roman" w:eastAsia="FangSong" w:cs="Times New Roman"/>
          <w:b/>
          <w:bCs/>
        </w:rPr>
        <w:t xml:space="preserve">小结</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给出反应在标准态下的方向偏向</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刻画当前状态与标准态的偏离程度</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据此给出实际方向</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pPr>
      <w:r>
        <w:rPr>
          <w:rFonts w:hint="eastAsia" w:ascii="Times New Roman" w:hAnsi="Times New Roman" w:eastAsia="FangSong" w:cs="Times New Roman"/>
          <w:b/>
          <w:bCs/>
        </w:rPr>
        <w:t xml:space="preserve">单位陷阱</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ody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4"/>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4"/>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高温下熵项的有利贡献超过焓项的不利影响</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ody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讲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(aq)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以及它在计算什么物理量时尤为有用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5"/>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6"/>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石墨密度</w:t>
      </w:r>
      <w:r>
        <w:rPr>
          <w:rFonts w:ascii="Times New Roman" w:hAnsi="Times New Roman" w:eastAsia="Times New Roman" w:cs="Times New Roman"/>
        </w:rPr>
        <w:t xml:space="preserve"> = 2.26</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p>
          <m:e>
            <m:r>
              <m:t>10</m:t>
            </m:r>
          </m:e>
          <m:sup>
            <m:r>
              <m:t>37</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8"/>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尤其适用于间接求晶格能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w:t>
      </w:r>
      <w:r>
        <w:rPr>
          <w:rFonts w:ascii="Times New Roman" w:hAnsi="Times New Roman" w:eastAsia="Times New Roman" w:cs="Times New Roman"/>
        </w:rPr>
        <w:t xml:space="preserve"> </w:t>
      </w:r>
      <m:oMath>
        <m:sSup>
          <m:e>
            <m:r>
              <m:t>10</m:t>
            </m:r>
          </m:e>
          <m:sup>
            <m:r>
              <m:rPr>
                <m:sty m:val="p"/>
              </m:rPr>
              <m:t>−</m:t>
            </m:r>
            <m:r>
              <m:t>18</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1.0</m:t>
        </m:r>
        <m:sSup>
          <m:e>
            <m:r>
              <m:rPr>
                <m:sty m:val="p"/>
              </m:rPr>
              <m:t>)</m:t>
            </m:r>
          </m:e>
          <m:sup>
            <m:r>
              <m:t>2</m:t>
            </m:r>
          </m:sup>
        </m:sSup>
        <m:r>
          <m:rPr>
            <m:sty m:val="p"/>
          </m:rPr>
          <m:t>/</m:t>
        </m:r>
        <m:r>
          <m:rPr>
            <m:sty m:val="p"/>
          </m:rPr>
          <m:t>(</m:t>
        </m:r>
        <m:r>
          <m:t>0.01</m:t>
        </m:r>
        <m:sSup>
          <m:e>
            <m:r>
              <m:rPr>
                <m:sty m:val="p"/>
              </m:rPr>
              <m:t>)</m:t>
            </m:r>
          </m:e>
          <m:sup>
            <m:r>
              <m:t>2</m:t>
            </m:r>
          </m:sup>
        </m:sSup>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20000</m:t>
        </m:r>
        <m:r>
          <m:rPr>
            <m:sty m:val="p"/>
          </m:rPr>
          <m:t>+</m:t>
        </m:r>
        <m:r>
          <m:t>8.314</m:t>
        </m:r>
        <m:r>
          <m:rPr>
            <m:sty m:val="p"/>
          </m:rPr>
          <m:t>×</m:t>
        </m:r>
        <m:r>
          <m:t>298</m:t>
        </m:r>
        <m:r>
          <m:rPr>
            <m:sty m:val="p"/>
          </m:rPr>
          <m:t>×</m:t>
        </m:r>
        <m:r>
          <m:rPr>
            <m:sty m:val="p"/>
          </m:rPr>
          <m:t>ln</m:t>
        </m:r>
        <m:r>
          <m:rPr>
            <m:sty m:val="p"/>
          </m:rPr>
          <m:t>(</m:t>
        </m:r>
        <m:sSup>
          <m:e>
            <m:r>
              <m:t>10</m:t>
            </m:r>
          </m:e>
          <m:sup>
            <m:r>
              <m:t>4</m:t>
            </m:r>
          </m:sup>
        </m:sSup>
        <m:r>
          <m:rPr>
            <m:sty m:val="p"/>
          </m:rPr>
          <m:t>)</m:t>
        </m:r>
        <m:r>
          <m:rPr>
            <m:sty m:val="p"/>
          </m:rPr>
          <m:t>=</m:t>
        </m:r>
        <m:r>
          <m:rPr>
            <m:sty m:val="p"/>
          </m:rPr>
          <m:t>+</m:t>
        </m:r>
        <m:r>
          <m:t>42.8</m:t>
        </m:r>
        <m:r>
          <m:t> </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2026-09-23T11:22:58Z</dcterms:created>
  <dcterms:modified xsi:type="dcterms:W3CDTF">2026-09-23T11:22:58Z</dcterms:modified>
</cp:coreProperties>
</file>

<file path=docProps/custom.xml><?xml version="1.0" encoding="utf-8"?>
<Properties xmlns="http://schemas.openxmlformats.org/officeDocument/2006/custom-properties" xmlns:vt="http://schemas.openxmlformats.org/officeDocument/2006/docPropsVTypes"/>
</file>