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一分册专项卷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某同学做金属钼</w:t>
      </w:r>
      <w:r>
        <w:rPr>
          <w:rFonts w:hint="eastAsia" w:ascii="Times New Roman" w:hAnsi="Times New Roman" w:eastAsia="Times New Roman" w:cs="Times New Roman"/>
        </w:rPr>
        <w:t>(Mo)</w:t>
      </w:r>
      <w:r>
        <w:rPr>
          <w:rFonts w:hint="eastAsia" w:ascii="Times New Roman" w:hAnsi="Times New Roman" w:eastAsia="FangSong" w:cs="Times New Roman"/>
        </w:rPr>
        <w:t>在氧气中燃烧实验测其氧化物的组成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则该同学利用实验结果得出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的氧化物</w:t>
      </w:r>
      <w:r>
        <w:rPr>
          <w:rFonts w:ascii="Times New Roman" w:hAnsi="Times New Roman" w:eastAsia="Times New Roman" w:cs="Times New Roman"/>
        </w:rPr>
        <w:t xml:space="preserve"> Ⅰ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Ⅱ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17020" cy="313276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6902ebe88bd7eb612a89bbc51ef89bf0aeea53026c5ed4e6f4b238fa58904acb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020" cy="3132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13"/>
    <w:bookmarkStart w:id="14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</w:t>
      </w:r>
      <w:r>
        <w:rPr>
          <w:rFonts w:hint="eastAsia" w:ascii="Times New Roman" w:hAnsi="Times New Roman" w:eastAsia="FangSong" w:cs="Times New Roman"/>
        </w:rPr>
        <w:t>若规定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100，</w:t>
      </w:r>
      <w:r>
        <w:rPr>
          <w:rFonts w:hint="eastAsia" w:ascii="Times New Roman" w:hAnsi="Times New Roman" w:eastAsia="FangSong" w:cs="Times New Roman"/>
        </w:rPr>
        <w:t>并将用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规定的其他物理量的值作相应的调整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则下列各项发生变化且为原来数值</w:t>
      </w:r>
      <w:r>
        <w:rPr>
          <w:rFonts w:ascii="Times New Roman" w:hAnsi="Times New Roman" w:eastAsia="Times New Roman" w:cs="Times New Roman"/>
        </w:rPr>
        <w:t xml:space="preserve"> 12/100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氧的相对原子质量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水的摩尔质量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98 g </w:t>
      </w:r>
      <w:r>
        <w:rPr>
          <w:rFonts w:hint="eastAsia" w:ascii="Times New Roman" w:hAnsi="Times New Roman" w:eastAsia="FangSong" w:cs="Times New Roman"/>
        </w:rPr>
        <w:t xml:space="preserve">硫酸的物质的量</w:t>
      </w: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侯氏制碱法的原理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简述侯氏制碱法的原理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盐酸滴入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t>1.000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和温度随加入盐酸体积变化曲线如右图所示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 xml:space="preserve">点由水电离出的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d </w:t>
      </w:r>
      <w:r>
        <w:rPr>
          <w:rFonts w:hint="eastAsia" w:ascii="Times New Roman" w:hAnsi="Times New Roman" w:eastAsia="FangSong" w:cs="Times New Roman"/>
        </w:rPr>
        <w:t>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溶液温度略下降的主要原因是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903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500d3f3f42abee1072b3fc009a3eb067286415df42f9b9c1a3aa0b97db1011d1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9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19"/>
    <w:bookmarkStart w:id="20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下表列出前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号元素中的某些元素性质的一些数据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根据上表回答下列问题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0" w:after="0"/>
      </w:pPr>
      <w:r>
        <w:rPr>
          <w:rFonts w:ascii="Times New Roman" w:hAnsi="Times New Roman" w:eastAsia="Times New Roman" w:cs="Times New Roman"/>
        </w:rPr>
        <w:t xml:space="preserve">C、I </w:t>
      </w:r>
      <w:r>
        <w:rPr>
          <w:rFonts w:hint="eastAsia" w:ascii="Times New Roman" w:hAnsi="Times New Roman" w:eastAsia="FangSong" w:cs="Times New Roman"/>
        </w:rPr>
        <w:t>的氢化物可相互混溶在一起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请解释其可能的原因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的单质与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元素的最高价氧化物对应的水化物反应的化学方程式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E、F、G </w:t>
      </w:r>
      <w:r>
        <w:rPr>
          <w:rFonts w:hint="eastAsia" w:ascii="Times New Roman" w:hAnsi="Times New Roman" w:eastAsia="FangSong" w:cs="Times New Roman"/>
        </w:rPr>
        <w:t>三种元素中的某两种元素形成的化合物中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每一个原子都满足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写分子式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元素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E、H、I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形成的化合物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HEI，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其电子式为</w:t>
      </w:r>
      <w:r>
        <w:rPr>
          <w:rFonts w:hint="eastAsia" w:ascii="Times New Roman" w:hAnsi="Times New Roman" w:eastAsia="Times New Roman" w:cs="Times New Roman"/>
        </w:rPr>
        <w:t>_，</w:t>
      </w:r>
      <w:r>
        <w:rPr>
          <w:rFonts w:hint="eastAsia" w:ascii="Times New Roman" w:hAnsi="Times New Roman" w:eastAsia="FangSong" w:cs="Times New Roman"/>
        </w:rPr>
        <w:t>该化合物中共形成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B、D、H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组成的化合物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、DC、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的熔点高低顺序为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非金属性较弱的是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填元素名称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可以验证你的结论的是下列中的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氢化物中</w:t>
      </w:r>
      <w:r>
        <w:rPr>
          <w:rFonts w:ascii="Times New Roman" w:hAnsi="Times New Roman" w:eastAsia="Times New Roman" w:cs="Times New Roman"/>
        </w:rPr>
        <w:t xml:space="preserve"> X—H </w:t>
      </w:r>
      <w:r>
        <w:rPr>
          <w:rFonts w:hint="eastAsia" w:ascii="Times New Roman" w:hAnsi="Times New Roman" w:eastAsia="FangSong" w:cs="Times New Roman"/>
        </w:rPr>
        <w:t>键的键长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两元素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单质分子中的键能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两单质在自然界的存在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含氧酸的酸性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E. </w:t>
      </w:r>
      <w:r>
        <w:rPr>
          <w:rFonts w:hint="eastAsia" w:ascii="Times New Roman" w:hAnsi="Times New Roman" w:eastAsia="FangSong" w:cs="Times New Roman"/>
        </w:rPr>
        <w:t xml:space="preserve">气态氢化物的稳定性和挥发性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F. </w:t>
      </w:r>
      <w:r>
        <w:rPr>
          <w:rFonts w:hint="eastAsia" w:ascii="Times New Roman" w:hAnsi="Times New Roman" w:eastAsia="FangSong" w:cs="Times New Roman"/>
        </w:rPr>
        <w:t xml:space="preserve">两元素的电负性</w:t>
      </w:r>
    </w:p>
    <w:p>
      <w:pPr>
        <w:spacing w:before="0" w:after="0"/>
      </w:pPr>
    </w:p>
    <w:p>
      <w:pPr>
        <w:spacing w:before="0" w:after="0"/>
      </w:pPr>
    </w:p>
    <w:bookmarkEnd w:id="20"/>
    <w:bookmarkStart w:id="21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10】（20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三氟化氮的水解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华约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自主招生试题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一般共价化合物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如卤化物易水解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CH4O2</w:t>
      </w:r>
      <w:r>
        <w:rPr>
          <w:rFonts w:hint="eastAsia" w:ascii="Times New Roman" w:hAnsi="Times New Roman" w:eastAsia="FangSong" w:cs="Times New Roman"/>
          <w:b/>
          <w:bCs/>
        </w:rPr>
        <w:t>放电燃烧讨论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1.00 L(S.T.P)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借助放电作用将其点燃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反应结果放出热量</w:t>
      </w:r>
      <w:r>
        <w:rPr>
          <w:rFonts w:ascii="Times New Roman" w:hAnsi="Times New Roman" w:eastAsia="Times New Roman" w:cs="Times New Roman"/>
        </w:rPr>
        <w:t xml:space="preserve"> 8.22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将反应产物通过碱溶液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此时有</w:t>
      </w:r>
      <w:r>
        <w:rPr>
          <w:rFonts w:ascii="Times New Roman" w:hAnsi="Times New Roman" w:eastAsia="Times New Roman" w:cs="Times New Roman"/>
        </w:rPr>
        <w:t xml:space="preserve"> 0.4 L </w:t>
      </w:r>
      <w:r>
        <w:rPr>
          <w:rFonts w:hint="eastAsia" w:ascii="Times New Roman" w:hAnsi="Times New Roman" w:eastAsia="FangSong" w:cs="Times New Roman"/>
        </w:rPr>
        <w:t xml:space="preserve">气体未被吸收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气体体积在标准状况下测定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如果已知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气态水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的生成热大小分别等于</w:t>
      </w:r>
      <w:r>
        <w:rPr>
          <w:rFonts w:ascii="Times New Roman" w:hAnsi="Times New Roman" w:eastAsia="Times New Roman" w:cs="Times New Roman"/>
        </w:rPr>
        <w:t xml:space="preserve"> 75、242、394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110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试计算混合气体中的体积分数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为使题严密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应补充什么限制条件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溶液混合后加热煮沸能产生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现有浓度均为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两溶液中各粒子物质的量浓度的关系一定正确的是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两溶液中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分别相等</w:t>
      </w: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缔合与溶液浓度比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某压下取三份等体积无色气体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25 ℃、80 ℃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90 ℃ </w:t>
      </w:r>
      <w:r>
        <w:rPr>
          <w:rFonts w:hint="eastAsia" w:ascii="Times New Roman" w:hAnsi="Times New Roman" w:eastAsia="FangSong" w:cs="Times New Roman"/>
        </w:rPr>
        <w:t xml:space="preserve">测得其摩尔质量分别为</w:t>
      </w:r>
      <w:r>
        <w:rPr>
          <w:rFonts w:ascii="Times New Roman" w:hAnsi="Times New Roman" w:eastAsia="Times New Roman" w:cs="Times New Roman"/>
        </w:rPr>
        <w:t xml:space="preserve"> 58.0 g·mol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、20.6 g·mol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、20.0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25 ℃、80 ℃、90 ℃ </w:t>
      </w:r>
      <w:r>
        <w:rPr>
          <w:rFonts w:hint="eastAsia" w:ascii="Times New Roman" w:hAnsi="Times New Roman" w:eastAsia="FangSong" w:cs="Times New Roman"/>
        </w:rPr>
        <w:t xml:space="preserve">下各取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气体压力相同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上述无色气体分别溶于</w:t>
      </w:r>
      <w:r>
        <w:rPr>
          <w:rFonts w:ascii="Times New Roman" w:hAnsi="Times New Roman" w:eastAsia="Times New Roman" w:cs="Times New Roman"/>
        </w:rPr>
        <w:t xml:space="preserve"> 10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形成的溶液均显酸性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无色气体为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各温度下摩尔质量不同的可能原因是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若三份溶液的体积相同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溶解后溶液温度也相同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其摩尔浓度的比值是多少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Start w:id="2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的生成与歧化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在真空中将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 xml:space="preserve">和硫粉混合加热可生成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和固体</w:t>
      </w:r>
      <w:r>
        <w:rPr>
          <w:rFonts w:ascii="Times New Roman" w:hAnsi="Times New Roman" w:eastAsia="Times New Roman" w:cs="Times New Roman"/>
        </w:rPr>
        <w:t xml:space="preserve"> A, 1 mol CuO </w:t>
      </w:r>
      <w:r>
        <w:rPr>
          <w:rFonts w:hint="eastAsia" w:ascii="Times New Roman" w:hAnsi="Times New Roman" w:eastAsia="FangSong" w:cs="Times New Roman"/>
        </w:rPr>
        <w:t xml:space="preserve">反应电子转移数为</w:t>
      </w:r>
      <w:r>
        <w:rPr>
          <w:rFonts w:ascii="Times New Roman" w:hAnsi="Times New Roman" w:eastAsia="Times New Roman" w:cs="Times New Roman"/>
        </w:rPr>
        <w:t xml:space="preserve"> 1 mol。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写出上述反应的化学方程式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100～400℃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溶液中发生两种歧化反应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请写出这两种歧化反应的离子反应方程式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也能在水中发生歧化反应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生成两种酸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两种酸酸性都不强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试写出上述反应的离子方程式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结构化学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电离层五种离子稳定性预测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在地球的电离层中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可能存在下列离子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请你预测哪种离子最稳定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CO/CO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/HCHO</w:t>
      </w:r>
      <w:r>
        <w:rPr>
          <w:rFonts w:hint="eastAsia" w:ascii="Times New Roman" w:hAnsi="Times New Roman" w:eastAsia="FangSong" w:cs="Times New Roman"/>
          <w:b/>
          <w:bCs/>
        </w:rPr>
        <w:t>成键与键长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关于一氧化碳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甲醛等分子请回答下面的问题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画出各分子的分子构型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并指出各原子间成键情况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分析分子中碳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氧键的键长变化规律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32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核反应与归中推断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四种短周期元素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已知一个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原子的原子核受到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粒子的轰击得到一个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原子的原子核和一个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Z</m:t>
            </m:r>
          </m:sub>
          <m:sup>
            <m:r>
              <m:t>A</m:t>
            </m:r>
          </m:sup>
        </m:sSubSup>
        <m:r>
          <m:t>B</m:t>
        </m:r>
        <m:r>
          <m:rPr>
            <m:sty m:val="p"/>
          </m:rPr>
          <m:t>+</m:t>
        </m:r>
        <m:sSubSup>
          <m:e>
            <m:r>
              <m:t xml:space="preserve"> 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t>H</m:t>
        </m:r>
        <m:r>
          <m:t>e</m:t>
        </m:r>
        <m:r>
          <m:rPr>
            <m:sty m:val="p"/>
          </m:rPr>
          <m:t>→</m:t>
        </m:r>
        <m:sSubSup>
          <m:e>
            <m:r>
              <m:t xml:space="preserve"> </m:t>
            </m:r>
          </m:e>
          <m:sub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sub>
          <m:sup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</m:sup>
        </m:sSubSup>
        <m:r>
          <m:t>C</m:t>
        </m:r>
        <m:r>
          <m:rPr>
            <m:sty m:val="p"/>
          </m:rPr>
          <m:t>+</m:t>
        </m:r>
        <m:sSubSup>
          <m:e>
            <m:r>
              <m:t xml:space="preserve"> 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t>H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又知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元素同主族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且能发生下面两个反应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6" cy="55081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71de5284e8d6e22ebd26d3facb2b1c555656dce1fb0b18158153a562de9f34cc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6" cy="550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原子半径大小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离子的结构示意图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分别写出上述两个反应方程式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由这四种元素组成的化合物中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四种元素都有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既能与酸反应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也能与碱反应的物质是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Start w:id="3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假想元素周期表填空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假想的元素周期表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该周期表不分主族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零族等族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自左向右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个纵行依次标记为</w:t>
      </w:r>
      <w:r>
        <w:rPr>
          <w:rFonts w:ascii="Times New Roman" w:hAnsi="Times New Roman" w:eastAsia="Times New Roman" w:cs="Times New Roman"/>
        </w:rPr>
        <w:t xml:space="preserve"> 1~18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设想科学家已经通过无线电波与某遥远行星上的生命取得了联系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该行星是由许多与地球上完全相同的元素组成的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但该行星上的居民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给这些元素取了不同的符号和名称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通过电波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知道了该行星上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种元素的化学和物理性质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这些元素属于周期表中的第</w:t>
      </w:r>
      <w:r>
        <w:rPr>
          <w:rFonts w:ascii="Times New Roman" w:hAnsi="Times New Roman" w:eastAsia="Times New Roman" w:cs="Times New Roman"/>
        </w:rPr>
        <w:t xml:space="preserve"> 1、2、13、14、15、16、17、18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现在请根据这些元素的性质将其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用括号内的字母表示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分别填入空白周期表中的合适位置上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有分别为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bombal(Bo)、wobble(Wo)、jeptum(J)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logon(L) 4 </w:t>
      </w:r>
      <w:r>
        <w:rPr>
          <w:rFonts w:hint="eastAsia" w:ascii="Times New Roman" w:hAnsi="Times New Roman" w:eastAsia="FangSong" w:cs="Times New Roman"/>
        </w:rPr>
        <w:t>种惰性气体元素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的相对原子质量最大</w:t>
      </w:r>
      <w:r>
        <w:rPr>
          <w:rFonts w:hint="eastAsia" w:ascii="Times New Roman" w:hAnsi="Times New Roman" w:eastAsia="Times New Roman" w:cs="Times New Roman"/>
        </w:rPr>
        <w:t>，bombal(Bo)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logon(L) </w:t>
      </w:r>
      <w:r>
        <w:rPr>
          <w:rFonts w:hint="eastAsia" w:ascii="Times New Roman" w:hAnsi="Times New Roman" w:eastAsia="FangSong" w:cs="Times New Roman"/>
        </w:rPr>
        <w:t xml:space="preserve">的相对原子质量小于</w:t>
      </w:r>
      <w:r>
        <w:rPr>
          <w:rFonts w:ascii="Times New Roman" w:hAnsi="Times New Roman" w:eastAsia="Times New Roman" w:cs="Times New Roman"/>
        </w:rPr>
        <w:t xml:space="preserve"> jeptum(J)。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最活泼的一组金属是</w:t>
      </w:r>
      <w:r>
        <w:rPr>
          <w:rFonts w:ascii="Times New Roman" w:hAnsi="Times New Roman" w:eastAsia="Times New Roman" w:cs="Times New Roman"/>
        </w:rPr>
        <w:t xml:space="preserve"> xtalt(X)、byyou(By)、chow(Ch)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quackzil(Q)，</w:t>
      </w:r>
      <w:r>
        <w:rPr>
          <w:rFonts w:hint="eastAsia" w:ascii="Times New Roman" w:hAnsi="Times New Roman" w:eastAsia="FangSong" w:cs="Times New Roman"/>
        </w:rPr>
        <w:t>这些金属中</w:t>
      </w:r>
      <w:r>
        <w:rPr>
          <w:rFonts w:hint="eastAsia" w:ascii="Times New Roman" w:hAnsi="Times New Roman" w:eastAsia="Times New Roman" w:cs="Times New Roman"/>
        </w:rPr>
        <w:t>，chow(Ch)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在同一周期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apstrom(A)、vulcania(V)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kratt(Kt) </w:t>
      </w:r>
      <w:r>
        <w:rPr>
          <w:rFonts w:hint="eastAsia" w:ascii="Times New Roman" w:hAnsi="Times New Roman" w:eastAsia="FangSong" w:cs="Times New Roman"/>
        </w:rPr>
        <w:t>是非金属元素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这些元素的原子一般能获得或共享一个电子</w:t>
      </w:r>
      <w:r>
        <w:rPr>
          <w:rFonts w:hint="eastAsia" w:ascii="Times New Roman" w:hAnsi="Times New Roman" w:eastAsia="Times New Roman" w:cs="Times New Roman"/>
        </w:rPr>
        <w:t>。vulcania(V)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处于同一周期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ernst(E)、hinghho(Hi)、tetriblum(T)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都是准金属元素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是这几种元素中相对原子质量最大的一种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ernst(E)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。hinghho(Hi)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tetriblum(T) </w:t>
      </w:r>
      <w:r>
        <w:rPr>
          <w:rFonts w:hint="eastAsia" w:ascii="Times New Roman" w:hAnsi="Times New Roman" w:eastAsia="FangSong" w:cs="Times New Roman"/>
        </w:rPr>
        <w:t xml:space="preserve">在第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，terriblum(T)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原子的质子数大于</w:t>
      </w:r>
      <w:r>
        <w:rPr>
          <w:rFonts w:ascii="Times New Roman" w:hAnsi="Times New Roman" w:eastAsia="Times New Roman" w:cs="Times New Roman"/>
        </w:rPr>
        <w:t xml:space="preserve"> hinghho(Hi)。yazzer(Yz) </w:t>
      </w:r>
      <w:r>
        <w:rPr>
          <w:rFonts w:hint="eastAsia" w:ascii="Times New Roman" w:hAnsi="Times New Roman" w:eastAsia="FangSong" w:cs="Times New Roman"/>
        </w:rPr>
        <w:t>临近锯齿形曲线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它属于金属元素而非准金属元素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所有元素中</w:t>
      </w:r>
      <w:r>
        <w:rPr>
          <w:rFonts w:hint="eastAsia" w:ascii="Times New Roman" w:hAnsi="Times New Roman" w:eastAsia="Times New Roman" w:cs="Times New Roman"/>
        </w:rPr>
        <w:t>，pfsst(Pf)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eldorado(El)，</w:t>
      </w:r>
      <w:r>
        <w:rPr>
          <w:rFonts w:hint="eastAsia" w:ascii="Times New Roman" w:hAnsi="Times New Roman" w:eastAsia="FangSong" w:cs="Times New Roman"/>
        </w:rPr>
        <w:t>最活泼的非金属是</w:t>
      </w:r>
      <w:r>
        <w:rPr>
          <w:rFonts w:ascii="Times New Roman" w:hAnsi="Times New Roman" w:eastAsia="Times New Roman" w:cs="Times New Roman"/>
        </w:rPr>
        <w:t xml:space="preserve"> apstrom(A)。kratt(Kt)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byyou(By) </w:t>
      </w:r>
      <w:r>
        <w:rPr>
          <w:rFonts w:hint="eastAsia" w:ascii="Times New Roman" w:hAnsi="Times New Roman" w:eastAsia="FangSong" w:cs="Times New Roman"/>
        </w:rPr>
        <w:t>反应能形成食盐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doggone(D) </w:t>
      </w:r>
      <w:r>
        <w:rPr>
          <w:rFonts w:hint="eastAsia" w:ascii="Times New Roman" w:hAnsi="Times New Roman" w:eastAsia="FangSong" w:cs="Times New Roman"/>
        </w:rPr>
        <w:t xml:space="preserve">的原子只有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floxxit(Fx) </w:t>
      </w:r>
      <w:r>
        <w:rPr>
          <w:rFonts w:hint="eastAsia" w:ascii="Times New Roman" w:hAnsi="Times New Roman" w:eastAsia="FangSong" w:cs="Times New Roman"/>
        </w:rPr>
        <w:t>是生命化学中重要的元素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它能形成具有很长该原子链的化合物</w:t>
      </w:r>
      <w:r>
        <w:rPr>
          <w:rFonts w:hint="eastAsia" w:ascii="Times New Roman" w:hAnsi="Times New Roman" w:eastAsia="Times New Roman" w:cs="Times New Roman"/>
        </w:rPr>
        <w:t>。Rhaatrap(R)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是第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周期的金属元素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的化学反应活性要大于</w:t>
      </w:r>
      <w:r>
        <w:rPr>
          <w:rFonts w:ascii="Times New Roman" w:hAnsi="Times New Roman" w:eastAsia="Times New Roman" w:cs="Times New Roman"/>
        </w:rPr>
        <w:t xml:space="preserve"> Rhaatrap(R)。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magnificom(M)、goldy(G)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 xml:space="preserve">都是第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，goldy(G)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原子中电子数小于</w:t>
      </w:r>
      <w:r>
        <w:rPr>
          <w:rFonts w:ascii="Times New Roman" w:hAnsi="Times New Roman" w:eastAsia="Times New Roman" w:cs="Times New Roman"/>
        </w:rPr>
        <w:t xml:space="preserve"> magnificom(M)。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urrp(Up)、oz(Oz)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nuutye(Nu) </w:t>
      </w:r>
      <w:r>
        <w:rPr>
          <w:rFonts w:hint="eastAsia" w:ascii="Times New Roman" w:hAnsi="Times New Roman" w:eastAsia="FangSong" w:cs="Times New Roman"/>
        </w:rPr>
        <w:t xml:space="preserve">在化学反应中获得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，nuutye(Nu)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能形成双原子分子且与地球大气中的某种气体的性质完全相同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oz(Oz) </w:t>
      </w:r>
      <w:r>
        <w:rPr>
          <w:rFonts w:hint="eastAsia" w:ascii="Times New Roman" w:hAnsi="Times New Roman" w:eastAsia="FangSong" w:cs="Times New Roman"/>
        </w:rPr>
        <w:t xml:space="preserve">的原子序数小于</w:t>
      </w:r>
      <w:r>
        <w:rPr>
          <w:rFonts w:ascii="Times New Roman" w:hAnsi="Times New Roman" w:eastAsia="Times New Roman" w:cs="Times New Roman"/>
        </w:rPr>
        <w:t xml:space="preserve"> urrp(Up)。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anatom(An) </w:t>
      </w:r>
      <w:r>
        <w:rPr>
          <w:rFonts w:hint="eastAsia" w:ascii="Times New Roman" w:hAnsi="Times New Roman" w:eastAsia="FangSong" w:cs="Times New Roman"/>
        </w:rPr>
        <w:t xml:space="preserve">的原子具有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。zapper(Z)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pie(Pi) </w:t>
      </w:r>
      <w:r>
        <w:rPr>
          <w:rFonts w:hint="eastAsia" w:ascii="Times New Roman" w:hAnsi="Times New Roman" w:eastAsia="FangSong" w:cs="Times New Roman"/>
        </w:rPr>
        <w:t xml:space="preserve">在发生化学反应时能失去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zapper(Z) </w:t>
      </w:r>
      <w:r>
        <w:rPr>
          <w:rFonts w:hint="eastAsia" w:ascii="Times New Roman" w:hAnsi="Times New Roman" w:eastAsia="FangSong" w:cs="Times New Roman"/>
        </w:rPr>
        <w:t>常用于制造闪光灯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请在下面的假想元素周期表中将上述元素填入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假想的元素周期表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224730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37d633c831e4bffa02931728cb627ad409987ea7bd23006cdab18d43d7ce970c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224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6"/>
    <w:bookmarkStart w:id="43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右图中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四条曲线是表示</w:t>
      </w:r>
      <w:r>
        <w:rPr>
          <w:rFonts w:hint="eastAsia" w:ascii="Times New Roman" w:hAnsi="Times New Roman" w:eastAsia="Times New Roman" w:cs="Times New Roman"/>
        </w:rPr>
        <w:t>ⅣA、ⅤA、ⅥA</w:t>
      </w:r>
      <w:r>
        <w:rPr>
          <w:rFonts w:hint="eastAsia" w:ascii="Times New Roman" w:hAnsi="Times New Roman" w:eastAsia="FangSong" w:cs="Times New Roman"/>
        </w:rPr>
        <w:t>族元素的气态氢化物的沸点变化曲线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A、D </w:t>
      </w:r>
      <w:r>
        <w:rPr>
          <w:rFonts w:hint="eastAsia" w:ascii="Times New Roman" w:hAnsi="Times New Roman" w:eastAsia="FangSong" w:cs="Times New Roman"/>
        </w:rPr>
        <w:t xml:space="preserve">分别表示</w:t>
      </w:r>
      <w:r>
        <w:rPr>
          <w:rFonts w:ascii="Times New Roman" w:hAnsi="Times New Roman" w:eastAsia="Times New Roman" w:cs="Times New Roman"/>
        </w:rPr>
        <w:t xml:space="preserve"> ____、____ </w:t>
      </w:r>
      <w:r>
        <w:rPr>
          <w:rFonts w:hint="eastAsia" w:ascii="Times New Roman" w:hAnsi="Times New Roman" w:eastAsia="FangSong" w:cs="Times New Roman"/>
        </w:rPr>
        <w:t>族元素气态氢化物的沸点变化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同一族中第</w:t>
      </w:r>
      <w:r>
        <w:rPr>
          <w:rFonts w:ascii="Times New Roman" w:hAnsi="Times New Roman" w:eastAsia="Times New Roman" w:cs="Times New Roman"/>
        </w:rPr>
        <w:t xml:space="preserve"> 3、4、5 </w:t>
      </w:r>
      <w:r>
        <w:rPr>
          <w:rFonts w:hint="eastAsia" w:ascii="Times New Roman" w:hAnsi="Times New Roman" w:eastAsia="FangSong" w:cs="Times New Roman"/>
        </w:rPr>
        <w:t>周期元素的气态氢化物沸点依次升高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图中第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周期有三种元素的气态氢化物沸点显著高于相应的同族第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周期元素气态氢化物的沸点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9714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d41516445c80940bbd2623584f34c1a67811a8bf9e4e59f923ce777f498dc1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97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代表三种短周期元素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形成原子数之比为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也可得原子数之比为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又知甲分子含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乙分子含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请填空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化合物甲的分子式是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化合物乙的分子式是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化合物甲的沸点比曲线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中沸点最高的物质的沸点还要高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但受热容易分解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某试剂厂先制得</w:t>
      </w:r>
      <w:r>
        <w:rPr>
          <w:rFonts w:ascii="Times New Roman" w:hAnsi="Times New Roman" w:eastAsia="Times New Roman" w:cs="Times New Roman"/>
        </w:rPr>
        <w:t xml:space="preserve"> 7%~8% </w:t>
      </w:r>
      <w:r>
        <w:rPr>
          <w:rFonts w:hint="eastAsia" w:ascii="Times New Roman" w:hAnsi="Times New Roman" w:eastAsia="FangSong" w:cs="Times New Roman"/>
        </w:rPr>
        <w:t>的甲溶液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再浓缩成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可采用的适宜方法是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常压蒸馏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减压蒸馏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加生石灰常压蒸馏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加压蒸馏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将氯气用导管通入较浓的化合物丙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乙的水溶液浓缩后得到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和甲的混合液中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在导管中与混合液的接触处有闪烁的红光出现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这是因为通气后混合液中产生的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被甲还原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发生激烈的反应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产生能量较高的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它立即转变为普通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将多余的能量以红光放出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则实验时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和甲反应的离子方程式为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在甲中加入乙醚后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再加入数滴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轻轻振荡后静置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乙醚层呈现蓝色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溶于乙醚的缘故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结构式如下图所示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化合价最高价为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19300" cy="2260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c76cb8d6f3955b677bd3742d04f95268b99d333554eb76b601f571b31994079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26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元素的化合价为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上述反应的离子方程式为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该反应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43"/>
    <w:bookmarkStart w:id="44" w:name="元素与分析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44"/>
    <w:bookmarkStart w:id="45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浓硫酸鉴别卤化钙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实验室有一卤化钙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试利用浓硫酸确定此盐的性质和名称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BeCl2</w:t>
      </w:r>
      <w:r>
        <w:rPr>
          <w:rFonts w:hint="eastAsia" w:ascii="Times New Roman" w:hAnsi="Times New Roman" w:eastAsia="FangSong" w:cs="Times New Roman"/>
          <w:b/>
          <w:bCs/>
        </w:rPr>
        <w:t>结构与加合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3.（1）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高温下的液态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原子最外层电子数为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的水溶液导电能力较强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其电离方程式为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溶于浓盐酸中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生成物中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原子达到了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这个反应的化学方程式为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阴离子的空间构型为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首先出现白色絮状沉淀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继续加入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则沉淀又溶解为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并不存在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而是以另一种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电子稳定结构的物质出现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的化学反应方程式为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生成物中阴离子的结构式为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三步热化学循环分解水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4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淀粉碘化钾与</w:t>
      </w:r>
      <w:r>
        <w:rPr>
          <w:rFonts w:hint="eastAsia" w:ascii="Times New Roman" w:hAnsi="Times New Roman" w:eastAsia="Times New Roman" w:cs="Times New Roman"/>
          <w:b/>
          <w:bCs/>
        </w:rPr>
        <w:t>NaClO</w:t>
      </w:r>
      <w:r>
        <w:rPr>
          <w:rFonts w:hint="eastAsia" w:ascii="Times New Roman" w:hAnsi="Times New Roman" w:eastAsia="FangSong" w:cs="Times New Roman"/>
          <w:b/>
          <w:bCs/>
        </w:rPr>
        <w:t>五步变化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>然后酸化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又复显蓝色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蓝色又消失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试依次写出上述变化的离子方程式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8"/>
    <w:bookmarkStart w:id="4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系列推断与计算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220 K </w:t>
      </w:r>
      <w:r>
        <w:rPr>
          <w:rFonts w:hint="eastAsia" w:ascii="Times New Roman" w:hAnsi="Times New Roman" w:eastAsia="FangSong" w:cs="Times New Roman"/>
        </w:rPr>
        <w:t>时在全氟代戊烷溶剂中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反应得到固体</w:t>
      </w:r>
      <w:r>
        <w:rPr>
          <w:rFonts w:ascii="Times New Roman" w:hAnsi="Times New Roman" w:eastAsia="Times New Roman" w:cs="Times New Roman"/>
        </w:rPr>
        <w:t xml:space="preserve"> A,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水溶液中歧化为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B</m:t>
        </m:r>
        <m:r>
          <m:t>r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和盐酸处理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所产生的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5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才能与其完全反应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I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溶液中歧化的化学方程式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在全氟代戊烷中与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反应得到无色晶体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61.1%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Br,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每摩尔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3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并留下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>是一种黄色液体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反应得到晶体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20.0%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K, 41.0%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Br, 39.1%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以上化学式均指最简式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9"/>
    <w:bookmarkStart w:id="53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2004</w:t>
      </w:r>
      <w:r>
        <w:rPr>
          <w:rFonts w:hint="eastAsia" w:ascii="Times New Roman" w:hAnsi="Times New Roman" w:eastAsia="FangSong" w:cs="Times New Roman"/>
          <w:b/>
          <w:bCs/>
        </w:rPr>
        <w:t>山东预赛镁与不同浓度硝酸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1】（2004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年山东预赛试题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不同浓度的硝酸与同一金属反应可生成不同的还原产物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镁与不同浓度硝酸反应实验中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测得其气相产物有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、NO、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生成这些产物的硝酸浓度范围为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c</m:t>
        </m:r>
        <m:r>
          <m:rPr>
            <m:sty m:val="p"/>
          </m:rPr>
          <m:t>&lt;</m:t>
        </m:r>
        <m:r>
          <m:t>6.6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: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NO: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</m:oMath>
    </w:p>
    <w:p>
      <w:pPr>
        <w:pStyle w:val="BodyText"/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c</m:t>
        </m:r>
        <m:r>
          <m:rPr>
            <m:sty m:val="p"/>
          </m:rPr>
          <m:t>&gt;</m:t>
        </m:r>
        <m:r>
          <m:t>0.1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各气相产物成分及含量随硝酸浓度变化曲线如图所示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960 mg Mg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1 L 4 mol·L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中完全溶解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并可收集到</w:t>
      </w:r>
      <w:r>
        <w:rPr>
          <w:rFonts w:ascii="Times New Roman" w:hAnsi="Times New Roman" w:eastAsia="Times New Roman" w:cs="Times New Roman"/>
        </w:rPr>
        <w:t xml:space="preserve"> 224 mL(STP)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9586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e73522b0c0e1f61d009f4a2095a28899949067b5a2996c2e57c6720fbc20cb8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5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3"/>
    <w:bookmarkStart w:id="54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2000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水热法合成</w:t>
      </w:r>
      <w:r>
        <w:rPr>
          <w:rFonts w:hint="eastAsia" w:ascii="Times New Roman" w:hAnsi="Times New Roman" w:eastAsia="Times New Roman" w:cs="Times New Roman"/>
          <w:b/>
          <w:bCs/>
        </w:rPr>
        <w:t>Ag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我国某高校一研究小组将</w:t>
      </w:r>
      <w:r>
        <w:rPr>
          <w:rFonts w:ascii="Times New Roman" w:hAnsi="Times New Roman" w:eastAsia="Times New Roman" w:cs="Times New Roman"/>
        </w:rPr>
        <w:t xml:space="preserve"> 0.383 g AgCl, 0.160 g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0.21 g NaOH </w:t>
      </w:r>
      <w:r>
        <w:rPr>
          <w:rFonts w:hint="eastAsia" w:ascii="Times New Roman" w:hAnsi="Times New Roman" w:eastAsia="FangSong" w:cs="Times New Roman"/>
        </w:rPr>
        <w:t xml:space="preserve">装入充满蒸馏水的反应釜中加热到</w:t>
      </w:r>
      <w:r>
        <w:rPr>
          <w:rFonts w:ascii="Times New Roman" w:hAnsi="Times New Roman" w:eastAsia="Times New Roman" w:cs="Times New Roman"/>
        </w:rPr>
        <w:t xml:space="preserve"> 115℃, 10 </w:t>
      </w:r>
      <w:r>
        <w:rPr>
          <w:rFonts w:hint="eastAsia" w:ascii="Times New Roman" w:hAnsi="Times New Roman" w:eastAsia="FangSong" w:cs="Times New Roman"/>
        </w:rPr>
        <w:t>小时后冷至室温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用水洗净可溶物后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得到难溶于水的金属色晶体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在显微镜下观察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的单晶竟是六角微型管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有望开发为特殊材料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现代物理方法证实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由银和硒两种元素组成</w:t>
      </w:r>
      <w:r>
        <w:rPr>
          <w:rFonts w:hint="eastAsia" w:ascii="Times New Roman" w:hAnsi="Times New Roman" w:eastAsia="Times New Roman" w:cs="Times New Roman"/>
        </w:rPr>
        <w:t>,Se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的质量几近原料的</w:t>
      </w:r>
      <w:r>
        <w:rPr>
          <w:rFonts w:ascii="Times New Roman" w:hAnsi="Times New Roman" w:eastAsia="Times New Roman" w:cs="Times New Roman"/>
        </w:rPr>
        <w:t xml:space="preserve"> 2/3; A </w:t>
      </w:r>
      <w:r>
        <w:rPr>
          <w:rFonts w:hint="eastAsia" w:ascii="Times New Roman" w:hAnsi="Times New Roman" w:eastAsia="FangSong" w:cs="Times New Roman"/>
        </w:rPr>
        <w:t xml:space="preserve">的理论产量约</w:t>
      </w:r>
      <w:r>
        <w:rPr>
          <w:rFonts w:ascii="Times New Roman" w:hAnsi="Times New Roman" w:eastAsia="Times New Roman" w:cs="Times New Roman"/>
        </w:rPr>
        <w:t xml:space="preserve"> 0.39 g。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溶于水的物质有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4"/>
    <w:bookmarkStart w:id="58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磷化铝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磷化锌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磷化钙是我国目前最常见的熏蒸杀虫剂的主要成分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它们都能与水或酸反应产生有毒气体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能在空气中自燃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我国粮食卫生标准规定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粮食中磷化物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现用如下装置测定粮食中残留磷化物含量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125963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bf5e932b8f3b0c3ba7672c04119a2761d3cb55f8f26f1e26a9b610c2be7e5a5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125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8</m:t>
        </m:r>
        <m:r>
          <m:t>M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中盛有</w:t>
      </w:r>
      <w:r>
        <w:rPr>
          <w:rFonts w:ascii="Times New Roman" w:hAnsi="Times New Roman" w:eastAsia="Times New Roman" w:cs="Times New Roman"/>
        </w:rPr>
        <w:t xml:space="preserve"> 200 g </w:t>
      </w:r>
      <w:r>
        <w:rPr>
          <w:rFonts w:hint="eastAsia" w:ascii="Times New Roman" w:hAnsi="Times New Roman" w:eastAsia="FangSong" w:cs="Times New Roman"/>
        </w:rPr>
        <w:t>原粮</w:t>
      </w:r>
      <w:r>
        <w:rPr>
          <w:rFonts w:hint="eastAsia" w:ascii="Times New Roman" w:hAnsi="Times New Roman" w:eastAsia="Times New Roman" w:cs="Times New Roman"/>
        </w:rPr>
        <w:t>；D、E、F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各盛装</w:t>
      </w:r>
      <w:r>
        <w:rPr>
          <w:rFonts w:ascii="Times New Roman" w:hAnsi="Times New Roman" w:eastAsia="Times New Roman" w:cs="Times New Roman"/>
        </w:rPr>
        <w:t xml:space="preserve"> 1.00 mL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写出磷化铝与水反应的化学方程式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检查上述装置气密性的方法是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实验过程中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用抽气泵抽气的目的是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中盛装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溶液是为除去空气中可能含有的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中盛装碱性焦性没食子酸溶液的作用是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如去除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装置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则实验中测得的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含量将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收集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所得吸收液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并洗涤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D、E、F，</w:t>
      </w:r>
      <w:r>
        <w:rPr>
          <w:rFonts w:hint="eastAsia" w:ascii="Times New Roman" w:hAnsi="Times New Roman" w:eastAsia="FangSong" w:cs="Times New Roman"/>
        </w:rPr>
        <w:t>将吸收液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洗涤液一并置于锥形瓶中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加水稀释至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11.00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则该原粮中磷化物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的含量为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8"/>
    <w:bookmarkStart w:id="59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物质的量为</w:t>
      </w:r>
      <w:r>
        <w:rPr>
          <w:rFonts w:ascii="Times New Roman" w:hAnsi="Times New Roman" w:eastAsia="Times New Roman" w:cs="Times New Roman"/>
        </w:rPr>
        <w:t xml:space="preserve"> 0.10 mol </w:t>
      </w:r>
      <w:r>
        <w:rPr>
          <w:rFonts w:hint="eastAsia" w:ascii="Times New Roman" w:hAnsi="Times New Roman" w:eastAsia="FangSong" w:cs="Times New Roman"/>
        </w:rPr>
        <w:t xml:space="preserve">的镁条在只含有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混合气体的容器中燃烧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产物不含碳酸镁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反应后容器内固体物质的质量不可能为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3.2 g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4.0 g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4.2 g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4.6 g</w:t>
      </w:r>
    </w:p>
    <w:p>
      <w:pPr>
        <w:spacing w:before="0" w:after="0"/>
      </w:pPr>
    </w:p>
    <w:p>
      <w:pPr>
        <w:spacing w:before="0" w:after="0"/>
      </w:pPr>
    </w:p>
    <w:bookmarkEnd w:id="59"/>
    <w:bookmarkStart w:id="60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NF3</w:t>
      </w:r>
      <w:r>
        <w:rPr>
          <w:rFonts w:hint="eastAsia" w:ascii="Times New Roman" w:hAnsi="Times New Roman" w:eastAsia="FangSong" w:cs="Times New Roman"/>
          <w:b/>
          <w:bCs/>
        </w:rPr>
        <w:t>综合推断与衍生物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在铜的催化作用下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这种离子化合物受热放出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 xml:space="preserve"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HF, </w:t>
      </w:r>
      <w:r>
        <w:rPr>
          <w:rFonts w:hint="eastAsia" w:ascii="Times New Roman" w:hAnsi="Times New Roman" w:eastAsia="FangSong" w:cs="Times New Roman"/>
        </w:rPr>
        <w:t xml:space="preserve"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写出这个阳离子的化学式和它的合成反应的化学方程式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jpg"/><Relationship Id="rId16" Type="http://schemas.openxmlformats.org/officeDocument/2006/relationships/image" Target="media/rId16.jpg"/><Relationship Id="rId10" Type="http://schemas.openxmlformats.org/officeDocument/2006/relationships/image" Target="media/rId10.jpg"/><Relationship Id="rId29" Type="http://schemas.openxmlformats.org/officeDocument/2006/relationships/image" Target="media/rId29.jpg"/><Relationship Id="rId40" Type="http://schemas.openxmlformats.org/officeDocument/2006/relationships/image" Target="media/rId40.jpg"/><Relationship Id="rId55" Type="http://schemas.openxmlformats.org/officeDocument/2006/relationships/image" Target="media/rId55.jpg"/><Relationship Id="rId37" Type="http://schemas.openxmlformats.org/officeDocument/2006/relationships/image" Target="media/rId37.jpg"/><Relationship Id="rId50" Type="http://schemas.openxmlformats.org/officeDocument/2006/relationships/image" Target="media/rId5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2026-09-20T15:53:29Z</dcterms:created>
  <dcterms:modified xsi:type="dcterms:W3CDTF">2026-09-20T15:53:29Z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