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一分册专项卷v"/>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V</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光合作用能量转换效率</w:t>
      </w:r>
    </w:p>
    <w:p>
      <w:pPr>
        <w:pStyle w:val="BodyText"/>
        <w:spacing w:before="0" w:after="0"/>
        <w:ind w:left="480" w:hanging="480"/>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37%　</w:t>
      </w:r>
    </w:p>
    <w:p>
      <w:pPr>
        <w:pStyle w:val="BodyText"/>
        <w:spacing w:before="0" w:after="0"/>
        <w:ind w:left="480" w:hanging="480"/>
      </w:pPr>
      <w:r>
        <w:rPr>
          <w:rFonts w:ascii="Times New Roman" w:hAnsi="Times New Roman" w:eastAsia="Times New Roman" w:cs="Times New Roman"/>
        </w:rPr>
        <w:t xml:space="preserve">B. 34%　</w:t>
      </w:r>
    </w:p>
    <w:p>
      <w:pPr>
        <w:pStyle w:val="BodyText"/>
        <w:spacing w:before="0" w:after="0"/>
        <w:ind w:left="480" w:hanging="480"/>
      </w:pPr>
      <w:r>
        <w:rPr>
          <w:rFonts w:ascii="Times New Roman" w:hAnsi="Times New Roman" w:eastAsia="Times New Roman" w:cs="Times New Roman"/>
        </w:rPr>
        <w:t xml:space="preserve">C. 29%　</w:t>
      </w:r>
    </w:p>
    <w:p>
      <w:pPr>
        <w:pStyle w:val="BodyText"/>
        <w:spacing w:before="0" w:after="0"/>
        <w:ind w:left="480" w:hanging="480"/>
      </w:pPr>
      <w:r>
        <w:rPr>
          <w:rFonts w:ascii="Times New Roman" w:hAnsi="Times New Roman" w:eastAsia="Times New Roman" w:cs="Times New Roman"/>
        </w:rPr>
        <w:t xml:space="preserve">D. 40%</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总吸收能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储存能</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hint="eastAsia" w:ascii="Times New Roman" w:hAnsi="Times New Roman" w:eastAsia="FangSong" w:cs="Times New Roman"/>
              </w:rPr>
              <w:t xml:space="preserve">能量转换效率计算</w:t>
            </w:r>
          </w:p>
        </w:tc>
      </w:tr>
    </w:tbl>
    <w:bookmarkEnd w:id="12"/>
    <w:bookmarkStart w:id="13"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1"/>
        </w:numPr>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溶剂</w:t>
      </w:r>
    </w:p>
    <w:p>
      <w:pPr>
        <w:pStyle w:val="BodyText"/>
      </w:pPr>
      <w:r>
        <w:rPr>
          <w:rFonts w:hint="eastAsia" w:ascii="Times New Roman" w:hAnsi="Times New Roman" w:eastAsia="FangSong" w:cs="Times New Roman"/>
          <w:b/>
          <w:bCs/>
        </w:rPr>
        <w:t xml:space="preserve">参考答案</w:t>
      </w:r>
    </w:p>
    <w:bookmarkEnd w:id="13"/>
    <w:bookmarkStart w:id="14" w:name="参考答案-1"/>
    <w:p>
      <w:pPr>
        <w:pStyle w:val="Heading2"/>
        <w:spacing w:before="280" w:after="120"/>
      </w:pPr>
      <w:r>
        <w:rPr>
          <w:rFonts w:hint="eastAsia" w:ascii="Times New Roman" w:hAnsi="Times New Roman" w:eastAsia="SimHei" w:cs="Times New Roman"/>
        </w:rPr>
        <w:t xml:space="preserve">参考答案</w:t>
      </w:r>
    </w:p>
    <w:bookmarkEnd w:id="14"/>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b/>
          <w:bCs/>
        </w:rPr>
        <w:t xml:space="preserve">氧化剂还原后价态的推算</w:t>
      </w:r>
    </w:p>
    <w:p>
      <w:pPr>
        <w:pStyle w:val="BodyText"/>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5"/>
    <w:bookmarkStart w:id="16" w:name="参考答案-2"/>
    <w:p>
      <w:pPr>
        <w:pStyle w:val="Heading2"/>
        <w:spacing w:before="280" w:after="120"/>
      </w:pPr>
      <w:r>
        <w:rPr>
          <w:rFonts w:hint="eastAsia" w:ascii="Times New Roman" w:hAnsi="Times New Roman" w:eastAsia="SimHei" w:cs="Times New Roman"/>
        </w:rPr>
        <w:t xml:space="preserve">参考答案</w:t>
      </w:r>
    </w:p>
    <w:bookmarkEnd w:id="16"/>
    <w:bookmarkStart w:id="17"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XO(OH)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价的确定</w:t>
            </w:r>
            <w:r>
              <w:rPr>
                <w:rFonts w:hint="eastAsia" w:ascii="Times New Roman" w:hAnsi="Times New Roman" w:eastAsia="Times New Roman" w:cs="Times New Roman"/>
              </w:rPr>
              <w:t>、</w:t>
            </w:r>
            <w:r>
              <w:rPr>
                <w:rFonts w:hint="eastAsia" w:ascii="Times New Roman" w:hAnsi="Times New Roman" w:eastAsia="FangSong" w:cs="Times New Roman"/>
              </w:rPr>
              <w:t>终点价态</w:t>
            </w:r>
            <w:r>
              <w:rPr>
                <w:rFonts w:ascii="Times New Roman" w:hAnsi="Times New Roman" w:eastAsia="Times New Roman" w:cs="Times New Roman"/>
              </w:rPr>
              <w:t xml:space="preserve"> a</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电子得失守恒列方程</w:t>
            </w:r>
          </w:p>
        </w:tc>
      </w:tr>
    </w:tbl>
    <w:bookmarkEnd w:id="17"/>
    <w:bookmarkStart w:id="18"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CH4</w:t>
      </w:r>
      <w:r>
        <w:rPr>
          <w:rFonts w:hint="eastAsia" w:ascii="Times New Roman" w:hAnsi="Times New Roman" w:eastAsia="FangSong" w:cs="Times New Roman"/>
          <w:b/>
          <w:bCs/>
        </w:rPr>
        <w:t>不完全燃烧组合</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8"/>
    <w:bookmarkStart w:id="19" w:name="参考答案-3"/>
    <w:p>
      <w:pPr>
        <w:pStyle w:val="Heading2"/>
        <w:spacing w:before="280" w:after="120"/>
      </w:pPr>
      <w:r>
        <w:rPr>
          <w:rFonts w:hint="eastAsia" w:ascii="Times New Roman" w:hAnsi="Times New Roman" w:eastAsia="SimHei" w:cs="Times New Roman"/>
        </w:rPr>
        <w:t xml:space="preserve">参考答案</w:t>
      </w:r>
    </w:p>
    <w:bookmarkEnd w:id="19"/>
    <w:bookmarkStart w:id="20"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燃烧热组合求产物比例</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热化学方程式书写规范</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加权平均联立方程</w:t>
            </w:r>
          </w:p>
        </w:tc>
      </w:tr>
    </w:tbl>
    <w:bookmarkEnd w:id="20"/>
    <w:bookmarkStart w:id="21"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胆矾溶解热</w:t>
      </w:r>
    </w:p>
    <w:p>
      <w:pPr>
        <w:pStyle w:val="BodyText"/>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1"/>
    <w:bookmarkStart w:id="22" w:name="参考答案-4"/>
    <w:p>
      <w:pPr>
        <w:pStyle w:val="Heading2"/>
        <w:spacing w:before="280" w:after="120"/>
      </w:pPr>
      <w:r>
        <w:rPr>
          <w:rFonts w:hint="eastAsia" w:ascii="Times New Roman" w:hAnsi="Times New Roman" w:eastAsia="SimHei" w:cs="Times New Roman"/>
        </w:rPr>
        <w:t xml:space="preserve">参考答案</w:t>
      </w:r>
    </w:p>
    <w:bookmarkEnd w:id="22"/>
    <w:bookmarkStart w:id="23"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吸热过程的判定</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由两份溶解热之差</w:t>
            </w:r>
            <w:r>
              <w:rPr>
                <w:rFonts w:hint="eastAsia" w:ascii="Times New Roman" w:hAnsi="Times New Roman" w:eastAsia="Times New Roman" w:cs="Times New Roman"/>
              </w:rPr>
              <w:t>（</w:t>
            </w:r>
            <w:r>
              <w:rPr>
                <w:rFonts w:hint="eastAsia" w:ascii="Times New Roman" w:hAnsi="Times New Roman" w:eastAsia="FangSong" w:cs="Times New Roman"/>
              </w:rPr>
              <w:t>盖斯思路</w:t>
            </w:r>
            <w:r>
              <w:rPr>
                <w:rFonts w:hint="eastAsia" w:ascii="Times New Roman" w:hAnsi="Times New Roman" w:eastAsia="Times New Roman" w:cs="Times New Roman"/>
              </w:rPr>
              <w:t>）</w:t>
            </w:r>
            <w:r>
              <w:rPr>
                <w:rFonts w:hint="eastAsia" w:ascii="Times New Roman" w:hAnsi="Times New Roman" w:eastAsia="FangSong" w:cs="Times New Roman"/>
              </w:rPr>
              <w:t>求水合热</w:t>
            </w:r>
          </w:p>
        </w:tc>
      </w:tr>
    </w:tbl>
    <w:bookmarkEnd w:id="23"/>
    <w:bookmarkStart w:id="27"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p>
    <w:p>
      <w:pPr>
        <w:pStyle w:val="Compact"/>
        <w:numPr>
          <w:ilvl w:val="0"/>
          <w:numId w:val="1004"/>
        </w:numPr>
      </w:pPr>
      <w:r>
        <w:rPr>
          <w:rFonts w:hint="eastAsia" w:ascii="Times New Roman" w:hAnsi="Times New Roman" w:eastAsia="FangSong" w:cs="Times New Roman"/>
        </w:rPr>
        <w:t>随着科学技术的发展</w:t>
      </w:r>
      <w:r>
        <w:rPr>
          <w:rFonts w:hint="eastAsia" w:ascii="Times New Roman" w:hAnsi="Times New Roman" w:eastAsia="Times New Roman" w:cs="Times New Roman"/>
        </w:rPr>
        <w:t>，</w:t>
      </w:r>
      <w:r>
        <w:rPr>
          <w:rFonts w:hint="eastAsia" w:ascii="Times New Roman" w:hAnsi="Times New Roman" w:eastAsia="FangSong" w:cs="Times New Roman"/>
        </w:rPr>
        <w:t>测定阿伏伽德罗常数的手段越来越多</w:t>
      </w:r>
      <w:r>
        <w:rPr>
          <w:rFonts w:hint="eastAsia" w:ascii="Times New Roman" w:hAnsi="Times New Roman" w:eastAsia="Times New Roman" w:cs="Times New Roman"/>
        </w:rPr>
        <w:t>，</w:t>
      </w:r>
      <w:r>
        <w:rPr>
          <w:rFonts w:hint="eastAsia" w:ascii="Times New Roman" w:hAnsi="Times New Roman" w:eastAsia="FangSong" w:cs="Times New Roman"/>
        </w:rPr>
        <w:t>测定精确度也越来越高</w:t>
      </w:r>
      <w:r>
        <w:rPr>
          <w:rFonts w:hint="eastAsia" w:ascii="Times New Roman" w:hAnsi="Times New Roman" w:eastAsia="Times New Roman" w:cs="Times New Roman"/>
        </w:rPr>
        <w:t>。</w:t>
      </w:r>
      <w:r>
        <w:rPr>
          <w:rFonts w:hint="eastAsia" w:ascii="Times New Roman" w:hAnsi="Times New Roman" w:eastAsia="FangSong" w:cs="Times New Roman"/>
        </w:rPr>
        <w:t>现有一简单可行的测定方法</w:t>
      </w:r>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hint="eastAsia" w:ascii="Times New Roman" w:hAnsi="Times New Roman" w:eastAsia="FangSong" w:cs="Times New Roman"/>
        </w:rPr>
        <w:t>将固体食盐研细</w:t>
      </w:r>
      <w:r>
        <w:rPr>
          <w:rFonts w:hint="eastAsia" w:ascii="Times New Roman" w:hAnsi="Times New Roman" w:eastAsia="Times New Roman" w:cs="Times New Roman"/>
        </w:rPr>
        <w:t>，</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准确称取</w:t>
      </w:r>
      <w:r>
        <w:rPr>
          <w:rFonts w:ascii="Times New Roman" w:hAnsi="Times New Roman" w:eastAsia="Times New Roman" w:cs="Times New Roman"/>
        </w:rPr>
        <w:t xml:space="preserve"> mg NaCl </w:t>
      </w:r>
      <w:r>
        <w:rPr>
          <w:rFonts w:hint="eastAsia" w:ascii="Times New Roman" w:hAnsi="Times New Roman" w:eastAsia="FangSong" w:cs="Times New Roman"/>
        </w:rPr>
        <w:t xml:space="preserve">固体并转移到定容仪器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。②</w:t>
      </w:r>
      <w:r>
        <w:rPr>
          <w:rFonts w:hint="eastAsia" w:ascii="Times New Roman" w:hAnsi="Times New Roman" w:eastAsia="FangSong" w:cs="Times New Roman"/>
        </w:rPr>
        <w:t>用滴定管向仪器</w:t>
      </w:r>
      <w:r>
        <w:rPr>
          <w:rFonts w:ascii="Times New Roman" w:hAnsi="Times New Roman" w:eastAsia="Times New Roman" w:cs="Times New Roman"/>
        </w:rPr>
        <w:t xml:space="preserve"> A </w:t>
      </w:r>
      <w:r>
        <w:rPr>
          <w:rFonts w:hint="eastAsia" w:ascii="Times New Roman" w:hAnsi="Times New Roman" w:eastAsia="FangSong" w:cs="Times New Roman"/>
        </w:rPr>
        <w:t>中加苯</w:t>
      </w:r>
      <w:r>
        <w:rPr>
          <w:rFonts w:hint="eastAsia" w:ascii="Times New Roman" w:hAnsi="Times New Roman" w:eastAsia="Times New Roman" w:cs="Times New Roman"/>
        </w:rPr>
        <w:t>，</w:t>
      </w:r>
      <w:r>
        <w:rPr>
          <w:rFonts w:hint="eastAsia" w:ascii="Times New Roman" w:hAnsi="Times New Roman" w:eastAsia="FangSong" w:cs="Times New Roman"/>
        </w:rPr>
        <w:t>并不断振荡</w:t>
      </w:r>
      <w:r>
        <w:rPr>
          <w:rFonts w:hint="eastAsia" w:ascii="Times New Roman" w:hAnsi="Times New Roman" w:eastAsia="Times New Roman" w:cs="Times New Roman"/>
        </w:rPr>
        <w:t>，</w:t>
      </w:r>
      <w:r>
        <w:rPr>
          <w:rFonts w:hint="eastAsia" w:ascii="Times New Roman" w:hAnsi="Times New Roman" w:eastAsia="FangSong" w:cs="Times New Roman"/>
        </w:rPr>
        <w:t>继续加苯至</w:t>
      </w:r>
      <w:r>
        <w:rPr>
          <w:rFonts w:ascii="Times New Roman" w:hAnsi="Times New Roman" w:eastAsia="Times New Roman" w:cs="Times New Roman"/>
        </w:rPr>
        <w:t xml:space="preserve"> A </w:t>
      </w:r>
      <w:r>
        <w:rPr>
          <w:rFonts w:hint="eastAsia" w:ascii="Times New Roman" w:hAnsi="Times New Roman" w:eastAsia="FangSong" w:cs="Times New Roman"/>
        </w:rPr>
        <w:t>仪器的刻度线</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固体的体积为</w:t>
      </w:r>
      <w:r>
        <w:rPr>
          <w:rFonts w:ascii="Times New Roman" w:hAnsi="Times New Roman" w:eastAsia="Times New Roman" w:cs="Times New Roman"/>
        </w:rPr>
        <w:t xml:space="preserve"> V </w:t>
      </w:r>
      <w:r>
        <w:rPr>
          <w:rFonts w:hint="eastAsia" w:ascii="Times New Roman" w:hAnsi="Times New Roman" w:eastAsia="Times New Roman" w:cs="Times New Roman"/>
        </w:rPr>
        <w:t>mL。</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仪器最好用</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填仪器名称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能否用胶头滴管代替步骤</w:t>
      </w:r>
      <w:r>
        <w:rPr>
          <w:rFonts w:hint="eastAsia" w:ascii="Times New Roman" w:hAnsi="Times New Roman" w:eastAsia="Times New Roman" w:cs="Times New Roman"/>
        </w:rPr>
        <w:t>②</w:t>
      </w:r>
      <w:r>
        <w:rPr>
          <w:rFonts w:hint="eastAsia" w:ascii="Times New Roman" w:hAnsi="Times New Roman" w:eastAsia="FangSong" w:cs="Times New Roman"/>
        </w:rPr>
        <w:t>中的滴定管</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能否用水代替苯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晶胞的结构如图所示</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射线衍射测得晶胞中最邻近的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平均距离为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FangSong" w:cs="Times New Roman"/>
        </w:rPr>
        <w:t>则利用上述方法测得的阿伏伽德罗常数的表达式为</w:t>
      </w:r>
      <w:r>
        <w:rPr>
          <w:rFonts w:ascii="Times New Roman" w:hAnsi="Times New Roman" w:eastAsia="Times New Roman" w:cs="Times New Roman"/>
        </w:rPr>
        <w:t xml:space="preserve"> </w:t>
      </w:r>
      <m:oMath>
        <m:sSub>
          <m:e>
            <m:r>
              <m:t>N</m:t>
            </m:r>
          </m:e>
          <m:sub>
            <m:r>
              <m:rPr>
                <m:sty m:val="p"/>
              </m:rPr>
              <m:t>A</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则这种纳米颗粒的表面原子占总原子数的百分比为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3522230"/>
            <wp:effectExtent b="0" l="0" r="0" t="0"/>
            <wp:docPr descr="" title="" id="25" name="Picture"/>
            <a:graphic>
              <a:graphicData uri="http://schemas.openxmlformats.org/drawingml/2006/picture">
                <pic:pic>
                  <pic:nvPicPr>
                    <pic:cNvPr descr="b5d3581f4de3a210d8de18340bcd939239648937421353f182009fa63c23f888.jpg" id="26" name="Picture"/>
                    <pic:cNvPicPr>
                      <a:picLocks noChangeArrowheads="1" noChangeAspect="1"/>
                    </pic:cNvPicPr>
                  </pic:nvPicPr>
                  <pic:blipFill>
                    <a:blip r:embed="rId24"/>
                    <a:stretch>
                      <a:fillRect/>
                    </a:stretch>
                  </pic:blipFill>
                  <pic:spPr bwMode="auto">
                    <a:xfrm>
                      <a:off x="0" y="0"/>
                      <a:ext cx="3240000" cy="3522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27"/>
    <w:bookmarkStart w:id="28" w:name="参考答案-5"/>
    <w:p>
      <w:pPr>
        <w:pStyle w:val="Heading2"/>
        <w:spacing w:before="280" w:after="120"/>
      </w:pPr>
      <w:r>
        <w:rPr>
          <w:rFonts w:hint="eastAsia" w:ascii="Times New Roman" w:hAnsi="Times New Roman" w:eastAsia="SimHei" w:cs="Times New Roman"/>
        </w:rPr>
        <w:t xml:space="preserve">参考答案</w:t>
      </w:r>
    </w:p>
    <w:bookmarkEnd w:id="28"/>
    <w:bookmarkStart w:id="2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b/>
          <w:bCs/>
        </w:rPr>
        <w:t>高铁</w:t>
      </w:r>
      <w:r>
        <w:rPr>
          <w:rFonts w:hint="eastAsia" w:ascii="Times New Roman" w:hAnsi="Times New Roman" w:eastAsia="Times New Roman" w:cs="Times New Roman"/>
          <w:b/>
          <w:bCs/>
        </w:rPr>
        <w:t>(IV)</w:t>
      </w:r>
      <w:r>
        <w:rPr>
          <w:rFonts w:hint="eastAsia" w:ascii="Times New Roman" w:hAnsi="Times New Roman" w:eastAsia="FangSong" w:cs="Times New Roman"/>
          <w:b/>
          <w:bCs/>
        </w:rPr>
        <w:t>酸钠盐的制备与转化</w:t>
      </w:r>
    </w:p>
    <w:p>
      <w:pPr>
        <w:pStyle w:val="BodyText"/>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9"/>
    <w:bookmarkStart w:id="30" w:name="参考答案-6"/>
    <w:p>
      <w:pPr>
        <w:pStyle w:val="Heading2"/>
        <w:spacing w:before="280" w:after="120"/>
      </w:pPr>
      <w:r>
        <w:rPr>
          <w:rFonts w:hint="eastAsia" w:ascii="Times New Roman" w:hAnsi="Times New Roman" w:eastAsia="SimHei" w:cs="Times New Roman"/>
        </w:rPr>
        <w:t xml:space="preserve">参考答案</w:t>
      </w:r>
    </w:p>
    <w:bookmarkEnd w:id="30"/>
    <w:bookmarkStart w:id="31"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碱性熔体固相氧化</w:t>
            </w:r>
            <w:r>
              <w:rPr>
                <w:rFonts w:hint="eastAsia" w:ascii="Times New Roman" w:hAnsi="Times New Roman" w:eastAsia="Times New Roman" w:cs="Times New Roman"/>
              </w:rPr>
              <w:t>、Fe(IV)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中间价态歧化</w:t>
            </w:r>
          </w:p>
        </w:tc>
      </w:tr>
    </w:tbl>
    <w:bookmarkEnd w:id="31"/>
    <w:bookmarkStart w:id="38"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辉钼矿焙烧固固反应</w:t>
      </w:r>
    </w:p>
    <w:p>
      <w:pPr>
        <w:pStyle w:val="BlockText"/>
      </w:pPr>
      <w:r>
        <w:rPr>
          <w:rFonts w:ascii="Times New Roman" w:hAnsi="Times New Roman" w:eastAsia="Times New Roman" w:cs="Times New Roman"/>
        </w:rPr>
        <w:t xml:space="preserve">🔁 </w:t>
      </w:r>
      <w:r>
        <w:rPr>
          <w:rFonts w:hint="eastAsia" w:ascii="Times New Roman" w:hAnsi="Times New Roman" w:eastAsia="FangSong" w:cs="Times New Roman"/>
        </w:rPr>
        <w:t>同源变题</w:t>
      </w:r>
      <w:r>
        <w:rPr>
          <w:rFonts w:hint="eastAsia" w:ascii="Times New Roman" w:hAnsi="Times New Roman" w:eastAsia="Times New Roman" w:cs="Times New Roman"/>
        </w:rPr>
        <w:t>：</w:t>
      </w:r>
      <w:r>
        <w:rPr>
          <w:rFonts w:hint="eastAsia" w:ascii="Times New Roman" w:hAnsi="Times New Roman" w:eastAsia="FangSong" w:cs="Times New Roman"/>
        </w:rPr>
        <w:t>本题与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-276-</w:t>
      </w:r>
      <w:r>
        <w:rPr>
          <w:rFonts w:hint="eastAsia" w:ascii="Times New Roman" w:hAnsi="Times New Roman" w:eastAsia="FangSong" w:cs="Times New Roman"/>
        </w:rPr>
        <w:t>化学能力测试</w:t>
      </w:r>
      <w:r>
        <w:rPr>
          <w:rFonts w:hint="eastAsia" w:ascii="Times New Roman" w:hAnsi="Times New Roman" w:eastAsia="Times New Roman" w:cs="Times New Roman"/>
        </w:rPr>
        <w:t>-Ch1A-1-</w:t>
      </w:r>
      <w:r>
        <w:rPr>
          <w:rFonts w:hint="eastAsia" w:ascii="Times New Roman" w:hAnsi="Times New Roman" w:eastAsia="FangSong" w:cs="Times New Roman"/>
        </w:rPr>
        <w:t>辉钼矿多层焙烧</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同题</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两问全同</w:t>
      </w:r>
      <w:r>
        <w:rPr>
          <w:rFonts w:hint="eastAsia" w:ascii="Times New Roman" w:hAnsi="Times New Roman" w:eastAsia="Times New Roman" w:cs="Times New Roman"/>
        </w:rPr>
        <w:t>，</w:t>
      </w:r>
      <w:r>
        <w:rPr>
          <w:rFonts w:hint="eastAsia" w:ascii="Times New Roman" w:hAnsi="Times New Roman" w:eastAsia="FangSong" w:cs="Times New Roman"/>
        </w:rPr>
        <w:t>题图各自扫描</w:t>
      </w:r>
      <w:r>
        <w:rPr>
          <w:rFonts w:hint="eastAsia" w:ascii="Times New Roman" w:hAnsi="Times New Roman" w:eastAsia="Times New Roman" w:cs="Times New Roman"/>
        </w:rPr>
        <w:t>），</w:t>
      </w:r>
      <w:r>
        <w:rPr>
          <w:rFonts w:hint="eastAsia" w:ascii="Times New Roman" w:hAnsi="Times New Roman" w:eastAsia="FangSong" w:cs="Times New Roman"/>
        </w:rPr>
        <w:t>一为例题一为测试题</w:t>
      </w:r>
      <w:r>
        <w:rPr>
          <w:rFonts w:hint="eastAsia" w:ascii="Times New Roman" w:hAnsi="Times New Roman" w:eastAsia="Times New Roman" w:cs="Times New Roman"/>
        </w:rPr>
        <w:t>，</w:t>
      </w:r>
      <w:r>
        <w:rPr>
          <w:rFonts w:hint="eastAsia" w:ascii="Times New Roman" w:hAnsi="Times New Roman" w:eastAsia="FangSong" w:cs="Times New Roman"/>
        </w:rPr>
        <w:t>双份保留互链</w:t>
      </w:r>
      <w:r>
        <w:rPr>
          <w:rFonts w:hint="eastAsia" w:ascii="Times New Roman" w:hAnsi="Times New Roman" w:eastAsia="Times New Roman" w:cs="Times New Roman"/>
        </w:rPr>
        <w:t>（2026-09-05</w:t>
      </w:r>
      <w:r>
        <w:rPr>
          <w:rFonts w:ascii="Times New Roman" w:hAnsi="Times New Roman" w:eastAsia="Times New Roman" w:cs="Times New Roman"/>
        </w:rPr>
        <w:t xml:space="preserve"> </w:t>
      </w:r>
      <w:r>
        <w:rPr>
          <w:rFonts w:hint="eastAsia" w:ascii="Times New Roman" w:hAnsi="Times New Roman" w:eastAsia="FangSong" w:cs="Times New Roman"/>
        </w:rPr>
        <w:t>互链建立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33" name="Picture"/>
            <a:graphic>
              <a:graphicData uri="http://schemas.openxmlformats.org/drawingml/2006/picture">
                <pic:pic>
                  <pic:nvPicPr>
                    <pic:cNvPr descr="95ab6e7e95699a22bb4db42d09c0481daafe0db03fb4eabc9bbb8e4c85edc093.jpg" id="34" name="Picture"/>
                    <pic:cNvPicPr>
                      <a:picLocks noChangeArrowheads="1" noChangeAspect="1"/>
                    </pic:cNvPicPr>
                  </pic:nvPicPr>
                  <pic:blipFill>
                    <a:blip r:embed="rId32"/>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36" name="Picture"/>
            <a:graphic>
              <a:graphicData uri="http://schemas.openxmlformats.org/drawingml/2006/picture">
                <pic:pic>
                  <pic:nvPicPr>
                    <pic:cNvPr descr="a3a03ae27bdc076b9464e1face8131690b5412b855a58e5e3eeb01b6a5e54bce.jpg" id="37" name="Picture"/>
                    <pic:cNvPicPr>
                      <a:picLocks noChangeArrowheads="1" noChangeAspect="1"/>
                    </pic:cNvPicPr>
                  </pic:nvPicPr>
                  <pic:blipFill>
                    <a:blip r:embed="rId35"/>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8"/>
    <w:bookmarkStart w:id="39" w:name="参考答案-7"/>
    <w:p>
      <w:pPr>
        <w:pStyle w:val="Heading2"/>
        <w:spacing w:before="280" w:after="120"/>
      </w:pPr>
      <w:r>
        <w:rPr>
          <w:rFonts w:hint="eastAsia" w:ascii="Times New Roman" w:hAnsi="Times New Roman" w:eastAsia="SimHei" w:cs="Times New Roman"/>
        </w:rPr>
        <w:t xml:space="preserve">参考答案</w:t>
      </w:r>
    </w:p>
    <w:bookmarkEnd w:id="39"/>
    <w:bookmarkStart w:id="40"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①−②×7=③ </w:t>
            </w:r>
            <w:r>
              <w:rPr>
                <w:rFonts w:hint="eastAsia" w:ascii="Times New Roman" w:hAnsi="Times New Roman" w:eastAsia="FangSong" w:cs="Times New Roman"/>
              </w:rPr>
              <w:t>组合求固</w:t>
            </w:r>
            <w:r>
              <w:rPr>
                <w:rFonts w:hint="eastAsia" w:ascii="Times New Roman" w:hAnsi="Times New Roman" w:eastAsia="Times New Roman" w:cs="Times New Roman"/>
              </w:rPr>
              <w:t>-</w:t>
            </w:r>
            <w:r>
              <w:rPr>
                <w:rFonts w:hint="eastAsia" w:ascii="Times New Roman" w:hAnsi="Times New Roman" w:eastAsia="FangSong" w:cs="Times New Roman"/>
              </w:rPr>
              <w:t>固反应焓变</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吸热反应与炉温变化的对应</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 xml:space="preserve">S(−2)→S(+4)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p>
        </w:tc>
      </w:tr>
    </w:tbl>
    <w:bookmarkEnd w:id="40"/>
    <w:bookmarkStart w:id="4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Compact"/>
        <w:numPr>
          <w:ilvl w:val="0"/>
          <w:numId w:val="1008"/>
        </w:numPr>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I</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的混合溶液中通入适量氯气</w:t>
      </w:r>
      <w:r>
        <w:rPr>
          <w:rFonts w:hint="eastAsia" w:ascii="Times New Roman" w:hAnsi="Times New Roman" w:eastAsia="Times New Roman" w:cs="Times New Roman"/>
        </w:rPr>
        <w:t>，</w:t>
      </w:r>
      <w:r>
        <w:rPr>
          <w:rFonts w:hint="eastAsia" w:ascii="Times New Roman" w:hAnsi="Times New Roman" w:eastAsia="FangSong" w:cs="Times New Roman"/>
        </w:rPr>
        <w:t>溶液中某些离子的物质的量变化如下图所示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则下列说法中正确的是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还原性</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2</m:t>
            </m:r>
            <m:r>
              <m:rPr>
                <m:sty m:val="p"/>
              </m:rPr>
              <m:t>+</m:t>
            </m:r>
          </m:sup>
        </m:sSup>
        <m:r>
          <m:rPr>
            <m:sty m:val="p"/>
          </m:rPr>
          <m:t>&gt;</m:t>
        </m:r>
        <m:sSup>
          <m:e>
            <m:r>
              <m:rPr>
                <m:sty m:val="p"/>
              </m:rPr>
              <m:t>I</m:t>
            </m:r>
          </m:e>
          <m:sup>
            <m:r>
              <m:rPr>
                <m:sty m:val="p"/>
              </m:rPr>
              <m:t>−</m:t>
            </m:r>
          </m:sup>
        </m:sSup>
        <m:r>
          <m:rPr>
            <m:sty m:val="p"/>
          </m:rPr>
          <m:t>&gt;</m:t>
        </m:r>
        <m:sSup>
          <m:e>
            <m:r>
              <m:rPr>
                <m:sty m:val="p"/>
              </m:rPr>
              <m:t>B</m:t>
            </m:r>
            <m:r>
              <m:rPr>
                <m:sty m:val="p"/>
              </m:rPr>
              <m:t>r</m:t>
            </m:r>
          </m:e>
          <m:sup>
            <m:r>
              <m:rPr>
                <m:sty m:val="p"/>
              </m:rPr>
              <m:t>−</m:t>
            </m:r>
          </m:sup>
        </m:sSup>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当通入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溶液中已发生的离子反应可表示为</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r>
          <m:t>2</m:t>
        </m:r>
        <m:sSup>
          <m:e>
            <m:r>
              <m:t>I</m:t>
            </m:r>
          </m:e>
          <m:sup>
            <m:r>
              <m:rPr>
                <m:sty m:val="p"/>
              </m:rPr>
              <m:t>−</m:t>
            </m:r>
          </m:sup>
        </m:sSup>
        <m:r>
          <m:rPr>
            <m:sty m:val="p"/>
          </m:rPr>
          <m:t>+</m:t>
        </m:r>
        <m:r>
          <m:t>2</m:t>
        </m:r>
        <m:r>
          <m:t>C</m:t>
        </m:r>
        <m:sSub>
          <m:e>
            <m:r>
              <m:t>l</m:t>
            </m:r>
          </m:e>
          <m:sub>
            <m:r>
              <m:t>2</m:t>
            </m:r>
          </m:sub>
        </m:sSub>
        <m:r>
          <m:rPr>
            <m:sty m:val="p"/>
          </m:rPr>
          <m:t>→</m:t>
        </m:r>
        <m:r>
          <m:t>2</m:t>
        </m:r>
        <m:r>
          <m:t>F</m:t>
        </m:r>
        <m:sSup>
          <m:e>
            <m:r>
              <m:t>e</m:t>
            </m:r>
          </m:e>
          <m:sup>
            <m:r>
              <m:t>3</m:t>
            </m:r>
            <m:r>
              <m:rPr>
                <m:sty m:val="p"/>
              </m:rPr>
              <m:t>+</m:t>
            </m:r>
          </m:sup>
        </m:sSup>
        <m:r>
          <m:rPr>
            <m:sty m:val="p"/>
          </m:rPr>
          <m:t>+</m:t>
        </m:r>
        <m:sSub>
          <m:e>
            <m:r>
              <m:t>I</m:t>
            </m:r>
          </m:e>
          <m:sub>
            <m:r>
              <m:t>2</m:t>
            </m:r>
          </m:sub>
        </m:sSub>
        <m:r>
          <m:rPr>
            <m:sty m:val="p"/>
          </m:rPr>
          <m:t>+</m:t>
        </m:r>
        <m:r>
          <m:t>4</m:t>
        </m:r>
        <m:r>
          <m:t>C</m:t>
        </m:r>
        <m:sSup>
          <m:e>
            <m:r>
              <m:t>l</m:t>
            </m:r>
          </m:e>
          <m:sup>
            <m:r>
              <m:rPr>
                <m:sty m:val="p"/>
              </m:rPr>
              <m:t>−</m:t>
            </m:r>
          </m:sup>
        </m:sSup>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F</m:t>
        </m:r>
        <m:r>
          <m:t>e</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6 mol</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原溶液中</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F</m:t>
            </m:r>
            <m:r>
              <m:rPr>
                <m:sty m:val="p"/>
              </m:rPr>
              <m:t>e</m:t>
            </m:r>
          </m:e>
          <m:sup>
            <m:r>
              <m:t>2</m:t>
            </m:r>
            <m:r>
              <m:rPr>
                <m:sty m:val="p"/>
              </m:rPr>
              <m:t>+</m:t>
            </m:r>
          </m:sup>
        </m:sSup>
        <m:r>
          <m:rPr>
            <m:sty m:val="p"/>
          </m:rPr>
          <m:t>)</m:t>
        </m:r>
        <m:r>
          <m:rPr>
            <m:sty m:val="p"/>
          </m:rPr>
          <m:t>:</m:t>
        </m:r>
        <m:r>
          <m:t>n</m:t>
        </m:r>
        <m:r>
          <m:rPr>
            <m:sty m:val="p"/>
          </m:rPr>
          <m:t>(</m:t>
        </m:r>
        <m:sSup>
          <m:e>
            <m:r>
              <m:rPr>
                <m:sty m:val="p"/>
              </m:rPr>
              <m:t>I</m:t>
            </m:r>
          </m:e>
          <m:sup>
            <m:r>
              <m:rPr>
                <m:sty m:val="p"/>
              </m:rPr>
              <m:t>−</m:t>
            </m:r>
          </m:sup>
        </m:sSup>
        <m:r>
          <m:rPr>
            <m:sty m:val="p"/>
          </m:rPr>
          <m:t>)</m:t>
        </m:r>
        <m:r>
          <m:rPr>
            <m:sty m:val="p"/>
          </m:rPr>
          <m:t>:</m:t>
        </m:r>
        <m:r>
          <m:t>n</m:t>
        </m:r>
        <m:r>
          <m:rPr>
            <m:sty m:val="p"/>
          </m:rPr>
          <m:t>(</m:t>
        </m:r>
        <m:sSup>
          <m:e>
            <m:r>
              <m:rPr>
                <m:sty m:val="p"/>
              </m:rPr>
              <m:t>B</m:t>
            </m:r>
            <m:r>
              <m:rPr>
                <m:sty m:val="p"/>
              </m:rPr>
              <m:t>r</m:t>
            </m:r>
          </m:e>
          <m:sup>
            <m:r>
              <m:rPr>
                <m:sty m:val="p"/>
              </m:rPr>
              <m:t>−</m:t>
            </m:r>
          </m:sup>
        </m:sSup>
        <m:r>
          <m:rPr>
            <m:sty m:val="p"/>
          </m:rPr>
          <m:t>)</m:t>
        </m:r>
        <m:r>
          <m:rPr>
            <m:sty m:val="p"/>
          </m:rPr>
          <m:t>=</m:t>
        </m:r>
        <m:r>
          <m:t>2</m:t>
        </m:r>
        <m:r>
          <m:rPr>
            <m:sty m:val="p"/>
          </m:rPr>
          <m:t>:</m:t>
        </m:r>
        <m:r>
          <m:t>1</m:t>
        </m:r>
        <m:r>
          <m:rPr>
            <m:sty m:val="p"/>
          </m:rPr>
          <m:t>:</m:t>
        </m:r>
        <m:r>
          <m:t>3</m:t>
        </m:r>
      </m:oMath>
    </w:p>
    <w:p>
      <w:pPr>
        <w:pStyle w:val="BodyText"/>
        <w:spacing w:before="160" w:after="80"/>
        <w:jc w:val="center"/>
      </w:pPr>
      <w:r>
        <w:rPr>
          <w:rFonts w:ascii="Times New Roman" w:hAnsi="Times New Roman" w:eastAsia="Times New Roman" w:cs="Times New Roman"/>
        </w:rPr>
        <w:drawing>
          <wp:inline>
            <wp:extent cx="3599998" cy="1997764"/>
            <wp:effectExtent b="0" l="0" r="0" t="0"/>
            <wp:docPr descr="" title="" id="42" name="Picture"/>
            <a:graphic>
              <a:graphicData uri="http://schemas.openxmlformats.org/drawingml/2006/picture">
                <pic:pic>
                  <pic:nvPicPr>
                    <pic:cNvPr descr="8c22ddccf33ef8888abf2b70de89cb2c173622754c0e823e4f7582e9702d2639.jpg" id="43" name="Picture"/>
                    <pic:cNvPicPr>
                      <a:picLocks noChangeArrowheads="1" noChangeAspect="1"/>
                    </pic:cNvPicPr>
                  </pic:nvPicPr>
                  <pic:blipFill>
                    <a:blip r:embed="rId41"/>
                    <a:stretch>
                      <a:fillRect/>
                    </a:stretch>
                  </pic:blipFill>
                  <pic:spPr bwMode="auto">
                    <a:xfrm>
                      <a:off x="0" y="0"/>
                      <a:ext cx="3599998" cy="199776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题面导语</w:t>
      </w:r>
      <w:r>
        <w:rPr>
          <w:rFonts w:hint="eastAsia" w:ascii="Times New Roman" w:hAnsi="Times New Roman" w:eastAsia="Times New Roman" w:cs="Times New Roman"/>
        </w:rPr>
        <w:t>”</w:t>
      </w:r>
      <w:r>
        <w:rPr>
          <w:rFonts w:hint="eastAsia" w:ascii="Times New Roman" w:hAnsi="Times New Roman" w:eastAsia="FangSong" w:cs="Times New Roman"/>
        </w:rPr>
        <w:t>通入适量氯气</w:t>
      </w:r>
      <w:r>
        <w:rPr>
          <w:rFonts w:hint="eastAsia" w:ascii="Times New Roman" w:hAnsi="Times New Roman" w:eastAsia="Times New Roman" w:cs="Times New Roman"/>
        </w:rPr>
        <w:t>”</w:t>
      </w:r>
      <w:r>
        <w:rPr>
          <w:rFonts w:hint="eastAsia" w:ascii="Times New Roman" w:hAnsi="Times New Roman" w:eastAsia="FangSong" w:cs="Times New Roman"/>
        </w:rPr>
        <w:t>与选项文字在原书</w:t>
      </w:r>
      <w:r>
        <w:rPr>
          <w:rFonts w:ascii="Times New Roman" w:hAnsi="Times New Roman" w:eastAsia="Times New Roman" w:cs="Times New Roman"/>
        </w:rPr>
        <w:t xml:space="preserve"> OCR </w:t>
      </w:r>
      <w:r>
        <w:rPr>
          <w:rFonts w:hint="eastAsia" w:ascii="Times New Roman" w:hAnsi="Times New Roman" w:eastAsia="FangSong" w:cs="Times New Roman"/>
        </w:rPr>
        <w:t>中错排断裂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被拆行</w:t>
      </w:r>
      <w:r>
        <w:rPr>
          <w:rFonts w:hint="eastAsia" w:ascii="Times New Roman" w:hAnsi="Times New Roman" w:eastAsia="Times New Roman" w:cs="Times New Roman"/>
        </w:rPr>
        <w:t>），</w:t>
      </w:r>
      <w:r>
        <w:rPr>
          <w:rFonts w:hint="eastAsia" w:ascii="Times New Roman" w:hAnsi="Times New Roman" w:eastAsia="FangSong" w:cs="Times New Roman"/>
        </w:rPr>
        <w:t>已按语义归位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4"/>
    <w:bookmarkStart w:id="45" w:name="参考答案-8"/>
    <w:p>
      <w:pPr>
        <w:pStyle w:val="Heading2"/>
        <w:spacing w:before="280" w:after="120"/>
      </w:pPr>
      <w:r>
        <w:rPr>
          <w:rFonts w:hint="eastAsia" w:ascii="Times New Roman" w:hAnsi="Times New Roman" w:eastAsia="SimHei" w:cs="Times New Roman"/>
        </w:rPr>
        <w:t xml:space="preserve">参考答案</w:t>
      </w:r>
    </w:p>
    <w:bookmarkEnd w:id="45"/>
    <w:bookmarkStart w:id="46" w:name="结构化学4-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6"/>
    <w:bookmarkStart w:id="5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p>
    <w:p>
      <w:pPr>
        <w:pStyle w:val="Compact"/>
        <w:numPr>
          <w:ilvl w:val="0"/>
          <w:numId w:val="1009"/>
        </w:numPr>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10"/>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10"/>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10"/>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48" name="Picture"/>
            <a:graphic>
              <a:graphicData uri="http://schemas.openxmlformats.org/drawingml/2006/picture">
                <pic:pic>
                  <pic:nvPicPr>
                    <pic:cNvPr descr="d882fc9b6fdb45835df34c4e244c3de31b6418677ddac6359f2f69aee378dd4c.jpg" id="49" name="Picture"/>
                    <pic:cNvPicPr>
                      <a:picLocks noChangeArrowheads="1" noChangeAspect="1"/>
                    </pic:cNvPicPr>
                  </pic:nvPicPr>
                  <pic:blipFill>
                    <a:blip r:embed="rId47"/>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11"/>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0573"/>
            <wp:effectExtent b="0" l="0" r="0" t="0"/>
            <wp:docPr descr="" title="" id="51" name="Picture"/>
            <a:graphic>
              <a:graphicData uri="http://schemas.openxmlformats.org/drawingml/2006/picture">
                <pic:pic>
                  <pic:nvPicPr>
                    <pic:cNvPr descr="932e930f3330667a4d341cda706bea101336ec7fb725b151bc315e5eec409834.jpg" id="52" name="Picture"/>
                    <pic:cNvPicPr>
                      <a:picLocks noChangeArrowheads="1" noChangeAspect="1"/>
                    </pic:cNvPicPr>
                  </pic:nvPicPr>
                  <pic:blipFill>
                    <a:blip r:embed="rId50"/>
                    <a:stretch>
                      <a:fillRect/>
                    </a:stretch>
                  </pic:blipFill>
                  <pic:spPr bwMode="auto">
                    <a:xfrm>
                      <a:off x="0" y="0"/>
                      <a:ext cx="3600000" cy="24105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53"/>
    <w:bookmarkStart w:id="54" w:name="参考答案-9"/>
    <w:p>
      <w:pPr>
        <w:pStyle w:val="Heading2"/>
        <w:spacing w:before="280" w:after="120"/>
      </w:pPr>
      <w:r>
        <w:rPr>
          <w:rFonts w:hint="eastAsia" w:ascii="Times New Roman" w:hAnsi="Times New Roman" w:eastAsia="SimHei" w:cs="Times New Roman"/>
        </w:rPr>
        <w:t xml:space="preserve">参考答案</w:t>
      </w:r>
    </w:p>
    <w:bookmarkEnd w:id="54"/>
    <w:bookmarkStart w:id="55" w:name="关联与查重"/>
    <w:p>
      <w:pPr>
        <w:pStyle w:val="Heading2"/>
        <w:spacing w:before="280" w:after="120"/>
      </w:pPr>
      <w:r>
        <w:rPr>
          <w:rFonts w:hint="eastAsia" w:ascii="Times New Roman" w:hAnsi="Times New Roman" w:eastAsia="SimHei" w:cs="Times New Roman"/>
        </w:rPr>
        <w:t xml:space="preserve">关联与查重</w:t>
      </w:r>
    </w:p>
    <w:p>
      <w:pPr>
        <w:pStyle w:val="Compact"/>
        <w:numPr>
          <w:ilvl w:val="0"/>
          <w:numId w:val="10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-085-</w:t>
      </w:r>
      <w:r>
        <w:rPr>
          <w:rFonts w:hint="eastAsia" w:ascii="Times New Roman" w:hAnsi="Times New Roman" w:eastAsia="FangSong" w:cs="Times New Roman"/>
        </w:rPr>
        <w:t>一分册测试</w:t>
      </w:r>
      <w:r>
        <w:rPr>
          <w:rFonts w:hint="eastAsia" w:ascii="Times New Roman" w:hAnsi="Times New Roman" w:eastAsia="Times New Roman" w:cs="Times New Roman"/>
        </w:rPr>
        <w:t>-Ch5A-7-</w:t>
      </w:r>
      <w:r>
        <w:rPr>
          <w:rFonts w:hint="eastAsia" w:ascii="Times New Roman" w:hAnsi="Times New Roman" w:eastAsia="FangSong" w:cs="Times New Roman"/>
        </w:rPr>
        <w:t>镍与丁二酮肟检验</w:t>
      </w:r>
      <w:r>
        <w:rPr>
          <w:rFonts w:ascii="Times New Roman" w:hAnsi="Times New Roman" w:eastAsia="Times New Roman" w:cs="Times New Roman"/>
        </w:rPr>
        <w:t xml:space="preserve"> </w:t>
      </w:r>
      <w:r>
        <w:rPr>
          <w:rFonts w:hint="eastAsia" w:ascii="Times New Roman" w:hAnsi="Times New Roman" w:eastAsia="FangSong" w:cs="Times New Roman"/>
        </w:rPr>
        <w:t>同导语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但小问不同</w:t>
      </w:r>
      <w:r>
        <w:rPr>
          <w:rFonts w:hint="eastAsia" w:ascii="Times New Roman" w:hAnsi="Times New Roman" w:eastAsia="Times New Roman" w:cs="Times New Roman"/>
        </w:rPr>
        <w:t>（</w:t>
      </w:r>
      <w:r>
        <w:rPr>
          <w:rFonts w:hint="eastAsia" w:ascii="Times New Roman" w:hAnsi="Times New Roman" w:eastAsia="FangSong" w:cs="Times New Roman"/>
        </w:rPr>
        <w:t>该题考</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标注配位键氢键</w:t>
      </w:r>
      <w:r>
        <w:rPr>
          <w:rFonts w:hint="eastAsia" w:ascii="Times New Roman" w:hAnsi="Times New Roman" w:eastAsia="Times New Roman" w:cs="Times New Roman"/>
        </w:rPr>
        <w:t>），</w:t>
      </w:r>
      <w:r>
        <w:rPr>
          <w:rFonts w:hint="eastAsia" w:ascii="Times New Roman" w:hAnsi="Times New Roman" w:eastAsia="FangSong" w:cs="Times New Roman"/>
        </w:rPr>
        <w:t>互链不同题</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-140-</w:t>
      </w:r>
      <w:r>
        <w:rPr>
          <w:rFonts w:hint="eastAsia" w:ascii="Times New Roman" w:hAnsi="Times New Roman" w:eastAsia="FangSong" w:cs="Times New Roman"/>
        </w:rPr>
        <w:t>一分册测试</w:t>
      </w:r>
      <w:r>
        <w:rPr>
          <w:rFonts w:hint="eastAsia" w:ascii="Times New Roman" w:hAnsi="Times New Roman" w:eastAsia="Times New Roman" w:cs="Times New Roman"/>
        </w:rPr>
        <w:t>-Ch8A-5-</w:t>
      </w:r>
      <w:r>
        <w:rPr>
          <w:rFonts w:hint="eastAsia" w:ascii="Times New Roman" w:hAnsi="Times New Roman" w:eastAsia="FangSong" w:cs="Times New Roman"/>
        </w:rPr>
        <w:t>丁二酮肟与镍配合物</w:t>
      </w:r>
      <w:r>
        <w:rPr>
          <w:rFonts w:ascii="Times New Roman" w:hAnsi="Times New Roman" w:eastAsia="Times New Roman" w:cs="Times New Roman"/>
        </w:rPr>
        <w:t xml:space="preserve"> </w:t>
      </w:r>
      <w:r>
        <w:rPr>
          <w:rFonts w:hint="eastAsia" w:ascii="Times New Roman" w:hAnsi="Times New Roman" w:eastAsia="FangSong" w:cs="Times New Roman"/>
        </w:rPr>
        <w:t>同导语系列</w:t>
      </w:r>
      <w:r>
        <w:rPr>
          <w:rFonts w:hint="eastAsia" w:ascii="Times New Roman" w:hAnsi="Times New Roman" w:eastAsia="Times New Roman" w:cs="Times New Roman"/>
        </w:rPr>
        <w:t>，</w:t>
      </w:r>
      <w:r>
        <w:rPr>
          <w:rFonts w:hint="eastAsia" w:ascii="Times New Roman" w:hAnsi="Times New Roman" w:eastAsia="FangSong" w:cs="Times New Roman"/>
        </w:rPr>
        <w:t>该题考</w:t>
      </w:r>
      <w:r>
        <w:rPr>
          <w:rFonts w:ascii="Times New Roman" w:hAnsi="Times New Roman" w:eastAsia="Times New Roman" w:cs="Times New Roman"/>
        </w:rPr>
        <w:t xml:space="preserve"> 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硫代氧比较</w:t>
      </w:r>
      <w:r>
        <w:rPr>
          <w:rFonts w:hint="eastAsia" w:ascii="Times New Roman" w:hAnsi="Times New Roman" w:eastAsia="Times New Roman" w:cs="Times New Roman"/>
        </w:rPr>
        <w:t>，</w:t>
      </w:r>
      <w:r>
        <w:rPr>
          <w:rFonts w:hint="eastAsia" w:ascii="Times New Roman" w:hAnsi="Times New Roman" w:eastAsia="FangSong" w:cs="Times New Roman"/>
        </w:rPr>
        <w:t>互链不同题</w:t>
      </w:r>
      <w:r>
        <w:rPr>
          <w:rFonts w:hint="eastAsia" w:ascii="Times New Roman" w:hAnsi="Times New Roman" w:eastAsia="Times New Roman" w:cs="Times New Roman"/>
        </w:rPr>
        <w:t>。</w:t>
      </w:r>
    </w:p>
    <w:bookmarkEnd w:id="55"/>
    <w:bookmarkStart w:id="56"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 xml:space="preserve">(1) Ni </w:t>
            </w:r>
            <w:r>
              <w:rPr>
                <w:rFonts w:hint="eastAsia" w:ascii="Times New Roman" w:hAnsi="Times New Roman" w:eastAsia="FangSong" w:cs="Times New Roman"/>
              </w:rPr>
              <w:t xml:space="preserve">基态核外电子排布式</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(2) NiO/FeO </w:t>
            </w:r>
            <w:r>
              <w:rPr>
                <w:rFonts w:hint="eastAsia" w:ascii="Times New Roman" w:hAnsi="Times New Roman" w:eastAsia="FangSong" w:cs="Times New Roman"/>
              </w:rPr>
              <w:t xml:space="preserve">晶型与熔点比较</w:t>
            </w:r>
          </w:p>
        </w:tc>
      </w:tr>
      <w:tr>
        <w:tc>
          <w:tcPr/>
          <w:p>
            <w:pPr>
              <w:pStyle w:val="Compact"/>
              <w:jc w:val="center"/>
            </w:pPr>
            <w:r>
              <w:rPr>
                <w:rFonts w:hint="eastAsia" w:ascii="Times New Roman" w:hAnsi="Times New Roman" w:eastAsia="FangSong" w:cs="Times New Roman"/>
              </w:rPr>
              <w:t xml:space="preserve">储氢材料</w:t>
            </w:r>
          </w:p>
        </w:tc>
        <w:tc>
          <w:tcPr/>
          <w:p>
            <w:pPr>
              <w:pStyle w:val="Compact"/>
              <w:jc w:val="center"/>
            </w:pPr>
            <w:r>
              <w:rPr>
                <w:rFonts w:ascii="Times New Roman" w:hAnsi="Times New Roman" w:eastAsia="Times New Roman" w:cs="Times New Roman"/>
              </w:rPr>
              <w:t>(4)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储氢合金</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(3) NaCl </w:t>
            </w:r>
            <w:r>
              <w:rPr>
                <w:rFonts w:hint="eastAsia" w:ascii="Times New Roman" w:hAnsi="Times New Roman" w:eastAsia="FangSong" w:cs="Times New Roman"/>
              </w:rPr>
              <w:t xml:space="preserve">型晶胞中配位数</w:t>
            </w:r>
            <w:r>
              <w:rPr>
                <w:rFonts w:ascii="Times New Roman" w:hAnsi="Times New Roman" w:eastAsia="Times New Roman" w:cs="Times New Roman"/>
              </w:rPr>
              <w:t xml:space="preserve"> 6:6</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(5)③ </w:t>
            </w:r>
            <w:r>
              <w:rPr>
                <w:rFonts w:hint="eastAsia" w:ascii="Times New Roman" w:hAnsi="Times New Roman" w:eastAsia="FangSong" w:cs="Times New Roman"/>
              </w:rPr>
              <w:t xml:space="preserve">碳原子的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(5)② O—H…O </w:t>
            </w:r>
            <w:r>
              <w:rPr>
                <w:rFonts w:hint="eastAsia" w:ascii="Times New Roman" w:hAnsi="Times New Roman" w:eastAsia="FangSong" w:cs="Times New Roman"/>
              </w:rPr>
              <w:t xml:space="preserve">氢键</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(5)① N→Ni </w:t>
            </w:r>
            <w:r>
              <w:rPr>
                <w:rFonts w:hint="eastAsia" w:ascii="Times New Roman" w:hAnsi="Times New Roman" w:eastAsia="FangSong" w:cs="Times New Roman"/>
              </w:rPr>
              <w:t xml:space="preserve">配位键</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(5)①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bookmarkEnd w:id="56"/>
    <w:bookmarkStart w:id="57"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短周期</w:t>
      </w:r>
      <w:r>
        <w:rPr>
          <w:rFonts w:ascii="Times New Roman" w:hAnsi="Times New Roman" w:eastAsia="Times New Roman" w:cs="Times New Roman"/>
          <w:b/>
          <w:bCs/>
        </w:rPr>
        <w:t xml:space="preserve"> 2:3 </w:t>
      </w:r>
      <w:r>
        <w:rPr>
          <w:rFonts w:hint="eastAsia" w:ascii="Times New Roman" w:hAnsi="Times New Roman" w:eastAsia="FangSong" w:cs="Times New Roman"/>
          <w:b/>
          <w:bCs/>
        </w:rPr>
        <w:t xml:space="preserve">化合物的原子序数差</w:t>
      </w:r>
    </w:p>
    <w:p>
      <w:pPr>
        <w:pStyle w:val="BodyText"/>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1　　</w:t>
      </w:r>
    </w:p>
    <w:p>
      <w:pPr>
        <w:pStyle w:val="BodyText"/>
        <w:spacing w:before="0" w:after="0"/>
        <w:ind w:left="480" w:hanging="480"/>
      </w:pPr>
      <w:r>
        <w:rPr>
          <w:rFonts w:ascii="Times New Roman" w:hAnsi="Times New Roman" w:eastAsia="Times New Roman" w:cs="Times New Roman"/>
        </w:rPr>
        <w:t xml:space="preserve">B. 3　　</w:t>
      </w:r>
    </w:p>
    <w:p>
      <w:pPr>
        <w:pStyle w:val="BodyText"/>
        <w:spacing w:before="0" w:after="0"/>
        <w:ind w:left="480" w:hanging="480"/>
      </w:pPr>
      <w:r>
        <w:rPr>
          <w:rFonts w:ascii="Times New Roman" w:hAnsi="Times New Roman" w:eastAsia="Times New Roman" w:cs="Times New Roman"/>
        </w:rPr>
        <w:t xml:space="preserve">C. 5　　</w:t>
      </w:r>
    </w:p>
    <w:p>
      <w:pPr>
        <w:pStyle w:val="BodyText"/>
        <w:spacing w:before="0" w:after="0"/>
        <w:ind w:left="480" w:hanging="480"/>
      </w:pPr>
      <w:r>
        <w:rPr>
          <w:rFonts w:ascii="Times New Roman" w:hAnsi="Times New Roman" w:eastAsia="Times New Roman" w:cs="Times New Roman"/>
        </w:rPr>
        <w:t xml:space="preserve">D. 6</w:t>
      </w:r>
    </w:p>
    <w:p>
      <w:pPr>
        <w:pStyle w:val="BodyText"/>
      </w:pPr>
      <w:r>
        <w:rPr>
          <w:rFonts w:hint="eastAsia" w:ascii="Times New Roman" w:hAnsi="Times New Roman" w:eastAsia="FangSong" w:cs="Times New Roman"/>
          <w:b/>
          <w:bCs/>
        </w:rPr>
        <w:t xml:space="preserve">参考答案</w:t>
      </w:r>
    </w:p>
    <w:bookmarkEnd w:id="57"/>
    <w:bookmarkStart w:id="58" w:name="参考答案-10"/>
    <w:p>
      <w:pPr>
        <w:pStyle w:val="Heading2"/>
        <w:spacing w:before="280" w:after="120"/>
      </w:pPr>
      <w:r>
        <w:rPr>
          <w:rFonts w:hint="eastAsia" w:ascii="Times New Roman" w:hAnsi="Times New Roman" w:eastAsia="SimHei" w:cs="Times New Roman"/>
        </w:rPr>
        <w:t xml:space="preserve">参考答案</w:t>
      </w:r>
    </w:p>
    <w:bookmarkEnd w:id="58"/>
    <w:bookmarkStart w:id="59"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主族化合价随原子序数的奇偶交替</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价电子数奇偶性与原子序数奇偶性一致</w:t>
            </w:r>
          </w:p>
        </w:tc>
      </w:tr>
    </w:tbl>
    <w:bookmarkEnd w:id="59"/>
    <w:bookmarkStart w:id="60"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题面</w:t>
      </w:r>
      <w:r>
        <w:rPr>
          <w:rFonts w:ascii="Times New Roman" w:hAnsi="Times New Roman" w:eastAsia="Times New Roman" w:cs="Times New Roman"/>
        </w:rPr>
        <w:t xml:space="preserve"> (1)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OCR「Tetmazidomethane」→「Tetraazidomethane」；②(2)</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sSub>
          <m:e>
            <m:r>
              <m:rPr>
                <m:sty m:val="p"/>
              </m:rPr>
              <m:t>S</m:t>
            </m:r>
            <m:r>
              <m:rPr>
                <m:sty m:val="p"/>
              </m:rPr>
              <m:t>b</m:t>
            </m:r>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w:t>
      </w:r>
      <w:r>
        <w:rPr>
          <w:rFonts w:hint="eastAsia" w:ascii="Times New Roman" w:hAnsi="Times New Roman" w:eastAsia="Times New Roman" w:cs="Times New Roman"/>
        </w:rPr>
        <w:t>」→「</w:t>
      </w:r>
      <m:oMath>
        <m:oMathPr>
          <m:ctrlPr>
            <w:rPr>
              <w:sz w:val="28"/>
              <w:szCs w:val="28"/>
            </w:rPr>
          </m:ctrlPr>
        </m:oMathPr>
        <m:sSubSup>
          <m:e>
            <m:r>
              <m:rPr>
                <m:sty m:val="p"/>
              </m:rPr>
              <m:t>S</m:t>
            </m:r>
            <m:r>
              <m:rPr>
                <m:sty m:val="p"/>
              </m:rPr>
              <m:t>b</m:t>
            </m:r>
            <m:r>
              <m:rPr>
                <m:sty m:val="p"/>
              </m:rPr>
              <m:t>C</m:t>
            </m:r>
            <m:r>
              <m:rPr>
                <m:sty m:val="p"/>
              </m:rPr>
              <m:t>l</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题干已明言盐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阴离子为</w:t>
      </w:r>
      <w:r>
        <w:rPr>
          <w:rFonts w:ascii="Times New Roman" w:hAnsi="Times New Roman" w:eastAsia="Times New Roman" w:cs="Times New Roman"/>
        </w:rPr>
        <w:t xml:space="preserve"> </w:t>
      </w:r>
      <m:oMath>
        <m:oMathPr>
          <m:ctrlPr>
            <w:rPr>
              <w:sz w:val="28"/>
              <w:szCs w:val="28"/>
            </w:rPr>
          </m:ctrlPr>
        </m:oMathPr>
        <m:r>
          <m:t>S</m:t>
        </m:r>
        <m:r>
          <m:t>b</m:t>
        </m:r>
        <m:r>
          <m:t>C</m:t>
        </m:r>
        <m:sSubSup>
          <m:e>
            <m:r>
              <m:t>l</m:t>
            </m:r>
          </m:e>
          <m:sub>
            <m:r>
              <m:t>6</m:t>
            </m:r>
          </m:sub>
          <m:sup>
            <m:r>
              <m:rPr>
                <m:sty m:val="p"/>
              </m:rPr>
              <m:t>−</m:t>
            </m:r>
          </m:sup>
        </m:sSubSup>
      </m:oMath>
      <w:r>
        <w:rPr>
          <w:rFonts w:hint="eastAsia" w:ascii="Times New Roman" w:hAnsi="Times New Roman" w:eastAsia="Times New Roman" w:cs="Times New Roman"/>
        </w:rPr>
        <w:t>；③(3)「</w:t>
      </w:r>
      <w:r>
        <w:rPr>
          <w:rFonts w:hint="eastAsia" w:ascii="Times New Roman" w:hAnsi="Times New Roman" w:eastAsia="FangSong" w:cs="Times New Roman"/>
        </w:rPr>
        <w:t>点燃后产生相当慢的爆炸</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语义存疑</w:t>
      </w:r>
      <w:r>
        <w:rPr>
          <w:rFonts w:hint="eastAsia" w:ascii="Times New Roman" w:hAnsi="Times New Roman" w:eastAsia="Times New Roman" w:cs="Times New Roman"/>
        </w:rPr>
        <w:t>，</w:t>
      </w:r>
      <w:r>
        <w:rPr>
          <w:rFonts w:hint="eastAsia" w:ascii="Times New Roman" w:hAnsi="Times New Roman" w:eastAsia="FangSong" w:cs="Times New Roman"/>
        </w:rPr>
        <w:t>未径改</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Tetraazidomethane </w:t>
      </w:r>
      <w:r>
        <w:rPr>
          <w:rFonts w:hint="eastAsia" w:ascii="Times New Roman" w:hAnsi="Times New Roman" w:eastAsia="FangSong" w:cs="Times New Roman"/>
        </w:rPr>
        <w:t xml:space="preserve">是化学家</w:t>
      </w:r>
      <w:r>
        <w:rPr>
          <w:rFonts w:ascii="Times New Roman" w:hAnsi="Times New Roman" w:eastAsia="Times New Roman" w:cs="Times New Roman"/>
        </w:rPr>
        <w:t xml:space="preserve"> 2006 </w:t>
      </w:r>
      <w:r>
        <w:rPr>
          <w:rFonts w:hint="eastAsia" w:ascii="Times New Roman" w:hAnsi="Times New Roman" w:eastAsia="FangSong" w:cs="Times New Roman"/>
        </w:rPr>
        <w:t>年新制得的一种只由两种元素构成的化合物</w:t>
      </w:r>
      <w:r>
        <w:rPr>
          <w:rFonts w:hint="eastAsia" w:ascii="Times New Roman" w:hAnsi="Times New Roman" w:eastAsia="Times New Roman" w:cs="Times New Roman"/>
        </w:rPr>
        <w:t>。</w:t>
      </w:r>
      <w:r>
        <w:rPr>
          <w:rFonts w:hint="eastAsia" w:ascii="Times New Roman" w:hAnsi="Times New Roman" w:eastAsia="FangSong" w:cs="Times New Roman"/>
        </w:rPr>
        <w:t>这两种元素一种是有机物中必不可少的</w:t>
      </w:r>
      <w:r>
        <w:rPr>
          <w:rFonts w:hint="eastAsia" w:ascii="Times New Roman" w:hAnsi="Times New Roman" w:eastAsia="Times New Roman" w:cs="Times New Roman"/>
        </w:rPr>
        <w:t>，</w:t>
      </w:r>
      <w:r>
        <w:rPr>
          <w:rFonts w:hint="eastAsia" w:ascii="Times New Roman" w:hAnsi="Times New Roman" w:eastAsia="FangSong" w:cs="Times New Roman"/>
        </w:rPr>
        <w:t>而另一种则是大气中含量最高的元素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Tetraazidomethane </w:t>
      </w:r>
      <w:r>
        <w:rPr>
          <w:rFonts w:hint="eastAsia" w:ascii="Times New Roman" w:hAnsi="Times New Roman" w:eastAsia="FangSong" w:cs="Times New Roman"/>
        </w:rPr>
        <w:t xml:space="preserve">的一种方法是由含锑盐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与一种钠盐</w:t>
      </w:r>
      <w:r>
        <w:rPr>
          <w:rFonts w:ascii="Times New Roman" w:hAnsi="Times New Roman" w:eastAsia="Times New Roman" w:cs="Times New Roman"/>
        </w:rPr>
        <w:t xml:space="preserve"> B </w:t>
      </w:r>
      <w:r>
        <w:rPr>
          <w:rFonts w:hint="eastAsia" w:ascii="Times New Roman" w:hAnsi="Times New Roman" w:eastAsia="FangSong" w:cs="Times New Roman"/>
        </w:rPr>
        <w:t>在一定条件下发生复分解反应</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的阳离子为三角锥构型</w:t>
      </w:r>
      <w:r>
        <w:rPr>
          <w:rFonts w:hint="eastAsia" w:ascii="Times New Roman" w:hAnsi="Times New Roman" w:eastAsia="Times New Roman" w:cs="Times New Roman"/>
        </w:rPr>
        <w:t>，</w:t>
      </w:r>
      <w:r>
        <w:rPr>
          <w:rFonts w:hint="eastAsia" w:ascii="Times New Roman" w:hAnsi="Times New Roman" w:eastAsia="FangSong" w:cs="Times New Roman"/>
        </w:rPr>
        <w:t>含氮质量分数约为</w:t>
      </w:r>
      <w:r>
        <w:rPr>
          <w:rFonts w:ascii="Times New Roman" w:hAnsi="Times New Roman" w:eastAsia="Times New Roman" w:cs="Times New Roman"/>
        </w:rPr>
        <w:t xml:space="preserve"> </w:t>
      </w:r>
      <w:r>
        <w:rPr>
          <w:rFonts w:hint="eastAsia" w:ascii="Times New Roman" w:hAnsi="Times New Roman" w:eastAsia="Times New Roman" w:cs="Times New Roman"/>
        </w:rPr>
        <w:t>91.30%；</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t>S</m:t>
        </m:r>
        <m:r>
          <m:t>b</m:t>
        </m:r>
        <m:r>
          <m:t>C</m:t>
        </m:r>
        <m:sSubSup>
          <m:e>
            <m:r>
              <m:t>l</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钠盐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。Tetraazidomethane</w:t>
      </w:r>
      <w:r>
        <w:rPr>
          <w:rFonts w:ascii="Times New Roman" w:hAnsi="Times New Roman" w:eastAsia="Times New Roman" w:cs="Times New Roman"/>
        </w:rPr>
        <w:t xml:space="preserve"> </w:t>
      </w:r>
      <w:r>
        <w:rPr>
          <w:rFonts w:hint="eastAsia" w:ascii="Times New Roman" w:hAnsi="Times New Roman" w:eastAsia="FangSong" w:cs="Times New Roman"/>
        </w:rPr>
        <w:t>是一种高沸点的液体</w:t>
      </w:r>
      <w:r>
        <w:rPr>
          <w:rFonts w:hint="eastAsia" w:ascii="Times New Roman" w:hAnsi="Times New Roman" w:eastAsia="Times New Roman" w:cs="Times New Roman"/>
        </w:rPr>
        <w:t>，</w:t>
      </w:r>
      <w:r>
        <w:rPr>
          <w:rFonts w:hint="eastAsia" w:ascii="Times New Roman" w:hAnsi="Times New Roman" w:eastAsia="FangSong" w:cs="Times New Roman"/>
        </w:rPr>
        <w:t>含氮质量分数约为</w:t>
      </w:r>
      <w:r>
        <w:rPr>
          <w:rFonts w:ascii="Times New Roman" w:hAnsi="Times New Roman" w:eastAsia="Times New Roman" w:cs="Times New Roman"/>
        </w:rPr>
        <w:t xml:space="preserve"> </w:t>
      </w:r>
      <w:r>
        <w:rPr>
          <w:rFonts w:hint="eastAsia" w:ascii="Times New Roman" w:hAnsi="Times New Roman" w:eastAsia="Times New Roman" w:cs="Times New Roman"/>
        </w:rPr>
        <w:t>93.33%，</w:t>
      </w:r>
      <w:r>
        <w:rPr>
          <w:rFonts w:hint="eastAsia" w:ascii="Times New Roman" w:hAnsi="Times New Roman" w:eastAsia="FangSong" w:cs="Times New Roman"/>
        </w:rPr>
        <w:t>有一定的危险性</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Tetraazidomethane </w:t>
      </w:r>
      <w:r>
        <w:rPr>
          <w:rFonts w:hint="eastAsia" w:ascii="Times New Roman" w:hAnsi="Times New Roman" w:eastAsia="FangSong" w:cs="Times New Roman"/>
        </w:rPr>
        <w:t>含有相同元素的二元化合物可能有着截然不同的性质</w:t>
      </w:r>
      <w:r>
        <w:rPr>
          <w:rFonts w:hint="eastAsia" w:ascii="Times New Roman" w:hAnsi="Times New Roman" w:eastAsia="Times New Roman" w:cs="Times New Roman"/>
        </w:rPr>
        <w:t>，</w:t>
      </w:r>
      <w:r>
        <w:rPr>
          <w:rFonts w:hint="eastAsia" w:ascii="Times New Roman" w:hAnsi="Times New Roman" w:eastAsia="FangSong" w:cs="Times New Roman"/>
        </w:rPr>
        <w:t>比如按照化合价一般规律组成的最简单形式的化合物</w:t>
      </w:r>
      <w:r>
        <w:rPr>
          <w:rFonts w:ascii="Times New Roman" w:hAnsi="Times New Roman" w:eastAsia="Times New Roman" w:cs="Times New Roman"/>
        </w:rPr>
        <w:t xml:space="preserve"> X </w:t>
      </w:r>
      <w:r>
        <w:rPr>
          <w:rFonts w:hint="eastAsia" w:ascii="Times New Roman" w:hAnsi="Times New Roman" w:eastAsia="FangSong" w:cs="Times New Roman"/>
        </w:rPr>
        <w:t>在材料科学中有着特殊的研究意义</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b</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的中心原子上的价电子都用于形成共价键了</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b</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的阴离子的立体构型可能为</w:t>
      </w:r>
      <w:r>
        <w:rPr>
          <w:rFonts w:ascii="Times New Roman" w:hAnsi="Times New Roman" w:eastAsia="Times New Roman" w:cs="Times New Roman"/>
        </w:rPr>
        <w:t xml:space="preserve">_。</w:t>
      </w:r>
    </w:p>
    <w:p>
      <w:pPr>
        <w:numPr>
          <w:ilvl w:val="0"/>
          <w:numId w:val="101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点燃后产生相当慢的爆炸</w:t>
      </w:r>
      <w:r>
        <w:rPr>
          <w:rFonts w:hint="eastAsia" w:ascii="Times New Roman" w:hAnsi="Times New Roman" w:eastAsia="Times New Roman" w:cs="Times New Roman"/>
        </w:rPr>
        <w:t>，</w:t>
      </w:r>
      <w:r>
        <w:rPr>
          <w:rFonts w:hint="eastAsia" w:ascii="Times New Roman" w:hAnsi="Times New Roman" w:eastAsia="FangSong" w:cs="Times New Roman"/>
        </w:rPr>
        <w:t>分两步进行反应</w:t>
      </w:r>
      <w:r>
        <w:rPr>
          <w:rFonts w:hint="eastAsia" w:ascii="Times New Roman" w:hAnsi="Times New Roman" w:eastAsia="Times New Roman" w:cs="Times New Roman"/>
        </w:rPr>
        <w:t>，</w:t>
      </w:r>
      <w:r>
        <w:rPr>
          <w:rFonts w:hint="eastAsia" w:ascii="Times New Roman" w:hAnsi="Times New Roman" w:eastAsia="FangSong" w:cs="Times New Roman"/>
        </w:rPr>
        <w:t>首先是</w:t>
      </w:r>
      <w:r>
        <w:rPr>
          <w:rFonts w:ascii="Times New Roman" w:hAnsi="Times New Roman" w:eastAsia="Times New Roman" w:cs="Times New Roman"/>
        </w:rPr>
        <w:t xml:space="preserve"> B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产生金属和一种气体</w:t>
      </w:r>
      <w:r>
        <w:rPr>
          <w:rFonts w:hint="eastAsia" w:ascii="Times New Roman" w:hAnsi="Times New Roman" w:eastAsia="Times New Roman" w:cs="Times New Roman"/>
        </w:rPr>
        <w:t>；</w:t>
      </w:r>
      <w:r>
        <w:rPr>
          <w:rFonts w:hint="eastAsia" w:ascii="Times New Roman" w:hAnsi="Times New Roman" w:eastAsia="FangSong" w:cs="Times New Roman"/>
        </w:rPr>
        <w:t>该金属再与</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释放出一种气体</w:t>
      </w:r>
      <w:r>
        <w:rPr>
          <w:rFonts w:hint="eastAsia" w:ascii="Times New Roman" w:hAnsi="Times New Roman" w:eastAsia="Times New Roman" w:cs="Times New Roman"/>
        </w:rPr>
        <w:t>，</w:t>
      </w:r>
      <w:r>
        <w:rPr>
          <w:rFonts w:hint="eastAsia" w:ascii="Times New Roman" w:hAnsi="Times New Roman" w:eastAsia="FangSong" w:cs="Times New Roman"/>
        </w:rPr>
        <w:t>同时得到两种用一般点燃法无法制备的金属氧化物</w:t>
      </w:r>
      <w:r>
        <w:rPr>
          <w:rFonts w:hint="eastAsia" w:ascii="Times New Roman" w:hAnsi="Times New Roman" w:eastAsia="Times New Roman" w:cs="Times New Roman"/>
        </w:rPr>
        <w:t>。</w:t>
      </w:r>
      <w:r>
        <w:rPr>
          <w:rFonts w:hint="eastAsia" w:ascii="Times New Roman" w:hAnsi="Times New Roman" w:eastAsia="FangSong" w:cs="Times New Roman"/>
        </w:rPr>
        <w:t>请写出可能发生反应的化学方程式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①____</w:t>
      </w:r>
    </w:p>
    <w:p>
      <w:pPr>
        <w:pStyle w:val="BodyText"/>
      </w:pPr>
      <w:r>
        <w:rPr>
          <w:rFonts w:ascii="Times New Roman" w:hAnsi="Times New Roman" w:eastAsia="Times New Roman" w:cs="Times New Roman"/>
        </w:rPr>
        <w:t xml:space="preserve">②____</w:t>
      </w:r>
    </w:p>
    <w:p>
      <w:pPr>
        <w:pStyle w:val="Compact"/>
        <w:numPr>
          <w:ilvl w:val="0"/>
          <w:numId w:val="1015"/>
        </w:numPr>
      </w:pPr>
      <w:r>
        <w:rPr>
          <w:rFonts w:hint="eastAsia" w:ascii="Times New Roman" w:hAnsi="Times New Roman" w:eastAsia="FangSong" w:cs="Times New Roman"/>
        </w:rPr>
        <w:t>硝化甘油是丙三醇与硝酸形成的酯</w:t>
      </w:r>
      <w:r>
        <w:rPr>
          <w:rFonts w:hint="eastAsia" w:ascii="Times New Roman" w:hAnsi="Times New Roman" w:eastAsia="Times New Roman" w:cs="Times New Roman"/>
        </w:rPr>
        <w:t>，</w:t>
      </w:r>
      <w:r>
        <w:rPr>
          <w:rFonts w:hint="eastAsia" w:ascii="Times New Roman" w:hAnsi="Times New Roman" w:eastAsia="FangSong" w:cs="Times New Roman"/>
        </w:rPr>
        <w:t>撞击后能剧烈爆炸</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：____。Tetraazidomethane、</w:t>
      </w:r>
      <w:r>
        <w:rPr>
          <w:rFonts w:hint="eastAsia" w:ascii="Times New Roman" w:hAnsi="Times New Roman" w:eastAsia="FangSong" w:cs="Times New Roman"/>
        </w:rPr>
        <w:t>硝化甘油与</w:t>
      </w:r>
      <w:r>
        <w:rPr>
          <w:rFonts w:ascii="Times New Roman" w:hAnsi="Times New Roman" w:eastAsia="Times New Roman" w:cs="Times New Roman"/>
        </w:rPr>
        <w:t xml:space="preserve"> B </w:t>
      </w:r>
      <w:r>
        <w:rPr>
          <w:rFonts w:hint="eastAsia" w:ascii="Times New Roman" w:hAnsi="Times New Roman" w:eastAsia="FangSong" w:cs="Times New Roman"/>
        </w:rPr>
        <w:t>均易发生爆炸反应的主要原因是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60"/>
    <w:bookmarkStart w:id="61" w:name="参考答案-11"/>
    <w:p>
      <w:pPr>
        <w:pStyle w:val="Heading2"/>
        <w:spacing w:before="280" w:after="120"/>
      </w:pPr>
      <w:r>
        <w:rPr>
          <w:rFonts w:hint="eastAsia" w:ascii="Times New Roman" w:hAnsi="Times New Roman" w:eastAsia="SimHei" w:cs="Times New Roman"/>
        </w:rPr>
        <w:t xml:space="preserve">参考答案</w:t>
      </w:r>
    </w:p>
    <w:bookmarkEnd w:id="61"/>
    <w:bookmarkStart w:id="62"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外星球十元素相对位置</w:t>
      </w:r>
    </w:p>
    <w:p>
      <w:pPr>
        <w:pStyle w:val="BodyText"/>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单质</w:t>
            </w: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D</w:t>
            </w:r>
          </w:p>
        </w:tc>
        <w:tc>
          <w:tcPr>
            <w:tcBorders>
              <w:bottom w:val="single" w:sz="8" w:space="0" w:color="000000"/>
            </w:tcBorders>
          </w:tcPr>
          <w:p>
            <w:pPr>
              <w:pStyle w:val="Compact"/>
              <w:jc w:val="center"/>
            </w:pPr>
            <w:r>
              <w:rPr>
                <w:rFonts w:ascii="Times New Roman" w:hAnsi="Times New Roman" w:eastAsia="Times New Roman" w:cs="Times New Roman"/>
                <w:b/>
              </w:rPr>
              <w:t xml:space="preserve">E</w:t>
            </w:r>
          </w:p>
        </w:tc>
        <w:tc>
          <w:tcPr>
            <w:tcBorders>
              <w:bottom w:val="single" w:sz="8" w:space="0" w:color="000000"/>
            </w:tcBorders>
          </w:tcPr>
          <w:p>
            <w:pPr>
              <w:pStyle w:val="Compact"/>
              <w:jc w:val="center"/>
            </w:pPr>
            <w:r>
              <w:rPr>
                <w:rFonts w:ascii="Times New Roman" w:hAnsi="Times New Roman" w:eastAsia="Times New Roman" w:cs="Times New Roman"/>
                <w:b/>
              </w:rPr>
              <w:t xml:space="preserve">F</w:t>
            </w:r>
          </w:p>
        </w:tc>
        <w:tc>
          <w:tcPr>
            <w:tcBorders>
              <w:bottom w:val="single" w:sz="8" w:space="0" w:color="000000"/>
            </w:tcBorders>
          </w:tcPr>
          <w:p>
            <w:pPr>
              <w:pStyle w:val="Compact"/>
              <w:jc w:val="center"/>
            </w:pPr>
            <w:r>
              <w:rPr>
                <w:rFonts w:ascii="Times New Roman" w:hAnsi="Times New Roman" w:eastAsia="Times New Roman" w:cs="Times New Roman"/>
                <w:b/>
              </w:rPr>
              <w:t xml:space="preserve">G</w:t>
            </w:r>
          </w:p>
        </w:tc>
        <w:tc>
          <w:tcPr>
            <w:tcBorders>
              <w:bottom w:val="single" w:sz="8" w:space="0" w:color="000000"/>
            </w:tcBorders>
          </w:tcPr>
          <w:p>
            <w:pPr>
              <w:pStyle w:val="Compact"/>
              <w:jc w:val="center"/>
            </w:pPr>
            <w:r>
              <w:rPr>
                <w:rFonts w:ascii="Times New Roman" w:hAnsi="Times New Roman" w:eastAsia="Times New Roman" w:cs="Times New Roman"/>
                <w:b/>
              </w:rPr>
              <w:t xml:space="preserve">H</w:t>
            </w:r>
          </w:p>
        </w:tc>
        <w:tc>
          <w:tcPr>
            <w:tcBorders>
              <w:bottom w:val="single" w:sz="8" w:space="0" w:color="000000"/>
            </w:tcBorders>
          </w:tcPr>
          <w:p>
            <w:pPr>
              <w:pStyle w:val="Compact"/>
              <w:jc w:val="center"/>
            </w:pPr>
            <w:r>
              <w:rPr>
                <w:rFonts w:ascii="Times New Roman" w:hAnsi="Times New Roman" w:eastAsia="Times New Roman" w:cs="Times New Roman"/>
                <w:b/>
              </w:rPr>
              <w:t xml:space="preserve">I</w:t>
            </w:r>
          </w:p>
        </w:tc>
        <w:tc>
          <w:tcPr>
            <w:tcBorders>
              <w:bottom w:val="single" w:sz="8" w:space="0" w:color="000000"/>
            </w:tcBorders>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2"/>
    <w:bookmarkStart w:id="63" w:name="参考答案-12"/>
    <w:p>
      <w:pPr>
        <w:pStyle w:val="Heading2"/>
        <w:spacing w:before="280" w:after="120"/>
      </w:pPr>
      <w:r>
        <w:rPr>
          <w:rFonts w:hint="eastAsia" w:ascii="Times New Roman" w:hAnsi="Times New Roman" w:eastAsia="SimHei" w:cs="Times New Roman"/>
        </w:rPr>
        <w:t xml:space="preserve">参考答案</w:t>
      </w:r>
    </w:p>
    <w:bookmarkEnd w:id="63"/>
    <w:bookmarkStart w:id="64"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同主族性质递变规律的迁移应用</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由化学性质相似性归类元素</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稀有气体在表中的区域分布</w:t>
            </w:r>
          </w:p>
        </w:tc>
      </w:tr>
    </w:tbl>
    <w:bookmarkEnd w:id="64"/>
    <w:bookmarkStart w:id="65" w:name="元素与分析12-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5"/>
    <w:bookmarkStart w:id="66"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多硫离子结构与性质预测</w:t>
      </w:r>
    </w:p>
    <w:p>
      <w:pPr>
        <w:pStyle w:val="BodyText"/>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66"/>
    <w:bookmarkStart w:id="67" w:name="参考答案-13"/>
    <w:p>
      <w:pPr>
        <w:pStyle w:val="Heading2"/>
        <w:spacing w:before="280" w:after="120"/>
      </w:pPr>
      <w:r>
        <w:rPr>
          <w:rFonts w:hint="eastAsia" w:ascii="Times New Roman" w:hAnsi="Times New Roman" w:eastAsia="SimHei" w:cs="Times New Roman"/>
        </w:rPr>
        <w:t xml:space="preserve">参考答案</w:t>
      </w:r>
    </w:p>
    <w:bookmarkEnd w:id="67"/>
    <w:bookmarkStart w:id="68" w:name="关联"/>
    <w:p>
      <w:pPr>
        <w:pStyle w:val="Heading2"/>
        <w:spacing w:before="280" w:after="120"/>
      </w:pPr>
      <w:r>
        <w:rPr>
          <w:rFonts w:hint="eastAsia" w:ascii="Times New Roman" w:hAnsi="Times New Roman" w:eastAsia="SimHei" w:cs="Times New Roman"/>
        </w:rPr>
        <w:t xml:space="preserve">关联</w:t>
      </w:r>
    </w:p>
    <w:p>
      <w:pPr>
        <w:pStyle w:val="Compact"/>
        <w:numPr>
          <w:ilvl w:val="0"/>
          <w:numId w:val="101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16"/>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-728-</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石硫合剂多硫化钙杀虫原理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-733-</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FangSong" w:cs="Times New Roman"/>
        </w:rPr>
        <w:t>脱色</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bookmarkEnd w:id="68"/>
    <w:bookmarkStart w:id="69"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硫酸侵蚀石灰岩形成溶洞论述</w:t>
      </w:r>
    </w:p>
    <w:p>
      <w:pPr>
        <w:pStyle w:val="BodyText"/>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9"/>
    <w:bookmarkStart w:id="70" w:name="参考答案-14"/>
    <w:p>
      <w:pPr>
        <w:pStyle w:val="Heading2"/>
        <w:spacing w:before="280" w:after="120"/>
      </w:pPr>
      <w:r>
        <w:rPr>
          <w:rFonts w:hint="eastAsia" w:ascii="Times New Roman" w:hAnsi="Times New Roman" w:eastAsia="SimHei" w:cs="Times New Roman"/>
        </w:rPr>
        <w:t xml:space="preserve">参考答案</w:t>
      </w:r>
    </w:p>
    <w:bookmarkEnd w:id="70"/>
    <w:bookmarkStart w:id="71" w:name="关联-1"/>
    <w:p>
      <w:pPr>
        <w:pStyle w:val="Heading2"/>
        <w:spacing w:before="280" w:after="120"/>
      </w:pPr>
      <w:r>
        <w:rPr>
          <w:rFonts w:hint="eastAsia" w:ascii="Times New Roman" w:hAnsi="Times New Roman" w:eastAsia="SimHei" w:cs="Times New Roman"/>
        </w:rPr>
        <w:t xml:space="preserve">关联</w:t>
      </w:r>
    </w:p>
    <w:p>
      <w:pPr>
        <w:pStyle w:val="Compact"/>
        <w:numPr>
          <w:ilvl w:val="0"/>
          <w:numId w:val="101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氧化物</w:t>
      </w:r>
    </w:p>
    <w:p>
      <w:pPr>
        <w:pStyle w:val="Compact"/>
        <w:numPr>
          <w:ilvl w:val="0"/>
          <w:numId w:val="1017"/>
        </w:numPr>
      </w:pPr>
      <w:r>
        <w:rPr>
          <w:rFonts w:hint="eastAsia" w:ascii="Times New Roman" w:hAnsi="Times New Roman" w:eastAsia="FangSong" w:cs="Times New Roman"/>
        </w:rPr>
        <w:t>概念</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微溶被流水带走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可溶</w:t>
      </w:r>
      <w:r>
        <w:rPr>
          <w:rFonts w:ascii="Times New Roman" w:hAnsi="Times New Roman" w:eastAsia="Times New Roman" w:cs="Times New Roman"/>
        </w:rPr>
        <w:t xml:space="preserve">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传统机理对照</w:t>
      </w:r>
      <w:r>
        <w:rPr>
          <w:rFonts w:hint="eastAsia" w:ascii="Times New Roman" w:hAnsi="Times New Roman" w:eastAsia="Times New Roman" w:cs="Times New Roman"/>
        </w:rPr>
        <w:t>）</w:t>
      </w:r>
    </w:p>
    <w:bookmarkEnd w:id="71"/>
    <w:bookmarkStart w:id="72"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吸收制甲醇燃料</w:t>
      </w:r>
    </w:p>
    <w:p>
      <w:pPr>
        <w:pStyle w:val="BodyText"/>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p>
    <w:bookmarkEnd w:id="72"/>
    <w:bookmarkStart w:id="73" w:name="参考答案-15"/>
    <w:p>
      <w:pPr>
        <w:pStyle w:val="Heading2"/>
        <w:spacing w:before="280" w:after="120"/>
      </w:pPr>
      <w:r>
        <w:rPr>
          <w:rFonts w:hint="eastAsia" w:ascii="Times New Roman" w:hAnsi="Times New Roman" w:eastAsia="SimHei" w:cs="Times New Roman"/>
        </w:rPr>
        <w:t xml:space="preserve">参考答案</w:t>
      </w:r>
    </w:p>
    <w:bookmarkEnd w:id="73"/>
    <w:bookmarkStart w:id="74" w:name="关联-2"/>
    <w:p>
      <w:pPr>
        <w:pStyle w:val="Heading2"/>
        <w:spacing w:before="280" w:after="120"/>
      </w:pPr>
      <w:r>
        <w:rPr>
          <w:rFonts w:hint="eastAsia" w:ascii="Times New Roman" w:hAnsi="Times New Roman" w:eastAsia="SimHei" w:cs="Times New Roman"/>
        </w:rPr>
        <w:t xml:space="preserve">关联</w:t>
      </w:r>
    </w:p>
    <w:p>
      <w:pPr>
        <w:pStyle w:val="Compact"/>
        <w:numPr>
          <w:ilvl w:val="0"/>
          <w:numId w:val="101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18"/>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-698-</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知例</w:t>
      </w:r>
      <w:r>
        <w:rPr>
          <w:rFonts w:hint="eastAsia" w:ascii="Times New Roman" w:hAnsi="Times New Roman" w:eastAsia="Times New Roman" w:cs="Times New Roman"/>
        </w:rPr>
        <w:t>1-TiFe</w:t>
      </w:r>
      <w:r>
        <w:rPr>
          <w:rFonts w:hint="eastAsia" w:ascii="Times New Roman" w:hAnsi="Times New Roman" w:eastAsia="FangSong" w:cs="Times New Roman"/>
        </w:rPr>
        <w:t>合金贮氢体积计算</w:t>
      </w:r>
      <w:r>
        <w:rPr>
          <w:rFonts w:hint="eastAsia" w:ascii="Times New Roman" w:hAnsi="Times New Roman" w:eastAsia="Times New Roman" w:cs="Times New Roman"/>
        </w:rPr>
        <w:t>（</w:t>
      </w:r>
      <w:r>
        <w:rPr>
          <w:rFonts w:hint="eastAsia" w:ascii="Times New Roman" w:hAnsi="Times New Roman" w:eastAsia="FangSong" w:cs="Times New Roman"/>
        </w:rPr>
        <w:t>氢能源贮运</w:t>
      </w:r>
      <w:r>
        <w:rPr>
          <w:rFonts w:hint="eastAsia" w:ascii="Times New Roman" w:hAnsi="Times New Roman" w:eastAsia="Times New Roman" w:cs="Times New Roman"/>
        </w:rPr>
        <w:t>）</w:t>
      </w:r>
    </w:p>
    <w:bookmarkEnd w:id="74"/>
    <w:bookmarkStart w:id="75"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电解法生产钠三问</w:t>
      </w:r>
    </w:p>
    <w:p>
      <w:pPr>
        <w:pStyle w:val="Compact"/>
        <w:numPr>
          <w:ilvl w:val="0"/>
          <w:numId w:val="1019"/>
        </w:numPr>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75"/>
    <w:bookmarkStart w:id="76" w:name="参考答案-16"/>
    <w:p>
      <w:pPr>
        <w:pStyle w:val="Heading2"/>
        <w:spacing w:before="280" w:after="120"/>
      </w:pPr>
      <w:r>
        <w:rPr>
          <w:rFonts w:hint="eastAsia" w:ascii="Times New Roman" w:hAnsi="Times New Roman" w:eastAsia="SimHei" w:cs="Times New Roman"/>
        </w:rPr>
        <w:t xml:space="preserve">参考答案</w:t>
      </w:r>
    </w:p>
    <w:bookmarkEnd w:id="76"/>
    <w:bookmarkStart w:id="77"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21"/>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有两种操作步骤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酸化后再滴加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酸化后再滴加</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种方法制得的</w:t>
      </w:r>
      <w:r>
        <w:rPr>
          <w:rFonts w:ascii="Times New Roman" w:hAnsi="Times New Roman" w:eastAsia="Times New Roman" w:cs="Times New Roman"/>
        </w:rPr>
        <w:t xml:space="preserve"> NO </w:t>
      </w:r>
      <w:r>
        <w:rPr>
          <w:rFonts w:hint="eastAsia" w:ascii="Times New Roman" w:hAnsi="Times New Roman" w:eastAsia="FangSong" w:cs="Times New Roman"/>
        </w:rPr>
        <w:t>更纯</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77"/>
    <w:bookmarkStart w:id="78" w:name="参考答案-17"/>
    <w:p>
      <w:pPr>
        <w:pStyle w:val="Heading2"/>
        <w:spacing w:before="280" w:after="120"/>
      </w:pPr>
      <w:r>
        <w:rPr>
          <w:rFonts w:hint="eastAsia" w:ascii="Times New Roman" w:hAnsi="Times New Roman" w:eastAsia="SimHei" w:cs="Times New Roman"/>
        </w:rPr>
        <w:t xml:space="preserve">参考答案</w:t>
      </w:r>
    </w:p>
    <w:bookmarkEnd w:id="78"/>
    <w:bookmarkStart w:id="82"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22"/>
        </w:numPr>
      </w:pPr>
      <w:r>
        <w:rPr>
          <w:rFonts w:hint="eastAsia" w:ascii="Times New Roman" w:hAnsi="Times New Roman" w:eastAsia="FangSong" w:cs="Times New Roman"/>
        </w:rPr>
        <w:t>氟化钠是一种重要的氟盐</w:t>
      </w:r>
      <w:r>
        <w:rPr>
          <w:rFonts w:hint="eastAsia" w:ascii="Times New Roman" w:hAnsi="Times New Roman" w:eastAsia="Times New Roman" w:cs="Times New Roman"/>
        </w:rPr>
        <w:t>，</w:t>
      </w:r>
      <w:r>
        <w:rPr>
          <w:rFonts w:hint="eastAsia" w:ascii="Times New Roman" w:hAnsi="Times New Roman" w:eastAsia="FangSong" w:cs="Times New Roman"/>
        </w:rPr>
        <w:t>主要用于农作物杀菌</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木材的防腐剂</w:t>
      </w:r>
      <w:r>
        <w:rPr>
          <w:rFonts w:hint="eastAsia" w:ascii="Times New Roman" w:hAnsi="Times New Roman" w:eastAsia="Times New Roman" w:cs="Times New Roman"/>
        </w:rPr>
        <w:t>。</w:t>
      </w:r>
      <w:r>
        <w:rPr>
          <w:rFonts w:hint="eastAsia" w:ascii="Times New Roman" w:hAnsi="Times New Roman" w:eastAsia="FangSong" w:cs="Times New Roman"/>
        </w:rPr>
        <w:t>实验室可通过下图所示的流程以氟硅酸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S</m:t>
                </m:r>
                <m:r>
                  <m:rPr>
                    <m:sty m:val="p"/>
                  </m:rPr>
                  <m:t>i</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等物质为原料制取氟化钠</w:t>
      </w:r>
      <w:r>
        <w:rPr>
          <w:rFonts w:hint="eastAsia" w:ascii="Times New Roman" w:hAnsi="Times New Roman" w:eastAsia="Times New Roman" w:cs="Times New Roman"/>
        </w:rPr>
        <w:t>，</w:t>
      </w:r>
      <w:r>
        <w:rPr>
          <w:rFonts w:hint="eastAsia" w:ascii="Times New Roman" w:hAnsi="Times New Roman" w:eastAsia="FangSong" w:cs="Times New Roman"/>
        </w:rPr>
        <w:t>并得到副产品氯化铵</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621362"/>
            <wp:effectExtent b="0" l="0" r="0" t="0"/>
            <wp:docPr descr="" title="" id="80" name="Picture"/>
            <a:graphic>
              <a:graphicData uri="http://schemas.openxmlformats.org/drawingml/2006/picture">
                <pic:pic>
                  <pic:nvPicPr>
                    <pic:cNvPr descr="f5c909aa0f210942050528fa3481d91ae56cafbcc69733fa606bb580349f39a8.jpg" id="81" name="Picture"/>
                    <pic:cNvPicPr>
                      <a:picLocks noChangeArrowheads="1" noChangeAspect="1"/>
                    </pic:cNvPicPr>
                  </pic:nvPicPr>
                  <pic:blipFill>
                    <a:blip r:embed="rId79"/>
                    <a:stretch>
                      <a:fillRect/>
                    </a:stretch>
                  </pic:blipFill>
                  <pic:spPr bwMode="auto">
                    <a:xfrm>
                      <a:off x="0" y="0"/>
                      <a:ext cx="3599999" cy="6213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时氯化铵的溶解度为</w:t>
      </w:r>
      <w:r>
        <w:rPr>
          <w:rFonts w:ascii="Times New Roman" w:hAnsi="Times New Roman" w:eastAsia="Times New Roman" w:cs="Times New Roman"/>
        </w:rPr>
        <w:t xml:space="preserve"> 37.2 </w:t>
      </w:r>
      <w:r>
        <w:rPr>
          <w:rFonts w:hint="eastAsia" w:ascii="Times New Roman" w:hAnsi="Times New Roman" w:eastAsia="Times New Roman" w:cs="Times New Roman"/>
        </w:rPr>
        <w:t>g，</w:t>
      </w:r>
      <w:r>
        <w:rPr>
          <w:rFonts w:hint="eastAsia" w:ascii="Times New Roman" w:hAnsi="Times New Roman" w:eastAsia="FangSong" w:cs="Times New Roman"/>
        </w:rPr>
        <w:t>氟化钠的溶解度为</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g，</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上述流程中</w:t>
      </w:r>
      <w:r>
        <w:rPr>
          <w:rFonts w:hint="eastAsia" w:ascii="Times New Roman" w:hAnsi="Times New Roman" w:eastAsia="Times New Roman" w:cs="Times New Roman"/>
        </w:rPr>
        <w:t>①②</w:t>
      </w:r>
      <w:r>
        <w:rPr>
          <w:rFonts w:hint="eastAsia" w:ascii="Times New Roman" w:hAnsi="Times New Roman" w:eastAsia="FangSong" w:cs="Times New Roman"/>
        </w:rPr>
        <w:t>分别发生化学反应</w:t>
      </w:r>
      <w:r>
        <w:rPr>
          <w:rFonts w:hint="eastAsia" w:ascii="Times New Roman" w:hAnsi="Times New Roman" w:eastAsia="Times New Roman" w:cs="Times New Roman"/>
        </w:rPr>
        <w:t>，</w:t>
      </w:r>
      <w:r>
        <w:rPr>
          <w:rFonts w:hint="eastAsia" w:ascii="Times New Roman" w:hAnsi="Times New Roman" w:eastAsia="FangSong" w:cs="Times New Roman"/>
        </w:rPr>
        <w:t>写出相关反应的化学方程式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①____</w:t>
      </w:r>
    </w:p>
    <w:p>
      <w:pPr>
        <w:pStyle w:val="BodyText"/>
      </w:pPr>
      <w:r>
        <w:rPr>
          <w:rFonts w:ascii="Times New Roman" w:hAnsi="Times New Roman" w:eastAsia="Times New Roman" w:cs="Times New Roman"/>
        </w:rPr>
        <w:t xml:space="preserve">②____</w:t>
      </w:r>
    </w:p>
    <w:p>
      <w:pPr>
        <w:numPr>
          <w:ilvl w:val="0"/>
          <w:numId w:val="1024"/>
        </w:numPr>
      </w:pPr>
      <w:r>
        <w:rPr>
          <w:rFonts w:hint="eastAsia" w:ascii="Times New Roman" w:hAnsi="Times New Roman" w:eastAsia="FangSong" w:cs="Times New Roman"/>
        </w:rPr>
        <w:t>上述流程中操作</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填编号</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hint="eastAsia" w:ascii="Times New Roman" w:hAnsi="Times New Roman" w:eastAsia="Times New Roman" w:cs="Times New Roman"/>
        </w:rPr>
        <w:t>____（</w:t>
      </w:r>
      <w:r>
        <w:rPr>
          <w:rFonts w:hint="eastAsia" w:ascii="Times New Roman" w:hAnsi="Times New Roman" w:eastAsia="FangSong" w:cs="Times New Roman"/>
        </w:rPr>
        <w:t>填操作名称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操作</w:t>
      </w:r>
      <w:r>
        <w:rPr>
          <w:rFonts w:hint="eastAsia" w:ascii="Times New Roman" w:hAnsi="Times New Roman" w:eastAsia="Times New Roman" w:cs="Times New Roman"/>
        </w:rPr>
        <w:t>Ⅱ</w:t>
      </w:r>
      <w:r>
        <w:rPr>
          <w:rFonts w:hint="eastAsia" w:ascii="Times New Roman" w:hAnsi="Times New Roman" w:eastAsia="FangSong" w:cs="Times New Roman"/>
        </w:rPr>
        <w:t>的具体过程是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流程</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必须过量</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82"/>
    <w:bookmarkStart w:id="83" w:name="参考答案-18"/>
    <w:p>
      <w:pPr>
        <w:pStyle w:val="Heading2"/>
        <w:spacing w:before="280" w:after="120"/>
      </w:pPr>
      <w:r>
        <w:rPr>
          <w:rFonts w:hint="eastAsia" w:ascii="Times New Roman" w:hAnsi="Times New Roman" w:eastAsia="SimHei" w:cs="Times New Roman"/>
        </w:rPr>
        <w:t xml:space="preserve">参考答案</w:t>
      </w:r>
    </w:p>
    <w:bookmarkEnd w:id="83"/>
    <w:bookmarkStart w:id="84"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氮的离子与电子式</w:t>
      </w:r>
    </w:p>
    <w:p>
      <w:pPr>
        <w:pStyle w:val="Compact"/>
        <w:numPr>
          <w:ilvl w:val="0"/>
          <w:numId w:val="1025"/>
        </w:numPr>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26"/>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026"/>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026"/>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027"/>
        </w:numPr>
        <w:spacing w:before="0" w:after="0"/>
        <w:ind w:left="480" w:hanging="480"/>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Compact"/>
        <w:numPr>
          <w:ilvl w:val="0"/>
          <w:numId w:val="1027"/>
        </w:numPr>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Compact"/>
        <w:numPr>
          <w:ilvl w:val="0"/>
          <w:numId w:val="1027"/>
        </w:numPr>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p>
    <w:p>
      <w:pPr>
        <w:pStyle w:val="Compact"/>
        <w:numPr>
          <w:ilvl w:val="0"/>
          <w:numId w:val="1027"/>
        </w:numPr>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p>
    <w:p>
      <w:pPr>
        <w:pStyle w:val="Compact"/>
        <w:numPr>
          <w:ilvl w:val="0"/>
          <w:numId w:val="1027"/>
        </w:numPr>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pStyle w:val="FirstParagraph"/>
      </w:pPr>
      <w:r>
        <w:rPr>
          <w:rFonts w:hint="eastAsia" w:ascii="Times New Roman" w:hAnsi="Times New Roman" w:eastAsia="FangSong" w:cs="Times New Roman"/>
          <w:b/>
          <w:bCs/>
        </w:rPr>
        <w:t xml:space="preserve">参考答案</w:t>
      </w:r>
    </w:p>
    <w:bookmarkEnd w:id="84"/>
    <w:bookmarkStart w:id="85" w:name="参考答案-19"/>
    <w:p>
      <w:pPr>
        <w:pStyle w:val="Heading2"/>
        <w:spacing w:before="280" w:after="120"/>
      </w:pPr>
      <w:r>
        <w:rPr>
          <w:rFonts w:hint="eastAsia" w:ascii="Times New Roman" w:hAnsi="Times New Roman" w:eastAsia="SimHei" w:cs="Times New Roman"/>
        </w:rPr>
        <w:t xml:space="preserve">参考答案</w:t>
      </w:r>
    </w:p>
    <w:bookmarkEnd w:id="85"/>
    <w:bookmarkStart w:id="89"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28"/>
        </w:numPr>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2162300"/>
            <wp:effectExtent b="0" l="0" r="0" t="0"/>
            <wp:docPr descr="" title="" id="87" name="Picture"/>
            <a:graphic>
              <a:graphicData uri="http://schemas.openxmlformats.org/drawingml/2006/picture">
                <pic:pic>
                  <pic:nvPicPr>
                    <pic:cNvPr descr="8aad98848be0001de9688e75e675db9d8f7bae6439a5253e5173ba1c83837e1f.jpg" id="88" name="Picture"/>
                    <pic:cNvPicPr>
                      <a:picLocks noChangeArrowheads="1" noChangeAspect="1"/>
                    </pic:cNvPicPr>
                  </pic:nvPicPr>
                  <pic:blipFill>
                    <a:blip r:embed="rId86"/>
                    <a:stretch>
                      <a:fillRect/>
                    </a:stretch>
                  </pic:blipFill>
                  <pic:spPr bwMode="auto">
                    <a:xfrm>
                      <a:off x="0" y="0"/>
                      <a:ext cx="3599999"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89"/>
    <w:bookmarkStart w:id="90" w:name="参考答案-20"/>
    <w:p>
      <w:pPr>
        <w:pStyle w:val="Heading2"/>
        <w:spacing w:before="280" w:after="120"/>
      </w:pPr>
      <w:r>
        <w:rPr>
          <w:rFonts w:hint="eastAsia" w:ascii="Times New Roman" w:hAnsi="Times New Roman" w:eastAsia="SimHei" w:cs="Times New Roman"/>
        </w:rPr>
        <w:t xml:space="preserve">参考答案</w:t>
      </w:r>
    </w:p>
    <w:bookmarkEnd w:id="90"/>
    <w:bookmarkStart w:id="91"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2005</w:t>
      </w:r>
      <w:r>
        <w:rPr>
          <w:rFonts w:hint="eastAsia" w:ascii="Times New Roman" w:hAnsi="Times New Roman" w:eastAsia="FangSong" w:cs="Times New Roman"/>
          <w:b/>
          <w:bCs/>
        </w:rPr>
        <w:t>初赛备用</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与</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w:t>
      </w:r>
      <w:r>
        <w:rPr>
          <w:rFonts w:hint="eastAsia" w:ascii="Times New Roman" w:hAnsi="Times New Roman" w:eastAsia="FangSong" w:cs="Times New Roman"/>
          <w:b/>
          <w:bCs/>
        </w:rPr>
        <w:t>在非水溶剂中的质子化</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030"/>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3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03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030"/>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91"/>
    <w:bookmarkStart w:id="92" w:name="参考答案-21"/>
    <w:p>
      <w:pPr>
        <w:pStyle w:val="Heading2"/>
        <w:spacing w:before="280" w:after="120"/>
      </w:pPr>
      <w:r>
        <w:rPr>
          <w:rFonts w:hint="eastAsia" w:ascii="Times New Roman" w:hAnsi="Times New Roman" w:eastAsia="SimHei" w:cs="Times New Roman"/>
        </w:rPr>
        <w:t xml:space="preserve">参考答案</w:t>
      </w:r>
    </w:p>
    <w:bookmarkEnd w:id="92"/>
    <w:bookmarkStart w:id="93" w:name="关联-3"/>
    <w:p>
      <w:pPr>
        <w:pStyle w:val="Heading2"/>
        <w:spacing w:before="280" w:after="120"/>
      </w:pPr>
      <w:r>
        <w:rPr>
          <w:rFonts w:hint="eastAsia" w:ascii="Times New Roman" w:hAnsi="Times New Roman" w:eastAsia="SimHei" w:cs="Times New Roman"/>
        </w:rPr>
        <w:t xml:space="preserve">关联</w:t>
      </w:r>
    </w:p>
    <w:p>
      <w:pPr>
        <w:pStyle w:val="Compact"/>
        <w:numPr>
          <w:ilvl w:val="0"/>
          <w:numId w:val="103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31"/>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bookmarkEnd w:id="93"/>
    <w:bookmarkStart w:id="94"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无色固体</w:t>
      </w:r>
      <w:r>
        <w:rPr>
          <w:rFonts w:hint="eastAsia" w:ascii="Times New Roman" w:hAnsi="Times New Roman" w:eastAsia="Times New Roman" w:cs="Times New Roman"/>
          <w:b/>
          <w:bCs/>
        </w:rPr>
        <w:t>A</w:t>
      </w:r>
      <w:r>
        <w:rPr>
          <w:rFonts w:hint="eastAsia" w:ascii="Times New Roman" w:hAnsi="Times New Roman" w:eastAsia="FangSong" w:cs="Times New Roman"/>
          <w:b/>
          <w:bCs/>
        </w:rPr>
        <w:t>五氧化二氮推断</w:t>
      </w:r>
    </w:p>
    <w:p>
      <w:pPr>
        <w:pStyle w:val="Compact"/>
        <w:numPr>
          <w:ilvl w:val="0"/>
          <w:numId w:val="1032"/>
        </w:numPr>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4"/>
    <w:bookmarkStart w:id="95" w:name="参考答案-22"/>
    <w:p>
      <w:pPr>
        <w:pStyle w:val="Heading2"/>
        <w:spacing w:before="280" w:after="120"/>
      </w:pPr>
      <w:r>
        <w:rPr>
          <w:rFonts w:hint="eastAsia" w:ascii="Times New Roman" w:hAnsi="Times New Roman" w:eastAsia="SimHei" w:cs="Times New Roman"/>
        </w:rPr>
        <w:t xml:space="preserve">参考答案</w:t>
      </w:r>
    </w:p>
    <w:bookmarkEnd w:id="95"/>
    <w:bookmarkStart w:id="96"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2000</w:t>
      </w:r>
      <w:r>
        <w:rPr>
          <w:rFonts w:hint="eastAsia" w:ascii="Times New Roman" w:hAnsi="Times New Roman" w:eastAsia="FangSong" w:cs="Times New Roman"/>
          <w:b/>
          <w:bCs/>
        </w:rPr>
        <w:t>广西初赛碱金属氢化物</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氢化物</w:t>
            </w:r>
          </w:p>
        </w:tc>
        <w:tc>
          <w:tcPr>
            <w:tcBorders>
              <w:bottom w:val="single" w:sz="8" w:space="0" w:color="000000"/>
            </w:tcBorders>
          </w:tcPr>
          <w:p>
            <w:pPr>
              <w:pStyle w:val="Compact"/>
              <w:jc w:val="center"/>
            </w:pPr>
            <w:r>
              <w:rPr>
                <w:rFonts w:ascii="Times New Roman" w:hAnsi="Times New Roman" w:eastAsia="Times New Roman" w:cs="Times New Roman"/>
                <w:b/>
              </w:rPr>
              <w:t xml:space="preserve">LiH</w:t>
            </w:r>
          </w:p>
        </w:tc>
        <w:tc>
          <w:tcPr>
            <w:tcBorders>
              <w:bottom w:val="single" w:sz="8" w:space="0" w:color="000000"/>
            </w:tcBorders>
          </w:tcPr>
          <w:p>
            <w:pPr>
              <w:pStyle w:val="Compact"/>
              <w:jc w:val="center"/>
            </w:pPr>
            <w:r>
              <w:rPr>
                <w:rFonts w:ascii="Times New Roman" w:hAnsi="Times New Roman" w:eastAsia="Times New Roman" w:cs="Times New Roman"/>
                <w:b/>
              </w:rPr>
              <w:t xml:space="preserve">KH</w:t>
            </w:r>
          </w:p>
        </w:tc>
        <w:tc>
          <w:tcPr>
            <w:tcBorders>
              <w:bottom w:val="single" w:sz="8" w:space="0" w:color="000000"/>
            </w:tcBorders>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034"/>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6"/>
    <w:bookmarkStart w:id="97" w:name="参考答案-23"/>
    <w:p>
      <w:pPr>
        <w:pStyle w:val="Heading2"/>
        <w:spacing w:before="280" w:after="120"/>
      </w:pPr>
      <w:r>
        <w:rPr>
          <w:rFonts w:hint="eastAsia" w:ascii="Times New Roman" w:hAnsi="Times New Roman" w:eastAsia="SimHei" w:cs="Times New Roman"/>
        </w:rPr>
        <w:t xml:space="preserve">参考答案</w:t>
      </w:r>
    </w:p>
    <w:bookmarkEnd w:id="97"/>
    <w:bookmarkStart w:id="98"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2010</w:t>
      </w:r>
      <w:r>
        <w:rPr>
          <w:rFonts w:hint="eastAsia" w:ascii="Times New Roman" w:hAnsi="Times New Roman" w:eastAsia="FangSong" w:cs="Times New Roman"/>
          <w:b/>
          <w:bCs/>
        </w:rPr>
        <w:t>初赛盐湖钠盐硼砂推断</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036"/>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36"/>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8"/>
    <w:bookmarkStart w:id="99" w:name="参考答案-24"/>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99"/>
    <w:bookmarkEnd w:id="10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1"/>
  </w:num>
  <w:num w:numId="101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1"/>
  </w:num>
  <w:num w:numId="1018">
    <w:abstractNumId w:val="991"/>
  </w:num>
  <w:num w:numId="101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2">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6" Type="http://schemas.openxmlformats.org/officeDocument/2006/relationships/image" Target="media/rId86.jpg"/><Relationship Id="rId41" Type="http://schemas.openxmlformats.org/officeDocument/2006/relationships/image" Target="media/rId41.jpg"/><Relationship Id="rId50" Type="http://schemas.openxmlformats.org/officeDocument/2006/relationships/image" Target="media/rId50.jpg"/><Relationship Id="rId32" Type="http://schemas.openxmlformats.org/officeDocument/2006/relationships/image" Target="media/rId32.jpg"/><Relationship Id="rId35" Type="http://schemas.openxmlformats.org/officeDocument/2006/relationships/image" Target="media/rId35.jpg"/><Relationship Id="rId24" Type="http://schemas.openxmlformats.org/officeDocument/2006/relationships/image" Target="media/rId24.jpg"/><Relationship Id="rId47" Type="http://schemas.openxmlformats.org/officeDocument/2006/relationships/image" Target="media/rId47.jpg"/><Relationship Id="rId79" Type="http://schemas.openxmlformats.org/officeDocument/2006/relationships/image" Target="media/rId7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2026-09-20T15:53:45Z</dcterms:created>
  <dcterms:modified xsi:type="dcterms:W3CDTF">2026-09-20T15:53:45Z</dcterms:modified>
</cp:coreProperties>
</file>

<file path=docProps/custom.xml><?xml version="1.0" encoding="utf-8"?>
<Properties xmlns="http://schemas.openxmlformats.org/officeDocument/2006/custom-properties" xmlns:vt="http://schemas.openxmlformats.org/officeDocument/2006/docPropsVTypes"/>
</file>