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一分册专项卷v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原子的核电荷数小于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的某元素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其原子的电子层数为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最外层电子数为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原子核内质子数是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原子的价电子数和核电荷数肯定为奇数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能形成的酸都具有强氧化性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X </w:t>
      </w:r>
      <w:r>
        <w:rPr>
          <w:rFonts w:hint="eastAsia" w:ascii="Times New Roman" w:hAnsi="Times New Roman" w:eastAsia="FangSong" w:cs="Times New Roman"/>
        </w:rPr>
        <w:t xml:space="preserve">一定能形成化学式为</w:t>
      </w:r>
      <w:r>
        <w:rPr>
          <w:rFonts w:ascii="Times New Roman" w:hAnsi="Times New Roman" w:eastAsia="Times New Roman" w:cs="Times New Roman"/>
        </w:rPr>
        <w:t xml:space="preserve"> KXO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的含氧酸钾盐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X </w:t>
      </w:r>
      <w:r>
        <w:rPr>
          <w:rFonts w:hint="eastAsia" w:ascii="Times New Roman" w:hAnsi="Times New Roman" w:eastAsia="FangSong" w:cs="Times New Roman"/>
        </w:rPr>
        <w:t xml:space="preserve">与短周期金属元素形成的化合物都是离子晶体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水基防锈漆缓蚀剂的相关反应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以油类为溶剂的防锈漆称为油基防锈漆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由于环保方面的原因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目前要推广使用水基防锈漆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但水基漆较易溶解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在干燥之前易导致金属表面产生锈斑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为此要在水基漆中加入缓蚀剂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缓蚀剂添加的常见物质是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试分别写出其相关化学反应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任何一个化学反应都是可逆反应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增加反应物浓度可使反应向生成物方向移动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反之亦然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已知某些固态水合物受热发生水解反应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因而不能用加热方法制备它们的无水盐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在下列条件下加热可得到无水盐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气氛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某厂得知市场紧缺无水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而工厂仓库内存在大量的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于是技术科设计了两种制造工艺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进行试产后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投入生产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使工厂扭亏为盈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技术科设计的两种制造工艺是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用反应方程式表明工艺流程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评估此两种工艺的经济效益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胆矾溶液与黄铁矿生成辉铜矿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从矿物学资料查得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当胆矾溶液渗入地下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遇黄铁矿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可生成辉铜矿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同时还生成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请配平反应方程式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并指明黄铁矿是氧化剂还是还原剂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NaOH </w:t>
      </w:r>
      <w:r>
        <w:rPr>
          <w:rFonts w:hint="eastAsia" w:ascii="Times New Roman" w:hAnsi="Times New Roman" w:eastAsia="FangSong" w:cs="Times New Roman"/>
          <w:b/>
          <w:bCs/>
        </w:rPr>
        <w:t xml:space="preserve">与醋酸混合的离子浓度不可能结果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常温下将稀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溶液与稀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不可能出现的结果是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pH&lt;7,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pH=7,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氯化铝蒸气分子式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 g </w:t>
      </w:r>
      <w:r>
        <w:rPr>
          <w:rFonts w:hint="eastAsia" w:ascii="Times New Roman" w:hAnsi="Times New Roman" w:eastAsia="FangSong" w:cs="Times New Roman"/>
        </w:rPr>
        <w:t xml:space="preserve">铝与标准状况下</w:t>
      </w:r>
      <w:r>
        <w:rPr>
          <w:rFonts w:ascii="Times New Roman" w:hAnsi="Times New Roman" w:eastAsia="Times New Roman" w:cs="Times New Roman"/>
        </w:rPr>
        <w:t xml:space="preserve"> 7.84 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1.013×10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Pa、546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11.2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硫酸复盐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将两种硫酸盐按一定比例混合后共熔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溶于水能电离出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可和过量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3.81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若向溶有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4.66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醋酸溶液中滴加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057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2a65c7c64877cdd847bd64270bac0282fa5ebd2e38f1c2c13f884db916cbdcb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0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醋酸溶液浓度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大于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“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小于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等于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”）0.01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mol·L</w:t>
      </w:r>
      <w:r>
        <w:rPr>
          <w:rFonts w:hint="eastAsia" w:ascii="Times New Roman" w:hAnsi="Times New Roman" w:eastAsia="Times New Roman" w:cs="Times New Roman"/>
          <w:b/>
          <w:bCs/>
          <w:i/>
          <w:i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=“）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当醋酸与氢氧化钠溶液恰好完全中和时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曲线上对应的点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应在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下列关系式一定正确的是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氢氧化亚铁高温分解产氢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年乌克兰化学竞赛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年级试题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在密闭容器中于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硝化甘油爆炸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硝化甘油是著名化学家诺贝尔发明的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它在工农业中具有广泛的用途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请写出制备硝化甘油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9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硝化甘油是一种浅黄色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稍受震动即分解爆炸生成稳定的单质和氧化物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液态硝化甘油分解时放出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的热量</w:t>
      </w:r>
      <w:r>
        <w:rPr>
          <w:rFonts w:ascii="Times New Roman" w:hAnsi="Times New Roman" w:eastAsia="Times New Roman" w:cs="Times New Roman"/>
        </w:rPr>
        <w:t xml:space="preserve"> (25°C, 101.3 </w:t>
      </w:r>
      <w:r>
        <w:rPr>
          <w:rFonts w:hint="eastAsia" w:ascii="Times New Roman" w:hAnsi="Times New Roman" w:eastAsia="Times New Roman" w:cs="Times New Roman"/>
        </w:rPr>
        <w:t>kPa)，</w:t>
      </w:r>
      <w:r>
        <w:rPr>
          <w:rFonts w:hint="eastAsia" w:ascii="Times New Roman" w:hAnsi="Times New Roman" w:eastAsia="FangSong" w:cs="Times New Roman"/>
        </w:rPr>
        <w:t>请写出硝化甘油发生爆炸的热化学反应方程式</w:t>
      </w:r>
      <w:r>
        <w:rPr>
          <w:rFonts w:ascii="Times New Roman" w:hAnsi="Times New Roman" w:eastAsia="Times New Roman" w:cs="Times New Roman"/>
        </w:rPr>
        <w:t xml:space="preserve"> ____;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由于硝化甘油很不稳定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很难成为可控炸药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为此诺贝尔发现用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等固体吸收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就能制成安全炸药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某采石场准备用硝化甘油开采石头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硝化甘油爆炸能在周围的岩石上产生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的冲击力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则对厚度为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岩石爆破时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采石工人应站在离爆破点多远处才安全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岩石密度为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忽略空气阻力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晶体硼二十面体原子计数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83895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838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电负性表的递变与应用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1932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美国化学大师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用希腊字母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用来确定化合物中原子某种能力的相对大小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并通过热化学方法建立了其他元素的电负性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建立的主族元素的电负性如下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H:2.1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N:3.0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O:3.5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F:4.0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Mg:1.2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P:2.1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Cl:3.0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Ga:1.6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Se:2.4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Br:2.8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In:1.7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Te:χ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At:2.2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Ra:0.9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写出上述元素电负性在同周期或同主族中的递变规律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任意一种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它的非金属性比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你认为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提出电负性的概念是确定化合物中原子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能力的相对大小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大量事实表明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值相差大于或等于</w:t>
      </w:r>
      <w:r>
        <w:rPr>
          <w:rFonts w:ascii="Times New Roman" w:hAnsi="Times New Roman" w:eastAsia="Times New Roman" w:cs="Times New Roman"/>
        </w:rPr>
        <w:t xml:space="preserve">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形成的化合物一般是离子化合物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根据此经验规律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中的化学键类型应该是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偶极矩四问与</w:t>
      </w:r>
      <w:r>
        <w:rPr>
          <w:rFonts w:hint="eastAsia" w:ascii="Times New Roman" w:hAnsi="Times New Roman" w:eastAsia="Times New Roman" w:cs="Times New Roman"/>
          <w:b/>
          <w:bCs/>
        </w:rPr>
        <w:t>Pt(NH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在极性分子中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正电荷重心同负电荷重心间的距离称偶极长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极性分子的极性强弱同偶极长和正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电荷重心的电量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一般用偶极矩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来衡量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分子的偶极矩定义为偶极长和偶极上一端电荷电量的乘积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HCl、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种分子中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间硝基氯苯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种分子的偶极矩由大到小的排列顺序是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P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原书此处的下标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题面原子组合据原书核对为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治癌药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具有平面四边形结构</w:t>
      </w:r>
      <w:r>
        <w:rPr>
          <w:rFonts w:hint="eastAsia" w:ascii="Times New Roman" w:hAnsi="Times New Roman" w:eastAsia="Times New Roman" w:cs="Times New Roman"/>
        </w:rPr>
        <w:t>，Pt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处在四边形中心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分别处在四边形的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个角上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已知该化合物有两种异构体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棕黄色者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淡黄色者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试画出两种异构体的构型图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并比较在水中的溶解度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构型图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淡黄色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棕黄色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在水中溶解度较大的是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4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NaCl </w:t>
      </w:r>
      <w:r>
        <w:rPr>
          <w:rFonts w:hint="eastAsia" w:ascii="Times New Roman" w:hAnsi="Times New Roman" w:eastAsia="FangSong" w:cs="Times New Roman"/>
        </w:rPr>
        <w:t xml:space="preserve">溶液中及</w:t>
      </w:r>
      <w:r>
        <w:rPr>
          <w:rFonts w:ascii="Times New Roman" w:hAnsi="Times New Roman" w:eastAsia="Times New Roman" w:cs="Times New Roman"/>
        </w:rPr>
        <w:t xml:space="preserve"> 0.05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溶液中的溶解度分别为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下列曲线分别表示元素的某种性质与核电荷的关系</w:t>
      </w:r>
      <w:r>
        <w:rPr>
          <w:rFonts w:ascii="Times New Roman" w:hAnsi="Times New Roman" w:eastAsia="Times New Roman" w:cs="Times New Roman"/>
        </w:rPr>
        <w:t xml:space="preserve"> (Z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把与下面元素有关的性质相符的曲线标号填入相应的空格中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282342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196f3b257c550f68e812fc60fa6144a82999eca22a72d7c64ab95e76a3af71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823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1617" cy="2768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fe1dd33bcc1909451c3a4d34b0a16173bee900bc6ec5e64b473e3daee883fa6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617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65400" cy="28067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063172ab59d6c5aef1289b4674fb5209714f3b3b7e26276d583cbf444c6c92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00" cy="280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5621" cy="2768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1730fb24e9e27c3f34db0a77af3502a572eff0461da2f99dfa6a7d4d5be024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621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3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周期元素的最高化合价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X、Y、Z、M、N </w:t>
      </w:r>
      <w:r>
        <w:rPr>
          <w:rFonts w:hint="eastAsia" w:ascii="Times New Roman" w:hAnsi="Times New Roman" w:eastAsia="FangSong" w:cs="Times New Roman"/>
        </w:rPr>
        <w:t>均为短周期主族元素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原子最外层电子数与核外电子总数之比为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3:4；M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元素原子的最外层电子数与电子层数之比为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4:3；N、Z、X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离子的半径逐渐减小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N </w:t>
      </w:r>
      <w:r>
        <w:rPr>
          <w:rFonts w:hint="eastAsia" w:ascii="Times New Roman" w:hAnsi="Times New Roman" w:eastAsia="FangSong" w:cs="Times New Roman"/>
        </w:rPr>
        <w:t xml:space="preserve">的最高价氧化物的水化物的化学式为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均为由上述五种元素中的任意三种元素组成的强电解质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且两种物质水溶液的酸碱性相同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组成元素的原子数目之比均为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溶液中水的电离程度比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溶液中水的电离程度小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中的化学键类型为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工业上制取单质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按下表中各物质的熔点数值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简答下列问题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NaF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NaBr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NaI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GeCl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-90.2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钠的卤化物和碱金属氯化物的熔点与卤素及碱金属的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其变化规律是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硅的卤化物及硅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铅的氯化物熔点与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钠的卤化物的熔点比相应的硅的卤化物的熔点要高得多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等物质的量的氧化物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的电子总数相等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离子的核外电子排布式为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>是优良的耐高温材料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晶体中与每个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等距离且最近的几个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所围成的空间几何构型为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19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1773e2a5526c622e93d470fa46776ca1e9cae5ffb714aee68a54b09b866ab9a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1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bookmarkEnd w:id="48"/>
    <w:bookmarkStart w:id="49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9"/>
    <w:bookmarkStart w:id="5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已知联二苯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的二氯取代物有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苯的一氯一溴取代物种数为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1041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ce84702823eb29a22fbff890989973bca1bf41f3224c16f79bcc4aa4a0d25b6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04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</w:p>
    <w:bookmarkEnd w:id="53"/>
    <w:bookmarkStart w:id="54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54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锂的特殊性原因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锂及其化合物与其他碱金属及其化合物在性质上有哪些不同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同源</w:t>
      </w:r>
      <w:r>
        <w:rPr>
          <w:rFonts w:ascii="Times New Roman" w:hAnsi="Times New Roman" w:eastAsia="Times New Roman" w:cs="Times New Roman"/>
        </w:rPr>
        <w:t xml:space="preserve"> 1999 </w:t>
      </w:r>
      <w:r>
        <w:rPr>
          <w:rFonts w:hint="eastAsia" w:ascii="Times New Roman" w:hAnsi="Times New Roman" w:eastAsia="FangSong" w:cs="Times New Roman"/>
        </w:rPr>
        <w:t xml:space="preserve">年初赛</w:t>
      </w:r>
      <w:r>
        <w:rPr>
          <w:rFonts w:ascii="Times New Roman" w:hAnsi="Times New Roman" w:eastAsia="Times New Roman" w:cs="Times New Roman"/>
        </w:rPr>
        <w:t xml:space="preserve"> CuH </w:t>
      </w:r>
      <w:r>
        <w:rPr>
          <w:rFonts w:hint="eastAsia" w:ascii="Times New Roman" w:hAnsi="Times New Roman" w:eastAsia="FangSong" w:cs="Times New Roman"/>
        </w:rPr>
        <w:t>经典题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彼含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制备方程与</w:t>
      </w:r>
      <w:r>
        <w:rPr>
          <w:rFonts w:ascii="Times New Roman" w:hAnsi="Times New Roman" w:eastAsia="Times New Roman" w:cs="Times New Roman"/>
        </w:rPr>
        <w:t xml:space="preserve"> 2CuH+3Cl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本题为选择题版本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氢化亚铜</w:t>
      </w:r>
      <w:r>
        <w:rPr>
          <w:rFonts w:hint="eastAsia" w:ascii="Times New Roman" w:hAnsi="Times New Roman" w:eastAsia="Times New Roman" w:cs="Times New Roman"/>
        </w:rPr>
        <w:t>(CuH)</w:t>
      </w:r>
      <w:r>
        <w:rPr>
          <w:rFonts w:hint="eastAsia" w:ascii="Times New Roman" w:hAnsi="Times New Roman" w:eastAsia="FangSong" w:cs="Times New Roman"/>
        </w:rPr>
        <w:t>是一种难溶物质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40℃～50℃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时反应可生成它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在氯气中能燃烧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跟盐酸反应能产生气体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以下有关它的推断错误的是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一定具有氧化性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CuH </w:t>
      </w:r>
      <w:r>
        <w:rPr>
          <w:rFonts w:hint="eastAsia" w:ascii="Times New Roman" w:hAnsi="Times New Roman" w:eastAsia="FangSong" w:cs="Times New Roman"/>
        </w:rPr>
        <w:t xml:space="preserve">既可做氧化剂也可做还原剂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spacing w:before="0" w:after="0"/>
      </w:pPr>
    </w:p>
    <w:p>
      <w:pPr>
        <w:spacing w:before="0" w:after="0"/>
      </w:pPr>
    </w:p>
    <w:bookmarkEnd w:id="56"/>
    <w:bookmarkStart w:id="5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硅溶于硝酸氢氟酸混酸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虽然硅实际上不溶于单独的硝酸及氢氟酸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为了溶解硅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可使用浓硝酸和氢氟酸的混合物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二氧化硅能很好地溶于氢氟酸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解释在硅的溶解过程中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硝酸和氢氟酸各起什么作用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混合物中的氢氟酸能否用盐酸代替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说明回答的理由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你知道把硅转入溶液还有什么方法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7"/>
    <w:bookmarkStart w:id="5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bookmarkEnd w:id="58"/>
    <w:bookmarkStart w:id="5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NaBH4</w:t>
      </w:r>
      <w:r>
        <w:rPr>
          <w:rFonts w:hint="eastAsia" w:ascii="Times New Roman" w:hAnsi="Times New Roman" w:eastAsia="FangSong" w:cs="Times New Roman"/>
          <w:b/>
          <w:bCs/>
        </w:rPr>
        <w:t>水解产氢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放入冷水中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其化学式为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可产生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开始时该反应释放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气体很快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经过一段时间后就缓慢下来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气体的发生剂时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常用一些促进剂制成药丸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将药丸一投入水中即可快速地释放出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下列物质中能成为促进剂的是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填字母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草酸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氯化铝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醋酸钠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试说明你选择促进剂的依据是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在水溶液中作为与其他物质反应的还原剂时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你应选择上述物质中</w:t>
      </w:r>
      <w:r>
        <w:rPr>
          <w:rFonts w:hint="eastAsia" w:ascii="Times New Roman" w:hAnsi="Times New Roman" w:eastAsia="Times New Roman" w:cs="Times New Roman"/>
        </w:rPr>
        <w:t>____(</w:t>
      </w:r>
      <w:r>
        <w:rPr>
          <w:rFonts w:hint="eastAsia" w:ascii="Times New Roman" w:hAnsi="Times New Roman" w:eastAsia="FangSong" w:cs="Times New Roman"/>
        </w:rPr>
        <w:t>填写字母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其选择的理由是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59"/>
    <w:bookmarkStart w:id="60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锂电池负极比容量与电极电势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锂电池广泛使用于手表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照相机等电子产品中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具有稳定性好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轻便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环保等优点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金属锂常用做电池的负极材料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除此以外还有</w:t>
      </w:r>
      <w:r>
        <w:rPr>
          <w:rFonts w:ascii="Times New Roman" w:hAnsi="Times New Roman" w:eastAsia="Times New Roman" w:cs="Times New Roman"/>
        </w:rPr>
        <w:t xml:space="preserve"> Al、Cd、Zn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电容量指每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克金属完全放电时候提供的电量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Ah/g，</w:t>
      </w:r>
      <w:r>
        <w:rPr>
          <w:rFonts w:hint="eastAsia" w:ascii="Times New Roman" w:hAnsi="Times New Roman" w:eastAsia="FangSong" w:cs="Times New Roman"/>
        </w:rPr>
        <w:t>请计算比较</w:t>
      </w:r>
      <w:r>
        <w:rPr>
          <w:rFonts w:ascii="Times New Roman" w:hAnsi="Times New Roman" w:eastAsia="Times New Roman" w:cs="Times New Roman"/>
        </w:rPr>
        <w:t xml:space="preserve"> Li、Al、Cd </w:t>
      </w:r>
      <w:r>
        <w:rPr>
          <w:rFonts w:hint="eastAsia" w:ascii="Times New Roman" w:hAnsi="Times New Roman" w:eastAsia="FangSong" w:cs="Times New Roman"/>
        </w:rPr>
        <w:t>的电容量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你能得出什么结论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,</m:t>
        </m: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K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代数值都要小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与水反应的剧烈程度确不如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>请分析原因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可以做锂电池的溶剂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它最有可能是下列几种溶剂中的哪一种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0"/>
    <w:bookmarkStart w:id="6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2003</w:t>
      </w:r>
      <w:r>
        <w:rPr>
          <w:rFonts w:hint="eastAsia" w:ascii="Times New Roman" w:hAnsi="Times New Roman" w:eastAsia="FangSong" w:cs="Times New Roman"/>
          <w:b/>
          <w:bCs/>
        </w:rPr>
        <w:t>初赛过硼酸钠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晶体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将过氧化氢加到硼酸和氢氧化钠的混合溶液中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组成分析证实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该晶体的质量组成为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 xml:space="preserve">14.90%，B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7.03%，H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5.24%。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得无色晶体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23.0%，</w:t>
      </w:r>
      <w:r>
        <w:rPr>
          <w:rFonts w:hint="eastAsia" w:ascii="Times New Roman" w:hAnsi="Times New Roman" w:eastAsia="FangSong" w:cs="Times New Roman"/>
        </w:rPr>
        <w:t>是一种温和的氧化剂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常温下在干燥空气里稳定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但在潮湿热空气中分解放氧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广泛用作洗涤剂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牙膏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织物漂白剂和美发产品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也用于有机合成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结构分析证实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的晶体中有同一种阴离子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该离子中硼原子的化学环境相同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而氧原子却有两种成键方式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用最恰当的视角画出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原子用元素符号表示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共价键用短线表示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50" Type="http://schemas.openxmlformats.org/officeDocument/2006/relationships/image" Target="media/rId50.jpg"/><Relationship Id="rId17" Type="http://schemas.openxmlformats.org/officeDocument/2006/relationships/image" Target="media/rId17.jpg"/><Relationship Id="rId44" Type="http://schemas.openxmlformats.org/officeDocument/2006/relationships/image" Target="media/rId44.jpg"/><Relationship Id="rId36" Type="http://schemas.openxmlformats.org/officeDocument/2006/relationships/image" Target="media/rId36.jpg"/><Relationship Id="rId24" Type="http://schemas.openxmlformats.org/officeDocument/2006/relationships/image" Target="media/rId24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2026-09-20T15:53:47Z</dcterms:created>
  <dcterms:modified xsi:type="dcterms:W3CDTF">2026-09-20T15:53:47Z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