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56927"/>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56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41474"/>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941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1634"/>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1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51723"/>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517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4793"/>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8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5886"/>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25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929"/>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05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474318"/>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474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144608"/>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144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4509"/>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44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1020"/>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010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024"/>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3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离子液体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溶解条件</w:t>
            </w:r>
          </w:p>
        </w:tc>
        <w:tc>
          <w:tcPr>
            <w:tcBorders>
              <w:bottom w:val="single" w:sz="8" w:space="0" w:color="000000"/>
            </w:tcBorders>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07895"/>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07895"/>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78723"/>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78723"/>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spacing w:before="0" w:after="0"/>
      </w:pPr>
      <w:r>
        <w:rPr>
          <w:rFonts w:ascii="Times New Roman" w:hAnsi="Times New Roman" w:eastAsia="Times New Roman" w:cs="Times New Roman"/>
        </w:rPr>
        <w:t xml:space="preserve">A. (Ⅰ) &gt; (Ⅱ) &gt; (Ⅲ) &gt; (Ⅳ)</w:t>
      </w:r>
    </w:p>
    <w:p>
      <w:pPr>
        <w:pStyle w:val="BodyText"/>
        <w:spacing w:before="0" w:after="0"/>
      </w:pPr>
      <w:r>
        <w:rPr>
          <w:rFonts w:ascii="Times New Roman" w:hAnsi="Times New Roman" w:eastAsia="Times New Roman" w:cs="Times New Roman"/>
        </w:rPr>
        <w:t xml:space="preserve">B. (Ⅱ) &gt; (Ⅲ) &gt; (Ⅰ) &gt; (Ⅳ)</w:t>
      </w:r>
    </w:p>
    <w:p>
      <w:pPr>
        <w:pStyle w:val="BodyText"/>
        <w:spacing w:before="0" w:after="0"/>
      </w:pPr>
      <w:r>
        <w:rPr>
          <w:rFonts w:ascii="Times New Roman" w:hAnsi="Times New Roman" w:eastAsia="Times New Roman" w:cs="Times New Roman"/>
        </w:rPr>
        <w:t xml:space="preserve">C. (Ⅲ) &gt; (Ⅱ) &gt; (Ⅳ) &gt; (Ⅰ)</w:t>
      </w:r>
    </w:p>
    <w:p>
      <w:pPr>
        <w:pStyle w:val="BodyText"/>
        <w:spacing w:before="0" w:after="0"/>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2026-09-20T15:17:23Z</dcterms:created>
  <dcterms:modified xsi:type="dcterms:W3CDTF">2026-09-20T15:17:23Z</dcterms:modified>
</cp:coreProperties>
</file>

<file path=docProps/custom.xml><?xml version="1.0" encoding="utf-8"?>
<Properties xmlns="http://schemas.openxmlformats.org/officeDocument/2006/custom-properties" xmlns:vt="http://schemas.openxmlformats.org/officeDocument/2006/docPropsVTypes"/>
</file>