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spacing w:before="0" w:after="0"/>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spacing w:before="0" w:after="0"/>
        <w:ind w:left="480" w:hanging="48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spacing w:before="0" w:after="0"/>
        <w:ind w:left="480" w:hanging="48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spacing w:before="0" w:after="0"/>
        <w:ind w:left="480" w:hanging="48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K</w:t>
      </w:r>
    </w:p>
    <w:p>
      <w:pPr>
        <w:numPr>
          <w:ilvl w:val="0"/>
          <w:numId w:val="1003"/>
        </w:numPr>
        <w:spacing w:before="0" w:after="0"/>
        <w:ind w:left="480" w:hanging="48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spacing w:before="0" w:after="0"/>
        <w:ind w:left="480" w:hanging="48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spacing w:before="0" w:after="0"/>
        <w:ind w:left="480" w:hanging="48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spacing w:before="0" w:after="0"/>
        <w:ind w:left="480" w:hanging="48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1:2　</w:t>
      </w:r>
    </w:p>
    <w:p>
      <w:pPr>
        <w:pStyle w:val="FirstParagraph"/>
        <w:spacing w:before="0" w:after="0"/>
        <w:ind w:left="480" w:hanging="480"/>
      </w:pPr>
      <w:r>
        <w:rPr>
          <w:rFonts w:ascii="Times New Roman" w:hAnsi="Times New Roman" w:eastAsia="Times New Roman" w:cs="Times New Roman"/>
        </w:rPr>
        <w:t xml:space="preserve">B. 1:1　</w:t>
      </w:r>
    </w:p>
    <w:p>
      <w:pPr>
        <w:pStyle w:val="FirstParagraph"/>
        <w:spacing w:before="0" w:after="0"/>
        <w:ind w:left="480" w:hanging="480"/>
      </w:pPr>
      <w:r>
        <w:rPr>
          <w:rFonts w:ascii="Times New Roman" w:hAnsi="Times New Roman" w:eastAsia="Times New Roman" w:cs="Times New Roman"/>
        </w:rPr>
        <w:t xml:space="preserve">C. 2:3　</w:t>
      </w:r>
    </w:p>
    <w:p>
      <w:pPr>
        <w:pStyle w:val="FirstParagraph"/>
        <w:spacing w:before="0" w:after="0"/>
        <w:ind w:left="480" w:hanging="4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3:2　</w:t>
      </w:r>
    </w:p>
    <w:p>
      <w:pPr>
        <w:pStyle w:val="FirstParagraph"/>
        <w:spacing w:before="0" w:after="0"/>
        <w:ind w:left="480" w:hanging="480"/>
      </w:pPr>
      <w:r>
        <w:rPr>
          <w:rFonts w:ascii="Times New Roman" w:hAnsi="Times New Roman" w:eastAsia="Times New Roman" w:cs="Times New Roman"/>
        </w:rPr>
        <w:t xml:space="preserve">B. 2:3　</w:t>
      </w:r>
    </w:p>
    <w:p>
      <w:pPr>
        <w:pStyle w:val="FirstParagraph"/>
        <w:spacing w:before="0" w:after="0"/>
        <w:ind w:left="480" w:hanging="480"/>
      </w:pPr>
      <w:r>
        <w:rPr>
          <w:rFonts w:ascii="Times New Roman" w:hAnsi="Times New Roman" w:eastAsia="Times New Roman" w:cs="Times New Roman"/>
        </w:rPr>
        <w:t xml:space="preserve">C. 1:2　</w:t>
      </w:r>
    </w:p>
    <w:p>
      <w:pPr>
        <w:pStyle w:val="FirstParagraph"/>
        <w:spacing w:before="0" w:after="0"/>
        <w:ind w:left="480" w:hanging="480"/>
      </w:pPr>
      <w:r>
        <w:rPr>
          <w:rFonts w:ascii="Times New Roman" w:hAnsi="Times New Roman" w:eastAsia="Times New Roman" w:cs="Times New Roman"/>
        </w:rPr>
        <w:t xml:space="preserve">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2778"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592778"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7094"/>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270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 xml:space="preserve"> </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 xml:space="preserve"> </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主要形式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 xml:space="preserve"> </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 xml:space="preserve"> </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414"/>
        <w:gridCol w:w="1414"/>
        <w:gridCol w:w="1414"/>
        <w:gridCol w:w="141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代表氨基酸</w:t>
            </w:r>
          </w:p>
        </w:tc>
        <w:tc>
          <w:tcPr>
            <w:tcBorders>
              <w:bottom w:val="single" w:sz="8" w:space="0" w:color="000000"/>
            </w:tcBorders>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tcBorders>
              <w:bottom w:val="single" w:sz="8" w:space="0" w:color="000000"/>
            </w:tcBorders>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tcBorders>
              <w:bottom w:val="single" w:sz="8" w:space="0" w:color="000000"/>
            </w:tcBorders>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tcBorders>
              <w:bottom w:val="single" w:sz="8" w:space="0" w:color="000000"/>
            </w:tcBorders>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81967"/>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81967"/>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离子液体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溶解条件</w:t>
            </w:r>
          </w:p>
        </w:tc>
        <w:tc>
          <w:tcPr>
            <w:tcBorders>
              <w:bottom w:val="single" w:sz="8" w:space="0" w:color="000000"/>
            </w:tcBorders>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9843"/>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598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5249"/>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79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8421"/>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184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66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59666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345"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583345"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2000"/>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29123"/>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29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6828"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26828" cy="2590800"/>
                    </a:xfrm>
                    <a:prstGeom prst="rect">
                      <a:avLst/>
                    </a:prstGeom>
                    <a:noFill/>
                    <a:ln w="9525">
                      <a:noFill/>
                      <a:headEnd/>
                      <a:tailEnd/>
                    </a:ln>
                  </pic:spPr>
                </pic:pic>
              </a:graphicData>
            </a:graphic>
          </wp:inline>
        </w:drawing>
      </w:r>
    </w:p>
    <w:p>
      <w:pPr>
        <w:pStyle w:val="BodyText"/>
        <w:spacing w:before="0" w:after="0"/>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29123"/>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29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6828"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26828"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2026-09-20T15:15:51Z</dcterms:created>
  <dcterms:modified xsi:type="dcterms:W3CDTF">2026-09-20T15:15:51Z</dcterms:modified>
</cp:coreProperties>
</file>

<file path=docProps/custom.xml><?xml version="1.0" encoding="utf-8"?>
<Properties xmlns="http://schemas.openxmlformats.org/officeDocument/2006/custom-properties" xmlns:vt="http://schemas.openxmlformats.org/officeDocument/2006/docPropsVTypes"/>
</file>