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-99-章-综合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渗透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04-20，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将计算结果和实验值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85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卤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 </w:t>
      </w:r>
      <w:r>
        <w:rPr>
          <w:rFonts w:hint="eastAsia" w:ascii="Times New Roman" w:hAnsi="Times New Roman" w:eastAsia="SimHei" w:cs="Times New Roman"/>
        </w:rPr>
        <w:t xml:space="preserve">卤族元素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分子的第一电离能分别为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1085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写出计算过程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1.63 </w:t>
      </w:r>
      <w:r>
        <w:rPr>
          <w:rFonts w:hint="eastAsia" w:ascii="Times New Roman" w:hAnsi="Times New Roman" w:eastAsia="FangSong" w:cs="Times New Roman"/>
        </w:rPr>
        <w:t>两个数值填入上述空格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氯气分压力为</w:t>
      </w:r>
      <w:r>
        <w:rPr>
          <w:rFonts w:ascii="Times New Roman" w:hAnsi="Times New Roman" w:eastAsia="Times New Roman" w:cs="Times New Roman"/>
        </w:rPr>
        <w:t xml:space="preserve"> 101.3 kPa </w:t>
      </w:r>
      <w:r>
        <w:rPr>
          <w:rFonts w:hint="eastAsia" w:ascii="Times New Roman" w:hAnsi="Times New Roman" w:eastAsia="FangSong" w:cs="Times New Roman"/>
        </w:rPr>
        <w:t xml:space="preserve">时的氯水的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F</m:t>
        </m: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n </w:t>
      </w:r>
      <w:r>
        <w:rPr>
          <w:rFonts w:hint="eastAsia" w:ascii="Times New Roman" w:hAnsi="Times New Roman" w:eastAsia="FangSong" w:cs="Times New Roman"/>
        </w:rPr>
        <w:t>为反应转移电子数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F=96500 C/mol,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R=8.314 J/mol·K)。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元素周期表与元素周期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99.3 </w:t>
      </w:r>
      <w:r>
        <w:rPr>
          <w:rFonts w:hint="eastAsia" w:ascii="Times New Roman" w:hAnsi="Times New Roman" w:eastAsia="SimHei" w:cs="Times New Roman"/>
        </w:rPr>
        <w:t xml:space="preserve">元素周期表与元素周期律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全国初赛试题</w:t>
      </w:r>
      <w:r>
        <w:rPr>
          <w:rFonts w:hint="eastAsia" w:ascii="Times New Roman" w:hAnsi="Times New Roman" w:eastAsia="Times New Roman" w:cs="Times New Roman"/>
        </w:rPr>
        <w:t>）1999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近日传闻俄国合成了第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166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号元素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若已知原子结构规律不变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右图表示元素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的原子序数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20；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元素的元素符号是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；X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的电子排布式是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与电负性最强的元素形成化合物的电子式是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(Z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(3) </w:t>
      </w:r>
      <w:r>
        <w:rPr>
          <w:rFonts w:hint="eastAsia" w:ascii="Times New Roman" w:hAnsi="Times New Roman" w:eastAsia="FangSong" w:cs="Times New Roman"/>
        </w:rPr>
        <w:t>第三周期元素单质的熔点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(4) </w:t>
      </w:r>
      <w:r>
        <w:rPr>
          <w:rFonts w:hint="eastAsia" w:ascii="Times New Roman" w:hAnsi="Times New Roman" w:eastAsia="FangSong" w:cs="Times New Roman"/>
        </w:rPr>
        <w:t>第三周期元素的最高正化合价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四种离子的离子半径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(7) </w:t>
      </w:r>
      <w:r>
        <w:rPr>
          <w:rFonts w:hint="eastAsia" w:ascii="Times New Roman" w:hAnsi="Times New Roman" w:eastAsia="FangSong" w:cs="Times New Roman"/>
        </w:rPr>
        <w:t>同一短周期元素的原子半径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(8) </w:t>
      </w:r>
      <w:r>
        <w:rPr>
          <w:rFonts w:hint="eastAsia" w:ascii="Times New Roman" w:hAnsi="Times New Roman" w:eastAsia="FangSong" w:cs="Times New Roman"/>
        </w:rPr>
        <w:t>同一短周期元素的第一电离能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18 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131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χ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N、Mg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值范围</w:t>
      </w:r>
      <w:r>
        <w:rPr>
          <w:rFonts w:hint="eastAsia" w:ascii="Times New Roman" w:hAnsi="Times New Roman" w:eastAsia="Times New Roman" w:cs="Times New Roman"/>
        </w:rPr>
        <w:t>。____</w:t>
      </w:r>
      <w:r>
        <w:rPr>
          <w:rFonts w:ascii="Times New Roman" w:hAnsi="Times New Roman" w:eastAsia="Times New Roman" w:cs="Times New Roman"/>
        </w:rPr>
        <w:t xml:space="preserve"> &lt; χ(Mg) &lt; ____, ____ &lt; χ(N) &lt; ____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值与原子半径的关系是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根据短周期元素的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χ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值变化特点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体现了元素性质的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当成键的两原子相应元素的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 xml:space="preserve">差值即</w:t>
      </w:r>
      <w:r>
        <w:rPr>
          <w:rFonts w:ascii="Times New Roman" w:hAnsi="Times New Roman" w:eastAsia="Times New Roman" w:cs="Times New Roman"/>
        </w:rPr>
        <w:t xml:space="preserve"> Δχ &gt;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一般为离子键</w:t>
      </w:r>
      <w:r>
        <w:rPr>
          <w:rFonts w:hint="eastAsia" w:ascii="Times New Roman" w:hAnsi="Times New Roman" w:eastAsia="Times New Roman" w:cs="Times New Roman"/>
        </w:rPr>
        <w:t>，Δχ</w:t>
      </w:r>
      <w:r>
        <w:rPr>
          <w:rFonts w:ascii="Times New Roman" w:hAnsi="Times New Roman" w:eastAsia="Times New Roman" w:cs="Times New Roman"/>
        </w:rPr>
        <w:t xml:space="preserve"> &lt;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hint="eastAsia" w:ascii="Times New Roman" w:hAnsi="Times New Roman" w:eastAsia="Times New Roman" w:cs="Times New Roman"/>
        </w:rPr>
        <w:t>：AlBr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中化学键类型是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预测元素周期表中</w:t>
      </w:r>
      <w:r>
        <w:rPr>
          <w:rFonts w:hint="eastAsia" w:ascii="Times New Roman" w:hAnsi="Times New Roman" w:eastAsia="Times New Roman" w:cs="Times New Roman"/>
        </w:rPr>
        <w:t>，χ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值最小的元素的位置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放射性元素除外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W、X、Y、Z</w:t>
      </w:r>
      <w:r>
        <w:rPr>
          <w:rFonts w:hint="eastAsia" w:ascii="Times New Roman" w:hAnsi="Times New Roman" w:eastAsia="FangSong" w:cs="Times New Roman"/>
        </w:rPr>
        <w:t>四种短周期元素的原子序数</w:t>
      </w:r>
      <w:r>
        <w:rPr>
          <w:rFonts w:ascii="Times New Roman" w:hAnsi="Times New Roman" w:eastAsia="Times New Roman" w:cs="Times New Roman"/>
        </w:rPr>
        <w:t xml:space="preserve"> X &gt; W &gt; Z &gt; </w:t>
      </w:r>
      <w:r>
        <w:rPr>
          <w:rFonts w:hint="eastAsia" w:ascii="Times New Roman" w:hAnsi="Times New Roman" w:eastAsia="Times New Roman" w:cs="Times New Roman"/>
        </w:rPr>
        <w:t>Y。W</w:t>
      </w:r>
      <w:r>
        <w:rPr>
          <w:rFonts w:hint="eastAsia" w:ascii="Times New Roman" w:hAnsi="Times New Roman" w:eastAsia="FangSong" w:cs="Times New Roman"/>
        </w:rPr>
        <w:t>原子的最外层没有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原子核外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1:1，Y</w:t>
      </w:r>
      <w:r>
        <w:rPr>
          <w:rFonts w:hint="eastAsia" w:ascii="Times New Roman" w:hAnsi="Times New Roman" w:eastAsia="FangSong" w:cs="Times New Roman"/>
        </w:rPr>
        <w:t>原子最外层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1:1，Z</w:t>
      </w:r>
      <w:r>
        <w:rPr>
          <w:rFonts w:hint="eastAsia" w:ascii="Times New Roman" w:hAnsi="Times New Roman" w:eastAsia="FangSong" w:cs="Times New Roman"/>
        </w:rPr>
        <w:t>原子核外电子中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电子数比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原子多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W、X </w:t>
      </w:r>
      <w:r>
        <w:rPr>
          <w:rFonts w:hint="eastAsia" w:ascii="Times New Roman" w:hAnsi="Times New Roman" w:eastAsia="FangSong" w:cs="Times New Roman"/>
        </w:rPr>
        <w:t xml:space="preserve">元素的最高价氧化物对应水化物的碱性强弱为</w:t>
      </w:r>
      <w:r>
        <w:rPr>
          <w:rFonts w:ascii="Times New Roman" w:hAnsi="Times New Roman" w:eastAsia="Times New Roman" w:cs="Times New Roman"/>
        </w:rPr>
        <w:t xml:space="preserve"> ____ &lt;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用化学式表示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这四种元素原子半径的大小为</w:t>
      </w:r>
      <w:r>
        <w:rPr>
          <w:rFonts w:ascii="Times New Roman" w:hAnsi="Times New Roman" w:eastAsia="Times New Roman" w:cs="Times New Roman"/>
        </w:rPr>
        <w:t xml:space="preserve"> ____ &gt; ____ &gt; ____ &gt;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现行长式周期表是根据原子的电子特征构型的不同来划分族的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有人建议根据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电子排布的相似和差异来区分主副族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按照这个规定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新旧周期表主副族中哪些族的元素是统一的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即完全相同</w:t>
      </w:r>
      <w:r>
        <w:rPr>
          <w:rFonts w:hint="eastAsia" w:ascii="Times New Roman" w:hAnsi="Times New Roman" w:eastAsia="Times New Roman" w:cs="Times New Roman"/>
        </w:rPr>
        <w:t>)？</w:t>
      </w:r>
      <w:r>
        <w:rPr>
          <w:rFonts w:hint="eastAsia" w:ascii="Times New Roman" w:hAnsi="Times New Roman" w:eastAsia="FangSong" w:cs="Times New Roman"/>
        </w:rPr>
        <w:t>不同的新周期表的主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副族元素在原周期表的基础上做了怎样的变动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共振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99.4 </w:t>
      </w:r>
      <w:r>
        <w:rPr>
          <w:rFonts w:hint="eastAsia" w:ascii="Times New Roman" w:hAnsi="Times New Roman" w:eastAsia="SimHei" w:cs="Times New Roman"/>
        </w:rPr>
        <w:t xml:space="preserve">共振论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尿素受热生成的主要产物与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三钠盐</w:t>
      </w:r>
      <w:r>
        <w:rPr>
          <w:rFonts w:hint="eastAsia" w:ascii="Times New Roman" w:hAnsi="Times New Roman" w:eastAsia="Times New Roman" w:cs="Times New Roman"/>
        </w:rPr>
        <w:t>)。A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是一种大规模生产的化工产品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全球年产达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我国年生产能力达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在水中能持续不断地产生次氯酸和化合物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因此广泛用于游泳池消毒等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的结构式并写出它与水反应的化学方程式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有一个互变异构体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及其互变异构体的结构式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写出上述尿素受热发生反应的配平方程式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键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99.5 </w:t>
      </w:r>
      <w:r>
        <w:rPr>
          <w:rFonts w:hint="eastAsia" w:ascii="Times New Roman" w:hAnsi="Times New Roman" w:eastAsia="SimHei" w:cs="Times New Roman"/>
        </w:rPr>
        <w:t xml:space="preserve">键级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填满下表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N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等粒子与表中最后一栏所对应的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键长相匹配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m)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1.062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1.154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1.188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1.256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1.42</w:t>
            </w:r>
          </w:p>
        </w:tc>
      </w:tr>
    </w:tbl>
    <w:p>
      <w:pPr>
        <w:numPr>
          <w:ilvl w:val="0"/>
          <w:numId w:val="1004"/>
        </w:numPr>
        <w:spacing w:before="120"/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都是平面型的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画出这两种物质的结构式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问的内容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定性说明在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N-N </w:t>
      </w:r>
      <w:r>
        <w:rPr>
          <w:rFonts w:hint="eastAsia" w:ascii="Times New Roman" w:hAnsi="Times New Roman" w:eastAsia="FangSong" w:cs="Times New Roman"/>
        </w:rPr>
        <w:t>键的键长大小顺序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等电子原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99.6 </w:t>
      </w:r>
      <w:r>
        <w:rPr>
          <w:rFonts w:hint="eastAsia" w:ascii="Times New Roman" w:hAnsi="Times New Roman" w:eastAsia="SimHei" w:cs="Times New Roman"/>
        </w:rPr>
        <w:t xml:space="preserve">等电子原理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铴的名称源自拉丁文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气味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这是由于锇的粉末会被空气氧化为有恶臭的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A,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)。A </w:t>
      </w:r>
      <w:r>
        <w:rPr>
          <w:rFonts w:hint="eastAsia" w:ascii="Times New Roman" w:hAnsi="Times New Roman" w:eastAsia="FangSong" w:cs="Times New Roman"/>
        </w:rPr>
        <w:t xml:space="preserve">溶于强碱转化为深红色的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B), </w:t>
      </w:r>
      <w:r>
        <w:rPr>
          <w:rFonts w:hint="eastAsia" w:ascii="Times New Roman" w:hAnsi="Times New Roman" w:eastAsia="FangSong" w:cs="Times New Roman"/>
        </w:rPr>
        <w:t xml:space="preserve">向含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的水溶液通入氨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溶液的颜色转为淡黄色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其中锇的氧化态仍为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+8。</w:t>
      </w:r>
      <w:r>
        <w:rPr>
          <w:rFonts w:hint="eastAsia" w:ascii="Times New Roman" w:hAnsi="Times New Roman" w:eastAsia="FangSong" w:cs="Times New Roman"/>
        </w:rPr>
        <w:t>红外谱图显示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有一个四氧化锇所没有的吸收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的含钾化合物是黄色的晶体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与高锰酸钾类质同晶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最可能的立体结构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lewis结构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99.7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去年报道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F</m:t>
            </m:r>
          </m:e>
          <m:sub>
            <m:r>
              <m:t>5</m:t>
            </m:r>
          </m:sub>
        </m:sSub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得一离子化合物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31%，</w:t>
      </w:r>
      <w:r>
        <w:rPr>
          <w:rFonts w:hint="eastAsia" w:ascii="Times New Roman" w:hAnsi="Times New Roman" w:eastAsia="FangSong" w:cs="Times New Roman"/>
        </w:rPr>
        <w:t>阴离子为四氟硼酸根离子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阳离子结构中有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的苯环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是首例有机氙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为强氟化剂和强氧化剂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如与碘反应得到五氟化碘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阳离子应分开写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根据什么结构特征把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归为有机氙化合物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和碘的反应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画出五氟化碘分子的立体结构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偶极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99.8 </w:t>
      </w:r>
      <w:r>
        <w:rPr>
          <w:rFonts w:hint="eastAsia" w:ascii="Times New Roman" w:hAnsi="Times New Roman" w:eastAsia="SimHei" w:cs="Times New Roman"/>
        </w:rPr>
        <w:t xml:space="preserve"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在铜的催化作用下氨和氟反应得到一种铵盐和一种三角锥体分子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这种离子化合物受热放出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写出这个阳离子的化学式和合成它的化学方程式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氧化还原反应基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99.9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106666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晶胞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99.10 </w:t>
      </w:r>
      <w:r>
        <w:rPr>
          <w:rFonts w:hint="eastAsia" w:ascii="Times New Roman" w:hAnsi="Times New Roman" w:eastAsia="SimHei" w:cs="Times New Roman"/>
        </w:rPr>
        <w:t xml:space="preserve">晶胞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lewis结构式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99.11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8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碳的同素异形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9999" cy="280241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理想气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99.13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实际气体在什么条件下最偏离理想气体状态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在什么条件下最接近理想气体状态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理想气体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99.14 </w:t>
      </w:r>
      <w:r>
        <w:rPr>
          <w:rFonts w:hint="eastAsia" w:ascii="Times New Roman" w:hAnsi="Times New Roman" w:eastAsia="SimHei" w:cs="Times New Roman"/>
        </w:rPr>
        <w:t xml:space="preserve">理想气体常数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判断以下说法是否正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99.15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判断以下说法是否正确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99.16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理想气体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99.17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测得某气体密度为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平衡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99.18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勒夏特列原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99.19 </w:t>
      </w:r>
      <w:r>
        <w:rPr>
          <w:rFonts w:hint="eastAsia" w:ascii="Times New Roman" w:hAnsi="Times New Roman" w:eastAsia="SimHei" w:cs="Times New Roman"/>
        </w:rPr>
        <w:t xml:space="preserve">勒夏特列原理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恒压充氮气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恒容充氮气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恒压充氯气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电负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99.20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的酸性强于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酸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99.21 </w:t>
      </w:r>
      <w:r>
        <w:rPr>
          <w:rFonts w:hint="eastAsia" w:ascii="Times New Roman" w:hAnsi="Times New Roman" w:eastAsia="SimHei" w:cs="Times New Roman"/>
        </w:rPr>
        <w:t xml:space="preserve">酸性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溶度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99.22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0.010 mol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固体是否溶于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0.10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盐酸溶液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写出该溶解过程平衡式及平衡常数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判断是否可溶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电子规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99.23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利用金属键计算公式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t>n</m:t>
            </m:r>
            <m:r>
              <m:rPr>
                <m:sty m:val="p"/>
              </m:rPr>
              <m:t>−</m:t>
            </m:r>
            <m:r>
              <m:t>g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计算二茂铁衍生物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配合物中含有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茂基</w:t>
      </w:r>
      <w:r>
        <w:rPr>
          <w:rFonts w:hint="eastAsia" w:ascii="Times New Roman" w:hAnsi="Times New Roman" w:eastAsia="Times New Roman" w:cs="Times New Roman"/>
        </w:rPr>
        <w:t>(Cp)</w:t>
      </w:r>
      <w:r>
        <w:rPr>
          <w:rFonts w:hint="eastAsia" w:ascii="Times New Roman" w:hAnsi="Times New Roman" w:eastAsia="FangSong" w:cs="Times New Roman"/>
        </w:rPr>
        <w:t>作为配体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茂基的电子贡献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39"/>
    <w:bookmarkStart w:id="40" w:name="电子排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99.24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氮化硼</w:t>
      </w:r>
      <w:r>
        <w:rPr>
          <w:rFonts w:hint="eastAsia" w:ascii="Times New Roman" w:hAnsi="Times New Roman" w:eastAsia="Times New Roman" w:cs="Times New Roman"/>
        </w:rPr>
        <w:t>(BN)</w:t>
      </w:r>
      <w:r>
        <w:rPr>
          <w:rFonts w:hint="eastAsia" w:ascii="Times New Roman" w:hAnsi="Times New Roman" w:eastAsia="FangSong" w:cs="Times New Roman"/>
        </w:rPr>
        <w:t>是一种重要的功能陶瓷材料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以天然硼砂为起始物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经过一系列反应可以得到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BN，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硼砂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lim>
              </m:limUpp>
            </m:e>
            <m:lim>
              <m:r>
                <m:rPr>
                  <m:nor/>
                  <m:sty m:val="p"/>
                </m:rPr>
                <m:t>高温</m:t>
              </m:r>
            </m:lim>
          </m:limLow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、BN </w:t>
      </w:r>
      <w:r>
        <w:rPr>
          <w:rFonts w:hint="eastAsia" w:ascii="Times New Roman" w:hAnsi="Times New Roman" w:eastAsia="FangSong" w:cs="Times New Roman"/>
        </w:rPr>
        <w:t>的化学方程式依次是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原子的电子排布式为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相比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电负性较大的是</w:t>
      </w:r>
      <w:r>
        <w:rPr>
          <w:rFonts w:hint="eastAsia" w:ascii="Times New Roman" w:hAnsi="Times New Roman" w:eastAsia="Times New Roman" w:cs="Times New Roman"/>
        </w:rPr>
        <w:t xml:space="preserve">_，BN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元素的化合价为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原子的杂化轨道类型为</w:t>
      </w:r>
      <w:r>
        <w:rPr>
          <w:rFonts w:hint="eastAsia" w:ascii="Times New Roman" w:hAnsi="Times New Roman" w:eastAsia="Times New Roman" w:cs="Times New Roman"/>
        </w:rPr>
        <w:t xml:space="preserve">_，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在与石墨结构相似的六方氮化硼晶体中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原子之间的化学键为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层间作用力为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六方氮化硼在高温高压下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可以转化为立方氮化硼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其结构与金刚石相似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硬度与金刚石相当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361.5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立方氮化硼晶胞中含有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个氮原子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个硼原子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立方氮化硼的密度是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只要求列算式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不必计算出数值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阿伏加德罗常数为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7" w:name="电子排布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99.25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8867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13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76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44" Type="http://schemas.openxmlformats.org/officeDocument/2006/relationships/image" Target="media/rId44.jpg"/><Relationship Id="rId41" Type="http://schemas.openxmlformats.org/officeDocument/2006/relationships/image" Target="media/rId41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2026-09-20T15:23:11Z</dcterms:created>
  <dcterms:modified xsi:type="dcterms:W3CDTF">2026-09-20T15:23:11Z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