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a/pm</w:t>
            </w:r>
          </w:p>
        </w:tc>
        <w:tc>
          <w:tcPr>
            <w:tcBorders>
              <w:bottom w:val="single" w:sz="8" w:space="0" w:color="000000"/>
            </w:tcBorders>
          </w:tcPr>
          <w:p>
            <w:pPr>
              <w:pStyle w:val="Compact"/>
              <w:jc w:val="center"/>
            </w:pPr>
            <w:r>
              <w:rPr>
                <w:rFonts w:ascii="Times New Roman" w:hAnsi="Times New Roman" w:eastAsia="Times New Roman" w:cs="Times New Roman"/>
                <w:b/>
              </w:rPr>
              <w:t xml:space="preserve">b/pm</w:t>
            </w:r>
          </w:p>
        </w:tc>
        <w:tc>
          <w:tcPr>
            <w:tcBorders>
              <w:bottom w:val="single" w:sz="8" w:space="0" w:color="000000"/>
            </w:tcBorders>
          </w:tcPr>
          <w:p>
            <w:pPr>
              <w:pStyle w:val="Compact"/>
              <w:jc w:val="center"/>
            </w:pPr>
            <w:r>
              <w:rPr>
                <w:rFonts w:ascii="Times New Roman" w:hAnsi="Times New Roman" w:eastAsia="Times New Roman" w:cs="Times New Roman"/>
                <w:b/>
              </w:rPr>
              <w:t xml:space="preserve">c/pm</w:t>
            </w:r>
          </w:p>
        </w:tc>
        <w:tc>
          <w:tcPr>
            <w:tcBorders>
              <w:bottom w:val="single" w:sz="8" w:space="0" w:color="000000"/>
            </w:tcBorders>
          </w:tcPr>
          <w:p>
            <w:pPr>
              <w:pStyle w:val="Compact"/>
              <w:jc w:val="center"/>
            </w:pPr>
            <w:r>
              <w:rPr>
                <w:rFonts w:ascii="Times New Roman" w:hAnsi="Times New Roman" w:eastAsia="Times New Roman" w:cs="Times New Roman"/>
                <w:b/>
              </w:rPr>
              <w:t xml:space="preserve">α</w:t>
            </w:r>
          </w:p>
        </w:tc>
        <w:tc>
          <w:tcPr>
            <w:tcBorders>
              <w:bottom w:val="single" w:sz="8" w:space="0" w:color="000000"/>
            </w:tcBorders>
          </w:tcPr>
          <w:p>
            <w:pPr>
              <w:pStyle w:val="Compact"/>
              <w:jc w:val="center"/>
            </w:pPr>
            <w:r>
              <w:rPr>
                <w:rFonts w:ascii="Times New Roman" w:hAnsi="Times New Roman" w:eastAsia="Times New Roman" w:cs="Times New Roman"/>
                <w:b/>
              </w:rPr>
              <w:t xml:space="preserve">β</w:t>
            </w:r>
          </w:p>
        </w:tc>
        <w:tc>
          <w:tcPr>
            <w:tcBorders>
              <w:bottom w:val="single" w:sz="8" w:space="0" w:color="000000"/>
            </w:tcBorders>
          </w:tcPr>
          <w:p>
            <w:pPr>
              <w:pStyle w:val="Compact"/>
              <w:jc w:val="center"/>
            </w:pPr>
            <w:r>
              <w:rPr>
                <w:rFonts w:ascii="Times New Roman" w:hAnsi="Times New Roman" w:eastAsia="Times New Roman" w:cs="Times New Roman"/>
                <w:b/>
              </w:rPr>
              <w:t xml:space="preserve">γ</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spacing w:before="0" w:after="0"/>
        <w:ind w:left="480" w:hanging="48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spacing w:before="0" w:after="0"/>
        <w:ind w:left="480" w:hanging="48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spacing w:before="0" w:after="0"/>
        <w:ind w:left="480" w:hanging="48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spacing w:before="0" w:after="0"/>
        <w:ind w:left="480" w:hanging="48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spacing w:before="0" w:after="0"/>
        <w:ind w:left="480" w:hanging="48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spacing w:before="0" w:after="0"/>
        <w:ind w:left="480" w:hanging="48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spacing w:before="0" w:after="0"/>
        <w:ind w:left="480" w:hanging="48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AgF&gt;HF </w:t>
      </w:r>
    </w:p>
    <w:p>
      <w:pPr>
        <w:pStyle w:val="BlockText"/>
        <w:spacing w:before="0" w:after="0"/>
        <w:ind w:left="480" w:hanging="48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spacing w:before="0" w:after="0"/>
        <w:ind w:left="480" w:hanging="48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spacing w:before="0" w:after="0"/>
        <w:ind w:left="480" w:hanging="48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HCl </w:t>
      </w:r>
    </w:p>
    <w:p>
      <w:pPr>
        <w:pStyle w:val="BlockText"/>
        <w:spacing w:before="0" w:after="0"/>
        <w:ind w:left="480" w:hanging="480"/>
      </w:pPr>
      <w:r>
        <w:rPr>
          <w:rFonts w:ascii="Times New Roman" w:hAnsi="Times New Roman" w:eastAsia="Times New Roman" w:cs="Times New Roman"/>
        </w:rPr>
        <w:t xml:space="preserve">(C) HF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spacing w:before="0" w:after="0"/>
        <w:ind w:left="480" w:hanging="48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NaBr</w:t>
            </w:r>
          </w:p>
        </w:tc>
        <w:tc>
          <w:tcPr>
            <w:tcBorders>
              <w:bottom w:val="single" w:sz="8" w:space="0" w:color="000000"/>
            </w:tcBorders>
          </w:tcPr>
          <w:p>
            <w:pPr>
              <w:pStyle w:val="Compact"/>
              <w:jc w:val="center"/>
            </w:pPr>
            <w:r>
              <w:rPr>
                <w:rFonts w:ascii="Times New Roman" w:hAnsi="Times New Roman" w:eastAsia="Times New Roman" w:cs="Times New Roman"/>
                <w:b/>
              </w:rPr>
              <w:t xml:space="preserve">NaI</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代号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结构式</w:t>
            </w:r>
          </w:p>
        </w:tc>
        <w:tc>
          <w:tcPr>
            <w:tcBorders>
              <w:bottom w:val="single" w:sz="8" w:space="0" w:color="000000"/>
            </w:tcBorders>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spacing w:before="0" w:after="0"/>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spacing w:before="0" w:after="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spacing w:before="0" w:after="0"/>
        <w:ind w:left="480" w:hanging="48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spacing w:before="0" w:after="0"/>
        <w:ind w:left="480" w:hanging="48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spacing w:before="0" w:after="0"/>
        <w:ind w:left="480" w:hanging="48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食品添加剂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元素成分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用途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参数分子</w:t>
            </w:r>
          </w:p>
        </w:tc>
        <w:tc>
          <w:tcPr>
            <w:tcBorders>
              <w:bottom w:val="single" w:sz="8" w:space="0" w:color="000000"/>
            </w:tcBorders>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配位方式</w:t>
            </w:r>
          </w:p>
        </w:tc>
        <w:tc>
          <w:tcPr>
            <w:tcBorders>
              <w:bottom w:val="single" w:sz="8" w:space="0" w:color="000000"/>
            </w:tcBorders>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tcBorders>
              <w:bottom w:val="single" w:sz="8" w:space="0" w:color="000000"/>
            </w:tcBorders>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tcBorders>
              <w:bottom w:val="single" w:sz="8" w:space="0" w:color="000000"/>
            </w:tcBorders>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tcBorders>
              <w:bottom w:val="single" w:sz="8" w:space="0" w:color="000000"/>
            </w:tcBorders>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高分子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c>
          <w:tcPr>
            <w:tcBorders>
              <w:bottom w:val="single" w:sz="8" w:space="0" w:color="000000"/>
            </w:tcBorders>
          </w:tcPr>
          <w:p>
            <w:pPr>
              <w:pStyle w:val="Compact"/>
              <w:jc w:val="center"/>
            </w:pPr>
            <m:oMath>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B</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spacing w:before="0" w:after="0"/>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0" w:after="0"/>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0" w:after="0"/>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36.0</w:t>
            </w:r>
          </w:p>
        </w:tc>
        <w:tc>
          <w:tcPr>
            <w:tcBorders>
              <w:bottom w:val="single" w:sz="8" w:space="0" w:color="000000"/>
            </w:tcBorders>
          </w:tcPr>
          <w:p>
            <w:pPr>
              <w:pStyle w:val="Compact"/>
              <w:jc w:val="center"/>
            </w:pPr>
            <w:r>
              <w:rPr>
                <w:rFonts w:ascii="Times New Roman" w:hAnsi="Times New Roman" w:eastAsia="Times New Roman" w:cs="Times New Roman"/>
                <w:b/>
              </w:rPr>
              <w:t xml:space="preserve">49.0</w:t>
            </w:r>
          </w:p>
        </w:tc>
        <w:tc>
          <w:tcPr>
            <w:tcBorders>
              <w:bottom w:val="single" w:sz="8" w:space="0" w:color="000000"/>
            </w:tcBorders>
          </w:tcPr>
          <w:p>
            <w:pPr>
              <w:pStyle w:val="Compact"/>
              <w:jc w:val="center"/>
            </w:pPr>
            <w:r>
              <w:rPr>
                <w:rFonts w:ascii="Times New Roman" w:hAnsi="Times New Roman" w:eastAsia="Times New Roman" w:cs="Times New Roman"/>
                <w:b/>
              </w:rPr>
              <w:t xml:space="preserve">64.0</w:t>
            </w:r>
          </w:p>
        </w:tc>
        <w:tc>
          <w:tcPr>
            <w:tcBorders>
              <w:bottom w:val="single" w:sz="8" w:space="0" w:color="000000"/>
            </w:tcBorders>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