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赖氨酸质量分数的滴定计算式从计量比到符号表达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赖氨酸质量分数的滴定计算式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从计量比到符号表达式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接上问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赖氨酸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摩尔质量用符号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试样以</w:t>
      </w:r>
      <w:r>
        <w:rPr>
          <w:rFonts w:ascii="Times New Roman" w:hAnsi="Times New Roman" w:eastAsia="Times New Roman" w:cs="Times New Roman"/>
        </w:rPr>
        <w:t xml:space="preserve"> 0.10 mol/L HCl </w:t>
      </w:r>
      <w:r>
        <w:rPr>
          <w:rFonts w:hint="eastAsia" w:ascii="Times New Roman" w:hAnsi="Times New Roman" w:eastAsia="FangSong" w:cs="Times New Roman"/>
        </w:rPr>
        <w:t>标准溶液滴定至甲基红终点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第一等当点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假设实验中准确称取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赖氨酸试样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滴定至终点时消耗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写出该试样中赖氨酸质量分数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w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的计算式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r>
                <m:t>V</m:t>
              </m:r>
              <m:r>
                <m:rPr>
                  <m:sty m:val="p"/>
                </m:rPr>
                <m:t>×</m:t>
              </m:r>
              <m:r>
                <m:t>M</m:t>
              </m:r>
            </m:num>
            <m:den>
              <m:r>
                <m:t>m</m:t>
              </m:r>
              <m:r>
                <m:rPr>
                  <m:sty m:val="p"/>
                </m:rPr>
                <m:t>×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r>
                <m:t>V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M</m:t>
              </m:r>
            </m:num>
            <m:den>
              <m:r>
                <m:t>m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146.2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mL、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由滴定数据求</w:t>
      </w:r>
      <w:r>
        <w:rPr>
          <w:rFonts w:ascii="Times New Roman" w:hAnsi="Times New Roman" w:eastAsia="Times New Roman" w:cs="Times New Roman"/>
          <w:b/>
          <w:bCs/>
        </w:rPr>
        <w:t xml:space="preserve"> HCl </w:t>
      </w:r>
      <w:r>
        <w:rPr>
          <w:rFonts w:hint="eastAsia" w:ascii="Times New Roman" w:hAnsi="Times New Roman" w:eastAsia="FangSong" w:cs="Times New Roman"/>
          <w:b/>
          <w:bCs/>
        </w:rPr>
        <w:t>的物质的量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须乘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t>V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由计量比求赖氨酸的物质的量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mol HCl </w:t>
      </w: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赖氨酸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滴定至第一等当点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被质子化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计量比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1∶1：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t>V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求赖氨酸质量并除以试样质量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M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t>V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M</m:t>
          </m:r>
          <m:r>
            <m:t> </m:t>
          </m:r>
          <m:r>
            <m:rPr>
              <m:sty m:val="p"/>
            </m:rPr>
            <m:t>g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V</m:t>
              </m:r>
              <m:r>
                <m:t>M</m:t>
              </m:r>
            </m:num>
            <m:den>
              <m:r>
                <m:t>1000</m:t>
              </m:r>
              <m:r>
                <m:t>m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漏掉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1000（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给出时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“c·V·M”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的量纲是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须除以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才与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m（g）</w:t>
      </w:r>
      <w:r>
        <w:rPr>
          <w:rFonts w:hint="eastAsia" w:ascii="Times New Roman" w:hAnsi="Times New Roman" w:eastAsia="FangSong" w:cs="Times New Roman"/>
        </w:rPr>
        <w:t>匹配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计量比误取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1∶2：</w:t>
      </w:r>
      <w:r>
        <w:rPr>
          <w:rFonts w:hint="eastAsia" w:ascii="Times New Roman" w:hAnsi="Times New Roman" w:eastAsia="FangSong" w:cs="Times New Roman"/>
        </w:rPr>
        <w:t>赖氨酸虽有两个氮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但滴定只到第一等当点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HCl / 1 mol </w:t>
      </w:r>
      <w:r>
        <w:rPr>
          <w:rFonts w:hint="eastAsia" w:ascii="Times New Roman" w:hAnsi="Times New Roman" w:eastAsia="Times New Roman" w:cs="Times New Roman"/>
        </w:rPr>
        <w:t>Lys）；</w:t>
      </w:r>
      <w:r>
        <w:rPr>
          <w:rFonts w:hint="eastAsia" w:ascii="Times New Roman" w:hAnsi="Times New Roman" w:eastAsia="FangSong" w:cs="Times New Roman"/>
        </w:rPr>
        <w:t>若设计为滴定两个氨基才需</w:t>
      </w:r>
      <w:r>
        <w:rPr>
          <w:rFonts w:ascii="Times New Roman" w:hAnsi="Times New Roman" w:eastAsia="Times New Roman" w:cs="Times New Roman"/>
        </w:rPr>
        <w:t xml:space="preserve"> ×2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摩尔质量取错对象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赖氨酸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含量时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取游离碱</w:t>
      </w:r>
      <w:r>
        <w:rPr>
          <w:rFonts w:ascii="Times New Roman" w:hAnsi="Times New Roman" w:eastAsia="Times New Roman" w:cs="Times New Roman"/>
        </w:rPr>
        <w:t xml:space="preserve"> 146.2 </w:t>
      </w:r>
      <w:r>
        <w:rPr>
          <w:rFonts w:hint="eastAsia" w:ascii="Times New Roman" w:hAnsi="Times New Roman" w:eastAsia="Times New Roman" w:cs="Times New Roman"/>
        </w:rPr>
        <w:t>g/mol；</w:t>
      </w:r>
      <w:r>
        <w:rPr>
          <w:rFonts w:hint="eastAsia" w:ascii="Times New Roman" w:hAnsi="Times New Roman" w:eastAsia="FangSong" w:cs="Times New Roman"/>
        </w:rPr>
        <w:t>若商品为赖氨酸盐酸盐且结果以其计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应取</w:t>
      </w:r>
      <w:r>
        <w:rPr>
          <w:rFonts w:ascii="Times New Roman" w:hAnsi="Times New Roman" w:eastAsia="Times New Roman" w:cs="Times New Roman"/>
        </w:rPr>
        <w:t xml:space="preserve"> 182.65 </w:t>
      </w:r>
      <w:r>
        <w:rPr>
          <w:rFonts w:hint="eastAsia" w:ascii="Times New Roman" w:hAnsi="Times New Roman" w:eastAsia="Times New Roman" w:cs="Times New Roman"/>
        </w:rPr>
        <w:t>g/mol——</w:t>
      </w:r>
      <w:r>
        <w:rPr>
          <w:rFonts w:hint="eastAsia" w:ascii="Times New Roman" w:hAnsi="Times New Roman" w:eastAsia="FangSong" w:cs="Times New Roman"/>
        </w:rPr>
        <w:t>按题目要求的表达对象定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忘记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是无量纲分数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或乘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表示百分数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评注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本份为上题</w:t>
      </w:r>
      <w:r>
        <w:rPr>
          <w:rFonts w:hint="eastAsia" w:ascii="Times New Roman" w:hAnsi="Times New Roman" w:eastAsia="Times New Roman" w:cs="Times New Roman"/>
        </w:rPr>
        <w:t>（4-2）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小问的独立深化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公式与源卷及上问成品一致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源卷解析本问计算无误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仅按成品规范补全计量比论证与量纲检验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滴定计算的规范链条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计量比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物质的量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含量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量纲检验的习惯</w:t>
      </w:r>
      <w:r>
        <w:rPr>
          <w:rFonts w:hint="eastAsia" w:ascii="Times New Roman" w:hAnsi="Times New Roman" w:eastAsia="Times New Roman" w:cs="Times New Roman"/>
        </w:rPr>
        <w:t>——mL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混排时的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因子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化学计量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计量比由实际滴定终点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第一等当点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而非分子中可质子化位点总数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2026-09-19T14:10:32Z</dcterms:created>
  <dcterms:modified xsi:type="dcterms:W3CDTF">2026-09-19T14:10:32Z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