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57840"/>
            <wp:effectExtent b="0" l="0" r="0" t="0"/>
            <wp:docPr descr="" title="" id="11" name="Picture"/>
            <a:graphic>
              <a:graphicData uri="http://schemas.openxmlformats.org/drawingml/2006/picture">
                <pic:pic>
                  <pic:nvPicPr>
                    <pic:cNvPr descr="80cad93309ed6598.png" id="12" name="Picture"/>
                    <pic:cNvPicPr>
                      <a:picLocks noChangeArrowheads="1" noChangeAspect="1"/>
                    </pic:cNvPicPr>
                  </pic:nvPicPr>
                  <pic:blipFill>
                    <a:blip r:embed="rId10"/>
                    <a:stretch>
                      <a:fillRect/>
                    </a:stretch>
                  </pic:blipFill>
                  <pic:spPr bwMode="auto">
                    <a:xfrm>
                      <a:off x="0" y="0"/>
                      <a:ext cx="3600000" cy="2257840"/>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spacing w:before="0" w:after="0"/>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spacing w:before="0" w:after="0"/>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spacing w:before="0" w:after="0"/>
        <w:ind w:left="480" w:hanging="48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spacing w:before="0" w:after="0"/>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spacing w:before="0" w:after="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spacing w:before="0" w:after="0"/>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 xml:space="preserve"> </m:t>
            </m:r>
          </m:e>
          <m:sub>
            <m:r>
              <m:t>99</m:t>
            </m:r>
          </m:sub>
          <m:sup>
            <m:r>
              <m:t>253</m:t>
            </m:r>
          </m:sup>
        </m:sSubSup>
        <m:r>
          <m:rPr>
            <m:sty m:val="p"/>
          </m:rPr>
          <m:t>E</m:t>
        </m:r>
        <m:r>
          <m:rPr>
            <m:sty m:val="p"/>
          </m:rPr>
          <m:t>s</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101</m:t>
            </m:r>
          </m:sub>
          <m:sup>
            <m:r>
              <m:t>256</m:t>
            </m:r>
          </m:sup>
        </m:sSubSup>
        <m:r>
          <m:rPr>
            <m:sty m:val="p"/>
          </m:rPr>
          <m:t>M</m:t>
        </m:r>
        <m:r>
          <m:rPr>
            <m:sty m:val="p"/>
          </m:rPr>
          <m:t>d</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 xml:space="preserve"> </m:t>
            </m:r>
          </m:e>
          <m:sub>
            <m:r>
              <m:t>10</m:t>
            </m:r>
          </m:sub>
          <m:sup>
            <m:r>
              <m:t>22</m:t>
            </m:r>
          </m:sup>
        </m:sSubSup>
        <m:r>
          <m:rPr>
            <m:sty m:val="p"/>
          </m:rPr>
          <m:t>N</m:t>
        </m:r>
        <m:r>
          <m:rPr>
            <m:sty m:val="p"/>
          </m:rPr>
          <m:t>e</m:t>
        </m:r>
        <m:r>
          <m:rPr>
            <m:sty m:val="p"/>
          </m:rPr>
          <m:t>+</m:t>
        </m:r>
        <m:sSubSup>
          <m:e>
            <m:r>
              <m:t xml:space="preserve"> </m:t>
            </m:r>
          </m:e>
          <m:sub>
            <m:r>
              <m:t>92</m:t>
            </m:r>
          </m:sub>
          <m:sup>
            <m:r>
              <m:t>238</m:t>
            </m:r>
          </m:sup>
        </m:sSubSup>
        <m:r>
          <m:rPr>
            <m:sty m:val="p"/>
          </m:rPr>
          <m:t>U</m:t>
        </m:r>
        <m:r>
          <m:rPr>
            <m:sty m:val="p"/>
          </m:rPr>
          <m:t>→</m:t>
        </m:r>
        <m:sSubSup>
          <m:e>
            <m:r>
              <m:t xml:space="preserve"> </m:t>
            </m:r>
          </m:e>
          <m:sub>
            <m:r>
              <m:t>101</m:t>
            </m:r>
          </m:sub>
          <m:sup>
            <m:r>
              <m:t>256</m:t>
            </m:r>
          </m:sup>
        </m:sSubSup>
        <m:r>
          <m:rPr>
            <m:sty m:val="p"/>
          </m:rPr>
          <m:t>M</m:t>
        </m:r>
        <m:r>
          <m:rPr>
            <m:sty m:val="p"/>
          </m:rPr>
          <m:t>d</m:t>
        </m:r>
        <m:r>
          <m:rPr>
            <m:sty m:val="p"/>
          </m:rPr>
          <m:t>+</m:t>
        </m:r>
        <m:sSubSup>
          <m:e>
            <m:r>
              <m:t xml:space="preserve"> </m:t>
            </m:r>
          </m:e>
          <m:sub>
            <m:r>
              <m:t>1</m:t>
            </m:r>
          </m:sub>
          <m:sup>
            <m:r>
              <m:t>1</m:t>
            </m:r>
          </m:sup>
        </m:sSubSup>
        <m:r>
          <m:rPr>
            <m:sty m:val="p"/>
          </m:rPr>
          <m:t>H</m:t>
        </m:r>
        <m:r>
          <m:rPr>
            <m:sty m:val="p"/>
          </m:rPr>
          <m:t>+</m:t>
        </m:r>
        <m:r>
          <m:t>3</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 xml:space="preserve"> </m:t>
            </m:r>
          </m:e>
          <m:sub>
            <m:r>
              <m:t>7</m:t>
            </m:r>
          </m:sub>
          <m:sup>
            <m:r>
              <m:t>14</m:t>
            </m:r>
          </m:sup>
        </m:sSubSup>
        <m:r>
          <m:rPr>
            <m:sty m:val="p"/>
          </m:rPr>
          <m:t>N</m:t>
        </m:r>
        <m:r>
          <m:rPr>
            <m:sty m:val="p"/>
          </m:rPr>
          <m:t>+</m:t>
        </m:r>
        <m:sSubSup>
          <m:e>
            <m:r>
              <m:t xml:space="preserve"> </m:t>
            </m:r>
          </m:e>
          <m:sub>
            <m:r>
              <m:t>0</m:t>
            </m:r>
          </m:sub>
          <m:sup>
            <m:r>
              <m:t>1</m:t>
            </m:r>
          </m:sup>
        </m:sSubSup>
        <m:r>
          <m:rPr>
            <m:sty m:val="p"/>
          </m:rPr>
          <m:t>n</m:t>
        </m:r>
        <m:r>
          <m:rPr>
            <m:sty m:val="p"/>
          </m:rPr>
          <m:t>→</m:t>
        </m:r>
        <m:sSubSup>
          <m:e>
            <m:r>
              <m:t xml:space="preserve"> </m:t>
            </m:r>
          </m:e>
          <m:sub>
            <m:r>
              <m:t>6</m:t>
            </m:r>
          </m:sub>
          <m:sup>
            <m:r>
              <m:t>14</m:t>
            </m:r>
          </m:sup>
        </m:sSubSup>
        <m:r>
          <m:rPr>
            <m:sty m:val="p"/>
          </m:rPr>
          <m:t>C</m:t>
        </m:r>
        <m:r>
          <m:rPr>
            <m:sty m:val="p"/>
          </m:rPr>
          <m:t>+</m:t>
        </m:r>
        <m:sSubSup>
          <m:e>
            <m:r>
              <m:t xml:space="preserve"> </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95591"/>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895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599568"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599568"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576"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584576"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 xml:space="preserve"> </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 xml:space="preserve"> </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6385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638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828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082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9939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19939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42"/>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411"/>
            <wp:effectExtent b="0" l="0" r="0" t="0"/>
            <wp:docPr descr="" title="" id="44" name="Picture"/>
            <a:graphic>
              <a:graphicData uri="http://schemas.openxmlformats.org/drawingml/2006/picture">
                <pic:pic>
                  <pic:nvPicPr>
                    <pic:cNvPr descr="862e7b4c892b8131c9b71cb8f542dbd64e7d8aef542fa626351dded0d7041412.jpg" id="45" name="Picture"/>
                    <pic:cNvPicPr>
                      <a:picLocks noChangeArrowheads="1" noChangeAspect="1"/>
                    </pic:cNvPicPr>
                  </pic:nvPicPr>
                  <pic:blipFill>
                    <a:blip r:embed="rId43"/>
                    <a:stretch>
                      <a:fillRect/>
                    </a:stretch>
                  </pic:blipFill>
                  <pic:spPr bwMode="auto">
                    <a:xfrm>
                      <a:off x="0" y="0"/>
                      <a:ext cx="3240000" cy="342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461127" cy="2649258"/>
            <wp:effectExtent b="0" l="0" r="0" t="0"/>
            <wp:docPr descr="" title="" id="47" name="Picture"/>
            <a:graphic>
              <a:graphicData uri="http://schemas.openxmlformats.org/drawingml/2006/picture">
                <pic:pic>
                  <pic:nvPicPr>
                    <pic:cNvPr descr="1eabe1a4e954b337bb10567a668af01cea2619d75bf21d0e3b0264e45179185f.jpg" id="48" name="Picture"/>
                    <pic:cNvPicPr>
                      <a:picLocks noChangeArrowheads="1" noChangeAspect="1"/>
                    </pic:cNvPicPr>
                  </pic:nvPicPr>
                  <pic:blipFill>
                    <a:blip r:embed="rId46"/>
                    <a:stretch>
                      <a:fillRect/>
                    </a:stretch>
                  </pic:blipFill>
                  <pic:spPr bwMode="auto">
                    <a:xfrm>
                      <a:off x="0" y="0"/>
                      <a:ext cx="3461127"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4" name="Picture"/>
            <a:graphic>
              <a:graphicData uri="http://schemas.openxmlformats.org/drawingml/2006/picture">
                <pic:pic>
                  <pic:nvPicPr>
                    <pic:cNvPr descr="dbd84cbe343ede0b504e3f7d8c81b27fa9cc489941544ba32bb53487300a7d07.jpg" id="55" name="Picture"/>
                    <pic:cNvPicPr>
                      <a:picLocks noChangeArrowheads="1" noChangeAspect="1"/>
                    </pic:cNvPicPr>
                  </pic:nvPicPr>
                  <pic:blipFill>
                    <a:blip r:embed="rId53"/>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7" name="Picture"/>
            <a:graphic>
              <a:graphicData uri="http://schemas.openxmlformats.org/drawingml/2006/picture">
                <pic:pic>
                  <pic:nvPicPr>
                    <pic:cNvPr descr="3ae2633502a55fdbae73ead6d4061d9e85065b017fcefbbce705d8080f865342.jpg" id="58" name="Picture"/>
                    <pic:cNvPicPr>
                      <a:picLocks noChangeArrowheads="1" noChangeAspect="1"/>
                    </pic:cNvPicPr>
                  </pic:nvPicPr>
                  <pic:blipFill>
                    <a:blip r:embed="rId56"/>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0" name="Picture"/>
            <a:graphic>
              <a:graphicData uri="http://schemas.openxmlformats.org/drawingml/2006/picture">
                <pic:pic>
                  <pic:nvPicPr>
                    <pic:cNvPr descr="ecd86b05439d0604b56c83f73d5c611c04bb16653d1b2cdb902c310674c2a17a.jpg" id="61" name="Picture"/>
                    <pic:cNvPicPr>
                      <a:picLocks noChangeArrowheads="1" noChangeAspect="1"/>
                    </pic:cNvPicPr>
                  </pic:nvPicPr>
                  <pic:blipFill>
                    <a:blip r:embed="rId59"/>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p/kPa</w:t>
            </w:r>
          </w:p>
        </w:tc>
        <w:tc>
          <w:tcPr>
            <w:tcBorders>
              <w:bottom w:val="single" w:sz="8" w:space="0" w:color="000000"/>
            </w:tcBorders>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66"/>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jpg"/><Relationship Id="rId46" Type="http://schemas.openxmlformats.org/officeDocument/2006/relationships/image" Target="media/rId46.jpg"/><Relationship Id="rId56" Type="http://schemas.openxmlformats.org/officeDocument/2006/relationships/image" Target="media/rId56.jpg"/><Relationship Id="rId36" Type="http://schemas.openxmlformats.org/officeDocument/2006/relationships/image" Target="media/rId36.jpg"/><Relationship Id="rId10" Type="http://schemas.openxmlformats.org/officeDocument/2006/relationships/image" Target="media/rId10.png"/><Relationship Id="rId43" Type="http://schemas.openxmlformats.org/officeDocument/2006/relationships/image" Target="media/rId43.jpg"/><Relationship Id="rId25" Type="http://schemas.openxmlformats.org/officeDocument/2006/relationships/image" Target="media/rId25.jpg"/><Relationship Id="rId33" Type="http://schemas.openxmlformats.org/officeDocument/2006/relationships/image" Target="media/rId33.jpg"/><Relationship Id="rId53" Type="http://schemas.openxmlformats.org/officeDocument/2006/relationships/image" Target="media/rId53.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