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bookmarkEnd w:id="11"/>
    <w:bookmarkStart w:id="12"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rPr>
        <w:t xml:space="preserve">原子轨道</w:t>
      </w:r>
    </w:p>
    <w:bookmarkEnd w:id="12"/>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4" name="Picture"/>
            <a:graphic>
              <a:graphicData uri="http://schemas.openxmlformats.org/drawingml/2006/picture">
                <pic:pic>
                  <pic:nvPicPr>
                    <pic:cNvPr descr="9d8789c3bded292f6b1c040a7752254cef7f13eb6a79bd03bd37984567bb097c.jpg" id="15" name="Picture"/>
                    <pic:cNvPicPr>
                      <a:picLocks noChangeArrowheads="1" noChangeAspect="1"/>
                    </pic:cNvPicPr>
                  </pic:nvPicPr>
                  <pic:blipFill>
                    <a:blip r:embed="rId1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bookmarkEnd w:id="17"/>
    <w:bookmarkStart w:id="18"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2"/>
        </w:numPr>
      </w:pPr>
      <w:r>
        <w:rPr>
          <w:rFonts w:hint="eastAsia" w:ascii="Times New Roman" w:hAnsi="Times New Roman" w:eastAsia="FangSong" w:cs="Times New Roman"/>
        </w:rPr>
        <w:t xml:space="preserve">杂化轨道理论</w:t>
      </w:r>
    </w:p>
    <w:bookmarkEnd w:id="18"/>
    <w:bookmarkStart w:id="1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spacing w:before="0" w:after="0"/>
        <w:ind w:left="480" w:hanging="480"/>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bookmarkEnd w:id="22"/>
    <w:bookmarkStart w:id="23"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3"/>
        </w:numPr>
      </w:pPr>
      <w:r>
        <w:rPr>
          <w:rFonts w:hint="eastAsia" w:ascii="Times New Roman" w:hAnsi="Times New Roman" w:eastAsia="FangSong" w:cs="Times New Roman"/>
        </w:rPr>
        <w:t xml:space="preserve">原子轨道</w:t>
      </w:r>
    </w:p>
    <w:bookmarkEnd w:id="23"/>
    <w:bookmarkStart w:id="2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25" name="Picture"/>
            <a:graphic>
              <a:graphicData uri="http://schemas.openxmlformats.org/drawingml/2006/picture">
                <pic:pic>
                  <pic:nvPicPr>
                    <pic:cNvPr descr="06-外部资料导入/真题/省预赛/images/2023-浙江预赛_p04.png" id="26" name="Picture"/>
                    <pic:cNvPicPr>
                      <a:picLocks noChangeArrowheads="1" noChangeAspect="1"/>
                    </pic:cNvPicPr>
                  </pic:nvPicPr>
                  <pic:blipFill>
                    <a:blip r:embed="rId24"/>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spacing w:before="0" w:after="0"/>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p>
      <w:pPr>
        <w:pStyle w:val="FirstParagraph"/>
      </w:pPr>
      <w:r>
        <w:rPr>
          <w:rFonts w:hint="eastAsia" w:ascii="Times New Roman" w:hAnsi="Times New Roman" w:eastAsia="FangSong" w:cs="Times New Roman"/>
          <w:b/>
          <w:bCs/>
        </w:rPr>
        <w:t xml:space="preserve">参考答案</w:t>
      </w:r>
    </w:p>
    <w:bookmarkEnd w:id="27"/>
    <w:bookmarkStart w:id="28" w:name="参考答案-4"/>
    <w:p>
      <w:pPr>
        <w:pStyle w:val="Heading2"/>
        <w:spacing w:before="280" w:after="120"/>
      </w:pPr>
      <w:r>
        <w:rPr>
          <w:rFonts w:hint="eastAsia" w:ascii="Times New Roman" w:hAnsi="Times New Roman" w:eastAsia="SimHei" w:cs="Times New Roman"/>
        </w:rPr>
        <w:t xml:space="preserve">参考答案</w:t>
      </w:r>
    </w:p>
    <w:bookmarkEnd w:id="28"/>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p>
      <w:pPr>
        <w:pStyle w:val="BodyText"/>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30"/>
    <w:bookmarkStart w:id="31" w:name="section"/>
    <w:p>
      <w:pPr>
        <w:pStyle w:val="Heading2"/>
        <w:spacing w:before="280" w:after="120"/>
      </w:pPr>
      <w:r>
        <w:rPr>
          <w:rFonts w:ascii="Times New Roman" w:hAnsi="Times New Roman" w:eastAsia="Times New Roman" w:cs="Times New Roman"/>
        </w:rPr>
        <w:t xml:space="preserve">6.1</w:t>
      </w:r>
    </w:p>
    <w:p>
      <w:pPr>
        <w:pStyle w:val="FirstParagraph"/>
        <w:spacing w:before="0" w:after="0"/>
        <w:ind w:left="480" w:hanging="48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1"/>
    <w:bookmarkStart w:id="32" w:name="section-1"/>
    <w:p>
      <w:pPr>
        <w:pStyle w:val="Heading2"/>
        <w:spacing w:before="280" w:after="120"/>
      </w:pPr>
      <w:r>
        <w:rPr>
          <w:rFonts w:ascii="Times New Roman" w:hAnsi="Times New Roman" w:eastAsia="Times New Roman" w:cs="Times New Roman"/>
        </w:rPr>
        <w:t xml:space="preserve">6.2</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32"/>
    <w:bookmarkStart w:id="33" w:name="section-2"/>
    <w:p>
      <w:pPr>
        <w:pStyle w:val="Heading2"/>
        <w:spacing w:before="280" w:after="120"/>
      </w:pPr>
      <w:r>
        <w:rPr>
          <w:rFonts w:ascii="Times New Roman" w:hAnsi="Times New Roman" w:eastAsia="Times New Roman" w:cs="Times New Roman"/>
        </w:rPr>
        <w:t xml:space="preserve">6.3</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33"/>
    <w:bookmarkStart w:id="34" w:name="section-3"/>
    <w:p>
      <w:pPr>
        <w:pStyle w:val="Heading2"/>
        <w:spacing w:before="280" w:after="120"/>
      </w:pPr>
      <w:r>
        <w:rPr>
          <w:rFonts w:ascii="Times New Roman" w:hAnsi="Times New Roman" w:eastAsia="Times New Roman" w:cs="Times New Roman"/>
        </w:rPr>
        <w:t xml:space="preserve">6.4</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4"/>
    <w:bookmarkStart w:id="35" w:name="section-4"/>
    <w:p>
      <w:pPr>
        <w:pStyle w:val="Heading2"/>
        <w:spacing w:before="280" w:after="120"/>
      </w:pPr>
      <w:r>
        <w:rPr>
          <w:rFonts w:ascii="Times New Roman" w:hAnsi="Times New Roman" w:eastAsia="Times New Roman" w:cs="Times New Roman"/>
        </w:rPr>
        <w:t xml:space="preserve">6.5</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5"/>
    <w:bookmarkStart w:id="36" w:name="section-5"/>
    <w:p>
      <w:pPr>
        <w:pStyle w:val="Heading2"/>
        <w:spacing w:before="280" w:after="120"/>
      </w:pPr>
      <w:r>
        <w:rPr>
          <w:rFonts w:ascii="Times New Roman" w:hAnsi="Times New Roman" w:eastAsia="Times New Roman" w:cs="Times New Roman"/>
        </w:rPr>
        <w:t xml:space="preserve">6.6</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6"/>
    <w:bookmarkStart w:id="37" w:name="section-6"/>
    <w:p>
      <w:pPr>
        <w:pStyle w:val="Heading2"/>
        <w:spacing w:before="280" w:after="120"/>
      </w:pPr>
      <w:r>
        <w:rPr>
          <w:rFonts w:ascii="Times New Roman" w:hAnsi="Times New Roman" w:eastAsia="Times New Roman" w:cs="Times New Roman"/>
        </w:rPr>
        <w:t xml:space="preserve">6.7</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7"/>
    <w:bookmarkStart w:id="38" w:name="section-7"/>
    <w:p>
      <w:pPr>
        <w:pStyle w:val="Heading2"/>
        <w:spacing w:before="280" w:after="120"/>
      </w:pPr>
      <w:r>
        <w:rPr>
          <w:rFonts w:ascii="Times New Roman" w:hAnsi="Times New Roman" w:eastAsia="Times New Roman" w:cs="Times New Roman"/>
        </w:rPr>
        <w:t xml:space="preserve">6.8</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8"/>
    <w:bookmarkStart w:id="39" w:name="section-8"/>
    <w:p>
      <w:pPr>
        <w:pStyle w:val="Heading2"/>
        <w:spacing w:before="280" w:after="120"/>
      </w:pPr>
      <w:r>
        <w:rPr>
          <w:rFonts w:ascii="Times New Roman" w:hAnsi="Times New Roman" w:eastAsia="Times New Roman" w:cs="Times New Roman"/>
        </w:rPr>
        <w:t xml:space="preserve">6.9</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9"/>
    <w:bookmarkStart w:id="40" w:name="section-9"/>
    <w:p>
      <w:pPr>
        <w:pStyle w:val="Heading2"/>
        <w:spacing w:before="280" w:after="120"/>
      </w:pPr>
      <w:r>
        <w:rPr>
          <w:rFonts w:ascii="Times New Roman" w:hAnsi="Times New Roman" w:eastAsia="Times New Roman" w:cs="Times New Roman"/>
        </w:rPr>
        <w:t xml:space="preserve">6.10</w:t>
      </w:r>
    </w:p>
    <w:p>
      <w:pPr>
        <w:pStyle w:val="FirstParagraph"/>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40"/>
    <w:bookmarkStart w:id="41" w:name="section-10"/>
    <w:p>
      <w:pPr>
        <w:pStyle w:val="Heading2"/>
        <w:spacing w:before="280" w:after="120"/>
      </w:pPr>
      <w:r>
        <w:rPr>
          <w:rFonts w:ascii="Times New Roman" w:hAnsi="Times New Roman" w:eastAsia="Times New Roman" w:cs="Times New Roman"/>
        </w:rPr>
        <w:t xml:space="preserve">6.11</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41"/>
    <w:bookmarkStart w:id="42" w:name="section-11"/>
    <w:p>
      <w:pPr>
        <w:pStyle w:val="Heading2"/>
        <w:spacing w:before="280" w:after="120"/>
      </w:pPr>
      <w:r>
        <w:rPr>
          <w:rFonts w:ascii="Times New Roman" w:hAnsi="Times New Roman" w:eastAsia="Times New Roman" w:cs="Times New Roman"/>
        </w:rPr>
        <w:t xml:space="preserve">6.12</w:t>
      </w:r>
    </w:p>
    <w:p>
      <w:pPr>
        <w:pStyle w:val="FirstParagraph"/>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NO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bookmarkEnd w:id="42"/>
    <w:bookmarkStart w:id="4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5"/>
        </w:numPr>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Compact"/>
        <w:numPr>
          <w:ilvl w:val="0"/>
          <w:numId w:val="1005"/>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5"/>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5"/>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Compact"/>
        <w:numPr>
          <w:ilvl w:val="0"/>
          <w:numId w:val="1005"/>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hint="eastAsia" w:ascii="Times New Roman" w:hAnsi="Times New Roman" w:eastAsia="FangSong" w:cs="Times New Roman"/>
          <w:b/>
          <w:bCs/>
        </w:rPr>
        <w:t xml:space="preserve">参考答案</w:t>
      </w:r>
    </w:p>
    <w:bookmarkEnd w:id="43"/>
    <w:bookmarkStart w:id="44"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4"/>
    <w:bookmarkStart w:id="4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bookmarkStart w:id="45"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End w:id="46"/>
    <w:bookmarkStart w:id="47"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最偏离条件</w:t>
      </w:r>
      <w:r>
        <w:rPr>
          <w:rFonts w:hint="eastAsia" w:ascii="Times New Roman" w:hAnsi="Times New Roman" w:eastAsia="Times New Roman" w:cs="Times New Roman"/>
        </w:rPr>
        <w:t>：</w:t>
      </w:r>
      <w:r>
        <w:rPr>
          <w:rFonts w:hint="eastAsia" w:ascii="Times New Roman" w:hAnsi="Times New Roman" w:eastAsia="FangSong" w:cs="Times New Roman"/>
        </w:rPr>
        <w:t>高压低温时气体分子间作用力显著</w:t>
      </w:r>
      <w:r>
        <w:rPr>
          <w:rFonts w:hint="eastAsia" w:ascii="Times New Roman" w:hAnsi="Times New Roman" w:eastAsia="Times New Roman" w:cs="Times New Roman"/>
        </w:rPr>
        <w:t>，</w:t>
      </w:r>
      <w:r>
        <w:rPr>
          <w:rFonts w:hint="eastAsia" w:ascii="Times New Roman" w:hAnsi="Times New Roman" w:eastAsia="FangSong" w:cs="Times New Roman"/>
        </w:rPr>
        <w:t>体积不可忽略</w:t>
      </w:r>
      <w:r>
        <w:rPr>
          <w:rFonts w:hint="eastAsia" w:ascii="Times New Roman" w:hAnsi="Times New Roman" w:eastAsia="Times New Roman" w:cs="Times New Roman"/>
        </w:rPr>
        <w:t>，</w:t>
      </w:r>
      <w:r>
        <w:rPr>
          <w:rFonts w:hint="eastAsia" w:ascii="Times New Roman" w:hAnsi="Times New Roman" w:eastAsia="FangSong" w:cs="Times New Roman"/>
        </w:rPr>
        <w:t>会显著偏离理想气体状态</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最近似条件</w:t>
      </w:r>
      <w:r>
        <w:rPr>
          <w:rFonts w:hint="eastAsia" w:ascii="Times New Roman" w:hAnsi="Times New Roman" w:eastAsia="Times New Roman" w:cs="Times New Roman"/>
        </w:rPr>
        <w:t>：</w:t>
      </w:r>
      <w:r>
        <w:rPr>
          <w:rFonts w:hint="eastAsia" w:ascii="Times New Roman" w:hAnsi="Times New Roman" w:eastAsia="FangSong" w:cs="Times New Roman"/>
        </w:rPr>
        <w:t>低压高温时气体最接近理想气体状态</w:t>
      </w:r>
      <w:r>
        <w:rPr>
          <w:rFonts w:hint="eastAsia" w:ascii="Times New Roman" w:hAnsi="Times New Roman" w:eastAsia="Times New Roman" w:cs="Times New Roman"/>
        </w:rPr>
        <w:t>。</w:t>
      </w:r>
    </w:p>
    <w:bookmarkEnd w:id="47"/>
    <w:bookmarkStart w:id="4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沸点高于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的氢键数目解释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电子亲和反常小于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的原子结构解释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N—F/B—F </w:t>
            </w:r>
            <w:r>
              <w:rPr>
                <w:rFonts w:hint="eastAsia" w:ascii="Times New Roman" w:hAnsi="Times New Roman" w:eastAsia="FangSong" w:cs="Times New Roman"/>
              </w:rPr>
              <w:t xml:space="preserve">键能差异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B—F </w:t>
            </w:r>
            <w:r>
              <w:rPr>
                <w:rFonts w:hint="eastAsia" w:ascii="Times New Roman" w:hAnsi="Times New Roman" w:eastAsia="FangSong" w:cs="Times New Roman"/>
              </w:rPr>
              <w:t>双键特征</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分子间力</w:t>
            </w:r>
          </w:p>
        </w:tc>
        <w:tc>
          <w:tcPr/>
          <w:p>
            <w:pPr>
              <w:pStyle w:val="Compact"/>
              <w:jc w:val="center"/>
            </w:pPr>
            <w:r>
              <w:rPr>
                <w:rFonts w:ascii="Times New Roman" w:hAnsi="Times New Roman" w:eastAsia="Times New Roman" w:cs="Times New Roman"/>
              </w:rPr>
              <w:t>HF/H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氢键与沸点</w:t>
            </w:r>
          </w:p>
        </w:tc>
        <w:tc>
          <w:tcPr/>
          <w:p>
            <w:pPr>
              <w:pStyle w:val="Compact"/>
              <w:jc w:val="center"/>
            </w:pPr>
            <w:r>
              <w:rPr>
                <w:rFonts w:hint="eastAsia" w:ascii="Times New Roman" w:hAnsi="Times New Roman" w:eastAsia="FangSong" w:cs="Times New Roman"/>
              </w:rPr>
              <w:t xml:space="preserve">间接</w:t>
            </w:r>
          </w:p>
        </w:tc>
      </w:tr>
    </w:tbl>
    <w:bookmarkEnd w:id="50"/>
    <w:bookmarkStart w:id="5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1"/>
    <w:bookmarkStart w:id="5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 xml:space="preserve"> </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bookmarkEnd w:id="52"/>
    <w:bookmarkStart w:id="5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160" w:after="80"/>
      </w:pPr>
      <w:r>
        <w:pict>
          <v:rect style="width:0;height:1.5pt" o:hralign="center" o:hrstd="t" o:hr="t"/>
        </w:pict>
      </w:r>
    </w:p>
    <w:bookmarkEnd w:id="53"/>
    <w:bookmarkStart w:id="55" w:name="section-12"/>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Start w:id="54" w:name="答案"/>
    <w:p>
      <w:pPr>
        <w:pStyle w:val="Heading3"/>
        <w:spacing w:after="120" w:before="280"/>
      </w:pPr>
      <w:r>
        <w:rPr>
          <w:rFonts w:hint="eastAsia" w:ascii="Times New Roman" w:hAnsi="Times New Roman" w:eastAsia="SimHei" w:cs="Times New Roman"/>
        </w:rPr>
        <w:t xml:space="preserve">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4"/>
    <w:bookmarkEnd w:id="55"/>
    <w:bookmarkStart w:id="57" w:name="section-13"/>
    <w:p>
      <w:pPr>
        <w:pStyle w:val="Heading2"/>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bookmarkStart w:id="56" w:name="答案-1"/>
    <w:p>
      <w:pPr>
        <w:pStyle w:val="Heading3"/>
        <w:spacing w:before="280" w:after="120"/>
      </w:pPr>
      <w:r>
        <w:rPr>
          <w:rFonts w:hint="eastAsia" w:ascii="Times New Roman" w:hAnsi="Times New Roman" w:eastAsia="SimHei" w:cs="Times New Roman"/>
        </w:rPr>
        <w:t xml:space="preserve">答案</w:t>
      </w:r>
    </w:p>
    <w:p>
      <w:pPr>
        <w:pStyle w:val="Compact"/>
        <w:numPr>
          <w:ilvl w:val="0"/>
          <w:numId w:val="100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0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0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56"/>
    <w:bookmarkEnd w:id="57"/>
    <w:bookmarkStart w:id="59" w:name="section-14"/>
    <w:p>
      <w:pPr>
        <w:pStyle w:val="Heading2"/>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bookmarkStart w:id="58"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End w:id="59"/>
    <w:bookmarkStart w:id="60" w:name="参考答案-10"/>
    <w:p>
      <w:pPr>
        <w:pStyle w:val="Heading2"/>
        <w:spacing w:after="120" w:before="280"/>
      </w:pPr>
      <w:r>
        <w:rPr>
          <w:rFonts w:hint="eastAsia" w:ascii="Times New Roman" w:hAnsi="Times New Roman" w:eastAsia="SimHei" w:cs="Times New Roman"/>
        </w:rPr>
        <w:t xml:space="preserve">参考答案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60"/>
    <w:bookmarkStart w:id="64" w:name="解题思路"/>
    <w:p>
      <w:pPr>
        <w:pStyle w:val="Heading2"/>
        <w:spacing w:before="280" w:after="120"/>
      </w:pPr>
      <w:r>
        <w:rPr>
          <w:rFonts w:hint="eastAsia" w:ascii="Times New Roman" w:hAnsi="Times New Roman" w:eastAsia="SimHei" w:cs="Times New Roman"/>
        </w:rPr>
        <w:t xml:space="preserve">解题思路</w:t>
      </w:r>
    </w:p>
    <w:bookmarkStart w:id="61" w:name="元素推断"/>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61"/>
    <w:bookmarkStart w:id="62"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62"/>
    <w:bookmarkStart w:id="63"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bookmarkEnd w:id="63"/>
    <w:bookmarkEnd w:id="64"/>
    <w:bookmarkStart w:id="6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5"/>
    <w:bookmarkStart w:id="66"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7"/>
    <w:bookmarkStart w:id="68"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68"/>
    <w:bookmarkStart w:id="69"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9"/>
    <w:bookmarkStart w:id="7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bookmarkEnd w:id="70"/>
    <w:bookmarkStart w:id="7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71"/>
    <w:bookmarkStart w:id="72"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bookmarkEnd w:id="72"/>
    <w:bookmarkStart w:id="73"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rPr>
        <w:t xml:space="preserve">电离能</w:t>
      </w:r>
    </w:p>
    <w:p>
      <w:pPr>
        <w:pStyle w:val="Compact"/>
        <w:numPr>
          <w:ilvl w:val="0"/>
          <w:numId w:val="1014"/>
        </w:numPr>
      </w:pPr>
      <w:r>
        <w:rPr>
          <w:rFonts w:hint="eastAsia" w:ascii="Times New Roman" w:hAnsi="Times New Roman" w:eastAsia="FangSong" w:cs="Times New Roman"/>
        </w:rPr>
        <w:t xml:space="preserve">电子亲合能</w:t>
      </w:r>
    </w:p>
    <w:bookmarkEnd w:id="73"/>
    <w:bookmarkStart w:id="7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bookmarkEnd w:id="74"/>
    <w:bookmarkStart w:id="75"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75"/>
    <w:bookmarkStart w:id="76"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1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16"/>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76"/>
    <w:bookmarkStart w:id="77"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660"/>
        <w:gridCol w:w="1210"/>
        <w:gridCol w:w="1760"/>
        <w:gridCol w:w="990"/>
        <w:gridCol w:w="1760"/>
        <w:gridCol w:w="15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77"/>
    <w:bookmarkStart w:id="78"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05"/>
        <w:gridCol w:w="2011"/>
        <w:gridCol w:w="1382"/>
        <w:gridCol w:w="1131"/>
        <w:gridCol w:w="1634"/>
        <w:gridCol w:w="75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晶体场类型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78"/>
    <w:bookmarkStart w:id="79"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9"/>
    <w:bookmarkStart w:id="80" w:name="参考答案-1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017"/>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80"/>
    <w:bookmarkStart w:id="81" w:name="空间构型解释"/>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81"/>
    <w:bookmarkStart w:id="82" w:name="配合物稳定性解释"/>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82"/>
    <w:bookmarkStart w:id="83" w:name="颜色解释"/>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83"/>
    <w:bookmarkStart w:id="84" w:name="颜色解释-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84"/>
    <w:bookmarkStart w:id="85" w:name="配合物稳定性预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019"/>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02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021"/>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023"/>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024"/>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02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02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85"/>
    <w:bookmarkStart w:id="86" w:name="溶液颜色变化"/>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稳定性顺序解释"/>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87"/>
    <w:bookmarkStart w:id="88" w:name="电极电势计算"/>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88"/>
    <w:bookmarkStart w:id="89" w:name="稳定常数计算"/>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89"/>
    <w:bookmarkStart w:id="90" w:name="沉淀ph计算"/>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90"/>
    <w:bookmarkStart w:id="91" w:name="电极电势计算-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91"/>
    <w:bookmarkStart w:id="92" w:name="氧化还原反应判断"/>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29"/>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0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031"/>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03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033"/>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92"/>
    <w:bookmarkStart w:id="93" w:name="溶解度计算"/>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93"/>
    <w:bookmarkStart w:id="94" w:name="配合物对氧化还原性的影响"/>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94"/>
    <w:bookmarkStart w:id="95" w:name="稳定常数计算-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95"/>
    <w:bookmarkStart w:id="96" w:name="配合物化学式推导"/>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位效应应用"/>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034"/>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034"/>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034"/>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bookmarkEnd w:id="97"/>
    <w:bookmarkStart w:id="9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98"/>
    <w:bookmarkStart w:id="10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spacing w:before="160" w:after="80"/>
        <w:jc w:val="center"/>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ascii="Times New Roman" w:hAnsi="Times New Roman" w:eastAsia="Times New Roman" w:cs="Times New Roman"/>
        </w:rPr>
        <w:drawing>
          <wp:inline>
            <wp:extent cx="3245527" cy="2578100"/>
            <wp:effectExtent b="0" l="0" r="0" t="0"/>
            <wp:docPr descr="" title="" id="100" name="Picture"/>
            <a:graphic>
              <a:graphicData uri="http://schemas.openxmlformats.org/drawingml/2006/picture">
                <pic:pic>
                  <pic:nvPicPr>
                    <pic:cNvPr descr="14eb9f4d707fdf76886e0b3381ca2e5c14fd0bb2313dcb39fb1035ce17abc0f8.jpg" id="101" name="Picture"/>
                    <pic:cNvPicPr>
                      <a:picLocks noChangeArrowheads="1" noChangeAspect="1"/>
                    </pic:cNvPicPr>
                  </pic:nvPicPr>
                  <pic:blipFill>
                    <a:blip r:embed="rId99"/>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bookmarkEnd w:id="102"/>
    <w:bookmarkStart w:id="103"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End w:id="103"/>
    <w:bookmarkStart w:id="10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4"/>
    <w:bookmarkStart w:id="105" w:name="参考答案-15"/>
    <w:p>
      <w:pPr>
        <w:pStyle w:val="Heading2"/>
        <w:spacing w:before="280" w:after="120"/>
      </w:pPr>
      <w:r>
        <w:rPr>
          <w:rFonts w:hint="eastAsia" w:ascii="Times New Roman" w:hAnsi="Times New Roman" w:eastAsia="SimHei" w:cs="Times New Roman"/>
        </w:rPr>
        <w:t xml:space="preserve">参考答案</w:t>
      </w:r>
    </w:p>
    <w:p>
      <w:pPr>
        <w:pStyle w:val="FirstParagraph"/>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5"/>
    <w:bookmarkStart w:id="106"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0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7"/>
    <w:bookmarkStart w:id="10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3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36"/>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配位单元</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中心轨道的杂化类型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lock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08"/>
    <w:bookmarkStart w:id="10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9"/>
    <w:bookmarkStart w:id="110" w:name="参考答案-17"/>
    <w:p>
      <w:pPr>
        <w:pStyle w:val="Heading2"/>
        <w:spacing w:before="280" w:after="120"/>
      </w:pPr>
      <w:r>
        <w:rPr>
          <w:rFonts w:hint="eastAsia" w:ascii="Times New Roman" w:hAnsi="Times New Roman" w:eastAsia="SimHei" w:cs="Times New Roman"/>
        </w:rPr>
        <w:t xml:space="preserve">参考答案</w:t>
      </w:r>
    </w:p>
    <w:p>
      <w:pPr>
        <w:pStyle w:val="FirstParagraph"/>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99" Type="http://schemas.openxmlformats.org/officeDocument/2006/relationships/image" Target="media/rId99.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2026-09-19T17:11:12Z</dcterms:created>
  <dcterms:modified xsi:type="dcterms:W3CDTF">2026-09-19T17:11:12Z</dcterms:modified>
</cp:coreProperties>
</file>

<file path=docProps/custom.xml><?xml version="1.0" encoding="utf-8"?>
<Properties xmlns="http://schemas.openxmlformats.org/officeDocument/2006/custom-properties" xmlns:vt="http://schemas.openxmlformats.org/officeDocument/2006/docPropsVTypes"/>
</file>